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F6" w:rsidRDefault="00982AF6">
      <w:pPr>
        <w:jc w:val="center"/>
      </w:pPr>
      <w:r>
        <w:t>DISCLAIMER</w:t>
      </w:r>
    </w:p>
    <w:p w:rsidR="00982AF6" w:rsidRDefault="00982AF6"/>
    <w:p w:rsidR="00982AF6" w:rsidRDefault="00982AF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2AF6" w:rsidRDefault="00982AF6"/>
    <w:p w:rsidR="00982AF6" w:rsidRDefault="00982A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2AF6" w:rsidRDefault="00982AF6"/>
    <w:p w:rsidR="00982AF6" w:rsidRDefault="00982A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2AF6" w:rsidRDefault="00982AF6"/>
    <w:p w:rsidR="00982AF6" w:rsidRDefault="00982A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2AF6" w:rsidRDefault="00982AF6"/>
    <w:p w:rsidR="00982AF6" w:rsidRDefault="00982AF6">
      <w:r>
        <w:br w:type="page"/>
      </w:r>
    </w:p>
    <w:p w:rsid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CHAPTER 31.</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ELECTRICITY, WATER, NATURAL GAS AND SEWERAGE SYSTEMS</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1.</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GENERAL PROVISIONS</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10.</w:t>
      </w:r>
      <w:r w:rsidR="003B1860" w:rsidRPr="00C87257">
        <w:t xml:space="preserve"> Laying water pipes under streams or highways.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Every such municipality or person, having laid such pipes, shall keep them in repair.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20.</w:t>
      </w:r>
      <w:r w:rsidR="003B1860" w:rsidRPr="00C87257">
        <w:t xml:space="preserve"> Interference with sewers, waterworks and the like prohibited.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lastRenderedPageBreak/>
        <w:t xml:space="preserve">And no person shall, either within or without any city or town, obstruct, damage or injure any pipe, ditch, drain, filter, beds or appurtenance of any waterworks, sewerage or drainage of any such city or town.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Every person violating any of the provisions of this section shall be guilty of a misdemeanor and, upon conviction, be subject to a fine not to exceed one hundred dollars or imprisonment for thirty days.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30.</w:t>
      </w:r>
      <w:r w:rsidR="003B1860" w:rsidRPr="00C87257">
        <w:t xml:space="preserve"> Investment of proceeds of sale of public utilities;  sinking funds for outstanding bonds.</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40.</w:t>
      </w:r>
      <w:r w:rsidR="003B1860" w:rsidRPr="00C87257">
        <w:t xml:space="preserve"> Powers under certain sections cumulative.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lastRenderedPageBreak/>
        <w:t xml:space="preserve">The powers conferred by </w:t>
      </w:r>
      <w:r w:rsidR="00C87257" w:rsidRPr="00C87257">
        <w:t xml:space="preserve">Sections </w:t>
      </w:r>
      <w:r w:rsidRPr="00C87257">
        <w:t>5</w:t>
      </w:r>
      <w:r w:rsidR="00C87257" w:rsidRPr="00C87257">
        <w:noBreakHyphen/>
      </w:r>
      <w:r w:rsidRPr="00C87257">
        <w:t>31</w:t>
      </w:r>
      <w:r w:rsidR="00C87257" w:rsidRPr="00C87257">
        <w:noBreakHyphen/>
      </w:r>
      <w:r w:rsidRPr="00C87257">
        <w:t>210 to 5</w:t>
      </w:r>
      <w:r w:rsidR="00C87257" w:rsidRPr="00C87257">
        <w:noBreakHyphen/>
      </w:r>
      <w:r w:rsidRPr="00C87257">
        <w:t>31</w:t>
      </w:r>
      <w:r w:rsidR="00C87257" w:rsidRPr="00C87257">
        <w:noBreakHyphen/>
      </w:r>
      <w:r w:rsidRPr="00C87257">
        <w:t>270, 5</w:t>
      </w:r>
      <w:r w:rsidR="00C87257" w:rsidRPr="00C87257">
        <w:noBreakHyphen/>
      </w:r>
      <w:r w:rsidRPr="00C87257">
        <w:t>31</w:t>
      </w:r>
      <w:r w:rsidR="00C87257" w:rsidRPr="00C87257">
        <w:noBreakHyphen/>
      </w:r>
      <w:r w:rsidRPr="00C87257">
        <w:t>430, 5</w:t>
      </w:r>
      <w:r w:rsidR="00C87257" w:rsidRPr="00C87257">
        <w:noBreakHyphen/>
      </w:r>
      <w:r w:rsidRPr="00C87257">
        <w:t>31</w:t>
      </w:r>
      <w:r w:rsidR="00C87257" w:rsidRPr="00C87257">
        <w:noBreakHyphen/>
      </w:r>
      <w:r w:rsidRPr="00C87257">
        <w:t>610 to 5</w:t>
      </w:r>
      <w:r w:rsidR="00C87257" w:rsidRPr="00C87257">
        <w:noBreakHyphen/>
      </w:r>
      <w:r w:rsidRPr="00C87257">
        <w:t>31</w:t>
      </w:r>
      <w:r w:rsidR="00C87257" w:rsidRPr="00C87257">
        <w:noBreakHyphen/>
      </w:r>
      <w:r w:rsidRPr="00C87257">
        <w:t>640, and 5</w:t>
      </w:r>
      <w:r w:rsidR="00C87257" w:rsidRPr="00C87257">
        <w:noBreakHyphen/>
      </w:r>
      <w:r w:rsidRPr="00C87257">
        <w:t>31</w:t>
      </w:r>
      <w:r w:rsidR="00C87257" w:rsidRPr="00C87257">
        <w:noBreakHyphen/>
      </w:r>
      <w:r w:rsidRPr="00C87257">
        <w:t xml:space="preserve">660 upon the cities and towns of the State are, and shall be taken, deemed and construed to be, in addition to the powers now enjoyed by such cities and towns.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50.</w:t>
      </w:r>
      <w:r w:rsidR="003B1860" w:rsidRPr="00C87257">
        <w:t xml:space="preserve"> Exclusive municipal franchises for furnishing water or waste disposal service.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3.</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COMMISSIONER OF PUBLIC WORKS</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210.</w:t>
      </w:r>
      <w:r w:rsidR="003B1860" w:rsidRPr="00C87257">
        <w:t xml:space="preserve"> Election and terms of commissioners of public works in municipalities.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At any election for bonds held to meet the costs of acquiring property of the character referred to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215.</w:t>
      </w:r>
      <w:r w:rsidR="003B1860" w:rsidRPr="00C87257">
        <w:t xml:space="preserve"> Ex officio commissioners of public works in certain cities.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In a city with a population of more than thirty thousand persons and fewer than fifty thousand persons, according to the most recent official United States Census, in addition to the commissioners of public works to be elected as provided in Section 5</w:t>
      </w:r>
      <w:r w:rsidR="00C87257" w:rsidRPr="00C87257">
        <w:noBreakHyphen/>
      </w:r>
      <w:r w:rsidRPr="00C87257">
        <w:t>31</w:t>
      </w:r>
      <w:r w:rsidR="00C87257" w:rsidRPr="00C87257">
        <w:noBreakHyphen/>
      </w:r>
      <w:r w:rsidRPr="00C87257">
        <w:t>210, the mayor and the chairman of the committee on water supply, if there be such a committee, shall be ex officio commissioners of public works, if requested by a resolution approved by seventy</w:t>
      </w:r>
      <w:r w:rsidR="00C87257" w:rsidRPr="00C87257">
        <w:noBreakHyphen/>
      </w:r>
      <w:r w:rsidRPr="00C87257">
        <w:t>five percent or more of the commissioners of public works and authorized by an ordinance approved by seventy</w:t>
      </w:r>
      <w:r w:rsidR="00C87257" w:rsidRPr="00C87257">
        <w:noBreakHyphen/>
      </w:r>
      <w:r w:rsidRPr="00C87257">
        <w:t xml:space="preserve">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220.</w:t>
      </w:r>
      <w:r w:rsidR="003B1860" w:rsidRPr="00C87257">
        <w:t xml:space="preserve"> Special provisions for cities over 50,000.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In cities of fifty thousand inhabitants or more, in addition to the three commissioners of public works to be elected as provided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230.</w:t>
      </w:r>
      <w:r w:rsidR="003B1860" w:rsidRPr="00C87257">
        <w:t xml:space="preserve"> Municipalities in which there are no board of commissioners of public works.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 (a) in the cities of Marion and Newberry and in the town of Landrum, they must be vested in the mayor and aldermen;  (b)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  (c) in the town of Winnsboro, they must be vested in the mayor and commissioners;  (d) in the city of Forest Acres, they are devolved upon a director of public works until June 30, 1975, and thereafter are devolved upon the city council;  and (e) in the city of Westminster, they are devolved upon the city council on July 1, 2005.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235.</w:t>
      </w:r>
      <w:r w:rsidR="003B1860" w:rsidRPr="00C87257">
        <w:t xml:space="preserve"> Abolition of commissions of public works.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If the commissioners of public works unanimously, by resolution, petition the municipal council to abolish the commission, the municipal council may, after a public hearing, adopt an ordinance abolishing the commission of public works.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C87257" w:rsidRPr="00C87257">
        <w:t>“</w:t>
      </w:r>
      <w:r w:rsidRPr="00C87257">
        <w:t>Shall the Commission of Public Works of the municipality of (name of the appropriate municipality) be abolished?</w:t>
      </w:r>
      <w:r w:rsidR="00C87257" w:rsidRPr="00C87257">
        <w:t>”</w:t>
      </w:r>
      <w:r w:rsidRPr="00C87257">
        <w:t xml:space="preserv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Yes [ ]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 [ ]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C87257" w:rsidRPr="00C87257">
        <w:noBreakHyphen/>
      </w:r>
      <w:r w:rsidRPr="00C87257">
        <w:t xml:space="preserve">six months.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 The provisions of subsections (B), (C), and (D) of this section apply only to a municipality which has been created as a result of the consolidation of two or more municipalities.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240.</w:t>
      </w:r>
      <w:r w:rsidR="003B1860" w:rsidRPr="00C87257">
        <w:t xml:space="preserve"> Qualification;  organization;  officers;  vacancies.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250.</w:t>
      </w:r>
      <w:r w:rsidR="003B1860" w:rsidRPr="00C87257">
        <w:t xml:space="preserve"> Powers.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260.</w:t>
      </w:r>
      <w:r w:rsidR="003B1860" w:rsidRPr="00C87257">
        <w:t xml:space="preserve"> Incurring indebtedness.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 board of commissioners of public works may incur any indebtedness without the concurrence of the city or town council.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270.</w:t>
      </w:r>
      <w:r w:rsidR="003B1860" w:rsidRPr="00C87257">
        <w:t xml:space="preserve"> Monthly financial report.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Each board of commissioners of public works shall make a full statement to the city or town council at the end of each month of its receipts and disbursements of all kinds during the preceding month.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5.</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ACQUISITION AND CONDEMNATION OF LANDS</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410.</w:t>
      </w:r>
      <w:r w:rsidR="003B1860" w:rsidRPr="00C87257">
        <w:t xml:space="preserve"> Purchase of lands for public works within corporate limits.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420.</w:t>
      </w:r>
      <w:r w:rsidR="003B1860" w:rsidRPr="00C87257">
        <w:t xml:space="preserve"> Condemnation upon refusal to sell land desired.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In case the owner of a any land situate within the corporate limits and desired by a municipal corporation for any of the purposes referred to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430.</w:t>
      </w:r>
      <w:r w:rsidR="003B1860" w:rsidRPr="00C87257">
        <w:t xml:space="preserve"> Powers of municipalities with respect to acquisition of property and operation of water and electric works.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C87257" w:rsidRPr="00C87257">
        <w:noBreakHyphen/>
      </w:r>
      <w:r w:rsidRPr="00C87257">
        <w:t>of</w:t>
      </w:r>
      <w:r w:rsidR="00C87257" w:rsidRPr="00C87257">
        <w:noBreakHyphen/>
      </w:r>
      <w:r w:rsidRPr="00C87257">
        <w:t>way to enable them to lay mains and pipes for water, sewerage, or drainage, and erect and operate the aqueducts, dams, canals and water and electrical works and electric lines after paying to the owner just compensation for the property or rights</w:t>
      </w:r>
      <w:r w:rsidR="00C87257" w:rsidRPr="00C87257">
        <w:noBreakHyphen/>
      </w:r>
      <w:r w:rsidRPr="00C87257">
        <w:t>of</w:t>
      </w:r>
      <w:r w:rsidR="00C87257" w:rsidRPr="00C87257">
        <w:noBreakHyphen/>
      </w:r>
      <w:r w:rsidRPr="00C87257">
        <w:t xml:space="preserve">way to be condemned, as determined in the manner provided by the Eminent Domain Procedure Act (Chapter 2 of Title 28).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440.</w:t>
      </w:r>
      <w:r w:rsidR="003B1860" w:rsidRPr="00C87257">
        <w:t xml:space="preserve"> Condemnation of land for waterworks and to protect watersheds.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450.</w:t>
      </w:r>
      <w:r w:rsidR="003B1860" w:rsidRPr="00C87257">
        <w:t xml:space="preserve"> Drains for surface water.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460.</w:t>
      </w:r>
      <w:r w:rsidR="003B1860" w:rsidRPr="00C87257">
        <w:t xml:space="preserve"> Condemnation for use of another corporation.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7.</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MUNICIPAL UTILITIES GENERALLY</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610.</w:t>
      </w:r>
      <w:r w:rsidR="003B1860" w:rsidRPr="00C87257">
        <w:t xml:space="preserve"> Construction and operation of municipal utilities.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city or town may: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(1) Construct, purchase, operate and maintain waterworks and electric light works within or without, partially within and partially without, their corporate limits for the use and benefit of such city or town and the inhabitants thereof;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(2) Purchase, own, operate and maintain machinery, equipment and apparatus for generating either electricity or gas for the use and benefit of such city or town and the inhabitants thereof;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(3) Acquire existing waterworks by condemnation;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(4) Contract for the erection of plants for waterworks, sewerage or lighting purposes, one or all, for the use of such cities and towns, and the inhabitants thereof;  and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(5) Sell, convey and dispose of any and all such properties, any such sale, conveyance or disposal of an electric light plant or water system, however, to be made under the provisions of Article 13 of this chapter and not under the succeeding provisions of this article.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620.</w:t>
      </w:r>
      <w:r w:rsidR="003B1860" w:rsidRPr="00C87257">
        <w:t xml:space="preserve"> Election prerequisite to action under article.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630.</w:t>
      </w:r>
      <w:r w:rsidR="003B1860" w:rsidRPr="00C87257">
        <w:t xml:space="preserve"> Election prerequisite to condemnation of waterworks.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Proceedings to condemn existing waterworks shall not be instituted until after an election ordered by the city or town council upon thirty days</w:t>
      </w:r>
      <w:r w:rsidR="00C87257" w:rsidRPr="00C87257">
        <w:t>’</w:t>
      </w:r>
      <w:r w:rsidRPr="00C87257">
        <w:t xml:space="preserve"> notice shall have determined, by a majority of the qualified electors of the city or town, the policy of the city or town in favor of municipal ownership of waterworks.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640.</w:t>
      </w:r>
      <w:r w:rsidR="003B1860" w:rsidRPr="00C87257">
        <w:t xml:space="preserve"> Petition prerequisite to election.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Before any election shall be held under the provisions of this article at least twenty</w:t>
      </w:r>
      <w:r w:rsidR="00C87257" w:rsidRPr="00C87257">
        <w:noBreakHyphen/>
      </w:r>
      <w:r w:rsidRPr="00C87257">
        <w:t xml:space="preserve">five per cent of the resident freeholders of the city or town, as shown by its tax books, shall petition the city or town council that such election be ordered.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650.</w:t>
      </w:r>
      <w:r w:rsidR="003B1860" w:rsidRPr="00C87257">
        <w:t xml:space="preserve"> Question may refer to issue of revenue bonds.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question set forth in any petition for an election on the question of a city or town acquiring, by construction or purchase, and operating a waterworks system, presented and filed pursuant to </w:t>
      </w:r>
      <w:r w:rsidR="00C87257" w:rsidRPr="00C87257">
        <w:t xml:space="preserve">Section </w:t>
      </w:r>
      <w:r w:rsidRPr="00C87257">
        <w:t>5</w:t>
      </w:r>
      <w:r w:rsidR="00C87257" w:rsidRPr="00C87257">
        <w:noBreakHyphen/>
      </w:r>
      <w:r w:rsidRPr="00C87257">
        <w:t>31</w:t>
      </w:r>
      <w:r w:rsidR="00C87257" w:rsidRPr="00C87257">
        <w:noBreakHyphen/>
      </w:r>
      <w:r w:rsidRPr="00C87257">
        <w:t xml:space="preserve">640, may, but need not, state that the cost of constructing or purchasing the waterworks system described in such question shall be met by the issuance of bonds payable solely from the revenues derived from the operation of such system.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660.</w:t>
      </w:r>
      <w:r w:rsidR="003B1860" w:rsidRPr="00C87257">
        <w:t xml:space="preserve"> Action if election result is favorable.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670.</w:t>
      </w:r>
      <w:r w:rsidR="003B1860" w:rsidRPr="00C87257">
        <w:t xml:space="preserve"> Furnishing water for compensation;  sewerage charge.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680.</w:t>
      </w:r>
      <w:r w:rsidR="003B1860" w:rsidRPr="00C87257">
        <w:t xml:space="preserve"> Sale, lease or other disposition of municipally owned natural gas system.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C87257" w:rsidRPr="00C87257">
        <w:t xml:space="preserve">Section </w:t>
      </w:r>
      <w:r w:rsidRPr="00C87257">
        <w:t>5</w:t>
      </w:r>
      <w:r w:rsidR="00C87257" w:rsidRPr="00C87257">
        <w:noBreakHyphen/>
      </w:r>
      <w:r w:rsidRPr="00C87257">
        <w:t>31</w:t>
      </w:r>
      <w:r w:rsidR="00C87257" w:rsidRPr="00C87257">
        <w:noBreakHyphen/>
      </w:r>
      <w:r w:rsidRPr="00C87257">
        <w:t xml:space="preserve">640 shall be required in connection therewith.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9.</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SEWERAGE SYSTEMS GENERALLY AND SEWERAGE COMMISSIONS</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810.</w:t>
      </w:r>
      <w:r w:rsidR="003B1860" w:rsidRPr="00C87257">
        <w:t xml:space="preserve"> Establishment of municipal sewerage system.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820.</w:t>
      </w:r>
      <w:r w:rsidR="003B1860" w:rsidRPr="00C87257">
        <w:t xml:space="preserve"> Sewerage commission;  composition.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830.</w:t>
      </w:r>
      <w:r w:rsidR="003B1860" w:rsidRPr="00C87257">
        <w:t xml:space="preserve"> Sewerage commission;  oaths of members;  officers;  vacancies and removal from office.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vacancy occurring in the membership of the commission shall be filled by election as provided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820 and any member thereof may be removed for cause by any such city or town council.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840.</w:t>
      </w:r>
      <w:r w:rsidR="003B1860" w:rsidRPr="00C87257">
        <w:t xml:space="preserve"> Sewerage commission;  duties.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850.</w:t>
      </w:r>
      <w:r w:rsidR="003B1860" w:rsidRPr="00C87257">
        <w:t xml:space="preserve"> Sewerage commission;  contracts with member.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 member of any such commission shall be permitted to enter into any contract with such commission for furnishing materials or for the construction of any of the work of such sewerage system.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860.</w:t>
      </w:r>
      <w:r w:rsidR="003B1860" w:rsidRPr="00C87257">
        <w:t xml:space="preserve"> Sewerage commission;  expenditures.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870.</w:t>
      </w:r>
      <w:r w:rsidR="003B1860" w:rsidRPr="00C87257">
        <w:t xml:space="preserve"> Sewerage commission;  records.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880.</w:t>
      </w:r>
      <w:r w:rsidR="003B1860" w:rsidRPr="00C87257">
        <w:t xml:space="preserve"> Use of streets, highways and public buildings for sewerage purposes.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890.</w:t>
      </w:r>
      <w:r w:rsidR="003B1860" w:rsidRPr="00C87257">
        <w:t xml:space="preserve"> Contracts as to systems of sewage disposal.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Nothing herein contained shall be construed as abrogating, limiting or qualifying any contracts or agreements of the nature set forth herein which may have heretofore been entered into and under which the parties thereto are operating.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900.</w:t>
      </w:r>
      <w:r w:rsidR="003B1860" w:rsidRPr="00C87257">
        <w:t xml:space="preserve"> General ordinances, rules and regulations.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such municipal corporation may enact all necessary ordinances, rules and regulations consistent with law for the establishment, construction, maintenance, operation, protection, use, control and repairing of its system of sewerage, both within and without its corporate limits.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910.</w:t>
      </w:r>
      <w:r w:rsidR="003B1860" w:rsidRPr="00C87257">
        <w:t xml:space="preserve"> Contracts with public agency to provide municipalities with primary, secondary or tertiary sewage treatment or to dispose of solid waste;  definitions.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As used in </w:t>
      </w:r>
      <w:r w:rsidR="00C87257" w:rsidRPr="00C87257">
        <w:t xml:space="preserve">Sections </w:t>
      </w:r>
      <w:r w:rsidRPr="00C87257">
        <w:t>5</w:t>
      </w:r>
      <w:r w:rsidR="00C87257" w:rsidRPr="00C87257">
        <w:noBreakHyphen/>
      </w:r>
      <w:r w:rsidRPr="00C87257">
        <w:t>31</w:t>
      </w:r>
      <w:r w:rsidR="00C87257" w:rsidRPr="00C87257">
        <w:noBreakHyphen/>
      </w:r>
      <w:r w:rsidRPr="00C87257">
        <w:t>910 to 5</w:t>
      </w:r>
      <w:r w:rsidR="00C87257" w:rsidRPr="00C87257">
        <w:noBreakHyphen/>
      </w:r>
      <w:r w:rsidRPr="00C87257">
        <w:t>31</w:t>
      </w:r>
      <w:r w:rsidR="00C87257" w:rsidRPr="00C87257">
        <w:noBreakHyphen/>
      </w:r>
      <w:r w:rsidRPr="00C87257">
        <w:t xml:space="preserve">940, the following terms shall have the following meanings unless the context clearly indicates otherwise: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w:t>
      </w:r>
      <w:r w:rsidR="00C87257" w:rsidRPr="00C87257">
        <w:t>“</w:t>
      </w:r>
      <w:r w:rsidRPr="00C87257">
        <w:t>council</w:t>
      </w:r>
      <w:r w:rsidR="00C87257" w:rsidRPr="00C87257">
        <w:t>”</w:t>
      </w:r>
      <w:r w:rsidRPr="00C87257">
        <w:t xml:space="preserve"> shall mean the governing body of any incorporated municipality.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 </w:t>
      </w:r>
      <w:r w:rsidR="00C87257" w:rsidRPr="00C87257">
        <w:t>“</w:t>
      </w:r>
      <w:r w:rsidRPr="00C87257">
        <w:t>municipality</w:t>
      </w:r>
      <w:r w:rsidR="00C87257" w:rsidRPr="00C87257">
        <w:t>”</w:t>
      </w:r>
      <w:r w:rsidRPr="00C87257">
        <w:t xml:space="preserve"> shall mean any incorporated municipality under the laws of the State of South Carolina.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(c) </w:t>
      </w:r>
      <w:r w:rsidR="00C87257" w:rsidRPr="00C87257">
        <w:t>“</w:t>
      </w:r>
      <w:r w:rsidRPr="00C87257">
        <w:t>public agency</w:t>
      </w:r>
      <w:r w:rsidR="00C87257" w:rsidRPr="00C87257">
        <w:t>”</w:t>
      </w:r>
      <w:r w:rsidRPr="00C87257">
        <w:t xml:space="preserve"> shall mean any County, Authority, Special Purpose District, or other political subdivision of the State of South Carolina empowered within its service area either to dispose of solid waste or to provide primary, secondary or tertiary sewage treatment.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920.</w:t>
      </w:r>
      <w:r w:rsidR="003B1860" w:rsidRPr="00C87257">
        <w:t xml:space="preserve"> Contracts with public agency to provide municipalities with primary, secondary or tertiary sewage treatment or to dispose of solid waste;  terms and conditions.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Each municipality, subject to compliance with the provisions of </w:t>
      </w:r>
      <w:r w:rsidR="00C87257" w:rsidRPr="00C87257">
        <w:t xml:space="preserve">Section </w:t>
      </w:r>
      <w:r w:rsidRPr="00C87257">
        <w:t>5</w:t>
      </w:r>
      <w:r w:rsidR="00C87257" w:rsidRPr="00C87257">
        <w:noBreakHyphen/>
      </w:r>
      <w:r w:rsidRPr="00C87257">
        <w:t>31</w:t>
      </w:r>
      <w:r w:rsidR="00C87257" w:rsidRPr="00C87257">
        <w:noBreakHyphen/>
      </w:r>
      <w:r w:rsidRPr="00C87257">
        <w:t xml:space="preserve">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that the municipality unconditionally obligates itself to pay a stipulated or ascertainable amount for a designated period of time;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(b) that the obligation of the municipality under the contract is secured by a pledge of the municipality</w:t>
      </w:r>
      <w:r w:rsidR="00C87257" w:rsidRPr="00C87257">
        <w:t>’</w:t>
      </w:r>
      <w:r w:rsidRPr="00C87257">
        <w:t xml:space="preserve">s full faith, credit and taxing power for the payment of which an unlimited ad valorem tax shall be levied upon all taxable property in the municipality;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(c) that the obligation of the municipality under the contract is primarily payable from designated revenues other than revenues derived from ad valorem taxes;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C87257" w:rsidRPr="00C87257">
        <w:t>’</w:t>
      </w:r>
      <w:r w:rsidRPr="00C87257">
        <w:t xml:space="preserve">s full faith, credit and taxing power for the payment of which an unlimited ad valorem tax shall be levied upon all taxable property in the municipality.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930.</w:t>
      </w:r>
      <w:r w:rsidR="003B1860" w:rsidRPr="00C87257">
        <w:t xml:space="preserve"> Contracts with public agency to provide municipalities with primary, secondary or tertiary sewage treatment or to dispose of solid waste;  ordinance.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 municipality shall enter into a contract under the authorization of </w:t>
      </w:r>
      <w:r w:rsidR="00C87257" w:rsidRPr="00C87257">
        <w:t xml:space="preserve">Sections </w:t>
      </w:r>
      <w:r w:rsidRPr="00C87257">
        <w:t>5</w:t>
      </w:r>
      <w:r w:rsidR="00C87257" w:rsidRPr="00C87257">
        <w:noBreakHyphen/>
      </w:r>
      <w:r w:rsidRPr="00C87257">
        <w:t>31</w:t>
      </w:r>
      <w:r w:rsidR="00C87257" w:rsidRPr="00C87257">
        <w:noBreakHyphen/>
      </w:r>
      <w:r w:rsidRPr="00C87257">
        <w:t>910 to 5</w:t>
      </w:r>
      <w:r w:rsidR="00C87257" w:rsidRPr="00C87257">
        <w:noBreakHyphen/>
      </w:r>
      <w:r w:rsidRPr="00C87257">
        <w:t>31</w:t>
      </w:r>
      <w:r w:rsidR="00C87257" w:rsidRPr="00C87257">
        <w:noBreakHyphen/>
      </w:r>
      <w:r w:rsidRPr="00C87257">
        <w:t xml:space="preserve">940 except pursuant to an Ordinance which shall have been duly enacted by its council after compliance with the following: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 The Ordinance shall not be given final reading sooner than seven (7) days following the holding of the public hearing prescribed herein.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940.</w:t>
      </w:r>
      <w:r w:rsidR="003B1860" w:rsidRPr="00C87257">
        <w:t xml:space="preserve"> Contracts with public agency to provide municipalities with primary, secondary or tertiary sewage treatment or to dispose of solid waste;  powers and authorizations cumulative.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powers and authorizations herein are in addition to all other powers and authorizations now or hereafter vested in municipalities and none of the provisions of </w:t>
      </w:r>
      <w:r w:rsidR="00C87257" w:rsidRPr="00C87257">
        <w:t xml:space="preserve">Sections </w:t>
      </w:r>
      <w:r w:rsidRPr="00C87257">
        <w:t>5</w:t>
      </w:r>
      <w:r w:rsidR="00C87257" w:rsidRPr="00C87257">
        <w:noBreakHyphen/>
      </w:r>
      <w:r w:rsidRPr="00C87257">
        <w:t>31</w:t>
      </w:r>
      <w:r w:rsidR="00C87257" w:rsidRPr="00C87257">
        <w:noBreakHyphen/>
      </w:r>
      <w:r w:rsidRPr="00C87257">
        <w:t>910 to 5</w:t>
      </w:r>
      <w:r w:rsidR="00C87257" w:rsidRPr="00C87257">
        <w:noBreakHyphen/>
      </w:r>
      <w:r w:rsidRPr="00C87257">
        <w:t>31</w:t>
      </w:r>
      <w:r w:rsidR="00C87257" w:rsidRPr="00C87257">
        <w:noBreakHyphen/>
      </w:r>
      <w:r w:rsidRPr="00C87257">
        <w:t xml:space="preserve">940 is intended to be construed as a limitation upon or in derogation of any such other powers and authorizations.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11.</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UNAUTHORIZED USE OF MUNICIPAL WATER SYSTEM</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1110.</w:t>
      </w:r>
      <w:r w:rsidR="003B1860" w:rsidRPr="00C87257">
        <w:t xml:space="preserve"> Interfering with or opening fire hydrants.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1120.</w:t>
      </w:r>
      <w:r w:rsidR="003B1860" w:rsidRPr="00C87257">
        <w:t xml:space="preserve"> Interfering with property or appurtenances.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1130.</w:t>
      </w:r>
      <w:r w:rsidR="003B1860" w:rsidRPr="00C87257">
        <w:t xml:space="preserve"> Injury or obstructions to systems;  pollution of water.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1140.</w:t>
      </w:r>
      <w:r w:rsidR="003B1860" w:rsidRPr="00C87257">
        <w:t xml:space="preserve"> Unauthorized use of water.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1150.</w:t>
      </w:r>
      <w:r w:rsidR="003B1860" w:rsidRPr="00C87257">
        <w:t xml:space="preserve"> Use of water without contract is a misdemeanor.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1170.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1160.</w:t>
      </w:r>
      <w:r w:rsidR="003B1860" w:rsidRPr="00C87257">
        <w:t xml:space="preserve"> Tapping water main without permit.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1170.</w:t>
      </w:r>
      <w:r w:rsidR="003B1860" w:rsidRPr="00C87257">
        <w:t xml:space="preserve"> Violations.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person violating any provision of this article shall be guilty of a misdemeanor and upon conviction shall be punished by a fine not exceeding two hundred dollars or by imprisonment not exceeding sixty days, or by both such fine and imprisonment.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13.</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SALE OF MUNICIPAL ELECTRIC OR WATER PLANT</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1310.</w:t>
      </w:r>
      <w:r w:rsidR="003B1860" w:rsidRPr="00C87257">
        <w:t xml:space="preserve"> Election to consider sale of light or water plants.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1320.</w:t>
      </w:r>
      <w:r w:rsidR="003B1860" w:rsidRPr="00C87257">
        <w:t xml:space="preserve"> Security from proposed purchaser.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Prior to the ordering of such election, such city or town council may take from the proposed purchaser such security as it may deem sufficient for the performance of the offer of purchase in the event of its acceptance.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1330.</w:t>
      </w:r>
      <w:r w:rsidR="003B1860" w:rsidRPr="00C87257">
        <w:t xml:space="preserve"> Notice of election.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In the event such election be ordered, six weeks</w:t>
      </w:r>
      <w:r w:rsidR="00C87257" w:rsidRPr="00C87257">
        <w:t>’</w:t>
      </w:r>
      <w:r w:rsidRPr="00C87257">
        <w:t xml:space="preserve"> notice thereof shall be given by publication in a newspaper of general circulation in such city or town once each week for six weeks preceding the date of such election.  Such notice shall contain in substance the terms of the offer for such property.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1340.</w:t>
      </w:r>
      <w:r w:rsidR="003B1860" w:rsidRPr="00C87257">
        <w:t xml:space="preserve"> Persons entitled to vote;  conduct of election.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1350.</w:t>
      </w:r>
      <w:r w:rsidR="003B1860" w:rsidRPr="00C87257">
        <w:t xml:space="preserve"> Sale if majority favors.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1360.</w:t>
      </w:r>
      <w:r w:rsidR="003B1860" w:rsidRPr="00C87257">
        <w:t xml:space="preserve"> Operating agreement with purchaser;  maximum rates.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1370.</w:t>
      </w:r>
      <w:r w:rsidR="003B1860" w:rsidRPr="00C87257">
        <w:t xml:space="preserve"> Grant of franchise.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15.</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EXTENSION OF WATER AND SEWER SYSTEMS</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AF6" w:rsidRDefault="00982AF6"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1510.</w:t>
      </w:r>
      <w:r w:rsidR="003B1860" w:rsidRPr="00C87257">
        <w:t xml:space="preserve"> Extension and assessment therefor.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1520.</w:t>
      </w:r>
      <w:r w:rsidR="003B1860" w:rsidRPr="00C87257">
        <w:t xml:space="preserve"> Extension beyond city limits.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city or town may extend its system to any property beyond the city limits provided that both the water and sewer systems are extended to such property.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1530.</w:t>
      </w:r>
      <w:r w:rsidR="003B1860" w:rsidRPr="00C87257">
        <w:t xml:space="preserve"> Ordinance to provide for payment of costs.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incorporated city or town of this State may provide by ordinance for the payment of the costs of extending its water and sewer system to any property owner as herein provided.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1540.</w:t>
      </w:r>
      <w:r w:rsidR="003B1860" w:rsidRPr="00C87257">
        <w:t xml:space="preserve"> Entry of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Such assessments shall be entered in a book kept by the city or town clerk, to be entitled </w:t>
      </w:r>
      <w:r w:rsidR="00C87257" w:rsidRPr="00C87257">
        <w:t>“</w:t>
      </w:r>
      <w:r w:rsidRPr="00C87257">
        <w:t>water and sewer assessment liens,</w:t>
      </w:r>
      <w:r w:rsidR="00C87257" w:rsidRPr="00C87257">
        <w:t>”</w:t>
      </w:r>
      <w:r w:rsidRPr="00C87257">
        <w:t xml:space="preserve"> stating the names of the owners, the location of the property, the amount of the assessment and the time or times of payment.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1550.</w:t>
      </w:r>
      <w:r w:rsidR="003B1860" w:rsidRPr="00C87257">
        <w:t xml:space="preserve"> Entry of assessments when extensions are beyond city limits.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When such water and sewer system is extended to property beyond the city limits the assessments shall be entered in an assessment book in the office of the clerk of the court for the county in which such city is located which shall be furnished by the city.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1560.</w:t>
      </w:r>
      <w:r w:rsidR="003B1860" w:rsidRPr="00C87257">
        <w:t xml:space="preserve"> Lien of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C87257" w:rsidRPr="00C87257">
        <w:t>“</w:t>
      </w:r>
      <w:r w:rsidRPr="00C87257">
        <w:t>water and sewer assessment liens</w:t>
      </w:r>
      <w:r w:rsidR="00C87257" w:rsidRPr="00C87257">
        <w:t>”</w:t>
      </w:r>
      <w:r w:rsidRPr="00C87257">
        <w:t xml:space="preserve"> book until the expiration of five years from the date when final payment is due and payable, unless sooner paid.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1570.</w:t>
      </w:r>
      <w:r w:rsidR="003B1860" w:rsidRPr="00C87257">
        <w:t xml:space="preserve"> Effect of default in payment of installment.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1580.</w:t>
      </w:r>
      <w:r w:rsidR="003B1860" w:rsidRPr="00C87257">
        <w:t xml:space="preserve"> Entry of satisfaction of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It shall by ordinance be made the duty of the city or town clerk to make entry of satisfaction on such water and sewer assessment liens book as soon as full payment is made, and the lien shall be thereby extinguished.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1590.</w:t>
      </w:r>
      <w:r w:rsidR="003B1860" w:rsidRPr="00C87257">
        <w:t xml:space="preserve"> Deposit and use of receipts.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amounts of money raised by such assessments shall constitute and be kept as a separate fund, to be used for the purpose for which it was raised.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1600.</w:t>
      </w:r>
      <w:r w:rsidR="003B1860" w:rsidRPr="00C87257">
        <w:t xml:space="preserve"> Certificates of indebtedness against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17.</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EXTENSION OF WATER AND SEWER SYSTEMS BEYOND CORPORATE LIMITS OF TOWNS BETWEEN 3,000 AND 4,000</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AF6" w:rsidRDefault="00982AF6"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1710.</w:t>
      </w:r>
      <w:r w:rsidR="003B1860" w:rsidRPr="00C87257">
        <w:t xml:space="preserve"> Authorization for municipalities having populations between 3,000 and 4,000 to extend water or sewer disposal facilities beyond city limits.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1720.</w:t>
      </w:r>
      <w:r w:rsidR="003B1860" w:rsidRPr="00C87257">
        <w:t xml:space="preserve"> Assessments for costs of extensions.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municipality, as provided in </w:t>
      </w:r>
      <w:r w:rsidR="00C87257" w:rsidRPr="00C87257">
        <w:t xml:space="preserve">Section </w:t>
      </w:r>
      <w:r w:rsidRPr="00C87257">
        <w:t>5</w:t>
      </w:r>
      <w:r w:rsidR="00C87257" w:rsidRPr="00C87257">
        <w:noBreakHyphen/>
      </w:r>
      <w:r w:rsidRPr="00C87257">
        <w:t>31</w:t>
      </w:r>
      <w:r w:rsidR="00C87257" w:rsidRPr="00C87257">
        <w:noBreakHyphen/>
      </w:r>
      <w:r w:rsidRPr="00C87257">
        <w:t xml:space="preserve">1710, may provide by ordinance for the payment of the costs of extending its water or sewer system, any one or both, to any property owner by assessments as herein provided.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1730.</w:t>
      </w:r>
      <w:r w:rsidR="003B1860" w:rsidRPr="00C87257">
        <w:t xml:space="preserve"> Assessment book.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Assessments shall be entered in an assessment book, to be entitled </w:t>
      </w:r>
      <w:r w:rsidR="00C87257" w:rsidRPr="00C87257">
        <w:t>“</w:t>
      </w:r>
      <w:r w:rsidRPr="00C87257">
        <w:t>water and sewer assessment liens for the town of __________,</w:t>
      </w:r>
      <w:r w:rsidR="00C87257" w:rsidRPr="00C87257">
        <w:t>”</w:t>
      </w:r>
      <w:r w:rsidRPr="00C87257">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1740.</w:t>
      </w:r>
      <w:r w:rsidR="003B1860" w:rsidRPr="00C87257">
        <w:t xml:space="preserve"> Lien of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C87257" w:rsidRPr="00C87257">
        <w:t>“</w:t>
      </w:r>
      <w:r w:rsidRPr="00C87257">
        <w:t>water and sewer assessment liens</w:t>
      </w:r>
      <w:r w:rsidR="00C87257" w:rsidRPr="00C87257">
        <w:t>”</w:t>
      </w:r>
      <w:r w:rsidRPr="00C87257">
        <w:t xml:space="preserve"> book until the expiration of five years from the date when final payment is due and payable, unless sooner paid.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1750.</w:t>
      </w:r>
      <w:r w:rsidR="003B1860" w:rsidRPr="00C87257">
        <w:t xml:space="preserve"> Effect of default in payment of installment.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1760.</w:t>
      </w:r>
      <w:r w:rsidR="003B1860" w:rsidRPr="00C87257">
        <w:t xml:space="preserve"> Entry of satisfaction of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1770.</w:t>
      </w:r>
      <w:r w:rsidR="003B1860" w:rsidRPr="00C87257">
        <w:t xml:space="preserve"> Deposit and use of receipts.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amounts of money raised by such assessments shall constitute and be kept as a separate fund, to be used for the purpose for which the money was raised.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1780.</w:t>
      </w:r>
      <w:r w:rsidR="003B1860" w:rsidRPr="00C87257">
        <w:t xml:space="preserve"> Certificates of indebtedness against assessments.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19.</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CONTRACTS FOR SERVICE WITHIN AND WITHOUT CITY LIMITS</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AF6" w:rsidRDefault="00982AF6"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1910.</w:t>
      </w:r>
      <w:r w:rsidR="003B1860" w:rsidRPr="00C87257">
        <w:t xml:space="preserve"> Authorization for cities and towns to furnish water and electric current beyond corporate limits.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1920.</w:t>
      </w:r>
      <w:r w:rsidR="003B1860" w:rsidRPr="00C87257">
        <w:t xml:space="preserve"> Special provision for cities over 70,000, 1940 census.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limitation of two years imposed by </w:t>
      </w:r>
      <w:r w:rsidR="00C87257" w:rsidRPr="00C87257">
        <w:t xml:space="preserve">Section </w:t>
      </w:r>
      <w:r w:rsidRPr="00C87257">
        <w:t>5</w:t>
      </w:r>
      <w:r w:rsidR="00C87257" w:rsidRPr="00C87257">
        <w:noBreakHyphen/>
      </w:r>
      <w:r w:rsidRPr="00C87257">
        <w:t>31</w:t>
      </w:r>
      <w:r w:rsidR="00C87257" w:rsidRPr="00C87257">
        <w:noBreakHyphen/>
      </w:r>
      <w:r w:rsidRPr="00C87257">
        <w:t xml:space="preserve">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1930.</w:t>
      </w:r>
      <w:r w:rsidR="003B1860" w:rsidRPr="00C87257">
        <w:t xml:space="preserve"> Special provision for cities of 50,000 to 60,000, 1950 census.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limitations imposed by </w:t>
      </w:r>
      <w:r w:rsidR="00C87257" w:rsidRPr="00C87257">
        <w:t xml:space="preserve">Section </w:t>
      </w:r>
      <w:r w:rsidRPr="00C87257">
        <w:t>5</w:t>
      </w:r>
      <w:r w:rsidR="00C87257" w:rsidRPr="00C87257">
        <w:noBreakHyphen/>
      </w:r>
      <w:r w:rsidRPr="00C87257">
        <w:t>31</w:t>
      </w:r>
      <w:r w:rsidR="00C87257" w:rsidRPr="00C87257">
        <w:noBreakHyphen/>
      </w:r>
      <w:r w:rsidRPr="00C87257">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C87257" w:rsidRPr="00C87257">
        <w:noBreakHyphen/>
      </w:r>
      <w:r w:rsidRPr="00C87257">
        <w:t xml:space="preserve">five years.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21.</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ADDITIONAL POWERS OF MUNICIPALITIES AS TO SEWAGE COLLECTION AND DISPOSAL</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2010.</w:t>
      </w:r>
      <w:r w:rsidR="003B1860" w:rsidRPr="00C87257">
        <w:t xml:space="preserve"> Declaration of legislative findings and intent.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General Assembly concludes that in order to facilitate the construction and operation of sewer systems by municipalities, all municipalities should be granted all of the powers set forth in this article.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C87257" w:rsidRPr="00C87257">
        <w:t>’</w:t>
      </w:r>
      <w:r w:rsidRPr="00C87257">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C87257" w:rsidRPr="00C87257">
        <w:noBreakHyphen/>
      </w:r>
      <w:r w:rsidRPr="00C87257">
        <w:t xml:space="preserve">foot assessments against properties abutting the sewage collection laterals;  and (d) to make unpaid sewer service charges a lien against the property served.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2020.</w:t>
      </w:r>
      <w:r w:rsidR="003B1860" w:rsidRPr="00C87257">
        <w:t xml:space="preserve"> Definitions.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For all purposes of this article: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The term </w:t>
      </w:r>
      <w:r w:rsidR="00C87257" w:rsidRPr="00C87257">
        <w:t>“</w:t>
      </w:r>
      <w:r w:rsidRPr="00C87257">
        <w:t>municipality</w:t>
      </w:r>
      <w:r w:rsidR="00C87257" w:rsidRPr="00C87257">
        <w:t>”</w:t>
      </w:r>
      <w:r w:rsidRPr="00C87257">
        <w:t xml:space="preserve"> shall mean any incorporated city or town now or hereafter existing;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 The term </w:t>
      </w:r>
      <w:r w:rsidR="00C87257" w:rsidRPr="00C87257">
        <w:t>“</w:t>
      </w:r>
      <w:r w:rsidRPr="00C87257">
        <w:t>council</w:t>
      </w:r>
      <w:r w:rsidR="00C87257" w:rsidRPr="00C87257">
        <w:t>”</w:t>
      </w:r>
      <w:r w:rsidRPr="00C87257">
        <w:t xml:space="preserve"> shall mean the governing body of any municipality as now or hereafter constituted;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(c) The term </w:t>
      </w:r>
      <w:r w:rsidR="00C87257" w:rsidRPr="00C87257">
        <w:t>“</w:t>
      </w:r>
      <w:r w:rsidRPr="00C87257">
        <w:t>water distribution agency</w:t>
      </w:r>
      <w:r w:rsidR="00C87257" w:rsidRPr="00C87257">
        <w:t>”</w:t>
      </w:r>
      <w:r w:rsidRPr="00C87257">
        <w:t xml:space="preserve"> shall mean any public or private agency operating a water distribution system within any municipality or any portion thereof;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(d) The term </w:t>
      </w:r>
      <w:r w:rsidR="00C87257" w:rsidRPr="00C87257">
        <w:t>“</w:t>
      </w:r>
      <w:r w:rsidRPr="00C87257">
        <w:t>sewage</w:t>
      </w:r>
      <w:r w:rsidR="00C87257" w:rsidRPr="00C87257">
        <w:t>”</w:t>
      </w:r>
      <w:r w:rsidRPr="00C87257">
        <w:t xml:space="preserve"> shall mean domestic or industrial waste requiring collection, disposal and treatment;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 The term </w:t>
      </w:r>
      <w:r w:rsidR="00C87257" w:rsidRPr="00C87257">
        <w:t>“</w:t>
      </w:r>
      <w:r w:rsidRPr="00C87257">
        <w:t>sewer service charge</w:t>
      </w:r>
      <w:r w:rsidR="00C87257" w:rsidRPr="00C87257">
        <w:t>”</w:t>
      </w:r>
      <w:r w:rsidRPr="00C87257">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C87257" w:rsidRPr="00C87257">
        <w:t xml:space="preserve">Section </w:t>
      </w:r>
      <w:r w:rsidRPr="00C87257">
        <w:t>5</w:t>
      </w:r>
      <w:r w:rsidR="00C87257" w:rsidRPr="00C87257">
        <w:noBreakHyphen/>
      </w:r>
      <w:r w:rsidRPr="00C87257">
        <w:t>31</w:t>
      </w:r>
      <w:r w:rsidR="00C87257" w:rsidRPr="00C87257">
        <w:noBreakHyphen/>
      </w:r>
      <w:r w:rsidRPr="00C87257">
        <w:t xml:space="preserve">2030;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(f) The term </w:t>
      </w:r>
      <w:r w:rsidR="00C87257" w:rsidRPr="00C87257">
        <w:t>“</w:t>
      </w:r>
      <w:r w:rsidRPr="00C87257">
        <w:t>sewer connection charge</w:t>
      </w:r>
      <w:r w:rsidR="00C87257" w:rsidRPr="00C87257">
        <w:t>”</w:t>
      </w:r>
      <w:r w:rsidRPr="00C87257">
        <w:t xml:space="preserve"> shall mean the charge imposed upon property owners as a condition to authorizing them to connect to and discharge sewage into any public sewer system;  and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(g) The term </w:t>
      </w:r>
      <w:r w:rsidR="00C87257" w:rsidRPr="00C87257">
        <w:t>“</w:t>
      </w:r>
      <w:r w:rsidRPr="00C87257">
        <w:t>front</w:t>
      </w:r>
      <w:r w:rsidR="00C87257" w:rsidRPr="00C87257">
        <w:noBreakHyphen/>
      </w:r>
      <w:r w:rsidRPr="00C87257">
        <w:t>foot assessment</w:t>
      </w:r>
      <w:r w:rsidR="00C87257" w:rsidRPr="00C87257">
        <w:t>”</w:t>
      </w:r>
      <w:r w:rsidRPr="00C87257">
        <w:t xml:space="preserve"> shall mean the assessment levied to reimburse a municipality for that portion of the cost of installing sewer laterals (collection lines) imposed by the council on a front</w:t>
      </w:r>
      <w:r w:rsidR="00C87257" w:rsidRPr="00C87257">
        <w:noBreakHyphen/>
      </w:r>
      <w:r w:rsidRPr="00C87257">
        <w:t xml:space="preserve">foot basis.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2030.</w:t>
      </w:r>
      <w:r w:rsidR="003B1860" w:rsidRPr="00C87257">
        <w:t xml:space="preserve"> Powers of municipalities enumerated.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Each council is empowered by ordinance duly adopted: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C87257" w:rsidRPr="00C87257">
        <w:t xml:space="preserve">Section </w:t>
      </w:r>
      <w:r w:rsidRPr="00C87257">
        <w:t>5</w:t>
      </w:r>
      <w:r w:rsidR="00C87257" w:rsidRPr="00C87257">
        <w:noBreakHyphen/>
      </w:r>
      <w:r w:rsidRPr="00C87257">
        <w:t>31</w:t>
      </w:r>
      <w:r w:rsidR="00C87257" w:rsidRPr="00C87257">
        <w:noBreakHyphen/>
      </w:r>
      <w:r w:rsidRPr="00C87257">
        <w:t>2040, become a lien on the property affected and prior to any subsequent increase in any such sewer service charge, not less than ten days</w:t>
      </w:r>
      <w:r w:rsidR="00C87257" w:rsidRPr="00C87257">
        <w:t>’</w:t>
      </w:r>
      <w:r w:rsidRPr="00C87257">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C87257" w:rsidRPr="00C87257">
        <w:noBreakHyphen/>
      </w:r>
      <w:r w:rsidRPr="00C87257">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C87257" w:rsidRPr="00C87257">
        <w:noBreakHyphen/>
      </w:r>
      <w:r w:rsidRPr="00C87257">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C87257" w:rsidRPr="00C87257">
        <w:noBreakHyphen/>
      </w:r>
      <w:r w:rsidRPr="00C87257">
        <w:t>foot assessment at the time the assessment is originally levied, is later converted to commercial or residential purposes or is later platted or otherwise developed then at such time front</w:t>
      </w:r>
      <w:r w:rsidR="00C87257" w:rsidRPr="00C87257">
        <w:noBreakHyphen/>
      </w:r>
      <w:r w:rsidRPr="00C87257">
        <w:t xml:space="preserve">foot assessments may be levied against such property.  No individual parcel shall be assessed on the basis of more than two hundred fifty feet of frontage.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In connection with the imposition of such front</w:t>
      </w:r>
      <w:r w:rsidR="00C87257" w:rsidRPr="00C87257">
        <w:noBreakHyphen/>
      </w:r>
      <w:r w:rsidRPr="00C87257">
        <w:t xml:space="preserve">foot assessments: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(a) The ordinance providing for such front</w:t>
      </w:r>
      <w:r w:rsidR="00C87257" w:rsidRPr="00C87257">
        <w:noBreakHyphen/>
      </w:r>
      <w:r w:rsidRPr="00C87257">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C87257" w:rsidRPr="00C87257">
        <w:t>’</w:t>
      </w:r>
      <w:r w:rsidRPr="00C87257">
        <w:t xml:space="preserve">s office provided that the place of filing and reasonable hours for inspection by interested persons are specified in the ordinance.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(c) Immediately after such assessment roll has been completed, the council shall forthwith cause one copy thereof to be deposited in the council</w:t>
      </w:r>
      <w:r w:rsidR="00C87257" w:rsidRPr="00C87257">
        <w:t>’</w:t>
      </w:r>
      <w:r w:rsidRPr="00C87257">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C87257" w:rsidRPr="00C87257">
        <w:noBreakHyphen/>
      </w:r>
      <w:r w:rsidRPr="00C87257">
        <w:t xml:space="preserve">foot assessments;  such meeting not to be earlier than ten days from the date of the publication of such notice.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(d) As soon as practicable after the completion of the assessment roll and prior to the publication of the notice above</w:t>
      </w:r>
      <w:r w:rsidR="00C87257" w:rsidRPr="00C87257">
        <w:noBreakHyphen/>
      </w:r>
      <w:r w:rsidRPr="00C87257">
        <w:t>mentioned in subparagraph (c) the council shall mail to the owner or owners of each lot or parcel of land against which a front</w:t>
      </w:r>
      <w:r w:rsidR="00C87257" w:rsidRPr="00C87257">
        <w:noBreakHyphen/>
      </w:r>
      <w:r w:rsidRPr="00C87257">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C87257" w:rsidRPr="00C87257">
        <w:noBreakHyphen/>
      </w:r>
      <w:r w:rsidRPr="00C87257">
        <w:t>foot assessment is based, together with the terms and conditions upon which the front</w:t>
      </w:r>
      <w:r w:rsidR="00C87257" w:rsidRPr="00C87257">
        <w:noBreakHyphen/>
      </w:r>
      <w:r w:rsidRPr="00C87257">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C87257" w:rsidRPr="00C87257">
        <w:noBreakHyphen/>
      </w:r>
      <w:r w:rsidRPr="00C87257">
        <w:t>mentioned for a hearing of objections in respect of the front</w:t>
      </w:r>
      <w:r w:rsidR="00C87257" w:rsidRPr="00C87257">
        <w:noBreakHyphen/>
      </w:r>
      <w:r w:rsidRPr="00C87257">
        <w:t>foot assessments.  Any property owner who fails, not later than three days prior to the date set for such meeting, to file with the council a written objection to the front</w:t>
      </w:r>
      <w:r w:rsidR="00C87257" w:rsidRPr="00C87257">
        <w:noBreakHyphen/>
      </w:r>
      <w:r w:rsidRPr="00C87257">
        <w:t>foot assessments against his property shall be deemed to have waived all rights to object to such front</w:t>
      </w:r>
      <w:r w:rsidR="00C87257" w:rsidRPr="00C87257">
        <w:noBreakHyphen/>
      </w:r>
      <w:r w:rsidRPr="00C87257">
        <w:t xml:space="preserve">foot assessment;  and the notice prescribed herein shall so state.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(e) At the time and place specified for the meeting above</w:t>
      </w:r>
      <w:r w:rsidR="00C87257" w:rsidRPr="00C87257">
        <w:noBreakHyphen/>
      </w:r>
      <w:r w:rsidRPr="00C87257">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C87257" w:rsidRPr="00C87257">
        <w:noBreakHyphen/>
      </w:r>
      <w:r w:rsidRPr="00C87257">
        <w:t>foot assessments have been levied;  from the time of such filing the front</w:t>
      </w:r>
      <w:r w:rsidR="00C87257" w:rsidRPr="00C87257">
        <w:noBreakHyphen/>
      </w:r>
      <w:r w:rsidRPr="00C87257">
        <w:t xml:space="preserve">foot assessments impressed in the assessment roll shall constitute and be a lien on the real property against which the same are assessed superior to all other liens and encumbrances except only the lien for property taxes.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(f) After the assessment roll has been confirmed a certified copy thereof shall be delivered to the treasurer of such municipality in which any front</w:t>
      </w:r>
      <w:r w:rsidR="00C87257" w:rsidRPr="00C87257">
        <w:noBreakHyphen/>
      </w:r>
      <w:r w:rsidRPr="00C87257">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C87257" w:rsidRPr="00C87257">
        <w:noBreakHyphen/>
      </w:r>
      <w:r w:rsidRPr="00C87257">
        <w:t>foot assessments at the same time county tax notices are mailed.  Past due front</w:t>
      </w:r>
      <w:r w:rsidR="00C87257" w:rsidRPr="00C87257">
        <w:noBreakHyphen/>
      </w:r>
      <w:r w:rsidRPr="00C87257">
        <w:t xml:space="preserve">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(g) Immediately upon the confirmation of an assessment the council shall mail a written notice to all persons who have filed written objections as hereinabove provided of the amount of the front</w:t>
      </w:r>
      <w:r w:rsidR="00C87257" w:rsidRPr="00C87257">
        <w:noBreakHyphen/>
      </w:r>
      <w:r w:rsidRPr="00C87257">
        <w:t>foot assessment finally confirmed against his property.  If any such person is dissatisfied with the amount of the front</w:t>
      </w:r>
      <w:r w:rsidR="00C87257" w:rsidRPr="00C87257">
        <w:noBreakHyphen/>
      </w:r>
      <w:r w:rsidRPr="00C87257">
        <w:t>foot assessment so confirmed and shall within ten days after the mailing of the notice confirming the assessment to him may give written notice to the council of his intent to appeal his front</w:t>
      </w:r>
      <w:r w:rsidR="00C87257" w:rsidRPr="00C87257">
        <w:noBreakHyphen/>
      </w:r>
      <w:r w:rsidRPr="00C87257">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C87257" w:rsidRPr="00C87257">
        <w:noBreakHyphen/>
      </w:r>
      <w:r w:rsidRPr="00C87257">
        <w:t xml:space="preserve">foot assessments confirmed and not appealed.  The appeal shall be tried at the next term of court as other actions at law with priority over all other cases.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(h) The council may correct, cancel or remit any such front</w:t>
      </w:r>
      <w:r w:rsidR="00C87257" w:rsidRPr="00C87257">
        <w:noBreakHyphen/>
      </w:r>
      <w:r w:rsidRPr="00C87257">
        <w:t>foot assessment and may remit, cancel or adjust the interest or penalties of any front</w:t>
      </w:r>
      <w:r w:rsidR="00C87257" w:rsidRPr="00C87257">
        <w:noBreakHyphen/>
      </w:r>
      <w:r w:rsidRPr="00C87257">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(i) In the event the council provides that such front</w:t>
      </w:r>
      <w:r w:rsidR="00C87257" w:rsidRPr="00C87257">
        <w:noBreakHyphen/>
      </w:r>
      <w:r w:rsidRPr="00C87257">
        <w:t>foot assessments may be paid in equal annual installments, then in that event the front</w:t>
      </w:r>
      <w:r w:rsidR="00C87257" w:rsidRPr="00C87257">
        <w:noBreakHyphen/>
      </w:r>
      <w:r w:rsidRPr="00C87257">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C87257" w:rsidRPr="00C87257">
        <w:noBreakHyphen/>
      </w:r>
      <w:r w:rsidRPr="00C87257">
        <w:t xml:space="preserve">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(j) All moneys realized from front</w:t>
      </w:r>
      <w:r w:rsidR="00C87257" w:rsidRPr="00C87257">
        <w:noBreakHyphen/>
      </w:r>
      <w:r w:rsidRPr="00C87257">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C87257" w:rsidRPr="00C87257">
        <w:noBreakHyphen/>
      </w:r>
      <w:r w:rsidRPr="00C87257">
        <w:t>foot assessments of the establishing and construction of the sewage lateral collection lines in connection with which the front</w:t>
      </w:r>
      <w:r w:rsidR="00C87257" w:rsidRPr="00C87257">
        <w:noBreakHyphen/>
      </w:r>
      <w:r w:rsidRPr="00C87257">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C87257" w:rsidRPr="00C87257">
        <w:noBreakHyphen/>
      </w:r>
      <w:r w:rsidRPr="00C87257">
        <w:t>foot assessments shall be used to provide debt service to the extent prescribed in the ordinances providing for the imposition of the front</w:t>
      </w:r>
      <w:r w:rsidR="00C87257" w:rsidRPr="00C87257">
        <w:noBreakHyphen/>
      </w:r>
      <w:r w:rsidRPr="00C87257">
        <w:t xml:space="preserve">foot assessments and authorizing the issuance of the bonds.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(k) Moneys received by the council from front</w:t>
      </w:r>
      <w:r w:rsidR="00C87257" w:rsidRPr="00C87257">
        <w:noBreakHyphen/>
      </w:r>
      <w:r w:rsidRPr="00C87257">
        <w:t xml:space="preserve">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(l) Whenever moneys derived from the front</w:t>
      </w:r>
      <w:r w:rsidR="00C87257" w:rsidRPr="00C87257">
        <w:noBreakHyphen/>
      </w:r>
      <w:r w:rsidRPr="00C87257">
        <w:t xml:space="preserve">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2040.</w:t>
      </w:r>
      <w:r w:rsidR="003B1860" w:rsidRPr="00C87257">
        <w:t xml:space="preserve"> Lien on real estate for sewer service charges;  collection of past</w:t>
      </w:r>
      <w:r w:rsidRPr="00C87257">
        <w:noBreakHyphen/>
      </w:r>
      <w:r w:rsidR="003B1860" w:rsidRPr="00C87257">
        <w:t xml:space="preserve">due charges.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If the notice or notices prescribed by paragraph (1) of </w:t>
      </w:r>
      <w:r w:rsidR="00C87257" w:rsidRPr="00C87257">
        <w:t xml:space="preserve">Section </w:t>
      </w:r>
      <w:r w:rsidRPr="00C87257">
        <w:t>5</w:t>
      </w:r>
      <w:r w:rsidR="00C87257" w:rsidRPr="00C87257">
        <w:noBreakHyphen/>
      </w:r>
      <w:r w:rsidRPr="00C87257">
        <w:t>31</w:t>
      </w:r>
      <w:r w:rsidR="00C87257" w:rsidRPr="00C87257">
        <w:noBreakHyphen/>
      </w:r>
      <w:r w:rsidRPr="00C87257">
        <w:t xml:space="preserve">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C87257" w:rsidRPr="00C87257">
        <w:t xml:space="preserve">Section </w:t>
      </w:r>
      <w:r w:rsidRPr="00C87257">
        <w:t>5</w:t>
      </w:r>
      <w:r w:rsidR="00C87257" w:rsidRPr="00C87257">
        <w:noBreakHyphen/>
      </w:r>
      <w:r w:rsidRPr="00C87257">
        <w:t>31</w:t>
      </w:r>
      <w:r w:rsidR="00C87257" w:rsidRPr="00C87257">
        <w:noBreakHyphen/>
      </w:r>
      <w:r w:rsidRPr="00C87257">
        <w:t xml:space="preserve">2030.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23.</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FRONT</w:t>
      </w:r>
      <w:r w:rsidR="00C87257" w:rsidRPr="00C87257">
        <w:noBreakHyphen/>
      </w:r>
      <w:r w:rsidRPr="00C87257">
        <w:t>FOOT OR PER</w:t>
      </w:r>
      <w:r w:rsidR="00C87257" w:rsidRPr="00C87257">
        <w:noBreakHyphen/>
      </w:r>
      <w:r w:rsidRPr="00C87257">
        <w:t>PARCEL ASSESSMENT FOR SEWER IMPROVEMENTS</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2310.</w:t>
      </w:r>
      <w:r w:rsidR="003B1860" w:rsidRPr="00C87257">
        <w:t xml:space="preserve"> </w:t>
      </w:r>
      <w:r w:rsidRPr="00C87257">
        <w:t>“</w:t>
      </w:r>
      <w:r w:rsidR="003B1860" w:rsidRPr="00C87257">
        <w:t>Political subdivision</w:t>
      </w:r>
      <w:r w:rsidRPr="00C87257">
        <w:t>”</w:t>
      </w:r>
      <w:r w:rsidR="003B1860" w:rsidRPr="00C87257">
        <w:t xml:space="preserve"> defined.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For the purposes of this article, </w:t>
      </w:r>
      <w:r w:rsidR="00C87257" w:rsidRPr="00C87257">
        <w:t>“</w:t>
      </w:r>
      <w:r w:rsidRPr="00C87257">
        <w:t>political subdivision</w:t>
      </w:r>
      <w:r w:rsidR="00C87257" w:rsidRPr="00C87257">
        <w:t>”</w:t>
      </w:r>
      <w:r w:rsidRPr="00C87257">
        <w:t xml:space="preserve"> means a municipality, county, or special purpose district which operates a sewer system authorized by law.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2320.</w:t>
      </w:r>
      <w:r w:rsidR="003B1860" w:rsidRPr="00C87257">
        <w:t xml:space="preserve"> Authority to expend funds collected by front</w:t>
      </w:r>
      <w:r w:rsidRPr="00C87257">
        <w:noBreakHyphen/>
      </w:r>
      <w:r w:rsidR="003B1860" w:rsidRPr="00C87257">
        <w:t>foot or per</w:t>
      </w:r>
      <w:r w:rsidRPr="00C87257">
        <w:noBreakHyphen/>
      </w:r>
      <w:r w:rsidR="003B1860" w:rsidRPr="00C87257">
        <w:t xml:space="preserve">parcel assessments for sewer improvements.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Notwithstanding any other provision of law, a political subdivision by resolution or ordinance duly adopted may provide for the expenditure of funds collected by way of front</w:t>
      </w:r>
      <w:r w:rsidR="00C87257" w:rsidRPr="00C87257">
        <w:noBreakHyphen/>
      </w:r>
      <w:r w:rsidRPr="00C87257">
        <w:t>foot assessments or per</w:t>
      </w:r>
      <w:r w:rsidR="00C87257" w:rsidRPr="00C87257">
        <w:noBreakHyphen/>
      </w:r>
      <w:r w:rsidRPr="00C87257">
        <w:t xml:space="preserve">parcel assessments for sewer improvements in accordance with this article.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2330.</w:t>
      </w:r>
      <w:r w:rsidR="003B1860" w:rsidRPr="00C87257">
        <w:t xml:space="preserve"> Application of funds to maintenance, repair and replacement of lines;  conditions.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In the event that a political subdivision, pursuant to special or general act, has collected funds by way of front</w:t>
      </w:r>
      <w:r w:rsidR="00C87257" w:rsidRPr="00C87257">
        <w:noBreakHyphen/>
      </w:r>
      <w:r w:rsidRPr="00C87257">
        <w:t>foot assessments or per</w:t>
      </w:r>
      <w:r w:rsidR="00C87257" w:rsidRPr="00C87257">
        <w:noBreakHyphen/>
      </w:r>
      <w:r w:rsidRPr="00C87257">
        <w:t xml:space="preserve">parcel assessments to defray the cost of construction of sewer collection lines, these funds may be applied by the political subdivision to the maintenance, repair, and replacement of the lines as long as the following conditions are satisfied: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(1) the construction of all sewer collection lines for which the assessments were imposed and collected has been completed;  and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(2) any obligations issued to finance the construction of the sewer collection lines have been discharged.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2340.</w:t>
      </w:r>
      <w:r w:rsidR="003B1860" w:rsidRPr="00C87257">
        <w:t xml:space="preserve"> Requirements on political subdivision prior to expenditure of funds.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Before the expenditure of funds in accordance with this article, the political subdivision first shall find by resolution or ordinance that the conditions set forth in Section 5</w:t>
      </w:r>
      <w:r w:rsidR="00C87257" w:rsidRPr="00C87257">
        <w:noBreakHyphen/>
      </w:r>
      <w:r w:rsidRPr="00C87257">
        <w:t>31</w:t>
      </w:r>
      <w:r w:rsidR="00C87257" w:rsidRPr="00C87257">
        <w:noBreakHyphen/>
      </w:r>
      <w:r w:rsidRPr="00C87257">
        <w:t xml:space="preserve">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860" w:rsidRPr="00C87257">
        <w:t>25.</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257">
        <w:t xml:space="preserve">  TERMINATION OF ELECTRIC AND NATURAL GAS SERVICE DUE TO NONPAYMENT</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2510.</w:t>
      </w:r>
      <w:r w:rsidR="003B1860" w:rsidRPr="00C87257">
        <w:t xml:space="preserve"> Definitions.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For purposes of this article: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(1) </w:t>
      </w:r>
      <w:r w:rsidR="00C87257" w:rsidRPr="00C87257">
        <w:t>“</w:t>
      </w:r>
      <w:r w:rsidRPr="00C87257">
        <w:t>Licensed health care provider</w:t>
      </w:r>
      <w:r w:rsidR="00C87257" w:rsidRPr="00C87257">
        <w:t>”</w:t>
      </w:r>
      <w:r w:rsidRPr="00C87257">
        <w:t xml:space="preserve"> means a licensed medical doctor, physician</w:t>
      </w:r>
      <w:r w:rsidR="00C87257" w:rsidRPr="00C87257">
        <w:t>’</w:t>
      </w:r>
      <w:r w:rsidRPr="00C87257">
        <w:t>s assistant, nurse practitioner, or advanced</w:t>
      </w:r>
      <w:r w:rsidR="00C87257" w:rsidRPr="00C87257">
        <w:noBreakHyphen/>
      </w:r>
      <w:r w:rsidRPr="00C87257">
        <w:t xml:space="preserve">practice registered nurse.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(2) </w:t>
      </w:r>
      <w:r w:rsidR="00C87257" w:rsidRPr="00C87257">
        <w:t>“</w:t>
      </w:r>
      <w:r w:rsidRPr="00C87257">
        <w:t>Special needs account customer</w:t>
      </w:r>
      <w:r w:rsidR="00C87257" w:rsidRPr="00C87257">
        <w:t>”</w:t>
      </w:r>
      <w:r w:rsidRPr="00C87257">
        <w:t xml:space="preserve"> means the account of a residential customer where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2520.</w:t>
      </w:r>
      <w:r w:rsidR="003B1860" w:rsidRPr="00C87257">
        <w:t xml:space="preserve"> Termination procedures;  contents.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(B) The procedures for termination must include the following: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(1) notification procedures so that the customer is made aware of an impending termination and the time within which he must make arrangements for payment prior to termination;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(2) arrangements for a payment arrangement plan to enable a residential customer, who has a satisfactory payment history as determined by the municipality, to pay by installments where the customer is unable to pay the full amount due for electric service;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3B1860"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(4) a schedule of termination that takes into account the availability of the acceptance of payment and the reconnection of service;  and </w:t>
      </w: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(5) the standards for determining weather conditions marked by extremely cold or hot temperatures.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2530.</w:t>
      </w:r>
      <w:r w:rsidR="003B1860" w:rsidRPr="00C87257">
        <w:t xml:space="preserve"> Third party notification program.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Each municipality furnishing electricity or natural gas to its citizens must consider establishing and maintaining a third</w:t>
      </w:r>
      <w:r w:rsidR="00C87257" w:rsidRPr="00C87257">
        <w:noBreakHyphen/>
      </w:r>
      <w:r w:rsidRPr="00C87257">
        <w:t xml:space="preserve">party notification program to allow a residential customer to designate a third party to be notified if the electric or natural gas service is scheduled for termination.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2540.</w:t>
      </w:r>
      <w:r w:rsidR="003B1860" w:rsidRPr="00C87257">
        <w:t xml:space="preserve"> Disconnection when public safety emergency exists.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Notwithstanding another provision of this article, a municipality furnishing electricity or natural gas to its citizens may disconnect a customer when it is determined that a public safety emergency exists.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rPr>
          <w:b/>
        </w:rPr>
        <w:t xml:space="preserve">SECTION </w:t>
      </w:r>
      <w:r w:rsidR="003B1860" w:rsidRPr="00C87257">
        <w:rPr>
          <w:b/>
        </w:rPr>
        <w:t>5</w:t>
      </w:r>
      <w:r w:rsidRPr="00C87257">
        <w:rPr>
          <w:b/>
        </w:rPr>
        <w:noBreakHyphen/>
      </w:r>
      <w:r w:rsidR="003B1860" w:rsidRPr="00C87257">
        <w:rPr>
          <w:b/>
        </w:rPr>
        <w:t>31</w:t>
      </w:r>
      <w:r w:rsidRPr="00C87257">
        <w:rPr>
          <w:b/>
        </w:rPr>
        <w:noBreakHyphen/>
      </w:r>
      <w:r w:rsidR="003B1860" w:rsidRPr="00C87257">
        <w:rPr>
          <w:b/>
        </w:rPr>
        <w:t>2550.</w:t>
      </w:r>
      <w:r w:rsidR="003B1860" w:rsidRPr="00C87257">
        <w:t xml:space="preserve"> Right of action;  duty of care. </w:t>
      </w:r>
    </w:p>
    <w:p w:rsid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257" w:rsidRPr="00C87257" w:rsidRDefault="003B1860"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257">
        <w:t xml:space="preserve">This article does not create a new private right of action or a new duty of care.  This article does not diminish, increase, affect, or evidence any duty of care existing under the laws of this State prior to the effective date of this article. </w:t>
      </w:r>
    </w:p>
    <w:p w:rsidR="00C87257" w:rsidRPr="00C87257" w:rsidRDefault="00C87257"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7257" w:rsidRDefault="000F013B" w:rsidP="00C87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7257" w:rsidSect="00C872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57" w:rsidRDefault="00C87257" w:rsidP="00C87257">
      <w:r>
        <w:separator/>
      </w:r>
    </w:p>
  </w:endnote>
  <w:endnote w:type="continuationSeparator" w:id="1">
    <w:p w:rsidR="00C87257" w:rsidRDefault="00C87257" w:rsidP="00C87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57" w:rsidRPr="00C87257" w:rsidRDefault="00C87257" w:rsidP="00C872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57" w:rsidRPr="00C87257" w:rsidRDefault="00C87257" w:rsidP="00C872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57" w:rsidRPr="00C87257" w:rsidRDefault="00C87257" w:rsidP="00C87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57" w:rsidRDefault="00C87257" w:rsidP="00C87257">
      <w:r>
        <w:separator/>
      </w:r>
    </w:p>
  </w:footnote>
  <w:footnote w:type="continuationSeparator" w:id="1">
    <w:p w:rsidR="00C87257" w:rsidRDefault="00C87257" w:rsidP="00C87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57" w:rsidRPr="00C87257" w:rsidRDefault="00C87257" w:rsidP="00C872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57" w:rsidRPr="00C87257" w:rsidRDefault="00C87257" w:rsidP="00C872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57" w:rsidRPr="00C87257" w:rsidRDefault="00C87257" w:rsidP="00C872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B1860"/>
    <w:rsid w:val="0006261B"/>
    <w:rsid w:val="000638C0"/>
    <w:rsid w:val="000D5AB8"/>
    <w:rsid w:val="000F013B"/>
    <w:rsid w:val="0027637E"/>
    <w:rsid w:val="00276406"/>
    <w:rsid w:val="00277858"/>
    <w:rsid w:val="003B1860"/>
    <w:rsid w:val="004D49A2"/>
    <w:rsid w:val="004E3C74"/>
    <w:rsid w:val="00592A43"/>
    <w:rsid w:val="008078F9"/>
    <w:rsid w:val="00982AF6"/>
    <w:rsid w:val="00A2730A"/>
    <w:rsid w:val="00B406E9"/>
    <w:rsid w:val="00C8725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7257"/>
    <w:pPr>
      <w:tabs>
        <w:tab w:val="center" w:pos="4680"/>
        <w:tab w:val="right" w:pos="9360"/>
      </w:tabs>
    </w:pPr>
  </w:style>
  <w:style w:type="character" w:customStyle="1" w:styleId="HeaderChar">
    <w:name w:val="Header Char"/>
    <w:basedOn w:val="DefaultParagraphFont"/>
    <w:link w:val="Header"/>
    <w:uiPriority w:val="99"/>
    <w:semiHidden/>
    <w:rsid w:val="00C87257"/>
    <w:rPr>
      <w:sz w:val="22"/>
      <w:szCs w:val="24"/>
    </w:rPr>
  </w:style>
  <w:style w:type="paragraph" w:styleId="Footer">
    <w:name w:val="footer"/>
    <w:basedOn w:val="Normal"/>
    <w:link w:val="FooterChar"/>
    <w:uiPriority w:val="99"/>
    <w:semiHidden/>
    <w:unhideWhenUsed/>
    <w:rsid w:val="00C87257"/>
    <w:pPr>
      <w:tabs>
        <w:tab w:val="center" w:pos="4680"/>
        <w:tab w:val="right" w:pos="9360"/>
      </w:tabs>
    </w:pPr>
  </w:style>
  <w:style w:type="character" w:customStyle="1" w:styleId="FooterChar">
    <w:name w:val="Footer Char"/>
    <w:basedOn w:val="DefaultParagraphFont"/>
    <w:link w:val="Footer"/>
    <w:uiPriority w:val="99"/>
    <w:semiHidden/>
    <w:rsid w:val="00C87257"/>
    <w:rPr>
      <w:sz w:val="22"/>
      <w:szCs w:val="24"/>
    </w:rPr>
  </w:style>
  <w:style w:type="character" w:styleId="FootnoteReference">
    <w:name w:val="footnote reference"/>
    <w:basedOn w:val="DefaultParagraphFont"/>
    <w:uiPriority w:val="99"/>
    <w:rsid w:val="003B1860"/>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12457</Words>
  <Characters>71009</Characters>
  <Application>Microsoft Office Word</Application>
  <DocSecurity>0</DocSecurity>
  <Lines>591</Lines>
  <Paragraphs>166</Paragraphs>
  <ScaleCrop>false</ScaleCrop>
  <Company/>
  <LinksUpToDate>false</LinksUpToDate>
  <CharactersWithSpaces>83300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