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CC" w:rsidRDefault="000C20CC">
      <w:pPr>
        <w:jc w:val="center"/>
      </w:pPr>
      <w:r>
        <w:t>DISCLAIMER</w:t>
      </w:r>
    </w:p>
    <w:p w:rsidR="000C20CC" w:rsidRDefault="000C20CC"/>
    <w:p w:rsidR="000C20CC" w:rsidRDefault="000C20C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C20CC" w:rsidRDefault="000C20CC"/>
    <w:p w:rsidR="000C20CC" w:rsidRDefault="000C20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20CC" w:rsidRDefault="000C20CC"/>
    <w:p w:rsidR="000C20CC" w:rsidRDefault="000C20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20CC" w:rsidRDefault="000C20CC"/>
    <w:p w:rsidR="000C20CC" w:rsidRDefault="000C20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20CC" w:rsidRDefault="000C20CC"/>
    <w:p w:rsidR="000C20CC" w:rsidRDefault="000C20CC">
      <w:r>
        <w:br w:type="page"/>
      </w:r>
    </w:p>
    <w:p w:rsidR="008E62C4" w:rsidRDefault="000E26C5"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2C4">
        <w:t>CHAPTER 9.</w:t>
      </w: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2C4" w:rsidRPr="008E62C4" w:rsidRDefault="000E26C5"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62C4">
        <w:t xml:space="preserve"> LIENS ON SHIPS AND VESSELS</w:t>
      </w:r>
    </w:p>
    <w:p w:rsidR="008E62C4" w:rsidRP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rPr>
          <w:b/>
        </w:rPr>
        <w:t xml:space="preserve">SECTION </w:t>
      </w:r>
      <w:r w:rsidR="000E26C5" w:rsidRPr="008E62C4">
        <w:rPr>
          <w:b/>
        </w:rPr>
        <w:t>29</w:t>
      </w:r>
      <w:r w:rsidRPr="008E62C4">
        <w:rPr>
          <w:b/>
        </w:rPr>
        <w:noBreakHyphen/>
      </w:r>
      <w:r w:rsidR="000E26C5" w:rsidRPr="008E62C4">
        <w:rPr>
          <w:b/>
        </w:rPr>
        <w:t>9</w:t>
      </w:r>
      <w:r w:rsidRPr="008E62C4">
        <w:rPr>
          <w:b/>
        </w:rPr>
        <w:noBreakHyphen/>
      </w:r>
      <w:r w:rsidR="000E26C5" w:rsidRPr="008E62C4">
        <w:rPr>
          <w:b/>
        </w:rPr>
        <w:t>10.</w:t>
      </w:r>
      <w:r w:rsidR="000E26C5" w:rsidRPr="008E62C4">
        <w:t xml:space="preserve"> Liens for labor performed and materials furnished. </w:t>
      </w: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Pr="008E62C4" w:rsidRDefault="000E26C5"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w:t>
      </w:r>
      <w:r w:rsidR="008E62C4" w:rsidRPr="008E62C4">
        <w:t>’</w:t>
      </w:r>
      <w:r w:rsidRPr="008E62C4">
        <w:t xml:space="preserve"> wages, and shall continue until the debt is satisfied. </w:t>
      </w:r>
    </w:p>
    <w:p w:rsidR="008E62C4" w:rsidRP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rPr>
          <w:b/>
        </w:rPr>
        <w:t xml:space="preserve">SECTION </w:t>
      </w:r>
      <w:r w:rsidR="000E26C5" w:rsidRPr="008E62C4">
        <w:rPr>
          <w:b/>
        </w:rPr>
        <w:t>29</w:t>
      </w:r>
      <w:r w:rsidRPr="008E62C4">
        <w:rPr>
          <w:b/>
        </w:rPr>
        <w:noBreakHyphen/>
      </w:r>
      <w:r w:rsidR="000E26C5" w:rsidRPr="008E62C4">
        <w:rPr>
          <w:b/>
        </w:rPr>
        <w:t>9</w:t>
      </w:r>
      <w:r w:rsidRPr="008E62C4">
        <w:rPr>
          <w:b/>
        </w:rPr>
        <w:noBreakHyphen/>
      </w:r>
      <w:r w:rsidR="000E26C5" w:rsidRPr="008E62C4">
        <w:rPr>
          <w:b/>
        </w:rPr>
        <w:t>20.</w:t>
      </w:r>
      <w:r w:rsidR="000E26C5" w:rsidRPr="008E62C4">
        <w:t xml:space="preserve"> Statement of account. </w:t>
      </w: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Pr="008E62C4" w:rsidRDefault="000E26C5"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t xml:space="preserve">Such lien shall be dissolved unless the person claiming it shall file, within ninety days after he ceases to labor on or furnish labor or materials for such ship or vessel, in the office of the register of deeds or clerk </w:t>
      </w:r>
      <w:r w:rsidRPr="008E62C4">
        <w:lastRenderedPageBreak/>
        <w:t xml:space="preserve">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 </w:t>
      </w:r>
    </w:p>
    <w:p w:rsidR="008E62C4" w:rsidRP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rPr>
          <w:b/>
        </w:rPr>
        <w:t xml:space="preserve">SECTION </w:t>
      </w:r>
      <w:r w:rsidR="000E26C5" w:rsidRPr="008E62C4">
        <w:rPr>
          <w:b/>
        </w:rPr>
        <w:t>29</w:t>
      </w:r>
      <w:r w:rsidRPr="008E62C4">
        <w:rPr>
          <w:b/>
        </w:rPr>
        <w:noBreakHyphen/>
      </w:r>
      <w:r w:rsidR="000E26C5" w:rsidRPr="008E62C4">
        <w:rPr>
          <w:b/>
        </w:rPr>
        <w:t>9</w:t>
      </w:r>
      <w:r w:rsidRPr="008E62C4">
        <w:rPr>
          <w:b/>
        </w:rPr>
        <w:noBreakHyphen/>
      </w:r>
      <w:r w:rsidR="000E26C5" w:rsidRPr="008E62C4">
        <w:rPr>
          <w:b/>
        </w:rPr>
        <w:t>30.</w:t>
      </w:r>
      <w:r w:rsidR="000E26C5" w:rsidRPr="008E62C4">
        <w:t xml:space="preserve"> Place of debt when ship built in two places. </w:t>
      </w: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Pr="008E62C4" w:rsidRDefault="000E26C5"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t xml:space="preserve">If the ship or vessel is partly constructed in one place and partly in another, either place shall be deemed the port at which she was when the debt was contracted, within the meaning of this chapter. </w:t>
      </w:r>
    </w:p>
    <w:p w:rsidR="008E62C4" w:rsidRP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rPr>
          <w:b/>
        </w:rPr>
        <w:t xml:space="preserve">SECTION </w:t>
      </w:r>
      <w:r w:rsidR="000E26C5" w:rsidRPr="008E62C4">
        <w:rPr>
          <w:b/>
        </w:rPr>
        <w:t>29</w:t>
      </w:r>
      <w:r w:rsidRPr="008E62C4">
        <w:rPr>
          <w:b/>
        </w:rPr>
        <w:noBreakHyphen/>
      </w:r>
      <w:r w:rsidR="000E26C5" w:rsidRPr="008E62C4">
        <w:rPr>
          <w:b/>
        </w:rPr>
        <w:t>9</w:t>
      </w:r>
      <w:r w:rsidRPr="008E62C4">
        <w:rPr>
          <w:b/>
        </w:rPr>
        <w:noBreakHyphen/>
      </w:r>
      <w:r w:rsidR="000E26C5" w:rsidRPr="008E62C4">
        <w:rPr>
          <w:b/>
        </w:rPr>
        <w:t>40.</w:t>
      </w:r>
      <w:r w:rsidR="000E26C5" w:rsidRPr="008E62C4">
        <w:t xml:space="preserve"> Inaccuracies in statement. </w:t>
      </w: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Pr="008E62C4" w:rsidRDefault="000E26C5"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t xml:space="preserve">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 </w:t>
      </w:r>
    </w:p>
    <w:p w:rsidR="008E62C4" w:rsidRP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rPr>
          <w:b/>
        </w:rPr>
        <w:t xml:space="preserve">SECTION </w:t>
      </w:r>
      <w:r w:rsidR="000E26C5" w:rsidRPr="008E62C4">
        <w:rPr>
          <w:b/>
        </w:rPr>
        <w:t>29</w:t>
      </w:r>
      <w:r w:rsidRPr="008E62C4">
        <w:rPr>
          <w:b/>
        </w:rPr>
        <w:noBreakHyphen/>
      </w:r>
      <w:r w:rsidR="000E26C5" w:rsidRPr="008E62C4">
        <w:rPr>
          <w:b/>
        </w:rPr>
        <w:t>9</w:t>
      </w:r>
      <w:r w:rsidRPr="008E62C4">
        <w:rPr>
          <w:b/>
        </w:rPr>
        <w:noBreakHyphen/>
      </w:r>
      <w:r w:rsidR="000E26C5" w:rsidRPr="008E62C4">
        <w:rPr>
          <w:b/>
        </w:rPr>
        <w:t>50.</w:t>
      </w:r>
      <w:r w:rsidR="000E26C5" w:rsidRPr="008E62C4">
        <w:t xml:space="preserve"> Petition to enforce lien. </w:t>
      </w: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Pr="008E62C4" w:rsidRDefault="000E26C5"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t>Such lien may be enforced by petition to the court of common pleas for the county in which the vessel was at the time the debt was contracted or in which she is at the time of instituting proceedings.  The petition may be entered in court or filed in the clerk</w:t>
      </w:r>
      <w:r w:rsidR="008E62C4" w:rsidRPr="008E62C4">
        <w:t>’</w:t>
      </w:r>
      <w:r w:rsidRPr="008E62C4">
        <w:t xml:space="preserve">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 </w:t>
      </w:r>
    </w:p>
    <w:p w:rsidR="008E62C4" w:rsidRP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rPr>
          <w:b/>
        </w:rPr>
        <w:t xml:space="preserve">SECTION </w:t>
      </w:r>
      <w:r w:rsidR="000E26C5" w:rsidRPr="008E62C4">
        <w:rPr>
          <w:b/>
        </w:rPr>
        <w:t>29</w:t>
      </w:r>
      <w:r w:rsidRPr="008E62C4">
        <w:rPr>
          <w:b/>
        </w:rPr>
        <w:noBreakHyphen/>
      </w:r>
      <w:r w:rsidR="000E26C5" w:rsidRPr="008E62C4">
        <w:rPr>
          <w:b/>
        </w:rPr>
        <w:t>9</w:t>
      </w:r>
      <w:r w:rsidRPr="008E62C4">
        <w:rPr>
          <w:b/>
        </w:rPr>
        <w:noBreakHyphen/>
      </w:r>
      <w:r w:rsidR="000E26C5" w:rsidRPr="008E62C4">
        <w:rPr>
          <w:b/>
        </w:rPr>
        <w:t>60.</w:t>
      </w:r>
      <w:r w:rsidR="000E26C5" w:rsidRPr="008E62C4">
        <w:t xml:space="preserve"> Contents of petition. </w:t>
      </w: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Pr="008E62C4" w:rsidRDefault="000E26C5"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t xml:space="preserve">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 </w:t>
      </w:r>
    </w:p>
    <w:p w:rsidR="008E62C4" w:rsidRP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rPr>
          <w:b/>
        </w:rPr>
        <w:t xml:space="preserve">SECTION </w:t>
      </w:r>
      <w:r w:rsidR="000E26C5" w:rsidRPr="008E62C4">
        <w:rPr>
          <w:b/>
        </w:rPr>
        <w:t>29</w:t>
      </w:r>
      <w:r w:rsidRPr="008E62C4">
        <w:rPr>
          <w:b/>
        </w:rPr>
        <w:noBreakHyphen/>
      </w:r>
      <w:r w:rsidR="000E26C5" w:rsidRPr="008E62C4">
        <w:rPr>
          <w:b/>
        </w:rPr>
        <w:t>9</w:t>
      </w:r>
      <w:r w:rsidRPr="008E62C4">
        <w:rPr>
          <w:b/>
        </w:rPr>
        <w:noBreakHyphen/>
      </w:r>
      <w:r w:rsidR="000E26C5" w:rsidRPr="008E62C4">
        <w:rPr>
          <w:b/>
        </w:rPr>
        <w:t>70.</w:t>
      </w:r>
      <w:r w:rsidR="000E26C5" w:rsidRPr="008E62C4">
        <w:t xml:space="preserve"> Petition filed by multiple lienors. </w:t>
      </w: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Pr="008E62C4" w:rsidRDefault="000E26C5"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t xml:space="preserve">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 </w:t>
      </w:r>
    </w:p>
    <w:p w:rsidR="008E62C4" w:rsidRP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rPr>
          <w:b/>
        </w:rPr>
        <w:t xml:space="preserve">SECTION </w:t>
      </w:r>
      <w:r w:rsidR="000E26C5" w:rsidRPr="008E62C4">
        <w:rPr>
          <w:b/>
        </w:rPr>
        <w:t>29</w:t>
      </w:r>
      <w:r w:rsidRPr="008E62C4">
        <w:rPr>
          <w:b/>
        </w:rPr>
        <w:noBreakHyphen/>
      </w:r>
      <w:r w:rsidR="000E26C5" w:rsidRPr="008E62C4">
        <w:rPr>
          <w:b/>
        </w:rPr>
        <w:t>9</w:t>
      </w:r>
      <w:r w:rsidRPr="008E62C4">
        <w:rPr>
          <w:b/>
        </w:rPr>
        <w:noBreakHyphen/>
      </w:r>
      <w:r w:rsidR="000E26C5" w:rsidRPr="008E62C4">
        <w:rPr>
          <w:b/>
        </w:rPr>
        <w:t>80.</w:t>
      </w:r>
      <w:r w:rsidR="000E26C5" w:rsidRPr="008E62C4">
        <w:t xml:space="preserve"> Marshalling claims;  distribution of proceeds;  preference to labor claims. </w:t>
      </w:r>
    </w:p>
    <w:p w:rsid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2C4" w:rsidRPr="008E62C4" w:rsidRDefault="000E26C5"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2C4">
        <w:t xml:space="preserve">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 </w:t>
      </w:r>
    </w:p>
    <w:p w:rsidR="008E62C4" w:rsidRPr="008E62C4" w:rsidRDefault="008E62C4"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E62C4" w:rsidRDefault="000F013B" w:rsidP="008E6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E62C4" w:rsidSect="008E62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2C4" w:rsidRDefault="008E62C4" w:rsidP="008E62C4">
      <w:r>
        <w:separator/>
      </w:r>
    </w:p>
  </w:endnote>
  <w:endnote w:type="continuationSeparator" w:id="1">
    <w:p w:rsidR="008E62C4" w:rsidRDefault="008E62C4" w:rsidP="008E6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C4" w:rsidRPr="008E62C4" w:rsidRDefault="008E62C4" w:rsidP="008E62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C4" w:rsidRPr="008E62C4" w:rsidRDefault="008E62C4" w:rsidP="008E62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C4" w:rsidRPr="008E62C4" w:rsidRDefault="008E62C4" w:rsidP="008E6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2C4" w:rsidRDefault="008E62C4" w:rsidP="008E62C4">
      <w:r>
        <w:separator/>
      </w:r>
    </w:p>
  </w:footnote>
  <w:footnote w:type="continuationSeparator" w:id="1">
    <w:p w:rsidR="008E62C4" w:rsidRDefault="008E62C4" w:rsidP="008E6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C4" w:rsidRPr="008E62C4" w:rsidRDefault="008E62C4" w:rsidP="008E62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C4" w:rsidRPr="008E62C4" w:rsidRDefault="008E62C4" w:rsidP="008E62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C4" w:rsidRPr="008E62C4" w:rsidRDefault="008E62C4" w:rsidP="008E62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E26C5"/>
    <w:rsid w:val="0006261B"/>
    <w:rsid w:val="000638C0"/>
    <w:rsid w:val="000C20CC"/>
    <w:rsid w:val="000D5AB8"/>
    <w:rsid w:val="000E26C5"/>
    <w:rsid w:val="000F013B"/>
    <w:rsid w:val="00195A40"/>
    <w:rsid w:val="0027637E"/>
    <w:rsid w:val="00276406"/>
    <w:rsid w:val="00277858"/>
    <w:rsid w:val="004E3C74"/>
    <w:rsid w:val="008078F9"/>
    <w:rsid w:val="008E62C4"/>
    <w:rsid w:val="00B406E9"/>
    <w:rsid w:val="00B432D6"/>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E62C4"/>
    <w:pPr>
      <w:tabs>
        <w:tab w:val="center" w:pos="4680"/>
        <w:tab w:val="right" w:pos="9360"/>
      </w:tabs>
    </w:pPr>
  </w:style>
  <w:style w:type="character" w:customStyle="1" w:styleId="HeaderChar">
    <w:name w:val="Header Char"/>
    <w:basedOn w:val="DefaultParagraphFont"/>
    <w:link w:val="Header"/>
    <w:uiPriority w:val="99"/>
    <w:semiHidden/>
    <w:rsid w:val="008E62C4"/>
    <w:rPr>
      <w:sz w:val="22"/>
      <w:szCs w:val="24"/>
    </w:rPr>
  </w:style>
  <w:style w:type="paragraph" w:styleId="Footer">
    <w:name w:val="footer"/>
    <w:basedOn w:val="Normal"/>
    <w:link w:val="FooterChar"/>
    <w:uiPriority w:val="99"/>
    <w:semiHidden/>
    <w:unhideWhenUsed/>
    <w:rsid w:val="008E62C4"/>
    <w:pPr>
      <w:tabs>
        <w:tab w:val="center" w:pos="4680"/>
        <w:tab w:val="right" w:pos="9360"/>
      </w:tabs>
    </w:pPr>
  </w:style>
  <w:style w:type="character" w:customStyle="1" w:styleId="FooterChar">
    <w:name w:val="Footer Char"/>
    <w:basedOn w:val="DefaultParagraphFont"/>
    <w:link w:val="Footer"/>
    <w:uiPriority w:val="99"/>
    <w:semiHidden/>
    <w:rsid w:val="008E62C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2009-04-02T15:37:00Z</dcterms:created>
  <dcterms:modified xsi:type="dcterms:W3CDTF">2009-04-07T20:04:00Z</dcterms:modified>
</cp:coreProperties>
</file>