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1E" w:rsidRDefault="00732D1E">
      <w:pPr>
        <w:jc w:val="center"/>
      </w:pPr>
      <w:r>
        <w:t>DISCLAIMER</w:t>
      </w:r>
    </w:p>
    <w:p w:rsidR="00732D1E" w:rsidRDefault="00732D1E"/>
    <w:p w:rsidR="00732D1E" w:rsidRDefault="00732D1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32D1E" w:rsidRDefault="00732D1E"/>
    <w:p w:rsidR="00732D1E" w:rsidRDefault="00732D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D1E" w:rsidRDefault="00732D1E"/>
    <w:p w:rsidR="00732D1E" w:rsidRDefault="00732D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D1E" w:rsidRDefault="00732D1E"/>
    <w:p w:rsidR="00732D1E" w:rsidRDefault="00732D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2D1E" w:rsidRDefault="00732D1E"/>
    <w:p w:rsidR="00732D1E" w:rsidRDefault="00732D1E">
      <w:r>
        <w:br w:type="page"/>
      </w:r>
    </w:p>
    <w:p w:rsidR="001B2873" w:rsidRDefault="00525340"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873">
        <w:t>CHAPTER 17.</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873" w:rsidRPr="001B2873" w:rsidRDefault="00525340"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2873">
        <w:t xml:space="preserve"> DETECTIVE AND PRIVATE SECURITY AGENCIES [REPEALED%]</w:t>
      </w:r>
    </w:p>
    <w:p w:rsidR="001B2873" w:rsidRP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873">
        <w:rPr>
          <w:b/>
        </w:rPr>
        <w:t xml:space="preserve">SECTIONS </w:t>
      </w:r>
      <w:r w:rsidR="00525340" w:rsidRPr="001B2873">
        <w:rPr>
          <w:b/>
          <w:bCs/>
        </w:rPr>
        <w:t>40</w:t>
      </w:r>
      <w:r w:rsidRPr="001B2873">
        <w:rPr>
          <w:b/>
          <w:bCs/>
        </w:rPr>
        <w:noBreakHyphen/>
      </w:r>
      <w:r w:rsidR="00525340" w:rsidRPr="001B2873">
        <w:rPr>
          <w:b/>
          <w:bCs/>
        </w:rPr>
        <w:t>17</w:t>
      </w:r>
      <w:r w:rsidRPr="001B2873">
        <w:rPr>
          <w:b/>
          <w:bCs/>
        </w:rPr>
        <w:noBreakHyphen/>
      </w:r>
      <w:r w:rsidR="00525340" w:rsidRPr="001B2873">
        <w:rPr>
          <w:b/>
          <w:bCs/>
        </w:rPr>
        <w:t>10 to 40</w:t>
      </w:r>
      <w:r w:rsidRPr="001B2873">
        <w:rPr>
          <w:b/>
          <w:bCs/>
        </w:rPr>
        <w:noBreakHyphen/>
      </w:r>
      <w:r w:rsidR="00525340" w:rsidRPr="001B2873">
        <w:rPr>
          <w:b/>
          <w:bCs/>
        </w:rPr>
        <w:t>17</w:t>
      </w:r>
      <w:r w:rsidRPr="001B2873">
        <w:rPr>
          <w:b/>
          <w:bCs/>
        </w:rPr>
        <w:noBreakHyphen/>
      </w:r>
      <w:r w:rsidR="00525340" w:rsidRPr="001B2873">
        <w:rPr>
          <w:b/>
          <w:bCs/>
        </w:rPr>
        <w:t>170.</w:t>
      </w:r>
      <w:r w:rsidR="00525340" w:rsidRPr="001B2873">
        <w:t xml:space="preserve"> </w:t>
      </w:r>
      <w:r w:rsidR="00525340" w:rsidRPr="001B2873">
        <w:rPr>
          <w:bCs/>
        </w:rPr>
        <w:t>Repealed</w:t>
      </w:r>
      <w:r w:rsidR="00525340" w:rsidRPr="001B2873">
        <w:t xml:space="preserve"> by 2000 Act No. 372, </w:t>
      </w:r>
      <w:r w:rsidRPr="001B2873">
        <w:t xml:space="preserve">Section </w:t>
      </w:r>
      <w:r w:rsidR="00525340" w:rsidRPr="001B2873">
        <w:t xml:space="preserve">2, eff June 6, 2000. </w:t>
      </w: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873" w:rsidRDefault="001B2873"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D1E" w:rsidRDefault="00732D1E"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B2873" w:rsidRDefault="000F013B" w:rsidP="001B2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B2873" w:rsidSect="001B28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73" w:rsidRDefault="001B2873" w:rsidP="001B2873">
      <w:r>
        <w:separator/>
      </w:r>
    </w:p>
  </w:endnote>
  <w:endnote w:type="continuationSeparator" w:id="1">
    <w:p w:rsidR="001B2873" w:rsidRDefault="001B2873" w:rsidP="001B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3" w:rsidRPr="001B2873" w:rsidRDefault="001B2873" w:rsidP="001B2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3" w:rsidRPr="001B2873" w:rsidRDefault="001B2873" w:rsidP="001B2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3" w:rsidRPr="001B2873" w:rsidRDefault="001B2873" w:rsidP="001B2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73" w:rsidRDefault="001B2873" w:rsidP="001B2873">
      <w:r>
        <w:separator/>
      </w:r>
    </w:p>
  </w:footnote>
  <w:footnote w:type="continuationSeparator" w:id="1">
    <w:p w:rsidR="001B2873" w:rsidRDefault="001B2873" w:rsidP="001B2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3" w:rsidRPr="001B2873" w:rsidRDefault="001B2873" w:rsidP="001B2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3" w:rsidRPr="001B2873" w:rsidRDefault="001B2873" w:rsidP="001B28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3" w:rsidRPr="001B2873" w:rsidRDefault="001B2873" w:rsidP="001B2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5340"/>
    <w:rsid w:val="0006261B"/>
    <w:rsid w:val="000638C0"/>
    <w:rsid w:val="000D5AB8"/>
    <w:rsid w:val="000F013B"/>
    <w:rsid w:val="001B2873"/>
    <w:rsid w:val="0027637E"/>
    <w:rsid w:val="00276406"/>
    <w:rsid w:val="00277858"/>
    <w:rsid w:val="004E3C74"/>
    <w:rsid w:val="00525340"/>
    <w:rsid w:val="00732D1E"/>
    <w:rsid w:val="008078F9"/>
    <w:rsid w:val="00B115C1"/>
    <w:rsid w:val="00B406E9"/>
    <w:rsid w:val="00BF4CAB"/>
    <w:rsid w:val="00D3670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B2873"/>
    <w:pPr>
      <w:tabs>
        <w:tab w:val="center" w:pos="4680"/>
        <w:tab w:val="right" w:pos="9360"/>
      </w:tabs>
    </w:pPr>
  </w:style>
  <w:style w:type="character" w:customStyle="1" w:styleId="HeaderChar">
    <w:name w:val="Header Char"/>
    <w:basedOn w:val="DefaultParagraphFont"/>
    <w:link w:val="Header"/>
    <w:uiPriority w:val="99"/>
    <w:semiHidden/>
    <w:rsid w:val="001B2873"/>
    <w:rPr>
      <w:sz w:val="22"/>
      <w:szCs w:val="24"/>
    </w:rPr>
  </w:style>
  <w:style w:type="paragraph" w:styleId="Footer">
    <w:name w:val="footer"/>
    <w:basedOn w:val="Normal"/>
    <w:link w:val="FooterChar"/>
    <w:uiPriority w:val="99"/>
    <w:semiHidden/>
    <w:unhideWhenUsed/>
    <w:rsid w:val="001B2873"/>
    <w:pPr>
      <w:tabs>
        <w:tab w:val="center" w:pos="4680"/>
        <w:tab w:val="right" w:pos="9360"/>
      </w:tabs>
    </w:pPr>
  </w:style>
  <w:style w:type="character" w:customStyle="1" w:styleId="FooterChar">
    <w:name w:val="Footer Char"/>
    <w:basedOn w:val="DefaultParagraphFont"/>
    <w:link w:val="Footer"/>
    <w:uiPriority w:val="99"/>
    <w:semiHidden/>
    <w:rsid w:val="001B28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