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1A" w:rsidRDefault="004D4E1A">
      <w:pPr>
        <w:jc w:val="center"/>
      </w:pPr>
      <w:r>
        <w:t>DISCLAIMER</w:t>
      </w:r>
    </w:p>
    <w:p w:rsidR="004D4E1A" w:rsidRDefault="004D4E1A"/>
    <w:p w:rsidR="004D4E1A" w:rsidRDefault="004D4E1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D4E1A" w:rsidRDefault="004D4E1A"/>
    <w:p w:rsidR="004D4E1A" w:rsidRDefault="004D4E1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4E1A" w:rsidRDefault="004D4E1A"/>
    <w:p w:rsidR="004D4E1A" w:rsidRDefault="004D4E1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4E1A" w:rsidRDefault="004D4E1A"/>
    <w:p w:rsidR="004D4E1A" w:rsidRDefault="004D4E1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4E1A" w:rsidRDefault="004D4E1A"/>
    <w:p w:rsidR="004D4E1A" w:rsidRDefault="004D4E1A">
      <w:r>
        <w:br w:type="page"/>
      </w:r>
    </w:p>
    <w:p w:rsidR="00546C7F" w:rsidRDefault="00B7386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6C7F">
        <w:t>CHAPTER 11.</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6C7F" w:rsidRPr="00546C7F" w:rsidRDefault="00B7386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46C7F">
        <w:t xml:space="preserve"> POOL AND BILLIARDS [REPEALED]</w:t>
      </w:r>
    </w:p>
    <w:p w:rsidR="00546C7F" w:rsidRP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10, 52</w:t>
      </w:r>
      <w:r w:rsidRPr="00546C7F">
        <w:rPr>
          <w:b/>
          <w:bCs/>
        </w:rPr>
        <w:noBreakHyphen/>
      </w:r>
      <w:r w:rsidR="00B7386A" w:rsidRPr="00546C7F">
        <w:rPr>
          <w:b/>
          <w:bCs/>
        </w:rPr>
        <w:t>11</w:t>
      </w:r>
      <w:r w:rsidRPr="00546C7F">
        <w:rPr>
          <w:b/>
          <w:bCs/>
        </w:rPr>
        <w:noBreakHyphen/>
      </w:r>
      <w:r w:rsidR="00B7386A" w:rsidRPr="00546C7F">
        <w:rPr>
          <w:b/>
          <w:bCs/>
        </w:rPr>
        <w:t>20.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10, 52</w:t>
      </w:r>
      <w:r w:rsidRPr="00546C7F">
        <w:rPr>
          <w:b/>
          <w:bCs/>
        </w:rPr>
        <w:noBreakHyphen/>
      </w:r>
      <w:r w:rsidR="00B7386A" w:rsidRPr="00546C7F">
        <w:rPr>
          <w:b/>
          <w:bCs/>
        </w:rPr>
        <w:t>11</w:t>
      </w:r>
      <w:r w:rsidRPr="00546C7F">
        <w:rPr>
          <w:b/>
          <w:bCs/>
        </w:rPr>
        <w:noBreakHyphen/>
      </w:r>
      <w:r w:rsidR="00B7386A" w:rsidRPr="00546C7F">
        <w:rPr>
          <w:b/>
          <w:bCs/>
        </w:rPr>
        <w:t>20.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30.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40 to 52</w:t>
      </w:r>
      <w:r w:rsidRPr="00546C7F">
        <w:rPr>
          <w:b/>
          <w:bCs/>
        </w:rPr>
        <w:noBreakHyphen/>
      </w:r>
      <w:r w:rsidR="00B7386A" w:rsidRPr="00546C7F">
        <w:rPr>
          <w:b/>
          <w:bCs/>
        </w:rPr>
        <w:t>11</w:t>
      </w:r>
      <w:r w:rsidRPr="00546C7F">
        <w:rPr>
          <w:b/>
          <w:bCs/>
        </w:rPr>
        <w:noBreakHyphen/>
      </w:r>
      <w:r w:rsidR="00B7386A" w:rsidRPr="00546C7F">
        <w:rPr>
          <w:b/>
          <w:bCs/>
        </w:rPr>
        <w:t>90.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40 to 52</w:t>
      </w:r>
      <w:r w:rsidRPr="00546C7F">
        <w:rPr>
          <w:b/>
          <w:bCs/>
        </w:rPr>
        <w:noBreakHyphen/>
      </w:r>
      <w:r w:rsidR="00B7386A" w:rsidRPr="00546C7F">
        <w:rPr>
          <w:b/>
          <w:bCs/>
        </w:rPr>
        <w:t>11</w:t>
      </w:r>
      <w:r w:rsidRPr="00546C7F">
        <w:rPr>
          <w:b/>
          <w:bCs/>
        </w:rPr>
        <w:noBreakHyphen/>
      </w:r>
      <w:r w:rsidR="00B7386A" w:rsidRPr="00546C7F">
        <w:rPr>
          <w:b/>
          <w:bCs/>
        </w:rPr>
        <w:t>90.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100 to 52</w:t>
      </w:r>
      <w:r w:rsidRPr="00546C7F">
        <w:rPr>
          <w:b/>
          <w:bCs/>
        </w:rPr>
        <w:noBreakHyphen/>
      </w:r>
      <w:r w:rsidR="00B7386A" w:rsidRPr="00546C7F">
        <w:rPr>
          <w:b/>
          <w:bCs/>
        </w:rPr>
        <w:t>11</w:t>
      </w:r>
      <w:r w:rsidRPr="00546C7F">
        <w:rPr>
          <w:b/>
          <w:bCs/>
        </w:rPr>
        <w:noBreakHyphen/>
      </w:r>
      <w:r w:rsidR="00B7386A" w:rsidRPr="00546C7F">
        <w:rPr>
          <w:b/>
          <w:bCs/>
        </w:rPr>
        <w:t>120.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100 to 52</w:t>
      </w:r>
      <w:r w:rsidRPr="00546C7F">
        <w:rPr>
          <w:b/>
          <w:bCs/>
        </w:rPr>
        <w:noBreakHyphen/>
      </w:r>
      <w:r w:rsidR="00B7386A" w:rsidRPr="00546C7F">
        <w:rPr>
          <w:b/>
          <w:bCs/>
        </w:rPr>
        <w:t>11</w:t>
      </w:r>
      <w:r w:rsidRPr="00546C7F">
        <w:rPr>
          <w:b/>
          <w:bCs/>
        </w:rPr>
        <w:noBreakHyphen/>
      </w:r>
      <w:r w:rsidR="00B7386A" w:rsidRPr="00546C7F">
        <w:rPr>
          <w:b/>
          <w:bCs/>
        </w:rPr>
        <w:t>120.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130.</w:t>
      </w:r>
      <w:r w:rsidR="00B7386A" w:rsidRPr="00546C7F">
        <w:t xml:space="preserve"> </w:t>
      </w:r>
      <w:r w:rsidR="00B7386A" w:rsidRPr="00546C7F">
        <w:rPr>
          <w:bCs/>
        </w:rPr>
        <w:t>Repealed</w:t>
      </w:r>
      <w:r w:rsidR="00B7386A" w:rsidRPr="00546C7F">
        <w:t xml:space="preserve"> by 1981 Act No. 71, </w:t>
      </w:r>
      <w:r w:rsidRPr="00546C7F">
        <w:t xml:space="preserve">Section </w:t>
      </w:r>
      <w:r w:rsidR="00B7386A" w:rsidRPr="00546C7F">
        <w:t xml:space="preserve">3.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140 to 52</w:t>
      </w:r>
      <w:r w:rsidRPr="00546C7F">
        <w:rPr>
          <w:b/>
          <w:bCs/>
        </w:rPr>
        <w:noBreakHyphen/>
      </w:r>
      <w:r w:rsidR="00B7386A" w:rsidRPr="00546C7F">
        <w:rPr>
          <w:b/>
          <w:bCs/>
        </w:rPr>
        <w:t>11</w:t>
      </w:r>
      <w:r w:rsidRPr="00546C7F">
        <w:rPr>
          <w:b/>
          <w:bCs/>
        </w:rPr>
        <w:noBreakHyphen/>
      </w:r>
      <w:r w:rsidR="00B7386A" w:rsidRPr="00546C7F">
        <w:rPr>
          <w:b/>
          <w:bCs/>
        </w:rPr>
        <w:t>180.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140 to 52</w:t>
      </w:r>
      <w:r w:rsidRPr="00546C7F">
        <w:rPr>
          <w:b/>
          <w:bCs/>
        </w:rPr>
        <w:noBreakHyphen/>
      </w:r>
      <w:r w:rsidR="00B7386A" w:rsidRPr="00546C7F">
        <w:rPr>
          <w:b/>
          <w:bCs/>
        </w:rPr>
        <w:t>11</w:t>
      </w:r>
      <w:r w:rsidRPr="00546C7F">
        <w:rPr>
          <w:b/>
          <w:bCs/>
        </w:rPr>
        <w:noBreakHyphen/>
      </w:r>
      <w:r w:rsidR="00B7386A" w:rsidRPr="00546C7F">
        <w:rPr>
          <w:b/>
          <w:bCs/>
        </w:rPr>
        <w:t>180.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190 to 52</w:t>
      </w:r>
      <w:r w:rsidRPr="00546C7F">
        <w:rPr>
          <w:b/>
          <w:bCs/>
        </w:rPr>
        <w:noBreakHyphen/>
      </w:r>
      <w:r w:rsidR="00B7386A" w:rsidRPr="00546C7F">
        <w:rPr>
          <w:b/>
          <w:bCs/>
        </w:rPr>
        <w:t>11</w:t>
      </w:r>
      <w:r w:rsidRPr="00546C7F">
        <w:rPr>
          <w:b/>
          <w:bCs/>
        </w:rPr>
        <w:noBreakHyphen/>
      </w:r>
      <w:r w:rsidR="00B7386A" w:rsidRPr="00546C7F">
        <w:rPr>
          <w:b/>
          <w:bCs/>
        </w:rPr>
        <w:t>210.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6C7F">
        <w:rPr>
          <w:b/>
        </w:rPr>
        <w:t xml:space="preserve">SECTIONS </w:t>
      </w:r>
      <w:r w:rsidR="00B7386A" w:rsidRPr="00546C7F">
        <w:rPr>
          <w:b/>
          <w:bCs/>
        </w:rPr>
        <w:t>52</w:t>
      </w:r>
      <w:r w:rsidRPr="00546C7F">
        <w:rPr>
          <w:b/>
          <w:bCs/>
        </w:rPr>
        <w:noBreakHyphen/>
      </w:r>
      <w:r w:rsidR="00B7386A" w:rsidRPr="00546C7F">
        <w:rPr>
          <w:b/>
          <w:bCs/>
        </w:rPr>
        <w:t>11</w:t>
      </w:r>
      <w:r w:rsidRPr="00546C7F">
        <w:rPr>
          <w:b/>
          <w:bCs/>
        </w:rPr>
        <w:noBreakHyphen/>
      </w:r>
      <w:r w:rsidR="00B7386A" w:rsidRPr="00546C7F">
        <w:rPr>
          <w:b/>
          <w:bCs/>
        </w:rPr>
        <w:t>190 to 52</w:t>
      </w:r>
      <w:r w:rsidRPr="00546C7F">
        <w:rPr>
          <w:b/>
          <w:bCs/>
        </w:rPr>
        <w:noBreakHyphen/>
      </w:r>
      <w:r w:rsidR="00B7386A" w:rsidRPr="00546C7F">
        <w:rPr>
          <w:b/>
          <w:bCs/>
        </w:rPr>
        <w:t>11</w:t>
      </w:r>
      <w:r w:rsidRPr="00546C7F">
        <w:rPr>
          <w:b/>
          <w:bCs/>
        </w:rPr>
        <w:noBreakHyphen/>
      </w:r>
      <w:r w:rsidR="00B7386A" w:rsidRPr="00546C7F">
        <w:rPr>
          <w:b/>
          <w:bCs/>
        </w:rPr>
        <w:t>210.</w:t>
      </w:r>
      <w:r w:rsidR="00B7386A" w:rsidRPr="00546C7F">
        <w:t xml:space="preserve"> </w:t>
      </w:r>
      <w:r w:rsidR="00B7386A" w:rsidRPr="00546C7F">
        <w:rPr>
          <w:bCs/>
        </w:rPr>
        <w:t>Repealed</w:t>
      </w:r>
      <w:r w:rsidR="00B7386A" w:rsidRPr="00546C7F">
        <w:t xml:space="preserve"> by 1986 Act No. 308, </w:t>
      </w:r>
      <w:r w:rsidRPr="00546C7F">
        <w:t xml:space="preserve">Section </w:t>
      </w:r>
      <w:r w:rsidR="00B7386A" w:rsidRPr="00546C7F">
        <w:t xml:space="preserve">6. </w:t>
      </w: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6C7F" w:rsidRDefault="00546C7F"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4E1A" w:rsidRDefault="004D4E1A"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46C7F" w:rsidRDefault="000F013B" w:rsidP="00546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46C7F" w:rsidSect="00546C7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6C7F" w:rsidRDefault="00546C7F" w:rsidP="00546C7F">
      <w:r>
        <w:separator/>
      </w:r>
    </w:p>
  </w:endnote>
  <w:endnote w:type="continuationSeparator" w:id="1">
    <w:p w:rsidR="00546C7F" w:rsidRDefault="00546C7F" w:rsidP="00546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7F" w:rsidRPr="00546C7F" w:rsidRDefault="00546C7F" w:rsidP="00546C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7F" w:rsidRPr="00546C7F" w:rsidRDefault="00546C7F" w:rsidP="00546C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7F" w:rsidRPr="00546C7F" w:rsidRDefault="00546C7F" w:rsidP="00546C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6C7F" w:rsidRDefault="00546C7F" w:rsidP="00546C7F">
      <w:r>
        <w:separator/>
      </w:r>
    </w:p>
  </w:footnote>
  <w:footnote w:type="continuationSeparator" w:id="1">
    <w:p w:rsidR="00546C7F" w:rsidRDefault="00546C7F" w:rsidP="00546C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7F" w:rsidRPr="00546C7F" w:rsidRDefault="00546C7F" w:rsidP="00546C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7F" w:rsidRPr="00546C7F" w:rsidRDefault="00546C7F" w:rsidP="00546C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C7F" w:rsidRPr="00546C7F" w:rsidRDefault="00546C7F" w:rsidP="00546C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7386A"/>
    <w:rsid w:val="000013DB"/>
    <w:rsid w:val="0006261B"/>
    <w:rsid w:val="000638C0"/>
    <w:rsid w:val="000D5AB8"/>
    <w:rsid w:val="000F013B"/>
    <w:rsid w:val="0027637E"/>
    <w:rsid w:val="00276406"/>
    <w:rsid w:val="00277858"/>
    <w:rsid w:val="004D4E1A"/>
    <w:rsid w:val="004E3C74"/>
    <w:rsid w:val="00546C7F"/>
    <w:rsid w:val="006444A6"/>
    <w:rsid w:val="00661021"/>
    <w:rsid w:val="008078F9"/>
    <w:rsid w:val="00B406E9"/>
    <w:rsid w:val="00B7386A"/>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46C7F"/>
    <w:pPr>
      <w:tabs>
        <w:tab w:val="center" w:pos="4680"/>
        <w:tab w:val="right" w:pos="9360"/>
      </w:tabs>
    </w:pPr>
  </w:style>
  <w:style w:type="character" w:customStyle="1" w:styleId="HeaderChar">
    <w:name w:val="Header Char"/>
    <w:basedOn w:val="DefaultParagraphFont"/>
    <w:link w:val="Header"/>
    <w:uiPriority w:val="99"/>
    <w:semiHidden/>
    <w:rsid w:val="00546C7F"/>
    <w:rPr>
      <w:sz w:val="22"/>
      <w:szCs w:val="24"/>
    </w:rPr>
  </w:style>
  <w:style w:type="paragraph" w:styleId="Footer">
    <w:name w:val="footer"/>
    <w:basedOn w:val="Normal"/>
    <w:link w:val="FooterChar"/>
    <w:uiPriority w:val="99"/>
    <w:semiHidden/>
    <w:unhideWhenUsed/>
    <w:rsid w:val="00546C7F"/>
    <w:pPr>
      <w:tabs>
        <w:tab w:val="center" w:pos="4680"/>
        <w:tab w:val="right" w:pos="9360"/>
      </w:tabs>
    </w:pPr>
  </w:style>
  <w:style w:type="character" w:customStyle="1" w:styleId="FooterChar">
    <w:name w:val="Footer Char"/>
    <w:basedOn w:val="DefaultParagraphFont"/>
    <w:link w:val="Footer"/>
    <w:uiPriority w:val="99"/>
    <w:semiHidden/>
    <w:rsid w:val="00546C7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