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0E" w:rsidRDefault="00D6540E">
      <w:pPr>
        <w:jc w:val="center"/>
      </w:pPr>
      <w:r>
        <w:t>DISCLAIMER</w:t>
      </w:r>
    </w:p>
    <w:p w:rsidR="00D6540E" w:rsidRDefault="00D6540E"/>
    <w:p w:rsidR="00D6540E" w:rsidRDefault="00D6540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540E" w:rsidRDefault="00D6540E"/>
    <w:p w:rsidR="00D6540E" w:rsidRDefault="00D654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540E" w:rsidRDefault="00D6540E"/>
    <w:p w:rsidR="00D6540E" w:rsidRDefault="00D654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540E" w:rsidRDefault="00D6540E"/>
    <w:p w:rsidR="00D6540E" w:rsidRDefault="00D654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540E" w:rsidRDefault="00D6540E"/>
    <w:p w:rsidR="00D6540E" w:rsidRDefault="00D6540E">
      <w:r>
        <w:br w:type="page"/>
      </w:r>
    </w:p>
    <w:p w:rsid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28A">
        <w:t>CHAPTER 15.</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28A">
        <w:t xml:space="preserve"> PILOTS AND PILOTAGE</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10.</w:t>
      </w:r>
      <w:r w:rsidR="00DC2160" w:rsidRPr="0076128A">
        <w:t xml:space="preserve"> South Carolina Commissioners of Pilotage for the Upper Coastal Area;  South Carolina Commissioners of Pilotage for the Lower Coastal Area;  jurisdiction;  regulations.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20.</w:t>
      </w:r>
      <w:r w:rsidR="00DC2160" w:rsidRPr="0076128A">
        <w:t xml:space="preserve"> South Carolina Commissioners of Pilotage for the Upper Coastal Area;  appointment of members;  terms;  vacancies.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The South Carolina Commissioners of Pilotage for the Upper Coastal Area shall consist of six persons appointed as provided by this chapter, one of whom is the Chairman of the South Carolina State Ports Authority or a board member designated by the chairman, ex officio, one of whom is the president of the International Longshoremen</w:t>
      </w:r>
      <w:r w:rsidR="0076128A" w:rsidRPr="0076128A">
        <w:t>’</w:t>
      </w:r>
      <w:r w:rsidRPr="0076128A">
        <w:t>s Association Local or his designee, ex officio, one of whom is a pilot licensed for the Port of Georgetown under Section 54</w:t>
      </w:r>
      <w:r w:rsidR="0076128A" w:rsidRPr="0076128A">
        <w:noBreakHyphen/>
      </w:r>
      <w:r w:rsidRPr="0076128A">
        <w:t>15</w:t>
      </w:r>
      <w:r w:rsidR="0076128A" w:rsidRPr="0076128A">
        <w:noBreakHyphen/>
      </w:r>
      <w:r w:rsidRPr="0076128A">
        <w:t>90, appointed by the Governor upon the recommendation of the licensed pilots.  The remaining three members are appointed by the Governor upon the recommendation of the Georgetown County Legislative Delegation from lists of nominations for the offices submitted to the delegation from the Chamber of Commerce and the Propeller Club of the Port of Georgetown.  The terms of office of the commissioners are for three years and until their successors are appointed except of the members first appointed, one shall serve for one year, one shall serve for two years, and one shall serve for three years.  The member representative of the pilots licensed under Section 54</w:t>
      </w:r>
      <w:r w:rsidR="0076128A" w:rsidRPr="0076128A">
        <w:noBreakHyphen/>
      </w:r>
      <w:r w:rsidRPr="0076128A">
        <w:t>15</w:t>
      </w:r>
      <w:r w:rsidR="0076128A" w:rsidRPr="0076128A">
        <w:noBreakHyphen/>
      </w:r>
      <w:r w:rsidRPr="0076128A">
        <w:t>90 shall serve a three</w:t>
      </w:r>
      <w:r w:rsidR="0076128A" w:rsidRPr="0076128A">
        <w:noBreakHyphen/>
      </w:r>
      <w:r w:rsidRPr="0076128A">
        <w:t xml:space="preserve">year term.  In the event of a vacancy, however caused, a successor must be appointed in the manner of the original appointment to fill the unexpired term.  The above appointments must be made as each term of the present commissioners expires.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30.</w:t>
      </w:r>
      <w:r w:rsidR="00DC2160" w:rsidRPr="0076128A">
        <w:t xml:space="preserve"> South Carolina Commissioners of Pilotage for the Upper Coastal Region;  election of officers.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40.</w:t>
      </w:r>
      <w:r w:rsidR="00DC2160" w:rsidRPr="0076128A">
        <w:t xml:space="preserve"> South Carolina Commissioners for the Lower Coastal Area;  members;  terms;  vacancies.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76128A" w:rsidRPr="0076128A">
        <w:t>’</w:t>
      </w:r>
      <w:r w:rsidRPr="0076128A">
        <w:t>s Association Local 1422 or his designee, ex officio, and one of whom is a pilot licensed under Sections 54</w:t>
      </w:r>
      <w:r w:rsidR="0076128A" w:rsidRPr="0076128A">
        <w:noBreakHyphen/>
      </w:r>
      <w:r w:rsidRPr="0076128A">
        <w:t>15</w:t>
      </w:r>
      <w:r w:rsidR="0076128A" w:rsidRPr="0076128A">
        <w:noBreakHyphen/>
      </w:r>
      <w:r w:rsidRPr="0076128A">
        <w:t>90, 54</w:t>
      </w:r>
      <w:r w:rsidR="0076128A" w:rsidRPr="0076128A">
        <w:noBreakHyphen/>
      </w:r>
      <w:r w:rsidRPr="0076128A">
        <w:t>15</w:t>
      </w:r>
      <w:r w:rsidR="0076128A" w:rsidRPr="0076128A">
        <w:noBreakHyphen/>
      </w:r>
      <w:r w:rsidRPr="0076128A">
        <w:t>120, and 54</w:t>
      </w:r>
      <w:r w:rsidR="0076128A" w:rsidRPr="0076128A">
        <w:noBreakHyphen/>
      </w:r>
      <w:r w:rsidRPr="0076128A">
        <w:t>15</w:t>
      </w:r>
      <w:r w:rsidR="0076128A" w:rsidRPr="0076128A">
        <w:noBreakHyphen/>
      </w:r>
      <w:r w:rsidRPr="0076128A">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76128A" w:rsidRPr="0076128A">
        <w:noBreakHyphen/>
      </w:r>
      <w:r w:rsidRPr="0076128A">
        <w:t>15</w:t>
      </w:r>
      <w:r w:rsidR="0076128A" w:rsidRPr="0076128A">
        <w:noBreakHyphen/>
      </w:r>
      <w:r w:rsidRPr="0076128A">
        <w:t>120 and 54</w:t>
      </w:r>
      <w:r w:rsidR="0076128A" w:rsidRPr="0076128A">
        <w:noBreakHyphen/>
      </w:r>
      <w:r w:rsidRPr="0076128A">
        <w:t>15</w:t>
      </w:r>
      <w:r w:rsidR="0076128A" w:rsidRPr="0076128A">
        <w:noBreakHyphen/>
      </w:r>
      <w:r w:rsidRPr="0076128A">
        <w:t>130 has a three</w:t>
      </w:r>
      <w:r w:rsidR="0076128A" w:rsidRPr="0076128A">
        <w:noBreakHyphen/>
      </w:r>
      <w:r w:rsidRPr="0076128A">
        <w:t xml:space="preserve">year term.  In the event of a vacancy, however caused, a successor must be appointed in the manner of the original appointment for the unexpired term.  The above appointments must be made as each term of the present commissioners expires.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40E" w:rsidRDefault="00D6540E"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50.</w:t>
      </w:r>
      <w:r w:rsidR="00DC2160" w:rsidRPr="0076128A">
        <w:t xml:space="preserve"> Board of examination for Upper Coastal Area;  duties.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60.</w:t>
      </w:r>
      <w:r w:rsidR="00DC2160" w:rsidRPr="0076128A">
        <w:t xml:space="preserve"> Board of examiners for Lower Coastal Area;  examination and licensing of applicants.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(A) The South Carolina Commissioners of Pilotage for the Lower Coastal Area and surrounding jurisdiction shall organize a board of examiners for the commission of three nautical men, at least one of whom must be licensed for the port under Sections 54</w:t>
      </w:r>
      <w:r w:rsidR="0076128A" w:rsidRPr="0076128A">
        <w:noBreakHyphen/>
      </w:r>
      <w:r w:rsidRPr="0076128A">
        <w:t>15</w:t>
      </w:r>
      <w:r w:rsidR="0076128A" w:rsidRPr="0076128A">
        <w:noBreakHyphen/>
      </w:r>
      <w:r w:rsidRPr="0076128A">
        <w:t>120 and 54</w:t>
      </w:r>
      <w:r w:rsidR="0076128A" w:rsidRPr="0076128A">
        <w:noBreakHyphen/>
      </w:r>
      <w:r w:rsidRPr="0076128A">
        <w:t>15</w:t>
      </w:r>
      <w:r w:rsidR="0076128A" w:rsidRPr="0076128A">
        <w:noBreakHyphen/>
      </w:r>
      <w:r w:rsidRPr="0076128A">
        <w:t xml:space="preserve">130.  No one is eligible for examination by the board of examiners until he satisfactorily completes his apprenticeship for the port.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(B) The board of examiners shall examine eligible applicants as to their competency to work or manage vessels and generally to discharge the duties of a pilot.  Examinations for license are oral, written, and by demonstration.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(C) No license or branch may be granted to a person unless he has received a certificate of his competency signed by a majority of the board of examiners.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70.</w:t>
      </w:r>
      <w:r w:rsidR="00DC2160" w:rsidRPr="0076128A">
        <w:t xml:space="preserve"> </w:t>
      </w:r>
      <w:r w:rsidR="00DC2160" w:rsidRPr="0076128A">
        <w:rPr>
          <w:bCs/>
        </w:rPr>
        <w:t>Omitted</w:t>
      </w:r>
      <w:r w:rsidR="00DC2160" w:rsidRPr="0076128A">
        <w:t xml:space="preserve"> by 2006 Act No. 237, </w:t>
      </w:r>
      <w:r w:rsidRPr="0076128A">
        <w:t xml:space="preserve">Section </w:t>
      </w:r>
      <w:r w:rsidR="00DC2160" w:rsidRPr="0076128A">
        <w:t xml:space="preserve">1, eff March 17, 2006.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40E" w:rsidRDefault="00D6540E"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80.</w:t>
      </w:r>
      <w:r w:rsidR="00DC2160" w:rsidRPr="0076128A">
        <w:t xml:space="preserve"> Examination fee.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Commissioners of Pilotage for each area shall set by regulation a fee calculated to defray the expenses of examination, licensing, and issuing any certification under Chapter 15 of Title 54.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90.</w:t>
      </w:r>
      <w:r w:rsidR="00DC2160" w:rsidRPr="0076128A">
        <w:t xml:space="preserve"> Apprentices for Upper Coastal Area.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100.</w:t>
      </w:r>
      <w:r w:rsidR="00DC2160" w:rsidRPr="0076128A">
        <w:t xml:space="preserve"> Apprentices for Lower Coastal Area.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Apprentices for the Lower Coastal Area are taken only by pilots licensed under Sections 54</w:t>
      </w:r>
      <w:r w:rsidR="0076128A" w:rsidRPr="0076128A">
        <w:noBreakHyphen/>
      </w:r>
      <w:r w:rsidRPr="0076128A">
        <w:t>15</w:t>
      </w:r>
      <w:r w:rsidR="0076128A" w:rsidRPr="0076128A">
        <w:noBreakHyphen/>
      </w:r>
      <w:r w:rsidRPr="0076128A">
        <w:t>120 and 54</w:t>
      </w:r>
      <w:r w:rsidR="0076128A" w:rsidRPr="0076128A">
        <w:noBreakHyphen/>
      </w:r>
      <w:r w:rsidRPr="0076128A">
        <w:t>15</w:t>
      </w:r>
      <w:r w:rsidR="0076128A" w:rsidRPr="0076128A">
        <w:noBreakHyphen/>
      </w:r>
      <w:r w:rsidRPr="0076128A">
        <w:t>130 for the port and must be approved and certified by the South Carolina Commissioners of Pilotage for the Lower Coastal Area.  They must not be under eighteen years of age, must be a graduate of an accredited four</w:t>
      </w:r>
      <w:r w:rsidR="0076128A" w:rsidRPr="0076128A">
        <w:noBreakHyphen/>
      </w:r>
      <w:r w:rsidRPr="0076128A">
        <w:t>year college or shall hold an unlimited ocean third mate</w:t>
      </w:r>
      <w:r w:rsidR="0076128A" w:rsidRPr="0076128A">
        <w:t>’</w:t>
      </w:r>
      <w:r w:rsidRPr="0076128A">
        <w:t xml:space="preserv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110.</w:t>
      </w:r>
      <w:r w:rsidR="00DC2160" w:rsidRPr="0076128A">
        <w:t xml:space="preserve"> Licenses or branches and oath of pilots and apprentices.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 </w:t>
      </w:r>
    </w:p>
    <w:p w:rsidR="00DC2160"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w:t>
      </w:r>
      <w:r w:rsidR="00DC2160" w:rsidRPr="0076128A">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Pr="0076128A">
        <w:t>”</w:t>
      </w:r>
      <w:r w:rsidR="00DC2160" w:rsidRPr="0076128A">
        <w:t xml:space="preserve">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Any pilot previously licensed by the South Carolina Commissioners of Pilotage at Port Royal shall retain this licensure over the specific routes for which that pilot was licensed, subject to the regulations promulgated by the commissioners for that port.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120.</w:t>
      </w:r>
      <w:r w:rsidR="00DC2160" w:rsidRPr="0076128A">
        <w:t xml:space="preserve"> Prerequisites to licensing in Lower Coastal Area.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(1) first branch license with a tonnage restriction in service six months before being eligible to take an examination for the second branch license;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(2) second branch license with no tonnage restriction in service six months before being eligible for the third branch license;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(3) the third branch license in service one year before being eligible to take an examination for the fourth branch license;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(4) fourth branch license in service one year before being eligible to take an examination for a full license or branch.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South Carolina Commissioners of Pilotage for the Lower Coastal Area shall establish in regulation the tonnages and draft restrictions for each short branch license.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(C) If two or more apprentices are eligible to offer for examination at the same time, the seniority of securing a license must be determined by the proficiency of the respective apprentices, established at the examination.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(D) In accordance with regulations promulgated by the South Carolina Commissioners of Pilotage for the port, apprentices for the port may be granted emergency or temporary licenses if necessary.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130.</w:t>
      </w:r>
      <w:r w:rsidR="00DC2160" w:rsidRPr="0076128A">
        <w:t xml:space="preserve"> Number of pilots.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140.</w:t>
      </w:r>
      <w:r w:rsidR="00DC2160" w:rsidRPr="0076128A">
        <w:t xml:space="preserve"> Promulgation of regulations.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South Carolina Commissioners of Pilotage for the Upper and Lower Coastal Areas shall promulgate regulations in accordance with the Administrative Procedures Act for the administration of pilotage within the ports of their respective areas.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regulations must include, but are not limited to: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(1) the selection, training, and licensure of apprentice pilots;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(2) the licensure and registration of pilots;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(3) license and registration fees;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(4) safe vessel movement;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(5) reports of marine casualties and other dangerous situations;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(6) discipline, including investigations and the suspension and revocation of pilot licenses;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(7) pilotage charges and fees;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(8) specific pilotage routes;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(9) other matters affecting the safe and efficient administration of pilotage.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150.</w:t>
      </w:r>
      <w:r w:rsidR="00DC2160" w:rsidRPr="0076128A">
        <w:t xml:space="preserve"> Registers of pilots.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160.</w:t>
      </w:r>
      <w:r w:rsidR="00DC2160" w:rsidRPr="0076128A">
        <w:t xml:space="preserve"> Pilot ground for Charleston.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The pilot ground of the bar of Charleston shall extend from the bar thirty miles eastward, southward, and northward.  Pilot boats shall normally cruise in an area designated by the South Carolina Commissioners of Pilotage for the Lower Coastal Area.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170.</w:t>
      </w:r>
      <w:r w:rsidR="00DC2160" w:rsidRPr="0076128A">
        <w:t xml:space="preserve"> Pilot boats at Charleston shall be approved by commissioners.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All boats used in the pilotage for the port and harbor of Charleston shall be entirely and absolutely subject to the inspection, direction, and approval of the South Carolina Commissioners of Pilotage for the Lower Coastal Area.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bCs/>
        </w:rPr>
        <w:t>54</w:t>
      </w:r>
      <w:r w:rsidRPr="0076128A">
        <w:rPr>
          <w:b/>
          <w:bCs/>
        </w:rPr>
        <w:noBreakHyphen/>
      </w:r>
      <w:r w:rsidR="00DC2160" w:rsidRPr="0076128A">
        <w:rPr>
          <w:b/>
          <w:bCs/>
        </w:rPr>
        <w:t>15</w:t>
      </w:r>
      <w:r w:rsidRPr="0076128A">
        <w:rPr>
          <w:b/>
          <w:bCs/>
        </w:rPr>
        <w:noBreakHyphen/>
      </w:r>
      <w:r w:rsidR="00DC2160" w:rsidRPr="0076128A">
        <w:rPr>
          <w:b/>
          <w:bCs/>
        </w:rPr>
        <w:t>180.</w:t>
      </w:r>
      <w:r w:rsidR="00DC2160" w:rsidRPr="0076128A">
        <w:t xml:space="preserve"> </w:t>
      </w:r>
      <w:r w:rsidR="00DC2160" w:rsidRPr="0076128A">
        <w:rPr>
          <w:bCs/>
        </w:rPr>
        <w:t>Repealed</w:t>
      </w:r>
      <w:r w:rsidR="00DC2160" w:rsidRPr="0076128A">
        <w:t xml:space="preserve"> by 1991 Act No. 56, </w:t>
      </w:r>
      <w:r w:rsidRPr="0076128A">
        <w:t xml:space="preserve">Section </w:t>
      </w:r>
      <w:r w:rsidR="00DC2160" w:rsidRPr="0076128A">
        <w:t xml:space="preserve">5.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40E" w:rsidRDefault="00D6540E"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190.</w:t>
      </w:r>
      <w:r w:rsidR="00DC2160" w:rsidRPr="0076128A">
        <w:t xml:space="preserve"> Boats used for pilotage;  identification.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bCs/>
        </w:rPr>
        <w:t>54</w:t>
      </w:r>
      <w:r w:rsidRPr="0076128A">
        <w:rPr>
          <w:b/>
          <w:bCs/>
        </w:rPr>
        <w:noBreakHyphen/>
      </w:r>
      <w:r w:rsidR="00DC2160" w:rsidRPr="0076128A">
        <w:rPr>
          <w:b/>
          <w:bCs/>
        </w:rPr>
        <w:t>15</w:t>
      </w:r>
      <w:r w:rsidRPr="0076128A">
        <w:rPr>
          <w:b/>
          <w:bCs/>
        </w:rPr>
        <w:noBreakHyphen/>
      </w:r>
      <w:r w:rsidR="00DC2160" w:rsidRPr="0076128A">
        <w:rPr>
          <w:b/>
          <w:bCs/>
        </w:rPr>
        <w:t>200.</w:t>
      </w:r>
      <w:r w:rsidR="00DC2160" w:rsidRPr="0076128A">
        <w:t xml:space="preserve"> </w:t>
      </w:r>
      <w:r w:rsidR="00DC2160" w:rsidRPr="0076128A">
        <w:rPr>
          <w:bCs/>
        </w:rPr>
        <w:t>Repealed</w:t>
      </w:r>
      <w:r w:rsidR="00DC2160" w:rsidRPr="0076128A">
        <w:t xml:space="preserve"> by 1991 Act No. 56, </w:t>
      </w:r>
      <w:r w:rsidRPr="0076128A">
        <w:t xml:space="preserve">Section </w:t>
      </w:r>
      <w:r w:rsidR="00DC2160" w:rsidRPr="0076128A">
        <w:t xml:space="preserve">6.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40E" w:rsidRDefault="00D6540E"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210.</w:t>
      </w:r>
      <w:r w:rsidR="00DC2160" w:rsidRPr="0076128A">
        <w:t xml:space="preserve"> Pilots shall not discontinue duties without permission.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220.</w:t>
      </w:r>
      <w:r w:rsidR="00DC2160" w:rsidRPr="0076128A">
        <w:t xml:space="preserve"> Pilot shall offer services to nearest vessel; exceptions.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76128A" w:rsidRPr="0076128A">
        <w:noBreakHyphen/>
      </w:r>
      <w:r w:rsidRPr="0076128A">
        <w:t>15</w:t>
      </w:r>
      <w:r w:rsidR="0076128A" w:rsidRPr="0076128A">
        <w:noBreakHyphen/>
      </w:r>
      <w:r w:rsidRPr="0076128A">
        <w:t xml:space="preserve">260, all of which vessels it shall be the duty of every pilot to avoid as much as possible, whenever they are known to or justly suspected by him.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230.</w:t>
      </w:r>
      <w:r w:rsidR="00DC2160" w:rsidRPr="0076128A">
        <w:t xml:space="preserve"> Pilot shall remain on vessel if required.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240.</w:t>
      </w:r>
      <w:r w:rsidR="00DC2160" w:rsidRPr="0076128A">
        <w:t xml:space="preserve"> Payment of pilots detained beyond time appointed.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76128A" w:rsidRPr="0076128A">
        <w:t xml:space="preserve">Section </w:t>
      </w:r>
      <w:r w:rsidRPr="0076128A">
        <w:t>54</w:t>
      </w:r>
      <w:r w:rsidR="0076128A" w:rsidRPr="0076128A">
        <w:noBreakHyphen/>
      </w:r>
      <w:r w:rsidRPr="0076128A">
        <w:t>15</w:t>
      </w:r>
      <w:r w:rsidR="0076128A" w:rsidRPr="0076128A">
        <w:noBreakHyphen/>
      </w:r>
      <w:r w:rsidRPr="0076128A">
        <w:t xml:space="preserve">290.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250.</w:t>
      </w:r>
      <w:r w:rsidR="00DC2160" w:rsidRPr="0076128A">
        <w:t xml:space="preserve"> Penalty for carrying off pilots.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If any master or commander of a vessel shall carry off any of the pilots, he shall allow that pilot the daily rate specified under the provisions of Section 54</w:t>
      </w:r>
      <w:r w:rsidR="0076128A" w:rsidRPr="0076128A">
        <w:noBreakHyphen/>
      </w:r>
      <w:r w:rsidRPr="0076128A">
        <w:t>15</w:t>
      </w:r>
      <w:r w:rsidR="0076128A" w:rsidRPr="0076128A">
        <w:noBreakHyphen/>
      </w:r>
      <w:r w:rsidRPr="0076128A">
        <w:t xml:space="preserve">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260.</w:t>
      </w:r>
      <w:r w:rsidR="00DC2160" w:rsidRPr="0076128A">
        <w:t xml:space="preserve"> Duty of pilots during war or under special orders.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270.</w:t>
      </w:r>
      <w:r w:rsidR="00DC2160" w:rsidRPr="0076128A">
        <w:t xml:space="preserve"> Pilot requirements for vessels entering ports.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280.</w:t>
      </w:r>
      <w:r w:rsidR="00DC2160" w:rsidRPr="0076128A">
        <w:t xml:space="preserve"> Unauthorized pilotage.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No person shall be authorized or permitted to conduct and pilot any vessel, except those excepted in Section 54</w:t>
      </w:r>
      <w:r w:rsidR="0076128A" w:rsidRPr="0076128A">
        <w:noBreakHyphen/>
      </w:r>
      <w:r w:rsidRPr="0076128A">
        <w:t>15</w:t>
      </w:r>
      <w:r w:rsidR="0076128A" w:rsidRPr="0076128A">
        <w:noBreakHyphen/>
      </w:r>
      <w:r w:rsidRPr="0076128A">
        <w:t xml:space="preserve">270 ,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290.</w:t>
      </w:r>
      <w:r w:rsidR="00DC2160" w:rsidRPr="0076128A">
        <w:t xml:space="preserve"> Rates and fees; publication thereof.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300.</w:t>
      </w:r>
      <w:r w:rsidR="00DC2160" w:rsidRPr="0076128A">
        <w:t xml:space="preserve"> Investigation of marine disasters;  subpoena of witnesses.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310.</w:t>
      </w:r>
      <w:r w:rsidR="00DC2160" w:rsidRPr="0076128A">
        <w:t xml:space="preserve"> Designation of hearing officer or hearing panel;  disciplinary proceedings.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(A) The results of an investigation must be presented to the South Carolina Commissioners of Pilotage having jurisdiction.  The commissioners, in accordance with the Administrative Procedures Act, may take disciplinary action authorized by Section 40</w:t>
      </w:r>
      <w:r w:rsidR="0076128A" w:rsidRPr="0076128A">
        <w:noBreakHyphen/>
      </w:r>
      <w:r w:rsidRPr="0076128A">
        <w:t>1</w:t>
      </w:r>
      <w:r w:rsidR="0076128A" w:rsidRPr="0076128A">
        <w:noBreakHyphen/>
      </w:r>
      <w:r w:rsidRPr="0076128A">
        <w:t xml:space="preserve">120.  The commissioners may designate a hearing officer or hearing panel to conduct hearings or take other action as may be necessary under this section.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320.</w:t>
      </w:r>
      <w:r w:rsidR="00DC2160" w:rsidRPr="0076128A">
        <w:t xml:space="preserve"> Discipline of licensees.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 Upon a determination by the South Carolina Commissioners of Pilotage for the respective area that one or more of the grounds for discipline exists, the Commissioners of Pilotage having jurisdiction may: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(1) issue a public reprimand;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(2) impose a fine not to exceed five hundred dollars;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(3) place a licensee on probation or restrict or suspend the individual</w:t>
      </w:r>
      <w:r w:rsidR="0076128A" w:rsidRPr="0076128A">
        <w:t>’</w:t>
      </w:r>
      <w:r w:rsidRPr="0076128A">
        <w:t xml:space="preserve">s license for a definite or indefinite time and prescribe conditions to be met during probation, restriction, or suspension including, but not limited to, satisfactory completion of additional education or of a supervisory period;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(4) revoke the license permanently or for a period specified by the South Carolina Commissioners of Pilotage for the respective area before the pilot shall be eligible to re</w:t>
      </w:r>
      <w:r w:rsidR="0076128A" w:rsidRPr="0076128A">
        <w:noBreakHyphen/>
      </w:r>
      <w:r w:rsidRPr="0076128A">
        <w:t xml:space="preserve">apply.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(B) A decision by the Commissioners of Pilotage having jurisdiction to discipline a licensee as authorized under this section must be by a majority vote of the total membership of the Commissioners of Pilotage serving at the time the vote is taken.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(C) A final order of the South Carolina Commissioners of Pilotage having jurisdiction disciplining a licensee under this section is public information.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(D) Upon a determination by the Commissioners of Pilotage having jurisdiction that discipline is not appropriate, the Commissioners of Pilotage may issue a nondisciplinary letter of caution.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330.</w:t>
      </w:r>
      <w:r w:rsidR="00DC2160" w:rsidRPr="0076128A">
        <w:t xml:space="preserve"> Appeal of administrative decision.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340.</w:t>
      </w:r>
      <w:r w:rsidR="00DC2160" w:rsidRPr="0076128A">
        <w:t xml:space="preserve"> Collection of costs and fines.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(B) A certified copy of the actual costs, or a good faith estimate of costs where actual costs are not available, is prima facie evidence of reasonable costs.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(C) Failure to make timely payment in accordance with the order results in the collection of costs in accordance with Title 40, Chapter 1. </w:t>
      </w:r>
    </w:p>
    <w:p w:rsidR="00DC2160"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76128A" w:rsidRPr="0076128A">
        <w:noBreakHyphen/>
      </w:r>
      <w:r w:rsidRPr="0076128A">
        <w:t xml:space="preserve">year period for the unpaid costs. </w:t>
      </w: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76128A" w:rsidRPr="0076128A">
        <w:t>’</w:t>
      </w:r>
      <w:r w:rsidRPr="0076128A">
        <w:t xml:space="preserve">s fees incurred in executing the judgment.  Interest at the legal rate accrues on the amount due from the date imposed until the date paid.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350.</w:t>
      </w:r>
      <w:r w:rsidR="00DC2160" w:rsidRPr="0076128A">
        <w:t xml:space="preserve"> Limit on liability for damages caused by pilots.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A licensed ship</w:t>
      </w:r>
      <w:r w:rsidR="0076128A" w:rsidRPr="0076128A">
        <w:t>’</w:t>
      </w:r>
      <w:r w:rsidRPr="0076128A">
        <w:t>s pilot is not liable for damages in excess of five thousand dollars for damages or loss occasioned by the pilot</w:t>
      </w:r>
      <w:r w:rsidR="0076128A" w:rsidRPr="0076128A">
        <w:t>’</w:t>
      </w:r>
      <w:r w:rsidRPr="0076128A">
        <w:t xml:space="preserve">s errors, omissions, fault, or neglect in the performance of pilotage services, except for wilful misconduct or reckless disregard for safety by the pilot.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rPr>
          <w:b/>
        </w:rPr>
        <w:t xml:space="preserve">SECTION </w:t>
      </w:r>
      <w:r w:rsidR="00DC2160" w:rsidRPr="0076128A">
        <w:rPr>
          <w:b/>
        </w:rPr>
        <w:t>54</w:t>
      </w:r>
      <w:r w:rsidRPr="0076128A">
        <w:rPr>
          <w:b/>
        </w:rPr>
        <w:noBreakHyphen/>
      </w:r>
      <w:r w:rsidR="00DC2160" w:rsidRPr="0076128A">
        <w:rPr>
          <w:b/>
        </w:rPr>
        <w:t>15</w:t>
      </w:r>
      <w:r w:rsidRPr="0076128A">
        <w:rPr>
          <w:b/>
        </w:rPr>
        <w:noBreakHyphen/>
      </w:r>
      <w:r w:rsidR="00DC2160" w:rsidRPr="0076128A">
        <w:rPr>
          <w:b/>
        </w:rPr>
        <w:t>360.</w:t>
      </w:r>
      <w:r w:rsidR="00DC2160" w:rsidRPr="0076128A">
        <w:t xml:space="preserve"> Owners and operators also liable. </w:t>
      </w:r>
    </w:p>
    <w:p w:rsid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28A" w:rsidRPr="0076128A" w:rsidRDefault="00DC2160"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28A">
        <w:t xml:space="preserve">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 </w:t>
      </w:r>
    </w:p>
    <w:p w:rsidR="0076128A" w:rsidRPr="0076128A" w:rsidRDefault="0076128A"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6128A" w:rsidRDefault="000F013B" w:rsidP="0076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6128A" w:rsidSect="007612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28A" w:rsidRDefault="0076128A" w:rsidP="0076128A">
      <w:r>
        <w:separator/>
      </w:r>
    </w:p>
  </w:endnote>
  <w:endnote w:type="continuationSeparator" w:id="1">
    <w:p w:rsidR="0076128A" w:rsidRDefault="0076128A" w:rsidP="00761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8A" w:rsidRPr="0076128A" w:rsidRDefault="0076128A" w:rsidP="007612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8A" w:rsidRPr="0076128A" w:rsidRDefault="0076128A" w:rsidP="007612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8A" w:rsidRPr="0076128A" w:rsidRDefault="0076128A" w:rsidP="00761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28A" w:rsidRDefault="0076128A" w:rsidP="0076128A">
      <w:r>
        <w:separator/>
      </w:r>
    </w:p>
  </w:footnote>
  <w:footnote w:type="continuationSeparator" w:id="1">
    <w:p w:rsidR="0076128A" w:rsidRDefault="0076128A" w:rsidP="007612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8A" w:rsidRPr="0076128A" w:rsidRDefault="0076128A" w:rsidP="007612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8A" w:rsidRPr="0076128A" w:rsidRDefault="0076128A" w:rsidP="007612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8A" w:rsidRPr="0076128A" w:rsidRDefault="0076128A" w:rsidP="007612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C2160"/>
    <w:rsid w:val="0006261B"/>
    <w:rsid w:val="000638C0"/>
    <w:rsid w:val="000D5AB8"/>
    <w:rsid w:val="000F013B"/>
    <w:rsid w:val="00236DCB"/>
    <w:rsid w:val="0027637E"/>
    <w:rsid w:val="00276406"/>
    <w:rsid w:val="00277858"/>
    <w:rsid w:val="004E3C74"/>
    <w:rsid w:val="00527B37"/>
    <w:rsid w:val="006444A6"/>
    <w:rsid w:val="0076128A"/>
    <w:rsid w:val="008078F9"/>
    <w:rsid w:val="00B406E9"/>
    <w:rsid w:val="00D6540E"/>
    <w:rsid w:val="00DC216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6128A"/>
    <w:pPr>
      <w:tabs>
        <w:tab w:val="center" w:pos="4680"/>
        <w:tab w:val="right" w:pos="9360"/>
      </w:tabs>
    </w:pPr>
  </w:style>
  <w:style w:type="character" w:customStyle="1" w:styleId="HeaderChar">
    <w:name w:val="Header Char"/>
    <w:basedOn w:val="DefaultParagraphFont"/>
    <w:link w:val="Header"/>
    <w:uiPriority w:val="99"/>
    <w:semiHidden/>
    <w:rsid w:val="0076128A"/>
    <w:rPr>
      <w:sz w:val="22"/>
      <w:szCs w:val="24"/>
    </w:rPr>
  </w:style>
  <w:style w:type="paragraph" w:styleId="Footer">
    <w:name w:val="footer"/>
    <w:basedOn w:val="Normal"/>
    <w:link w:val="FooterChar"/>
    <w:uiPriority w:val="99"/>
    <w:semiHidden/>
    <w:unhideWhenUsed/>
    <w:rsid w:val="0076128A"/>
    <w:pPr>
      <w:tabs>
        <w:tab w:val="center" w:pos="4680"/>
        <w:tab w:val="right" w:pos="9360"/>
      </w:tabs>
    </w:pPr>
  </w:style>
  <w:style w:type="character" w:customStyle="1" w:styleId="FooterChar">
    <w:name w:val="Footer Char"/>
    <w:basedOn w:val="DefaultParagraphFont"/>
    <w:link w:val="Footer"/>
    <w:uiPriority w:val="99"/>
    <w:semiHidden/>
    <w:rsid w:val="0076128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4638</Words>
  <Characters>26439</Characters>
  <Application>Microsoft Office Word</Application>
  <DocSecurity>0</DocSecurity>
  <Lines>220</Lines>
  <Paragraphs>62</Paragraphs>
  <ScaleCrop>false</ScaleCrop>
  <Company/>
  <LinksUpToDate>false</LinksUpToDate>
  <CharactersWithSpaces>31015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