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FA" w:rsidRDefault="00B809FA">
      <w:pPr>
        <w:jc w:val="center"/>
      </w:pPr>
      <w:r>
        <w:t>DISCLAIMER</w:t>
      </w:r>
    </w:p>
    <w:p w:rsidR="00B809FA" w:rsidRDefault="00B809FA"/>
    <w:p w:rsidR="00B809FA" w:rsidRDefault="00B809F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809FA" w:rsidRDefault="00B809FA"/>
    <w:p w:rsidR="00B809FA" w:rsidRDefault="00B809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9FA" w:rsidRDefault="00B809FA"/>
    <w:p w:rsidR="00B809FA" w:rsidRDefault="00B809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9FA" w:rsidRDefault="00B809FA"/>
    <w:p w:rsidR="00B809FA" w:rsidRDefault="00B809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09FA" w:rsidRDefault="00B809FA"/>
    <w:p w:rsidR="00B809FA" w:rsidRDefault="00B809FA">
      <w:r>
        <w:br w:type="page"/>
      </w:r>
    </w:p>
    <w:p w:rsid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30CB">
        <w:t>CHAPTER 43.</w:t>
      </w:r>
    </w:p>
    <w:p w:rsid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30CB"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30CB">
        <w:t xml:space="preserve"> ADULT EDUCATION GENERALLY</w:t>
      </w:r>
    </w:p>
    <w:p w:rsidR="00F130CB" w:rsidRP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rPr>
          <w:b/>
        </w:rPr>
        <w:t xml:space="preserve">SECTION </w:t>
      </w:r>
      <w:r w:rsidR="00996B18" w:rsidRPr="00F130CB">
        <w:rPr>
          <w:b/>
        </w:rPr>
        <w:t>59</w:t>
      </w:r>
      <w:r w:rsidRPr="00F130CB">
        <w:rPr>
          <w:b/>
        </w:rPr>
        <w:noBreakHyphen/>
      </w:r>
      <w:r w:rsidR="00996B18" w:rsidRPr="00F130CB">
        <w:rPr>
          <w:b/>
        </w:rPr>
        <w:t>43</w:t>
      </w:r>
      <w:r w:rsidRPr="00F130CB">
        <w:rPr>
          <w:b/>
        </w:rPr>
        <w:noBreakHyphen/>
      </w:r>
      <w:r w:rsidR="00996B18" w:rsidRPr="00F130CB">
        <w:rPr>
          <w:b/>
        </w:rPr>
        <w:t>10.</w:t>
      </w:r>
      <w:r w:rsidR="00996B18" w:rsidRPr="00F130CB">
        <w:t xml:space="preserve"> Powers of district board of trustees. </w:t>
      </w:r>
    </w:p>
    <w:p w:rsid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0CB"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 xml:space="preserve">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 </w:t>
      </w:r>
    </w:p>
    <w:p w:rsidR="00F130CB" w:rsidRP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rPr>
          <w:b/>
        </w:rPr>
        <w:t xml:space="preserve">SECTION </w:t>
      </w:r>
      <w:r w:rsidR="00996B18" w:rsidRPr="00F130CB">
        <w:rPr>
          <w:b/>
        </w:rPr>
        <w:t>59</w:t>
      </w:r>
      <w:r w:rsidRPr="00F130CB">
        <w:rPr>
          <w:b/>
        </w:rPr>
        <w:noBreakHyphen/>
      </w:r>
      <w:r w:rsidR="00996B18" w:rsidRPr="00F130CB">
        <w:rPr>
          <w:b/>
        </w:rPr>
        <w:t>43</w:t>
      </w:r>
      <w:r w:rsidRPr="00F130CB">
        <w:rPr>
          <w:b/>
        </w:rPr>
        <w:noBreakHyphen/>
      </w:r>
      <w:r w:rsidR="00996B18" w:rsidRPr="00F130CB">
        <w:rPr>
          <w:b/>
        </w:rPr>
        <w:t>20.</w:t>
      </w:r>
      <w:r w:rsidR="00996B18" w:rsidRPr="00F130CB">
        <w:t xml:space="preserve"> Powers of State Board of Education. </w:t>
      </w:r>
    </w:p>
    <w:p w:rsid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B18"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 xml:space="preserve">(A) The State Board of Education may: </w:t>
      </w:r>
    </w:p>
    <w:p w:rsidR="00996B18"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 xml:space="preserve">(1) make and enforce regulations for the organization, conduct, and supervision of adult basic and adult secondary (GED and high school diploma) education; </w:t>
      </w:r>
    </w:p>
    <w:p w:rsidR="00996B18"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 xml:space="preserve">(2) determine the qualifications of teachers and issue teaching certificates for teaching adult basic and adult secondary (GED and high school diploma) education classes; </w:t>
      </w:r>
    </w:p>
    <w:p w:rsidR="00996B18"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 xml:space="preserve">(3) determine the tuition which may be required of persons attending adult basic and adult secondary (GED and high school diploma) education classes; </w:t>
      </w:r>
    </w:p>
    <w:p w:rsidR="00996B18"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 xml:space="preserve">(4) determine the subjects which may be taught in adult basic and adult secondary (GED and high school diploma) education classes. </w:t>
      </w:r>
    </w:p>
    <w:p w:rsidR="00996B18"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(B) The State Board of Education is also responsible for the administration, coordination, and management of adult basic and adult secondary (GED and high school diploma) education for the purpose of facilitating and coordinating adult basic and adult secondary (GED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and high school diploma) education programs to deliver programs to the state</w:t>
      </w:r>
      <w:r w:rsidR="00F130CB" w:rsidRPr="00F130CB">
        <w:t>’</w:t>
      </w:r>
      <w:r w:rsidRPr="00F130CB">
        <w:t xml:space="preserve">s undereducated adult population. </w:t>
      </w:r>
    </w:p>
    <w:p w:rsidR="00F130CB"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 xml:space="preserve">(C) Any funds distributed by the State Board of Education for local literacy councils or programs must be made available to those councils or programs either in kind or in money. </w:t>
      </w:r>
    </w:p>
    <w:p w:rsidR="00F130CB" w:rsidRP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rPr>
          <w:b/>
        </w:rPr>
        <w:t xml:space="preserve">SECTION </w:t>
      </w:r>
      <w:r w:rsidR="00996B18" w:rsidRPr="00F130CB">
        <w:rPr>
          <w:b/>
        </w:rPr>
        <w:t>59</w:t>
      </w:r>
      <w:r w:rsidRPr="00F130CB">
        <w:rPr>
          <w:b/>
        </w:rPr>
        <w:noBreakHyphen/>
      </w:r>
      <w:r w:rsidR="00996B18" w:rsidRPr="00F130CB">
        <w:rPr>
          <w:b/>
        </w:rPr>
        <w:t>43</w:t>
      </w:r>
      <w:r w:rsidRPr="00F130CB">
        <w:rPr>
          <w:b/>
        </w:rPr>
        <w:noBreakHyphen/>
      </w:r>
      <w:r w:rsidR="00996B18" w:rsidRPr="00F130CB">
        <w:rPr>
          <w:b/>
        </w:rPr>
        <w:t>30.</w:t>
      </w:r>
      <w:r w:rsidR="00996B18" w:rsidRPr="00F130CB">
        <w:t xml:space="preserve"> Funding. </w:t>
      </w:r>
    </w:p>
    <w:p w:rsid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0CB" w:rsidRPr="00F130CB" w:rsidRDefault="00996B18"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0CB">
        <w:t xml:space="preserve">The adult education program of any school district may be supported either in whole or in part by either Federal, State, county or school district funds or by any combination thereof and may be supplemented by funds provided from other sources. </w:t>
      </w:r>
    </w:p>
    <w:p w:rsidR="00F130CB" w:rsidRPr="00F130CB" w:rsidRDefault="00F130C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30CB" w:rsidRDefault="000F013B" w:rsidP="00F1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30CB" w:rsidSect="00F130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0CB" w:rsidRDefault="00F130CB" w:rsidP="00F130CB">
      <w:r>
        <w:separator/>
      </w:r>
    </w:p>
  </w:endnote>
  <w:endnote w:type="continuationSeparator" w:id="1">
    <w:p w:rsidR="00F130CB" w:rsidRDefault="00F130CB" w:rsidP="00F13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CB" w:rsidRPr="00F130CB" w:rsidRDefault="00F130CB" w:rsidP="00F130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CB" w:rsidRPr="00F130CB" w:rsidRDefault="00F130CB" w:rsidP="00F130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CB" w:rsidRPr="00F130CB" w:rsidRDefault="00F130CB" w:rsidP="00F130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0CB" w:rsidRDefault="00F130CB" w:rsidP="00F130CB">
      <w:r>
        <w:separator/>
      </w:r>
    </w:p>
  </w:footnote>
  <w:footnote w:type="continuationSeparator" w:id="1">
    <w:p w:rsidR="00F130CB" w:rsidRDefault="00F130CB" w:rsidP="00F13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CB" w:rsidRPr="00F130CB" w:rsidRDefault="00F130CB" w:rsidP="00F130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CB" w:rsidRPr="00F130CB" w:rsidRDefault="00F130CB" w:rsidP="00F130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CB" w:rsidRPr="00F130CB" w:rsidRDefault="00F130CB" w:rsidP="00F130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96B18"/>
    <w:rsid w:val="0006261B"/>
    <w:rsid w:val="000638C0"/>
    <w:rsid w:val="000D5AB8"/>
    <w:rsid w:val="000F013B"/>
    <w:rsid w:val="00247C57"/>
    <w:rsid w:val="0027637E"/>
    <w:rsid w:val="00276406"/>
    <w:rsid w:val="00277858"/>
    <w:rsid w:val="003053E6"/>
    <w:rsid w:val="004C7970"/>
    <w:rsid w:val="004E3C74"/>
    <w:rsid w:val="008078F9"/>
    <w:rsid w:val="00996B18"/>
    <w:rsid w:val="00B406E9"/>
    <w:rsid w:val="00B809FA"/>
    <w:rsid w:val="00E14791"/>
    <w:rsid w:val="00E67B65"/>
    <w:rsid w:val="00F12738"/>
    <w:rsid w:val="00F130C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30CB"/>
    <w:pPr>
      <w:tabs>
        <w:tab w:val="center" w:pos="4680"/>
        <w:tab w:val="right" w:pos="9360"/>
      </w:tabs>
    </w:pPr>
  </w:style>
  <w:style w:type="character" w:customStyle="1" w:styleId="HeaderChar">
    <w:name w:val="Header Char"/>
    <w:basedOn w:val="DefaultParagraphFont"/>
    <w:link w:val="Header"/>
    <w:uiPriority w:val="99"/>
    <w:semiHidden/>
    <w:rsid w:val="00F130CB"/>
    <w:rPr>
      <w:sz w:val="22"/>
      <w:szCs w:val="24"/>
    </w:rPr>
  </w:style>
  <w:style w:type="paragraph" w:styleId="Footer">
    <w:name w:val="footer"/>
    <w:basedOn w:val="Normal"/>
    <w:link w:val="FooterChar"/>
    <w:uiPriority w:val="99"/>
    <w:semiHidden/>
    <w:unhideWhenUsed/>
    <w:rsid w:val="00F130CB"/>
    <w:pPr>
      <w:tabs>
        <w:tab w:val="center" w:pos="4680"/>
        <w:tab w:val="right" w:pos="9360"/>
      </w:tabs>
    </w:pPr>
  </w:style>
  <w:style w:type="character" w:customStyle="1" w:styleId="FooterChar">
    <w:name w:val="Footer Char"/>
    <w:basedOn w:val="DefaultParagraphFont"/>
    <w:link w:val="Footer"/>
    <w:uiPriority w:val="99"/>
    <w:semiHidden/>
    <w:rsid w:val="00F130C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