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09" w:rsidRDefault="00522C09">
      <w:pPr>
        <w:jc w:val="center"/>
      </w:pPr>
      <w:r>
        <w:t>DISCLAIMER</w:t>
      </w:r>
    </w:p>
    <w:p w:rsidR="00522C09" w:rsidRDefault="00522C09"/>
    <w:p w:rsidR="00522C09" w:rsidRDefault="00522C0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2C09" w:rsidRDefault="00522C09"/>
    <w:p w:rsidR="00522C09" w:rsidRDefault="00522C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C09" w:rsidRDefault="00522C09"/>
    <w:p w:rsidR="00522C09" w:rsidRDefault="00522C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C09" w:rsidRDefault="00522C09"/>
    <w:p w:rsidR="00522C09" w:rsidRDefault="00522C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C09" w:rsidRDefault="00522C09"/>
    <w:p w:rsidR="00522C09" w:rsidRDefault="00522C09">
      <w:pPr>
        <w:rPr>
          <w:rFonts w:cs="Times New Roman"/>
        </w:rPr>
      </w:pPr>
      <w:r>
        <w:rPr>
          <w:rFonts w:cs="Times New Roman"/>
        </w:rPr>
        <w:br w:type="page"/>
      </w:r>
    </w:p>
    <w:p w:rsid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95">
        <w:rPr>
          <w:rFonts w:cs="Times New Roman"/>
        </w:rPr>
        <w:t>CHAPTER 11.</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195"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195">
        <w:rPr>
          <w:rFonts w:cs="Times New Roman"/>
        </w:rPr>
        <w:t xml:space="preserve"> NOTICE OF LIS PENDENS</w:t>
      </w:r>
    </w:p>
    <w:p w:rsidR="00B43195" w:rsidRP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b/>
        </w:rPr>
        <w:t xml:space="preserve">SECTION </w:t>
      </w:r>
      <w:r w:rsidR="003473D7" w:rsidRPr="00B43195">
        <w:rPr>
          <w:rFonts w:cs="Times New Roman"/>
          <w:b/>
        </w:rPr>
        <w:t>15</w:t>
      </w:r>
      <w:r w:rsidRPr="00B43195">
        <w:rPr>
          <w:rFonts w:cs="Times New Roman"/>
          <w:b/>
        </w:rPr>
        <w:noBreakHyphen/>
      </w:r>
      <w:r w:rsidR="003473D7" w:rsidRPr="00B43195">
        <w:rPr>
          <w:rFonts w:cs="Times New Roman"/>
          <w:b/>
        </w:rPr>
        <w:t>11</w:t>
      </w:r>
      <w:r w:rsidRPr="00B43195">
        <w:rPr>
          <w:rFonts w:cs="Times New Roman"/>
          <w:b/>
        </w:rPr>
        <w:noBreakHyphen/>
      </w:r>
      <w:r w:rsidR="003473D7" w:rsidRPr="00B43195">
        <w:rPr>
          <w:rFonts w:cs="Times New Roman"/>
          <w:b/>
        </w:rPr>
        <w:t>10.</w:t>
      </w:r>
      <w:r w:rsidR="003473D7" w:rsidRPr="00B43195">
        <w:rPr>
          <w:rFonts w:cs="Times New Roman"/>
        </w:rPr>
        <w:t xml:space="preserve"> Time when notice of lis pendens may be filed. </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 xml:space="preserve">In an action affecting the title to real property the plaintiff (a) not more than twenty days before filing the complaint or at any time afterwards or (b) whenever a warrant of attachment under </w:t>
      </w:r>
      <w:r w:rsidR="00B43195" w:rsidRPr="00B43195">
        <w:rPr>
          <w:rFonts w:cs="Times New Roman"/>
        </w:rPr>
        <w:t xml:space="preserve">Sections </w:t>
      </w:r>
      <w:r w:rsidRPr="00B43195">
        <w:rPr>
          <w:rFonts w:cs="Times New Roman"/>
        </w:rPr>
        <w:t>15</w:t>
      </w:r>
      <w:r w:rsidR="00B43195" w:rsidRPr="00B43195">
        <w:rPr>
          <w:rFonts w:cs="Times New Roman"/>
        </w:rPr>
        <w:noBreakHyphen/>
      </w:r>
      <w:r w:rsidRPr="00B43195">
        <w:rPr>
          <w:rFonts w:cs="Times New Roman"/>
        </w:rPr>
        <w:t>19</w:t>
      </w:r>
      <w:r w:rsidR="00B43195" w:rsidRPr="00B43195">
        <w:rPr>
          <w:rFonts w:cs="Times New Roman"/>
        </w:rPr>
        <w:noBreakHyphen/>
      </w:r>
      <w:r w:rsidRPr="00B43195">
        <w:rPr>
          <w:rFonts w:cs="Times New Roman"/>
        </w:rPr>
        <w:t>10 to 15</w:t>
      </w:r>
      <w:r w:rsidR="00B43195" w:rsidRPr="00B43195">
        <w:rPr>
          <w:rFonts w:cs="Times New Roman"/>
        </w:rPr>
        <w:noBreakHyphen/>
      </w:r>
      <w:r w:rsidRPr="00B43195">
        <w:rPr>
          <w:rFonts w:cs="Times New Roman"/>
        </w:rPr>
        <w:t>19</w:t>
      </w:r>
      <w:r w:rsidR="00B43195" w:rsidRPr="00B43195">
        <w:rPr>
          <w:rFonts w:cs="Times New Roman"/>
        </w:rPr>
        <w:noBreakHyphen/>
      </w:r>
      <w:r w:rsidRPr="00B43195">
        <w:rPr>
          <w:rFonts w:cs="Times New Roman"/>
        </w:rPr>
        <w:t xml:space="preserve">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 </w:t>
      </w:r>
    </w:p>
    <w:p w:rsidR="00B43195" w:rsidRP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b/>
        </w:rPr>
        <w:t xml:space="preserve">SECTION </w:t>
      </w:r>
      <w:r w:rsidR="003473D7" w:rsidRPr="00B43195">
        <w:rPr>
          <w:rFonts w:cs="Times New Roman"/>
          <w:b/>
        </w:rPr>
        <w:t>15</w:t>
      </w:r>
      <w:r w:rsidRPr="00B43195">
        <w:rPr>
          <w:rFonts w:cs="Times New Roman"/>
          <w:b/>
        </w:rPr>
        <w:noBreakHyphen/>
      </w:r>
      <w:r w:rsidR="003473D7" w:rsidRPr="00B43195">
        <w:rPr>
          <w:rFonts w:cs="Times New Roman"/>
          <w:b/>
        </w:rPr>
        <w:t>11</w:t>
      </w:r>
      <w:r w:rsidRPr="00B43195">
        <w:rPr>
          <w:rFonts w:cs="Times New Roman"/>
          <w:b/>
        </w:rPr>
        <w:noBreakHyphen/>
      </w:r>
      <w:r w:rsidR="003473D7" w:rsidRPr="00B43195">
        <w:rPr>
          <w:rFonts w:cs="Times New Roman"/>
          <w:b/>
        </w:rPr>
        <w:t>20.</w:t>
      </w:r>
      <w:r w:rsidR="003473D7" w:rsidRPr="00B43195">
        <w:rPr>
          <w:rFonts w:cs="Times New Roman"/>
        </w:rPr>
        <w:t xml:space="preserve"> Pendency as constructive notice;  effect. </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 xml:space="preserve">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 </w:t>
      </w:r>
    </w:p>
    <w:p w:rsidR="00B43195" w:rsidRP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b/>
        </w:rPr>
        <w:t xml:space="preserve">SECTION </w:t>
      </w:r>
      <w:r w:rsidR="003473D7" w:rsidRPr="00B43195">
        <w:rPr>
          <w:rFonts w:cs="Times New Roman"/>
          <w:b/>
        </w:rPr>
        <w:t>15</w:t>
      </w:r>
      <w:r w:rsidRPr="00B43195">
        <w:rPr>
          <w:rFonts w:cs="Times New Roman"/>
          <w:b/>
        </w:rPr>
        <w:noBreakHyphen/>
      </w:r>
      <w:r w:rsidR="003473D7" w:rsidRPr="00B43195">
        <w:rPr>
          <w:rFonts w:cs="Times New Roman"/>
          <w:b/>
        </w:rPr>
        <w:t>11</w:t>
      </w:r>
      <w:r w:rsidRPr="00B43195">
        <w:rPr>
          <w:rFonts w:cs="Times New Roman"/>
          <w:b/>
        </w:rPr>
        <w:noBreakHyphen/>
      </w:r>
      <w:r w:rsidR="003473D7" w:rsidRPr="00B43195">
        <w:rPr>
          <w:rFonts w:cs="Times New Roman"/>
          <w:b/>
        </w:rPr>
        <w:t>30.</w:t>
      </w:r>
      <w:r w:rsidR="003473D7" w:rsidRPr="00B43195">
        <w:rPr>
          <w:rFonts w:cs="Times New Roman"/>
        </w:rPr>
        <w:t xml:space="preserve"> Service required. </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 xml:space="preserve">Such notice shall be of no avail unless it shall be followed by the first publication of the summons or an order therefor or by the personal service thereof on a defendant within sixty days after such filing. </w:t>
      </w:r>
    </w:p>
    <w:p w:rsidR="00B43195" w:rsidRP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b/>
        </w:rPr>
        <w:t xml:space="preserve">SECTION </w:t>
      </w:r>
      <w:r w:rsidR="003473D7" w:rsidRPr="00B43195">
        <w:rPr>
          <w:rFonts w:cs="Times New Roman"/>
          <w:b/>
        </w:rPr>
        <w:t>15</w:t>
      </w:r>
      <w:r w:rsidRPr="00B43195">
        <w:rPr>
          <w:rFonts w:cs="Times New Roman"/>
          <w:b/>
        </w:rPr>
        <w:noBreakHyphen/>
      </w:r>
      <w:r w:rsidR="003473D7" w:rsidRPr="00B43195">
        <w:rPr>
          <w:rFonts w:cs="Times New Roman"/>
          <w:b/>
        </w:rPr>
        <w:t>11</w:t>
      </w:r>
      <w:r w:rsidRPr="00B43195">
        <w:rPr>
          <w:rFonts w:cs="Times New Roman"/>
          <w:b/>
        </w:rPr>
        <w:noBreakHyphen/>
      </w:r>
      <w:r w:rsidR="003473D7" w:rsidRPr="00B43195">
        <w:rPr>
          <w:rFonts w:cs="Times New Roman"/>
          <w:b/>
        </w:rPr>
        <w:t>40.</w:t>
      </w:r>
      <w:r w:rsidR="003473D7" w:rsidRPr="00B43195">
        <w:rPr>
          <w:rFonts w:cs="Times New Roman"/>
        </w:rPr>
        <w:t xml:space="preserve"> Cancellation of notice. </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3D7"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The court in which the action was commenced, in its discretion at any time after the action is settled, discontinued, or abated, as provided in Section 15</w:t>
      </w:r>
      <w:r w:rsidR="00B43195" w:rsidRPr="00B43195">
        <w:rPr>
          <w:rFonts w:cs="Times New Roman"/>
        </w:rPr>
        <w:noBreakHyphen/>
      </w:r>
      <w:r w:rsidRPr="00B43195">
        <w:rPr>
          <w:rFonts w:cs="Times New Roman"/>
        </w:rPr>
        <w:t>5</w:t>
      </w:r>
      <w:r w:rsidR="00B43195" w:rsidRPr="00B43195">
        <w:rPr>
          <w:rFonts w:cs="Times New Roman"/>
        </w:rPr>
        <w:noBreakHyphen/>
      </w:r>
      <w:r w:rsidRPr="00B43195">
        <w:rPr>
          <w:rFonts w:cs="Times New Roman"/>
        </w:rPr>
        <w:t xml:space="preserve">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 </w:t>
      </w:r>
    </w:p>
    <w:p w:rsidR="00B43195" w:rsidRPr="00B43195"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 xml:space="preserve">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 </w:t>
      </w:r>
    </w:p>
    <w:p w:rsidR="00B43195" w:rsidRP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b/>
        </w:rPr>
        <w:t xml:space="preserve">SECTION </w:t>
      </w:r>
      <w:r w:rsidR="003473D7" w:rsidRPr="00B43195">
        <w:rPr>
          <w:rFonts w:cs="Times New Roman"/>
          <w:b/>
        </w:rPr>
        <w:t>15</w:t>
      </w:r>
      <w:r w:rsidRPr="00B43195">
        <w:rPr>
          <w:rFonts w:cs="Times New Roman"/>
          <w:b/>
        </w:rPr>
        <w:noBreakHyphen/>
      </w:r>
      <w:r w:rsidR="003473D7" w:rsidRPr="00B43195">
        <w:rPr>
          <w:rFonts w:cs="Times New Roman"/>
          <w:b/>
        </w:rPr>
        <w:t>11</w:t>
      </w:r>
      <w:r w:rsidRPr="00B43195">
        <w:rPr>
          <w:rFonts w:cs="Times New Roman"/>
          <w:b/>
        </w:rPr>
        <w:noBreakHyphen/>
      </w:r>
      <w:r w:rsidR="003473D7" w:rsidRPr="00B43195">
        <w:rPr>
          <w:rFonts w:cs="Times New Roman"/>
          <w:b/>
        </w:rPr>
        <w:t>50.</w:t>
      </w:r>
      <w:r w:rsidR="003473D7" w:rsidRPr="00B43195">
        <w:rPr>
          <w:rFonts w:cs="Times New Roman"/>
        </w:rPr>
        <w:t xml:space="preserve"> Limitation of effect of notice;  refiling. </w:t>
      </w:r>
    </w:p>
    <w:p w:rsidR="00B43195" w:rsidRDefault="00B4319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C09" w:rsidRDefault="003473D7"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195">
        <w:rPr>
          <w:rFonts w:cs="Times New Roman"/>
        </w:rPr>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B43195" w:rsidRPr="00B43195">
        <w:rPr>
          <w:rFonts w:cs="Times New Roman"/>
        </w:rPr>
        <w:noBreakHyphen/>
      </w:r>
      <w:r w:rsidRPr="00B43195">
        <w:rPr>
          <w:rFonts w:cs="Times New Roman"/>
        </w:rPr>
        <w:t xml:space="preserve">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 </w:t>
      </w:r>
    </w:p>
    <w:p w:rsidR="00522C09" w:rsidRDefault="00522C09"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3195" w:rsidRDefault="00184435" w:rsidP="00B43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3195" w:rsidSect="00B431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195" w:rsidRDefault="00B43195" w:rsidP="00B43195">
      <w:r>
        <w:separator/>
      </w:r>
    </w:p>
  </w:endnote>
  <w:endnote w:type="continuationSeparator" w:id="0">
    <w:p w:rsidR="00B43195" w:rsidRDefault="00B43195" w:rsidP="00B43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195" w:rsidRDefault="00B43195" w:rsidP="00B43195">
      <w:r>
        <w:separator/>
      </w:r>
    </w:p>
  </w:footnote>
  <w:footnote w:type="continuationSeparator" w:id="0">
    <w:p w:rsidR="00B43195" w:rsidRDefault="00B43195" w:rsidP="00B43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95" w:rsidRPr="00B43195" w:rsidRDefault="00B43195" w:rsidP="00B43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73D7"/>
    <w:rsid w:val="000B3C22"/>
    <w:rsid w:val="001763C2"/>
    <w:rsid w:val="00184435"/>
    <w:rsid w:val="00247C2E"/>
    <w:rsid w:val="00256BB7"/>
    <w:rsid w:val="002C4F8E"/>
    <w:rsid w:val="003473D7"/>
    <w:rsid w:val="00522C09"/>
    <w:rsid w:val="00817EA2"/>
    <w:rsid w:val="00B43195"/>
    <w:rsid w:val="00C43F44"/>
    <w:rsid w:val="00D349ED"/>
    <w:rsid w:val="00FA06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3195"/>
    <w:pPr>
      <w:tabs>
        <w:tab w:val="center" w:pos="4680"/>
        <w:tab w:val="right" w:pos="9360"/>
      </w:tabs>
    </w:pPr>
  </w:style>
  <w:style w:type="character" w:customStyle="1" w:styleId="HeaderChar">
    <w:name w:val="Header Char"/>
    <w:basedOn w:val="DefaultParagraphFont"/>
    <w:link w:val="Header"/>
    <w:uiPriority w:val="99"/>
    <w:semiHidden/>
    <w:rsid w:val="00B43195"/>
  </w:style>
  <w:style w:type="paragraph" w:styleId="Footer">
    <w:name w:val="footer"/>
    <w:basedOn w:val="Normal"/>
    <w:link w:val="FooterChar"/>
    <w:uiPriority w:val="99"/>
    <w:semiHidden/>
    <w:unhideWhenUsed/>
    <w:rsid w:val="00B43195"/>
    <w:pPr>
      <w:tabs>
        <w:tab w:val="center" w:pos="4680"/>
        <w:tab w:val="right" w:pos="9360"/>
      </w:tabs>
    </w:pPr>
  </w:style>
  <w:style w:type="character" w:customStyle="1" w:styleId="FooterChar">
    <w:name w:val="Footer Char"/>
    <w:basedOn w:val="DefaultParagraphFont"/>
    <w:link w:val="Footer"/>
    <w:uiPriority w:val="99"/>
    <w:semiHidden/>
    <w:rsid w:val="00B43195"/>
  </w:style>
  <w:style w:type="paragraph" w:styleId="BalloonText">
    <w:name w:val="Balloon Text"/>
    <w:basedOn w:val="Normal"/>
    <w:link w:val="BalloonTextChar"/>
    <w:uiPriority w:val="99"/>
    <w:semiHidden/>
    <w:unhideWhenUsed/>
    <w:rsid w:val="003473D7"/>
    <w:rPr>
      <w:rFonts w:ascii="Tahoma" w:hAnsi="Tahoma" w:cs="Tahoma"/>
      <w:sz w:val="16"/>
      <w:szCs w:val="16"/>
    </w:rPr>
  </w:style>
  <w:style w:type="character" w:customStyle="1" w:styleId="BalloonTextChar">
    <w:name w:val="Balloon Text Char"/>
    <w:basedOn w:val="DefaultParagraphFont"/>
    <w:link w:val="BalloonText"/>
    <w:uiPriority w:val="99"/>
    <w:semiHidden/>
    <w:rsid w:val="003473D7"/>
    <w:rPr>
      <w:rFonts w:ascii="Tahoma" w:hAnsi="Tahoma" w:cs="Tahoma"/>
      <w:sz w:val="16"/>
      <w:szCs w:val="16"/>
    </w:rPr>
  </w:style>
  <w:style w:type="character" w:styleId="Hyperlink">
    <w:name w:val="Hyperlink"/>
    <w:basedOn w:val="DefaultParagraphFont"/>
    <w:semiHidden/>
    <w:rsid w:val="00522C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4905</Characters>
  <Application>Microsoft Office Word</Application>
  <DocSecurity>0</DocSecurity>
  <Lines>40</Lines>
  <Paragraphs>11</Paragraphs>
  <ScaleCrop>false</ScaleCrop>
  <Company>LPITS</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