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CB7" w:rsidRDefault="00BE1CB7">
      <w:pPr>
        <w:jc w:val="center"/>
      </w:pPr>
      <w:r>
        <w:t>DISCLAIMER</w:t>
      </w:r>
    </w:p>
    <w:p w:rsidR="00BE1CB7" w:rsidRDefault="00BE1CB7"/>
    <w:p w:rsidR="00BE1CB7" w:rsidRDefault="00BE1CB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E1CB7" w:rsidRDefault="00BE1CB7"/>
    <w:p w:rsidR="00BE1CB7" w:rsidRDefault="00BE1C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1CB7" w:rsidRDefault="00BE1CB7"/>
    <w:p w:rsidR="00BE1CB7" w:rsidRDefault="00BE1C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1CB7" w:rsidRDefault="00BE1CB7"/>
    <w:p w:rsidR="00BE1CB7" w:rsidRDefault="00BE1CB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E1CB7" w:rsidRDefault="00BE1CB7"/>
    <w:p w:rsidR="00BE1CB7" w:rsidRDefault="00BE1CB7">
      <w:pPr>
        <w:rPr>
          <w:rFonts w:cs="Times New Roman"/>
        </w:rPr>
      </w:pPr>
      <w:r>
        <w:rPr>
          <w:rFonts w:cs="Times New Roman"/>
        </w:rPr>
        <w:br w:type="page"/>
      </w:r>
    </w:p>
    <w:p w:rsid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26F2C">
        <w:rPr>
          <w:rFonts w:cs="Times New Roman"/>
        </w:rPr>
        <w:t>CHAPTER 32.</w:t>
      </w:r>
    </w:p>
    <w:p w:rsid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26F2C"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26F2C">
        <w:rPr>
          <w:rFonts w:cs="Times New Roman"/>
        </w:rPr>
        <w:t xml:space="preserve"> COMPREHENSIVE HEALTH EDUCATION PROGRAM</w:t>
      </w:r>
    </w:p>
    <w:p w:rsidR="00B26F2C" w:rsidRP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b/>
        </w:rPr>
        <w:t xml:space="preserve">SECTION </w:t>
      </w:r>
      <w:r w:rsidR="00C3553F" w:rsidRPr="00B26F2C">
        <w:rPr>
          <w:rFonts w:cs="Times New Roman"/>
          <w:b/>
        </w:rPr>
        <w:t>59</w:t>
      </w:r>
      <w:r w:rsidRPr="00B26F2C">
        <w:rPr>
          <w:rFonts w:cs="Times New Roman"/>
          <w:b/>
        </w:rPr>
        <w:noBreakHyphen/>
      </w:r>
      <w:r w:rsidR="00C3553F" w:rsidRPr="00B26F2C">
        <w:rPr>
          <w:rFonts w:cs="Times New Roman"/>
          <w:b/>
        </w:rPr>
        <w:t>32</w:t>
      </w:r>
      <w:r w:rsidRPr="00B26F2C">
        <w:rPr>
          <w:rFonts w:cs="Times New Roman"/>
          <w:b/>
        </w:rPr>
        <w:noBreakHyphen/>
      </w:r>
      <w:r w:rsidR="00C3553F" w:rsidRPr="00B26F2C">
        <w:rPr>
          <w:rFonts w:cs="Times New Roman"/>
          <w:b/>
        </w:rPr>
        <w:t>5.</w:t>
      </w:r>
      <w:r w:rsidR="00C3553F" w:rsidRPr="00B26F2C">
        <w:rPr>
          <w:rFonts w:cs="Times New Roman"/>
        </w:rPr>
        <w:t xml:space="preserve"> Short title. </w:t>
      </w:r>
    </w:p>
    <w:p w:rsid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F2C"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This may be cited as the </w:t>
      </w:r>
      <w:r w:rsidR="00B26F2C" w:rsidRPr="00B26F2C">
        <w:rPr>
          <w:rFonts w:cs="Times New Roman"/>
        </w:rPr>
        <w:t>“</w:t>
      </w:r>
      <w:r w:rsidRPr="00B26F2C">
        <w:rPr>
          <w:rFonts w:cs="Times New Roman"/>
        </w:rPr>
        <w:t>Comprehensive Health Education Act</w:t>
      </w:r>
      <w:r w:rsidR="00B26F2C" w:rsidRPr="00B26F2C">
        <w:rPr>
          <w:rFonts w:cs="Times New Roman"/>
        </w:rPr>
        <w:t>”</w:t>
      </w:r>
      <w:r w:rsidRPr="00B26F2C">
        <w:rPr>
          <w:rFonts w:cs="Times New Roman"/>
        </w:rPr>
        <w:t xml:space="preserve">. </w:t>
      </w:r>
    </w:p>
    <w:p w:rsidR="00B26F2C" w:rsidRP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b/>
        </w:rPr>
        <w:t xml:space="preserve">SECTION </w:t>
      </w:r>
      <w:r w:rsidR="00C3553F" w:rsidRPr="00B26F2C">
        <w:rPr>
          <w:rFonts w:cs="Times New Roman"/>
          <w:b/>
        </w:rPr>
        <w:t>59</w:t>
      </w:r>
      <w:r w:rsidRPr="00B26F2C">
        <w:rPr>
          <w:rFonts w:cs="Times New Roman"/>
          <w:b/>
        </w:rPr>
        <w:noBreakHyphen/>
      </w:r>
      <w:r w:rsidR="00C3553F" w:rsidRPr="00B26F2C">
        <w:rPr>
          <w:rFonts w:cs="Times New Roman"/>
          <w:b/>
        </w:rPr>
        <w:t>32</w:t>
      </w:r>
      <w:r w:rsidRPr="00B26F2C">
        <w:rPr>
          <w:rFonts w:cs="Times New Roman"/>
          <w:b/>
        </w:rPr>
        <w:noBreakHyphen/>
      </w:r>
      <w:r w:rsidR="00C3553F" w:rsidRPr="00B26F2C">
        <w:rPr>
          <w:rFonts w:cs="Times New Roman"/>
          <w:b/>
        </w:rPr>
        <w:t>10.</w:t>
      </w:r>
      <w:r w:rsidR="00C3553F" w:rsidRPr="00B26F2C">
        <w:rPr>
          <w:rFonts w:cs="Times New Roman"/>
        </w:rPr>
        <w:t xml:space="preserve"> Definitions. </w:t>
      </w:r>
    </w:p>
    <w:p w:rsid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As used in this chapter: </w:t>
      </w: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(1) </w:t>
      </w:r>
      <w:r w:rsidR="00B26F2C" w:rsidRPr="00B26F2C">
        <w:rPr>
          <w:rFonts w:cs="Times New Roman"/>
        </w:rPr>
        <w:t>“</w:t>
      </w:r>
      <w:r w:rsidRPr="00B26F2C">
        <w:rPr>
          <w:rFonts w:cs="Times New Roman"/>
        </w:rPr>
        <w:t>Comprehensive health education</w:t>
      </w:r>
      <w:r w:rsidR="00B26F2C" w:rsidRPr="00B26F2C">
        <w:rPr>
          <w:rFonts w:cs="Times New Roman"/>
        </w:rPr>
        <w:t>”</w:t>
      </w:r>
      <w:r w:rsidRPr="00B26F2C">
        <w:rPr>
          <w:rFonts w:cs="Times New Roman"/>
        </w:rPr>
        <w:t xml:space="preserve"> means health education in a school setting that is planned and carried out with the purpose of maintaining, reinforcing, or enhancing the health, health</w:t>
      </w:r>
      <w:r w:rsidR="00B26F2C" w:rsidRPr="00B26F2C">
        <w:rPr>
          <w:rFonts w:cs="Times New Roman"/>
        </w:rPr>
        <w:noBreakHyphen/>
      </w:r>
      <w:r w:rsidRPr="00B26F2C">
        <w:rPr>
          <w:rFonts w:cs="Times New Roman"/>
        </w:rPr>
        <w:t>related skills, and health attitudes and practices of children and youth that are conducive to their good health and that promote wellness, health maintenance, and disease prevention.  It includes age</w:t>
      </w:r>
      <w:r w:rsidR="00B26F2C" w:rsidRPr="00B26F2C">
        <w:rPr>
          <w:rFonts w:cs="Times New Roman"/>
        </w:rPr>
        <w:noBreakHyphen/>
      </w:r>
      <w:r w:rsidRPr="00B26F2C">
        <w:rPr>
          <w:rFonts w:cs="Times New Roman"/>
        </w:rPr>
        <w:t xml:space="preserve">appropriate, sequential instruction in health either as part of existing courses or as a special course. </w:t>
      </w: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(2) </w:t>
      </w:r>
      <w:r w:rsidR="00B26F2C" w:rsidRPr="00B26F2C">
        <w:rPr>
          <w:rFonts w:cs="Times New Roman"/>
        </w:rPr>
        <w:t>“</w:t>
      </w:r>
      <w:r w:rsidRPr="00B26F2C">
        <w:rPr>
          <w:rFonts w:cs="Times New Roman"/>
        </w:rPr>
        <w:t>Reproductive health education</w:t>
      </w:r>
      <w:r w:rsidR="00B26F2C" w:rsidRPr="00B26F2C">
        <w:rPr>
          <w:rFonts w:cs="Times New Roman"/>
        </w:rPr>
        <w:t>”</w:t>
      </w:r>
      <w:r w:rsidRPr="00B26F2C">
        <w:rPr>
          <w:rFonts w:cs="Times New Roman"/>
        </w:rPr>
        <w:t xml:space="preserve"> means 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must be strongly emphasized. </w:t>
      </w: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(3) </w:t>
      </w:r>
      <w:r w:rsidR="00B26F2C" w:rsidRPr="00B26F2C">
        <w:rPr>
          <w:rFonts w:cs="Times New Roman"/>
        </w:rPr>
        <w:t>“</w:t>
      </w:r>
      <w:r w:rsidRPr="00B26F2C">
        <w:rPr>
          <w:rFonts w:cs="Times New Roman"/>
        </w:rPr>
        <w:t>Family life education</w:t>
      </w:r>
      <w:r w:rsidR="00B26F2C" w:rsidRPr="00B26F2C">
        <w:rPr>
          <w:rFonts w:cs="Times New Roman"/>
        </w:rPr>
        <w:t>”</w:t>
      </w:r>
      <w:r w:rsidRPr="00B26F2C">
        <w:rPr>
          <w:rFonts w:cs="Times New Roman"/>
        </w:rPr>
        <w:t xml:space="preserve"> means instruction intended to: </w:t>
      </w: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(a) develop an understanding of the physical, mental, emotional, social, economic, and psychological aspects of close personal relationships and an understanding of the physiological, psychological, and cultural foundations of human development; </w:t>
      </w: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(b) provide instruction that will support the development of responsible personal values and behavior and aid in establishing a strong family life for themselves in the future and emphasize the responsibilities of marriage. </w:t>
      </w: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(c) provide instruction as to the laws of this State relating to the sexual conduct of minors, including criminal sexual conduct. </w:t>
      </w: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(4) </w:t>
      </w:r>
      <w:r w:rsidR="00B26F2C" w:rsidRPr="00B26F2C">
        <w:rPr>
          <w:rFonts w:cs="Times New Roman"/>
        </w:rPr>
        <w:t>“</w:t>
      </w:r>
      <w:r w:rsidRPr="00B26F2C">
        <w:rPr>
          <w:rFonts w:cs="Times New Roman"/>
        </w:rPr>
        <w:t>Pregnancy prevention education</w:t>
      </w:r>
      <w:r w:rsidR="00B26F2C" w:rsidRPr="00B26F2C">
        <w:rPr>
          <w:rFonts w:cs="Times New Roman"/>
        </w:rPr>
        <w:t>”</w:t>
      </w:r>
      <w:r w:rsidRPr="00B26F2C">
        <w:rPr>
          <w:rFonts w:cs="Times New Roman"/>
        </w:rPr>
        <w:t xml:space="preserve"> means instruction intended to: </w:t>
      </w: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(a) stress the importance of abstaining from sexual activity until marriage; </w:t>
      </w: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(b) help students develop skills to enable them to resist peer pressure and abstain from sexual activity; </w:t>
      </w: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(c) explain methods of contraception and the risks and benefits of each method.  Abortion must not be included as a method of birth control.  Instruction explaining the methods of contraception must not be included in any education program for grades kindergarten through fifth.  Contraceptive information must be given in the context of future family planning. </w:t>
      </w: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(5) </w:t>
      </w:r>
      <w:r w:rsidR="00B26F2C" w:rsidRPr="00B26F2C">
        <w:rPr>
          <w:rFonts w:cs="Times New Roman"/>
        </w:rPr>
        <w:t>“</w:t>
      </w:r>
      <w:r w:rsidRPr="00B26F2C">
        <w:rPr>
          <w:rFonts w:cs="Times New Roman"/>
        </w:rPr>
        <w:t>Local school board</w:t>
      </w:r>
      <w:r w:rsidR="00B26F2C" w:rsidRPr="00B26F2C">
        <w:rPr>
          <w:rFonts w:cs="Times New Roman"/>
        </w:rPr>
        <w:t>”</w:t>
      </w:r>
      <w:r w:rsidRPr="00B26F2C">
        <w:rPr>
          <w:rFonts w:cs="Times New Roman"/>
        </w:rPr>
        <w:t xml:space="preserve"> means the governing board of public school districts as well as those of other state</w:t>
      </w:r>
      <w:r w:rsidR="00B26F2C" w:rsidRPr="00B26F2C">
        <w:rPr>
          <w:rFonts w:cs="Times New Roman"/>
        </w:rPr>
        <w:noBreakHyphen/>
      </w:r>
      <w:r w:rsidRPr="00B26F2C">
        <w:rPr>
          <w:rFonts w:cs="Times New Roman"/>
        </w:rPr>
        <w:t xml:space="preserve">supported institutions which provide educational services to students at the elementary and secondary school level.  For purposes of this chapter, programs or services provided by the Department of Health and Environmental Control in educational settings must be approved by the local school board. </w:t>
      </w: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(6) </w:t>
      </w:r>
      <w:r w:rsidR="00B26F2C" w:rsidRPr="00B26F2C">
        <w:rPr>
          <w:rFonts w:cs="Times New Roman"/>
        </w:rPr>
        <w:t>“</w:t>
      </w:r>
      <w:r w:rsidRPr="00B26F2C">
        <w:rPr>
          <w:rFonts w:cs="Times New Roman"/>
        </w:rPr>
        <w:t>Board</w:t>
      </w:r>
      <w:r w:rsidR="00B26F2C" w:rsidRPr="00B26F2C">
        <w:rPr>
          <w:rFonts w:cs="Times New Roman"/>
        </w:rPr>
        <w:t>”</w:t>
      </w:r>
      <w:r w:rsidRPr="00B26F2C">
        <w:rPr>
          <w:rFonts w:cs="Times New Roman"/>
        </w:rPr>
        <w:t xml:space="preserve"> means the State Board of Education. </w:t>
      </w:r>
    </w:p>
    <w:p w:rsidR="00B26F2C"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(7) </w:t>
      </w:r>
      <w:r w:rsidR="00B26F2C" w:rsidRPr="00B26F2C">
        <w:rPr>
          <w:rFonts w:cs="Times New Roman"/>
        </w:rPr>
        <w:t>“</w:t>
      </w:r>
      <w:r w:rsidRPr="00B26F2C">
        <w:rPr>
          <w:rFonts w:cs="Times New Roman"/>
        </w:rPr>
        <w:t>Department</w:t>
      </w:r>
      <w:r w:rsidR="00B26F2C" w:rsidRPr="00B26F2C">
        <w:rPr>
          <w:rFonts w:cs="Times New Roman"/>
        </w:rPr>
        <w:t>”</w:t>
      </w:r>
      <w:r w:rsidRPr="00B26F2C">
        <w:rPr>
          <w:rFonts w:cs="Times New Roman"/>
        </w:rPr>
        <w:t xml:space="preserve"> means the State Department of Education. </w:t>
      </w:r>
    </w:p>
    <w:p w:rsidR="00B26F2C" w:rsidRP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b/>
        </w:rPr>
        <w:t xml:space="preserve">SECTION </w:t>
      </w:r>
      <w:r w:rsidR="00C3553F" w:rsidRPr="00B26F2C">
        <w:rPr>
          <w:rFonts w:cs="Times New Roman"/>
          <w:b/>
        </w:rPr>
        <w:t>59</w:t>
      </w:r>
      <w:r w:rsidRPr="00B26F2C">
        <w:rPr>
          <w:rFonts w:cs="Times New Roman"/>
          <w:b/>
        </w:rPr>
        <w:noBreakHyphen/>
      </w:r>
      <w:r w:rsidR="00C3553F" w:rsidRPr="00B26F2C">
        <w:rPr>
          <w:rFonts w:cs="Times New Roman"/>
          <w:b/>
        </w:rPr>
        <w:t>32</w:t>
      </w:r>
      <w:r w:rsidRPr="00B26F2C">
        <w:rPr>
          <w:rFonts w:cs="Times New Roman"/>
          <w:b/>
        </w:rPr>
        <w:noBreakHyphen/>
      </w:r>
      <w:r w:rsidR="00C3553F" w:rsidRPr="00B26F2C">
        <w:rPr>
          <w:rFonts w:cs="Times New Roman"/>
          <w:b/>
        </w:rPr>
        <w:t>20.</w:t>
      </w:r>
      <w:r w:rsidR="00C3553F" w:rsidRPr="00B26F2C">
        <w:rPr>
          <w:rFonts w:cs="Times New Roman"/>
        </w:rPr>
        <w:t xml:space="preserve"> Board to provide comprehensive health education instructional unit to local school districts. </w:t>
      </w:r>
    </w:p>
    <w:p w:rsid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F2C"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 </w:t>
      </w:r>
    </w:p>
    <w:p w:rsidR="00B26F2C" w:rsidRP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b/>
        </w:rPr>
        <w:t xml:space="preserve">SECTION </w:t>
      </w:r>
      <w:r w:rsidR="00C3553F" w:rsidRPr="00B26F2C">
        <w:rPr>
          <w:rFonts w:cs="Times New Roman"/>
          <w:b/>
        </w:rPr>
        <w:t>59</w:t>
      </w:r>
      <w:r w:rsidRPr="00B26F2C">
        <w:rPr>
          <w:rFonts w:cs="Times New Roman"/>
          <w:b/>
        </w:rPr>
        <w:noBreakHyphen/>
      </w:r>
      <w:r w:rsidR="00C3553F" w:rsidRPr="00B26F2C">
        <w:rPr>
          <w:rFonts w:cs="Times New Roman"/>
          <w:b/>
        </w:rPr>
        <w:t>32</w:t>
      </w:r>
      <w:r w:rsidRPr="00B26F2C">
        <w:rPr>
          <w:rFonts w:cs="Times New Roman"/>
          <w:b/>
        </w:rPr>
        <w:noBreakHyphen/>
      </w:r>
      <w:r w:rsidR="00C3553F" w:rsidRPr="00B26F2C">
        <w:rPr>
          <w:rFonts w:cs="Times New Roman"/>
          <w:b/>
        </w:rPr>
        <w:t>30.</w:t>
      </w:r>
      <w:r w:rsidR="00C3553F" w:rsidRPr="00B26F2C">
        <w:rPr>
          <w:rFonts w:cs="Times New Roman"/>
        </w:rPr>
        <w:t xml:space="preserve"> Local school boards to implement comprehensive health education program;  guidelines and restrictions. </w:t>
      </w:r>
    </w:p>
    <w:p w:rsid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(A) Pursuant to guidelines developed by the board, each local school board shall implement the following program of instruction: </w:t>
      </w: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(1) Beginning with the 1988</w:t>
      </w:r>
      <w:r w:rsidR="00B26F2C" w:rsidRPr="00B26F2C">
        <w:rPr>
          <w:rFonts w:cs="Times New Roman"/>
        </w:rPr>
        <w:noBreakHyphen/>
      </w:r>
      <w:r w:rsidRPr="00B26F2C">
        <w:rPr>
          <w:rFonts w:cs="Times New Roman"/>
        </w:rPr>
        <w:t>89 school year, for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Health and Environmental Control List of Reportable Diseases are to be excluded from instruction on the prevention and control of diseases and disorders.  At the discretion of the local board, age</w:t>
      </w:r>
      <w:r w:rsidR="00B26F2C" w:rsidRPr="00B26F2C">
        <w:rPr>
          <w:rFonts w:cs="Times New Roman"/>
        </w:rPr>
        <w:noBreakHyphen/>
      </w:r>
      <w:r w:rsidRPr="00B26F2C">
        <w:rPr>
          <w:rFonts w:cs="Times New Roman"/>
        </w:rPr>
        <w:t xml:space="preserve">appropriate instruction in reproductive health may be included. </w:t>
      </w: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(2) Beginning with the 1988</w:t>
      </w:r>
      <w:r w:rsidR="00B26F2C" w:rsidRPr="00B26F2C">
        <w:rPr>
          <w:rFonts w:cs="Times New Roman"/>
        </w:rPr>
        <w:noBreakHyphen/>
      </w:r>
      <w:r w:rsidRPr="00B26F2C">
        <w:rPr>
          <w:rFonts w:cs="Times New Roman"/>
        </w:rPr>
        <w:t xml:space="preserve">89 school year, for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and reproductive health education.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 </w:t>
      </w: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(3) Beginning with the 1989</w:t>
      </w:r>
      <w:r w:rsidR="00B26F2C" w:rsidRPr="00B26F2C">
        <w:rPr>
          <w:rFonts w:cs="Times New Roman"/>
        </w:rPr>
        <w:noBreakHyphen/>
      </w:r>
      <w:r w:rsidRPr="00B26F2C">
        <w:rPr>
          <w:rFonts w:cs="Times New Roman"/>
        </w:rPr>
        <w:t xml:space="preserve">90 school year, at least one time during the four years of grades nine through twelve, each student shall receive instruction in comprehensive health education, including at least seven hundred fifty minutes of reproductive health education and pregnancy prevention education. </w:t>
      </w: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lastRenderedPageBreak/>
        <w:t xml:space="preserve">(4) The South Carolina Educational Television Commission shall work with the department in developing instructional programs and materials that may be available to the school districts.  Films and other materials may be designed for the purpose of explaining bodily functions or the human reproductive process.  These materials may not contain actual or simulated portrayals of sexual activities or sexual intercourse. </w:t>
      </w: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(5) The program of instruction provided for in this section may not include a discussion of alternate sexual lifestyles from heterosexual relationships including, but not limited to, homosexual relationships except in the context of instruction concerning sexually transmitted diseases. </w:t>
      </w: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(6) In grades nine through twelve, students must also be given appropriate instruction that adoption is a positive alternative. </w:t>
      </w: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(B) Local school boards may use the instructional unit made available by the board pursuant to Section 59</w:t>
      </w:r>
      <w:r w:rsidR="00B26F2C" w:rsidRPr="00B26F2C">
        <w:rPr>
          <w:rFonts w:cs="Times New Roman"/>
        </w:rPr>
        <w:noBreakHyphen/>
      </w:r>
      <w:r w:rsidRPr="00B26F2C">
        <w:rPr>
          <w:rFonts w:cs="Times New Roman"/>
        </w:rPr>
        <w:t>32</w:t>
      </w:r>
      <w:r w:rsidR="00B26F2C" w:rsidRPr="00B26F2C">
        <w:rPr>
          <w:rFonts w:cs="Times New Roman"/>
        </w:rPr>
        <w:noBreakHyphen/>
      </w:r>
      <w:r w:rsidRPr="00B26F2C">
        <w:rPr>
          <w:rFonts w:cs="Times New Roman"/>
        </w:rPr>
        <w:t>20, or local boards may develop or select their own instructional materials addressing the subjects of reproductive health education, family life education, and pregnancy prevention education.  To assist in the selection of components and curriculum materials, each local school board shall appoint a thirteen</w:t>
      </w:r>
      <w:r w:rsidR="00B26F2C" w:rsidRPr="00B26F2C">
        <w:rPr>
          <w:rFonts w:cs="Times New Roman"/>
        </w:rPr>
        <w:noBreakHyphen/>
      </w:r>
      <w:r w:rsidRPr="00B26F2C">
        <w:rPr>
          <w:rFonts w:cs="Times New Roman"/>
        </w:rPr>
        <w:t xml:space="preserve">member local advisory committee consisting of two parents, three clergy, two health professionals, two teachers, two students, one being the president of the student body of a high school, and two other persons not employed by the local school district. </w:t>
      </w: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(C) The time required for health instruction for students in kindergarten through eighth grade must not be reduced below the level required during the 1986</w:t>
      </w:r>
      <w:r w:rsidR="00B26F2C" w:rsidRPr="00B26F2C">
        <w:rPr>
          <w:rFonts w:cs="Times New Roman"/>
        </w:rPr>
        <w:noBreakHyphen/>
      </w:r>
      <w:r w:rsidRPr="00B26F2C">
        <w:rPr>
          <w:rFonts w:cs="Times New Roman"/>
        </w:rPr>
        <w:t xml:space="preserve">87 school year.  Health instruction for students in grades nine through twelve may be given either as part of an existing course or as a special course. </w:t>
      </w: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(D) No contraceptive device or contraceptive medication may be distributed in or on the school grounds of any public elementary or secondary school.  No school district may contract with any contraceptive provider for their distribution in or on the school grounds.  Except as to that instruction provided by this chapter relating to complications which may develop from all types of abortions, school districts may not offer programs, instruction, or activities including abortion counseling, information about abortion services, or assist in obtaining abortion, and materials containing this information must not be distributed in schools.  Nothing in this section prevents school authorities from referring students to a physician for medical reasons after making reasonable efforts to notify the student</w:t>
      </w:r>
      <w:r w:rsidR="00B26F2C" w:rsidRPr="00B26F2C">
        <w:rPr>
          <w:rFonts w:cs="Times New Roman"/>
        </w:rPr>
        <w:t>’</w:t>
      </w:r>
      <w:r w:rsidRPr="00B26F2C">
        <w:rPr>
          <w:rFonts w:cs="Times New Roman"/>
        </w:rPr>
        <w:t xml:space="preserve">s parents or legal guardians or the appropriate court, if applicable. </w:t>
      </w: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(E) Any course or instruction in sexually transmitted diseases must be taught within the reproductive health, family life, or pregnancy prevention education components, or it must be presented as a separate component. </w:t>
      </w:r>
    </w:p>
    <w:p w:rsidR="00B26F2C"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(F) Instruction in pregnancy prevention education must be presented separately to male and female students. </w:t>
      </w:r>
    </w:p>
    <w:p w:rsidR="00B26F2C" w:rsidRP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b/>
        </w:rPr>
        <w:t xml:space="preserve">SECTION </w:t>
      </w:r>
      <w:r w:rsidR="00C3553F" w:rsidRPr="00B26F2C">
        <w:rPr>
          <w:rFonts w:cs="Times New Roman"/>
          <w:b/>
        </w:rPr>
        <w:t>59</w:t>
      </w:r>
      <w:r w:rsidRPr="00B26F2C">
        <w:rPr>
          <w:rFonts w:cs="Times New Roman"/>
          <w:b/>
        </w:rPr>
        <w:noBreakHyphen/>
      </w:r>
      <w:r w:rsidR="00C3553F" w:rsidRPr="00B26F2C">
        <w:rPr>
          <w:rFonts w:cs="Times New Roman"/>
          <w:b/>
        </w:rPr>
        <w:t>32</w:t>
      </w:r>
      <w:r w:rsidRPr="00B26F2C">
        <w:rPr>
          <w:rFonts w:cs="Times New Roman"/>
          <w:b/>
        </w:rPr>
        <w:noBreakHyphen/>
      </w:r>
      <w:r w:rsidR="00C3553F" w:rsidRPr="00B26F2C">
        <w:rPr>
          <w:rFonts w:cs="Times New Roman"/>
          <w:b/>
        </w:rPr>
        <w:t>40.</w:t>
      </w:r>
      <w:r w:rsidR="00C3553F" w:rsidRPr="00B26F2C">
        <w:rPr>
          <w:rFonts w:cs="Times New Roman"/>
        </w:rPr>
        <w:t xml:space="preserve"> Staff development. </w:t>
      </w:r>
    </w:p>
    <w:p w:rsid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F2C"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As part of their program for staff development, the department and local school boards shall provide appropriate staff development activities for educational personnel participating in the comprehensive health education program.  Local school boards are encouraged to coordinate the activities with the department and institutions of higher learning. </w:t>
      </w:r>
    </w:p>
    <w:p w:rsidR="00B26F2C" w:rsidRP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b/>
        </w:rPr>
        <w:t xml:space="preserve">SECTION </w:t>
      </w:r>
      <w:r w:rsidR="00C3553F" w:rsidRPr="00B26F2C">
        <w:rPr>
          <w:rFonts w:cs="Times New Roman"/>
          <w:b/>
        </w:rPr>
        <w:t>59</w:t>
      </w:r>
      <w:r w:rsidRPr="00B26F2C">
        <w:rPr>
          <w:rFonts w:cs="Times New Roman"/>
          <w:b/>
        </w:rPr>
        <w:noBreakHyphen/>
      </w:r>
      <w:r w:rsidR="00C3553F" w:rsidRPr="00B26F2C">
        <w:rPr>
          <w:rFonts w:cs="Times New Roman"/>
          <w:b/>
        </w:rPr>
        <w:t>32</w:t>
      </w:r>
      <w:r w:rsidRPr="00B26F2C">
        <w:rPr>
          <w:rFonts w:cs="Times New Roman"/>
          <w:b/>
        </w:rPr>
        <w:noBreakHyphen/>
      </w:r>
      <w:r w:rsidR="00C3553F" w:rsidRPr="00B26F2C">
        <w:rPr>
          <w:rFonts w:cs="Times New Roman"/>
          <w:b/>
        </w:rPr>
        <w:t>50.</w:t>
      </w:r>
      <w:r w:rsidR="00C3553F" w:rsidRPr="00B26F2C">
        <w:rPr>
          <w:rFonts w:cs="Times New Roman"/>
        </w:rPr>
        <w:t xml:space="preserve"> Notice to parents;  right to have child exempted from comprehensive health education program classes. </w:t>
      </w:r>
    </w:p>
    <w:p w:rsid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553F"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Pursuant to policies and guidelines adopted by the local school board, public school principals shall develop a method of notifying parents of students in the relevant grades of the content of the instructional materials concerning reproductive health, family life, pregnancy prevention, and of their option to exempt their child from this instruction, and sexually transmitted diseases if instruction in the diseases is presented as a separate component.  Notice must be provided sufficiently in advance of a student</w:t>
      </w:r>
      <w:r w:rsidR="00B26F2C" w:rsidRPr="00B26F2C">
        <w:rPr>
          <w:rFonts w:cs="Times New Roman"/>
        </w:rPr>
        <w:t>’</w:t>
      </w:r>
      <w:r w:rsidRPr="00B26F2C">
        <w:rPr>
          <w:rFonts w:cs="Times New Roman"/>
        </w:rPr>
        <w:t xml:space="preserve">s enrollment in courses using these instructional materials to allow parents and legal guardians the opportunity to preview the materials and exempt their children. </w:t>
      </w:r>
    </w:p>
    <w:p w:rsidR="00B26F2C"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A public school principal, upon receipt of a statement signed by a student</w:t>
      </w:r>
      <w:r w:rsidR="00B26F2C" w:rsidRPr="00B26F2C">
        <w:rPr>
          <w:rFonts w:cs="Times New Roman"/>
        </w:rPr>
        <w:t>’</w:t>
      </w:r>
      <w:r w:rsidRPr="00B26F2C">
        <w:rPr>
          <w:rFonts w:cs="Times New Roman"/>
        </w:rPr>
        <w:t>s parent or legal guardian stating that participation by the student in the health education program conflicts with the family</w:t>
      </w:r>
      <w:r w:rsidR="00B26F2C" w:rsidRPr="00B26F2C">
        <w:rPr>
          <w:rFonts w:cs="Times New Roman"/>
        </w:rPr>
        <w:t>’</w:t>
      </w:r>
      <w:r w:rsidRPr="00B26F2C">
        <w:rPr>
          <w:rFonts w:cs="Times New Roman"/>
        </w:rPr>
        <w:t xml:space="preserve">s beliefs, shall exempt that student from any portion or all of the units on reproductive health, family life, and pregnancy prevention where any conflicts occur.  No student must be penalized as a result of an exemption.  School districts shall use procedures to ensure that students exempted from the program by their parents or guardians are not embarrassed by the exemption. </w:t>
      </w:r>
    </w:p>
    <w:p w:rsidR="00B26F2C" w:rsidRP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b/>
        </w:rPr>
        <w:t xml:space="preserve">SECTION </w:t>
      </w:r>
      <w:r w:rsidR="00C3553F" w:rsidRPr="00B26F2C">
        <w:rPr>
          <w:rFonts w:cs="Times New Roman"/>
          <w:b/>
        </w:rPr>
        <w:t>59</w:t>
      </w:r>
      <w:r w:rsidRPr="00B26F2C">
        <w:rPr>
          <w:rFonts w:cs="Times New Roman"/>
          <w:b/>
        </w:rPr>
        <w:noBreakHyphen/>
      </w:r>
      <w:r w:rsidR="00C3553F" w:rsidRPr="00B26F2C">
        <w:rPr>
          <w:rFonts w:cs="Times New Roman"/>
          <w:b/>
        </w:rPr>
        <w:t>32</w:t>
      </w:r>
      <w:r w:rsidRPr="00B26F2C">
        <w:rPr>
          <w:rFonts w:cs="Times New Roman"/>
          <w:b/>
        </w:rPr>
        <w:noBreakHyphen/>
      </w:r>
      <w:r w:rsidR="00C3553F" w:rsidRPr="00B26F2C">
        <w:rPr>
          <w:rFonts w:cs="Times New Roman"/>
          <w:b/>
        </w:rPr>
        <w:t>60.</w:t>
      </w:r>
      <w:r w:rsidR="00C3553F" w:rsidRPr="00B26F2C">
        <w:rPr>
          <w:rFonts w:cs="Times New Roman"/>
        </w:rPr>
        <w:t xml:space="preserve"> Department to ensure compliance;  annual district report. </w:t>
      </w:r>
    </w:p>
    <w:p w:rsid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F2C"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The department shall assure district compliance with this chapter.  Each local school board shall consider the programs addressed in this chapter in developing its annual district report. </w:t>
      </w:r>
    </w:p>
    <w:p w:rsidR="00B26F2C" w:rsidRP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b/>
        </w:rPr>
        <w:t xml:space="preserve">SECTION </w:t>
      </w:r>
      <w:r w:rsidR="00C3553F" w:rsidRPr="00B26F2C">
        <w:rPr>
          <w:rFonts w:cs="Times New Roman"/>
          <w:b/>
        </w:rPr>
        <w:t>59</w:t>
      </w:r>
      <w:r w:rsidRPr="00B26F2C">
        <w:rPr>
          <w:rFonts w:cs="Times New Roman"/>
          <w:b/>
        </w:rPr>
        <w:noBreakHyphen/>
      </w:r>
      <w:r w:rsidR="00C3553F" w:rsidRPr="00B26F2C">
        <w:rPr>
          <w:rFonts w:cs="Times New Roman"/>
          <w:b/>
        </w:rPr>
        <w:t>32</w:t>
      </w:r>
      <w:r w:rsidRPr="00B26F2C">
        <w:rPr>
          <w:rFonts w:cs="Times New Roman"/>
          <w:b/>
        </w:rPr>
        <w:noBreakHyphen/>
      </w:r>
      <w:r w:rsidR="00C3553F" w:rsidRPr="00B26F2C">
        <w:rPr>
          <w:rFonts w:cs="Times New Roman"/>
          <w:b/>
        </w:rPr>
        <w:t>70.</w:t>
      </w:r>
      <w:r w:rsidR="00C3553F" w:rsidRPr="00B26F2C">
        <w:rPr>
          <w:rFonts w:cs="Times New Roman"/>
        </w:rPr>
        <w:t xml:space="preserve"> Applicability to private schools. </w:t>
      </w:r>
    </w:p>
    <w:p w:rsid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F2C"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The provisions of this chapter do not apply to private schools. </w:t>
      </w:r>
    </w:p>
    <w:p w:rsidR="00B26F2C" w:rsidRP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b/>
        </w:rPr>
        <w:t xml:space="preserve">SECTION </w:t>
      </w:r>
      <w:r w:rsidR="00C3553F" w:rsidRPr="00B26F2C">
        <w:rPr>
          <w:rFonts w:cs="Times New Roman"/>
          <w:b/>
        </w:rPr>
        <w:t>59</w:t>
      </w:r>
      <w:r w:rsidRPr="00B26F2C">
        <w:rPr>
          <w:rFonts w:cs="Times New Roman"/>
          <w:b/>
        </w:rPr>
        <w:noBreakHyphen/>
      </w:r>
      <w:r w:rsidR="00C3553F" w:rsidRPr="00B26F2C">
        <w:rPr>
          <w:rFonts w:cs="Times New Roman"/>
          <w:b/>
        </w:rPr>
        <w:t>32</w:t>
      </w:r>
      <w:r w:rsidRPr="00B26F2C">
        <w:rPr>
          <w:rFonts w:cs="Times New Roman"/>
          <w:b/>
        </w:rPr>
        <w:noBreakHyphen/>
      </w:r>
      <w:r w:rsidR="00C3553F" w:rsidRPr="00B26F2C">
        <w:rPr>
          <w:rFonts w:cs="Times New Roman"/>
          <w:b/>
        </w:rPr>
        <w:t>80.</w:t>
      </w:r>
      <w:r w:rsidR="00C3553F" w:rsidRPr="00B26F2C">
        <w:rPr>
          <w:rFonts w:cs="Times New Roman"/>
        </w:rPr>
        <w:t xml:space="preserve"> Penalty for teacher</w:t>
      </w:r>
      <w:r w:rsidRPr="00B26F2C">
        <w:rPr>
          <w:rFonts w:cs="Times New Roman"/>
        </w:rPr>
        <w:t>’</w:t>
      </w:r>
      <w:r w:rsidR="00C3553F" w:rsidRPr="00B26F2C">
        <w:rPr>
          <w:rFonts w:cs="Times New Roman"/>
        </w:rPr>
        <w:t xml:space="preserve">s violation of or refusal to comply with chapter. </w:t>
      </w:r>
    </w:p>
    <w:p w:rsid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F2C" w:rsidRPr="00B26F2C"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Any teacher violating the provisions of this chapter or who refuses to comply with the curriculum prescribed by the school board as provided by this chapter is subject to dismissal. </w:t>
      </w:r>
    </w:p>
    <w:p w:rsidR="00B26F2C" w:rsidRP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b/>
        </w:rPr>
        <w:t xml:space="preserve">SECTION </w:t>
      </w:r>
      <w:r w:rsidR="00C3553F" w:rsidRPr="00B26F2C">
        <w:rPr>
          <w:rFonts w:cs="Times New Roman"/>
          <w:b/>
        </w:rPr>
        <w:t>59</w:t>
      </w:r>
      <w:r w:rsidRPr="00B26F2C">
        <w:rPr>
          <w:rFonts w:cs="Times New Roman"/>
          <w:b/>
        </w:rPr>
        <w:noBreakHyphen/>
      </w:r>
      <w:r w:rsidR="00C3553F" w:rsidRPr="00B26F2C">
        <w:rPr>
          <w:rFonts w:cs="Times New Roman"/>
          <w:b/>
        </w:rPr>
        <w:t>32</w:t>
      </w:r>
      <w:r w:rsidRPr="00B26F2C">
        <w:rPr>
          <w:rFonts w:cs="Times New Roman"/>
          <w:b/>
        </w:rPr>
        <w:noBreakHyphen/>
      </w:r>
      <w:r w:rsidR="00C3553F" w:rsidRPr="00B26F2C">
        <w:rPr>
          <w:rFonts w:cs="Times New Roman"/>
          <w:b/>
        </w:rPr>
        <w:t>90.</w:t>
      </w:r>
      <w:r w:rsidR="00C3553F" w:rsidRPr="00B26F2C">
        <w:rPr>
          <w:rFonts w:cs="Times New Roman"/>
        </w:rPr>
        <w:t xml:space="preserve"> Restrictions on use of films, pictures or diagrams. </w:t>
      </w:r>
    </w:p>
    <w:p w:rsidR="00B26F2C" w:rsidRDefault="00B26F2C"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CB7" w:rsidRDefault="00C3553F"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F2C">
        <w:rPr>
          <w:rFonts w:cs="Times New Roman"/>
        </w:rPr>
        <w:t xml:space="preserve">Films, pictures, or diagrams in any comprehensive health education program in public schools must be designed solely for the purpose of explaining bodily functions or the human reproduction process and may not include actual or simulated portrayals of sexual activities or sexual intercourse. </w:t>
      </w:r>
    </w:p>
    <w:p w:rsidR="00BE1CB7" w:rsidRDefault="00BE1CB7"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26F2C" w:rsidRDefault="00184435" w:rsidP="00B2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26F2C" w:rsidSect="00B26F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F2C" w:rsidRDefault="00B26F2C" w:rsidP="00B26F2C">
      <w:r>
        <w:separator/>
      </w:r>
    </w:p>
  </w:endnote>
  <w:endnote w:type="continuationSeparator" w:id="0">
    <w:p w:rsidR="00B26F2C" w:rsidRDefault="00B26F2C" w:rsidP="00B26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F2C" w:rsidRPr="00B26F2C" w:rsidRDefault="00B26F2C" w:rsidP="00B26F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F2C" w:rsidRPr="00B26F2C" w:rsidRDefault="00B26F2C" w:rsidP="00B26F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F2C" w:rsidRPr="00B26F2C" w:rsidRDefault="00B26F2C" w:rsidP="00B26F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F2C" w:rsidRDefault="00B26F2C" w:rsidP="00B26F2C">
      <w:r>
        <w:separator/>
      </w:r>
    </w:p>
  </w:footnote>
  <w:footnote w:type="continuationSeparator" w:id="0">
    <w:p w:rsidR="00B26F2C" w:rsidRDefault="00B26F2C" w:rsidP="00B26F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F2C" w:rsidRPr="00B26F2C" w:rsidRDefault="00B26F2C" w:rsidP="00B26F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F2C" w:rsidRPr="00B26F2C" w:rsidRDefault="00B26F2C" w:rsidP="00B26F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F2C" w:rsidRPr="00B26F2C" w:rsidRDefault="00B26F2C" w:rsidP="00B26F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3553F"/>
    <w:rsid w:val="000B3C22"/>
    <w:rsid w:val="000E52A8"/>
    <w:rsid w:val="001763C2"/>
    <w:rsid w:val="00184435"/>
    <w:rsid w:val="00247C2E"/>
    <w:rsid w:val="0036320E"/>
    <w:rsid w:val="00754790"/>
    <w:rsid w:val="00817EA2"/>
    <w:rsid w:val="00B26F2C"/>
    <w:rsid w:val="00BE1CB7"/>
    <w:rsid w:val="00C3553F"/>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6F2C"/>
    <w:rPr>
      <w:rFonts w:ascii="Tahoma" w:hAnsi="Tahoma" w:cs="Tahoma"/>
      <w:sz w:val="16"/>
      <w:szCs w:val="16"/>
    </w:rPr>
  </w:style>
  <w:style w:type="character" w:customStyle="1" w:styleId="BalloonTextChar">
    <w:name w:val="Balloon Text Char"/>
    <w:basedOn w:val="DefaultParagraphFont"/>
    <w:link w:val="BalloonText"/>
    <w:uiPriority w:val="99"/>
    <w:semiHidden/>
    <w:rsid w:val="00B26F2C"/>
    <w:rPr>
      <w:rFonts w:ascii="Tahoma" w:hAnsi="Tahoma" w:cs="Tahoma"/>
      <w:sz w:val="16"/>
      <w:szCs w:val="16"/>
    </w:rPr>
  </w:style>
  <w:style w:type="paragraph" w:styleId="Header">
    <w:name w:val="header"/>
    <w:basedOn w:val="Normal"/>
    <w:link w:val="HeaderChar"/>
    <w:uiPriority w:val="99"/>
    <w:semiHidden/>
    <w:unhideWhenUsed/>
    <w:rsid w:val="00B26F2C"/>
    <w:pPr>
      <w:tabs>
        <w:tab w:val="center" w:pos="4680"/>
        <w:tab w:val="right" w:pos="9360"/>
      </w:tabs>
    </w:pPr>
  </w:style>
  <w:style w:type="character" w:customStyle="1" w:styleId="HeaderChar">
    <w:name w:val="Header Char"/>
    <w:basedOn w:val="DefaultParagraphFont"/>
    <w:link w:val="Header"/>
    <w:uiPriority w:val="99"/>
    <w:semiHidden/>
    <w:rsid w:val="00B26F2C"/>
  </w:style>
  <w:style w:type="paragraph" w:styleId="Footer">
    <w:name w:val="footer"/>
    <w:basedOn w:val="Normal"/>
    <w:link w:val="FooterChar"/>
    <w:uiPriority w:val="99"/>
    <w:semiHidden/>
    <w:unhideWhenUsed/>
    <w:rsid w:val="00B26F2C"/>
    <w:pPr>
      <w:tabs>
        <w:tab w:val="center" w:pos="4680"/>
        <w:tab w:val="right" w:pos="9360"/>
      </w:tabs>
    </w:pPr>
  </w:style>
  <w:style w:type="character" w:customStyle="1" w:styleId="FooterChar">
    <w:name w:val="Footer Char"/>
    <w:basedOn w:val="DefaultParagraphFont"/>
    <w:link w:val="Footer"/>
    <w:uiPriority w:val="99"/>
    <w:semiHidden/>
    <w:rsid w:val="00B26F2C"/>
  </w:style>
  <w:style w:type="character" w:styleId="Hyperlink">
    <w:name w:val="Hyperlink"/>
    <w:basedOn w:val="DefaultParagraphFont"/>
    <w:semiHidden/>
    <w:rsid w:val="00BE1C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1994</Words>
  <Characters>11366</Characters>
  <Application>Microsoft Office Word</Application>
  <DocSecurity>0</DocSecurity>
  <Lines>94</Lines>
  <Paragraphs>26</Paragraphs>
  <ScaleCrop>false</ScaleCrop>
  <Company>LPITS</Company>
  <LinksUpToDate>false</LinksUpToDate>
  <CharactersWithSpaces>13334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2011-01-12T18:51:00Z</dcterms:created>
  <dcterms:modified xsi:type="dcterms:W3CDTF">2011-01-14T17:16:00Z</dcterms:modified>
</cp:coreProperties>
</file>