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DEB" w:rsidRDefault="00276DEB">
      <w:pPr>
        <w:jc w:val="center"/>
      </w:pPr>
      <w:r>
        <w:t>DISCLAIMER</w:t>
      </w:r>
    </w:p>
    <w:p w:rsidR="00276DEB" w:rsidRDefault="00276DEB"/>
    <w:p w:rsidR="00276DEB" w:rsidRDefault="00276D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76DEB" w:rsidRDefault="00276DEB"/>
    <w:p w:rsidR="00276DEB" w:rsidRDefault="00276D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6DEB" w:rsidRDefault="00276DEB"/>
    <w:p w:rsidR="00276DEB" w:rsidRDefault="00276D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6DEB" w:rsidRDefault="00276DEB"/>
    <w:p w:rsidR="00276DEB" w:rsidRDefault="00276D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6DEB" w:rsidRDefault="00276DEB"/>
    <w:p w:rsidR="00276DEB" w:rsidRDefault="00276DEB">
      <w:pPr>
        <w:rPr>
          <w:rFonts w:cs="Times New Roman"/>
        </w:rPr>
      </w:pPr>
      <w:r>
        <w:rPr>
          <w:rFonts w:cs="Times New Roman"/>
        </w:rPr>
        <w:br w:type="page"/>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E9C">
        <w:rPr>
          <w:rFonts w:cs="Times New Roman"/>
        </w:rPr>
        <w:t>CHAPTER 46.</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E9C"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E9C">
        <w:rPr>
          <w:rFonts w:cs="Times New Roman"/>
        </w:rPr>
        <w:t xml:space="preserve"> INTERSTATE COMPACT ON EDUCATIONAL OPPORTUNITY FOR MILITARY CHILDREN</w:t>
      </w:r>
    </w:p>
    <w:p w:rsidR="007D7E9C"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b/>
        </w:rPr>
        <w:t xml:space="preserve">SECTION </w:t>
      </w:r>
      <w:r w:rsidR="00B374A6" w:rsidRPr="007D7E9C">
        <w:rPr>
          <w:rFonts w:cs="Times New Roman"/>
          <w:b/>
        </w:rPr>
        <w:t>59</w:t>
      </w:r>
      <w:r w:rsidRPr="007D7E9C">
        <w:rPr>
          <w:rFonts w:cs="Times New Roman"/>
          <w:b/>
        </w:rPr>
        <w:noBreakHyphen/>
      </w:r>
      <w:r w:rsidR="00B374A6" w:rsidRPr="007D7E9C">
        <w:rPr>
          <w:rFonts w:cs="Times New Roman"/>
          <w:b/>
        </w:rPr>
        <w:t>46</w:t>
      </w:r>
      <w:r w:rsidRPr="007D7E9C">
        <w:rPr>
          <w:rFonts w:cs="Times New Roman"/>
          <w:b/>
        </w:rPr>
        <w:noBreakHyphen/>
      </w:r>
      <w:r w:rsidR="00B374A6" w:rsidRPr="007D7E9C">
        <w:rPr>
          <w:rFonts w:cs="Times New Roman"/>
          <w:b/>
        </w:rPr>
        <w:t>10.</w:t>
      </w:r>
      <w:r w:rsidR="00B374A6" w:rsidRPr="007D7E9C">
        <w:rPr>
          <w:rFonts w:cs="Times New Roman"/>
        </w:rPr>
        <w:t xml:space="preserve"> Short title.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DEB"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This chapter may be cited as the </w:t>
      </w:r>
      <w:r w:rsidR="007D7E9C" w:rsidRPr="007D7E9C">
        <w:rPr>
          <w:rFonts w:cs="Times New Roman"/>
        </w:rPr>
        <w:t>“</w:t>
      </w:r>
      <w:r w:rsidRPr="007D7E9C">
        <w:rPr>
          <w:rFonts w:cs="Times New Roman"/>
        </w:rPr>
        <w:t>Interstate Compact on Educational Opportunity for Military Children</w:t>
      </w:r>
      <w:r w:rsidR="007D7E9C" w:rsidRPr="007D7E9C">
        <w:rPr>
          <w:rFonts w:cs="Times New Roman"/>
        </w:rPr>
        <w:t>”</w:t>
      </w:r>
      <w:r w:rsidRPr="007D7E9C">
        <w:rPr>
          <w:rFonts w:cs="Times New Roman"/>
        </w:rPr>
        <w:t xml:space="preserve">. </w:t>
      </w:r>
    </w:p>
    <w:p w:rsidR="00276DEB" w:rsidRDefault="00276DEB"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b/>
        </w:rPr>
        <w:t xml:space="preserve">SECTION </w:t>
      </w:r>
      <w:r w:rsidR="00B374A6" w:rsidRPr="007D7E9C">
        <w:rPr>
          <w:rFonts w:cs="Times New Roman"/>
          <w:b/>
        </w:rPr>
        <w:t>59</w:t>
      </w:r>
      <w:r w:rsidRPr="007D7E9C">
        <w:rPr>
          <w:rFonts w:cs="Times New Roman"/>
          <w:b/>
        </w:rPr>
        <w:noBreakHyphen/>
      </w:r>
      <w:r w:rsidR="00B374A6" w:rsidRPr="007D7E9C">
        <w:rPr>
          <w:rFonts w:cs="Times New Roman"/>
          <w:b/>
        </w:rPr>
        <w:t>46</w:t>
      </w:r>
      <w:r w:rsidRPr="007D7E9C">
        <w:rPr>
          <w:rFonts w:cs="Times New Roman"/>
          <w:b/>
        </w:rPr>
        <w:noBreakHyphen/>
      </w:r>
      <w:r w:rsidR="00B374A6" w:rsidRPr="007D7E9C">
        <w:rPr>
          <w:rFonts w:cs="Times New Roman"/>
          <w:b/>
        </w:rPr>
        <w:t>20.</w:t>
      </w:r>
      <w:r w:rsidR="00B374A6" w:rsidRPr="007D7E9C">
        <w:rPr>
          <w:rFonts w:cs="Times New Roman"/>
        </w:rPr>
        <w:t xml:space="preserve"> Ratification of compact after conditions met.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 The Governor of this State may execute a compact, in substantially the form set out in Section 59</w:t>
      </w:r>
      <w:r w:rsidR="007D7E9C" w:rsidRPr="007D7E9C">
        <w:rPr>
          <w:rFonts w:cs="Times New Roman"/>
        </w:rPr>
        <w:noBreakHyphen/>
      </w:r>
      <w:r w:rsidRPr="007D7E9C">
        <w:rPr>
          <w:rFonts w:cs="Times New Roman"/>
        </w:rPr>
        <w:t>46</w:t>
      </w:r>
      <w:r w:rsidR="007D7E9C" w:rsidRPr="007D7E9C">
        <w:rPr>
          <w:rFonts w:cs="Times New Roman"/>
        </w:rPr>
        <w:noBreakHyphen/>
      </w:r>
      <w:r w:rsidRPr="007D7E9C">
        <w:rPr>
          <w:rFonts w:cs="Times New Roman"/>
        </w:rPr>
        <w:t xml:space="preserve">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 </w:t>
      </w:r>
    </w:p>
    <w:p w:rsidR="00276DEB"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Upon the compact becoming operative and effective between this State and other states ratifying the compact, it is declared to be the policy of this State to perform and carry out the compact and to accomplish its purposes. </w:t>
      </w:r>
    </w:p>
    <w:p w:rsidR="00276DEB" w:rsidRDefault="00276DEB"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b/>
        </w:rPr>
        <w:t xml:space="preserve">SECTION </w:t>
      </w:r>
      <w:r w:rsidR="00B374A6" w:rsidRPr="007D7E9C">
        <w:rPr>
          <w:rFonts w:cs="Times New Roman"/>
          <w:b/>
        </w:rPr>
        <w:t>59</w:t>
      </w:r>
      <w:r w:rsidRPr="007D7E9C">
        <w:rPr>
          <w:rFonts w:cs="Times New Roman"/>
          <w:b/>
        </w:rPr>
        <w:noBreakHyphen/>
      </w:r>
      <w:r w:rsidR="00B374A6" w:rsidRPr="007D7E9C">
        <w:rPr>
          <w:rFonts w:cs="Times New Roman"/>
          <w:b/>
        </w:rPr>
        <w:t>46</w:t>
      </w:r>
      <w:r w:rsidRPr="007D7E9C">
        <w:rPr>
          <w:rFonts w:cs="Times New Roman"/>
          <w:b/>
        </w:rPr>
        <w:noBreakHyphen/>
      </w:r>
      <w:r w:rsidR="00B374A6" w:rsidRPr="007D7E9C">
        <w:rPr>
          <w:rFonts w:cs="Times New Roman"/>
          <w:b/>
        </w:rPr>
        <w:t>30.</w:t>
      </w:r>
      <w:r w:rsidR="00B374A6" w:rsidRPr="007D7E9C">
        <w:rPr>
          <w:rFonts w:cs="Times New Roman"/>
        </w:rPr>
        <w:t xml:space="preserve"> Compact Commissioner to be State Superintendent of Education.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6DEB"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The State Superintendent of Education shall serve as the Compact Commissioner of the Interstate Compact on Educational Opportunity for Military Children on behalf of this State. </w:t>
      </w:r>
    </w:p>
    <w:p w:rsidR="00276DEB" w:rsidRDefault="00276DEB"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b/>
        </w:rPr>
        <w:t xml:space="preserve">SECTION </w:t>
      </w:r>
      <w:r w:rsidR="00B374A6" w:rsidRPr="007D7E9C">
        <w:rPr>
          <w:rFonts w:cs="Times New Roman"/>
          <w:b/>
        </w:rPr>
        <w:t>59</w:t>
      </w:r>
      <w:r w:rsidRPr="007D7E9C">
        <w:rPr>
          <w:rFonts w:cs="Times New Roman"/>
          <w:b/>
        </w:rPr>
        <w:noBreakHyphen/>
      </w:r>
      <w:r w:rsidR="00B374A6" w:rsidRPr="007D7E9C">
        <w:rPr>
          <w:rFonts w:cs="Times New Roman"/>
          <w:b/>
        </w:rPr>
        <w:t>46</w:t>
      </w:r>
      <w:r w:rsidRPr="007D7E9C">
        <w:rPr>
          <w:rFonts w:cs="Times New Roman"/>
          <w:b/>
        </w:rPr>
        <w:noBreakHyphen/>
      </w:r>
      <w:r w:rsidR="00B374A6" w:rsidRPr="007D7E9C">
        <w:rPr>
          <w:rFonts w:cs="Times New Roman"/>
          <w:b/>
        </w:rPr>
        <w:t>40.</w:t>
      </w:r>
      <w:r w:rsidR="00B374A6" w:rsidRPr="007D7E9C">
        <w:rPr>
          <w:rFonts w:cs="Times New Roman"/>
        </w:rPr>
        <w:t xml:space="preserve"> South Carolina Council on the Interstate Compact on Educational Opportunity for Military Children;  creation;  membership;  terms;  expense reimbursement;  submission of executive summary to Governor and General Assembly.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In accordance with the Interstate Compact on Educational Opportunity for Military Children, there is created the South Carolina Council on the Interstate Compact on Educational Opportunity for Military Children, referred to in this section as </w:t>
      </w:r>
      <w:r w:rsidR="007D7E9C" w:rsidRPr="007D7E9C">
        <w:rPr>
          <w:rFonts w:cs="Times New Roman"/>
        </w:rPr>
        <w:t>“</w:t>
      </w:r>
      <w:r w:rsidRPr="007D7E9C">
        <w:rPr>
          <w:rFonts w:cs="Times New Roman"/>
        </w:rPr>
        <w:t>council</w:t>
      </w:r>
      <w:r w:rsidR="007D7E9C" w:rsidRPr="007D7E9C">
        <w:rPr>
          <w:rFonts w:cs="Times New Roman"/>
        </w:rPr>
        <w:t>”</w:t>
      </w:r>
      <w:r w:rsidRPr="007D7E9C">
        <w:rPr>
          <w:rFonts w:cs="Times New Roman"/>
        </w:rPr>
        <w:t xml:space="preserv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(A) The council consists of the following eleven members: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the Governor or his designee;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one member appointed by the Governor to represent military installations in the State;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two members of the House of Representatives appointed by the Speaker of the House;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(4) two members of the Senate appointed by the President Pro Tempore of the Senate;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(5) two members appointed by the State Superintendent of Education, to include a superintendent of a school district with a high concentration of military families and a member of a military family with experience in the educational challenges that military children face;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(6) the State Board of Education chair and chair</w:t>
      </w:r>
      <w:r w:rsidR="007D7E9C" w:rsidRPr="007D7E9C">
        <w:rPr>
          <w:rFonts w:cs="Times New Roman"/>
        </w:rPr>
        <w:noBreakHyphen/>
      </w:r>
      <w:r w:rsidRPr="007D7E9C">
        <w:rPr>
          <w:rFonts w:cs="Times New Roman"/>
        </w:rPr>
        <w:t xml:space="preserve">elect;  and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(7) the State Superintendent of Education or his designee, who shall serve as chair.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(D) The State Superintendent of Education, in coordination with the council, shall appoint or designate a military family education liaison as provided by Article VIII of the Interstate Compact on Educational Opportunity for Military Children.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 </w:t>
      </w:r>
    </w:p>
    <w:p w:rsidR="00276DEB"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w:t>
      </w:r>
      <w:r w:rsidR="007D7E9C" w:rsidRPr="007D7E9C">
        <w:rPr>
          <w:rFonts w:cs="Times New Roman"/>
        </w:rPr>
        <w:t>’</w:t>
      </w:r>
      <w:r w:rsidRPr="007D7E9C">
        <w:rPr>
          <w:rFonts w:cs="Times New Roman"/>
        </w:rPr>
        <w:t>s creation.  Thereafter an executive summary must be electronically submitted biennially to the Clerk of the House of Representatives and the Clerk of the Senate and must be posted on the General Assembly</w:t>
      </w:r>
      <w:r w:rsidR="007D7E9C" w:rsidRPr="007D7E9C">
        <w:rPr>
          <w:rFonts w:cs="Times New Roman"/>
        </w:rPr>
        <w:t>’</w:t>
      </w:r>
      <w:r w:rsidRPr="007D7E9C">
        <w:rPr>
          <w:rFonts w:cs="Times New Roman"/>
        </w:rPr>
        <w:t xml:space="preserve">s website. </w:t>
      </w:r>
    </w:p>
    <w:p w:rsidR="00276DEB" w:rsidRDefault="00276DEB"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b/>
        </w:rPr>
        <w:t xml:space="preserve">SECTION </w:t>
      </w:r>
      <w:r w:rsidR="00B374A6" w:rsidRPr="007D7E9C">
        <w:rPr>
          <w:rFonts w:cs="Times New Roman"/>
          <w:b/>
        </w:rPr>
        <w:t>59</w:t>
      </w:r>
      <w:r w:rsidRPr="007D7E9C">
        <w:rPr>
          <w:rFonts w:cs="Times New Roman"/>
          <w:b/>
        </w:rPr>
        <w:noBreakHyphen/>
      </w:r>
      <w:r w:rsidR="00B374A6" w:rsidRPr="007D7E9C">
        <w:rPr>
          <w:rFonts w:cs="Times New Roman"/>
          <w:b/>
        </w:rPr>
        <w:t>46</w:t>
      </w:r>
      <w:r w:rsidRPr="007D7E9C">
        <w:rPr>
          <w:rFonts w:cs="Times New Roman"/>
          <w:b/>
        </w:rPr>
        <w:noBreakHyphen/>
      </w:r>
      <w:r w:rsidR="00B374A6" w:rsidRPr="007D7E9C">
        <w:rPr>
          <w:rFonts w:cs="Times New Roman"/>
          <w:b/>
        </w:rPr>
        <w:t>50.</w:t>
      </w:r>
      <w:r w:rsidR="00B374A6" w:rsidRPr="007D7E9C">
        <w:rPr>
          <w:rFonts w:cs="Times New Roman"/>
        </w:rPr>
        <w:t xml:space="preserve"> Interstate Compact on Educational Opportunity for Military Children.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The Interstate Compact on Educational Opportunity for Military Children is enacted into law and entered into with all other jurisdictions legally joining in the compact in the form substantially as follows: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INTERSTATE COMPACT ON EDUCATIONAL</w:t>
      </w:r>
      <w:r w:rsidRPr="007D7E9C">
        <w:rPr>
          <w:rFonts w:cs="Times New Roman"/>
        </w:rPr>
        <w:br/>
        <w:t xml:space="preserve"> OPPORTUNITY FOR MILITARY CHILDREN</w:t>
      </w:r>
      <w:r w:rsidRPr="007D7E9C">
        <w:rPr>
          <w:rFonts w:cs="Times New Roman"/>
        </w:rPr>
        <w:br/>
        <w:t xml:space="preserve">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PURPOSE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It is the purpose of this compact to remove barriers to educational success imposed on children of military families because of frequent moves and deployment of their parents by: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Facilitating the timely enrollment of children of military families and ensuring that they are not placed at a disadvantage due to difficulty in the transfer of education records from the previous school districts or variations in entrance/age requirements.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Facilitating the student placement process through which children of military families are not disadvantaged by variations in attendance requirements, scheduling, sequencing, grading, course content, or assessment.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Facilitating the qualification and eligibility for enrollment, educational programs, and participation in extracurricular academic, athletic, and social activities.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D. Facilitating the on</w:t>
      </w:r>
      <w:r w:rsidR="007D7E9C" w:rsidRPr="007D7E9C">
        <w:rPr>
          <w:rFonts w:cs="Times New Roman"/>
        </w:rPr>
        <w:noBreakHyphen/>
      </w:r>
      <w:r w:rsidRPr="007D7E9C">
        <w:rPr>
          <w:rFonts w:cs="Times New Roman"/>
        </w:rPr>
        <w:t xml:space="preserve">time graduation of children of military families.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E. Providing for the promulgation and enforcement of administrative rules implementing the provisions of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F. Providing for the uniform collection and sharing of information between and among member states, schools, and military families under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G. Promoting coordination between this compact and other compacts affecting military children.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H. Promoting flexibility and cooperation between the educational system, parents, and the student in order to achieve educational success for the student.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II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DEFINITIONS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As used in this compact, unless the context clearly requires a different construction: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w:t>
      </w:r>
      <w:r w:rsidR="007D7E9C" w:rsidRPr="007D7E9C">
        <w:rPr>
          <w:rFonts w:cs="Times New Roman"/>
        </w:rPr>
        <w:t>“</w:t>
      </w:r>
      <w:r w:rsidRPr="007D7E9C">
        <w:rPr>
          <w:rFonts w:cs="Times New Roman"/>
        </w:rPr>
        <w:t>Active duty</w:t>
      </w:r>
      <w:r w:rsidR="007D7E9C" w:rsidRPr="007D7E9C">
        <w:rPr>
          <w:rFonts w:cs="Times New Roman"/>
        </w:rPr>
        <w:t>”</w:t>
      </w:r>
      <w:r w:rsidRPr="007D7E9C">
        <w:rPr>
          <w:rFonts w:cs="Times New Roman"/>
        </w:rPr>
        <w:t xml:space="preserve"> means:  full</w:t>
      </w:r>
      <w:r w:rsidR="007D7E9C" w:rsidRPr="007D7E9C">
        <w:rPr>
          <w:rFonts w:cs="Times New Roman"/>
        </w:rPr>
        <w:noBreakHyphen/>
      </w:r>
      <w:r w:rsidRPr="007D7E9C">
        <w:rPr>
          <w:rFonts w:cs="Times New Roman"/>
        </w:rPr>
        <w:t xml:space="preserve">time duty status in the active uniformed service of the United States, including members of the National Guard and Reserve on active duty orders pursuant to U.S.C. Section 1209 and 1211.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w:t>
      </w:r>
      <w:r w:rsidR="007D7E9C" w:rsidRPr="007D7E9C">
        <w:rPr>
          <w:rFonts w:cs="Times New Roman"/>
        </w:rPr>
        <w:t>“</w:t>
      </w:r>
      <w:r w:rsidRPr="007D7E9C">
        <w:rPr>
          <w:rFonts w:cs="Times New Roman"/>
        </w:rPr>
        <w:t>Children of military families</w:t>
      </w:r>
      <w:r w:rsidR="007D7E9C" w:rsidRPr="007D7E9C">
        <w:rPr>
          <w:rFonts w:cs="Times New Roman"/>
        </w:rPr>
        <w:t>”</w:t>
      </w:r>
      <w:r w:rsidRPr="007D7E9C">
        <w:rPr>
          <w:rFonts w:cs="Times New Roman"/>
        </w:rPr>
        <w:t xml:space="preserve"> means:  school</w:t>
      </w:r>
      <w:r w:rsidR="007D7E9C" w:rsidRPr="007D7E9C">
        <w:rPr>
          <w:rFonts w:cs="Times New Roman"/>
        </w:rPr>
        <w:noBreakHyphen/>
      </w:r>
      <w:r w:rsidRPr="007D7E9C">
        <w:rPr>
          <w:rFonts w:cs="Times New Roman"/>
        </w:rPr>
        <w:t xml:space="preserve">aged children, enrolled in Kindergarten through Twelfth grade, in the household of an active duty member.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w:t>
      </w:r>
      <w:r w:rsidR="007D7E9C" w:rsidRPr="007D7E9C">
        <w:rPr>
          <w:rFonts w:cs="Times New Roman"/>
        </w:rPr>
        <w:t>“</w:t>
      </w:r>
      <w:r w:rsidRPr="007D7E9C">
        <w:rPr>
          <w:rFonts w:cs="Times New Roman"/>
        </w:rPr>
        <w:t>Compact commissioner</w:t>
      </w:r>
      <w:r w:rsidR="007D7E9C" w:rsidRPr="007D7E9C">
        <w:rPr>
          <w:rFonts w:cs="Times New Roman"/>
        </w:rPr>
        <w:t>”</w:t>
      </w:r>
      <w:r w:rsidRPr="007D7E9C">
        <w:rPr>
          <w:rFonts w:cs="Times New Roman"/>
        </w:rPr>
        <w:t xml:space="preserve"> means:  the voting representative of each compacting state appointed pursuant to Article VIII of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D. </w:t>
      </w:r>
      <w:r w:rsidR="007D7E9C" w:rsidRPr="007D7E9C">
        <w:rPr>
          <w:rFonts w:cs="Times New Roman"/>
        </w:rPr>
        <w:t>“</w:t>
      </w:r>
      <w:r w:rsidRPr="007D7E9C">
        <w:rPr>
          <w:rFonts w:cs="Times New Roman"/>
        </w:rPr>
        <w:t>Deployment</w:t>
      </w:r>
      <w:r w:rsidR="007D7E9C" w:rsidRPr="007D7E9C">
        <w:rPr>
          <w:rFonts w:cs="Times New Roman"/>
        </w:rPr>
        <w:t>”</w:t>
      </w:r>
      <w:r w:rsidRPr="007D7E9C">
        <w:rPr>
          <w:rFonts w:cs="Times New Roman"/>
        </w:rPr>
        <w:t xml:space="preserve"> means:  the period one month prior to the service members</w:t>
      </w:r>
      <w:r w:rsidR="007D7E9C" w:rsidRPr="007D7E9C">
        <w:rPr>
          <w:rFonts w:cs="Times New Roman"/>
        </w:rPr>
        <w:t>’</w:t>
      </w:r>
      <w:r w:rsidRPr="007D7E9C">
        <w:rPr>
          <w:rFonts w:cs="Times New Roman"/>
        </w:rPr>
        <w:t xml:space="preserve"> departure from their home station on military orders through six months after return to their home station.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E. </w:t>
      </w:r>
      <w:r w:rsidR="007D7E9C" w:rsidRPr="007D7E9C">
        <w:rPr>
          <w:rFonts w:cs="Times New Roman"/>
        </w:rPr>
        <w:t>“</w:t>
      </w:r>
      <w:r w:rsidRPr="007D7E9C">
        <w:rPr>
          <w:rFonts w:cs="Times New Roman"/>
        </w:rPr>
        <w:t>Educational records</w:t>
      </w:r>
      <w:r w:rsidR="007D7E9C" w:rsidRPr="007D7E9C">
        <w:rPr>
          <w:rFonts w:cs="Times New Roman"/>
        </w:rPr>
        <w:t>”</w:t>
      </w:r>
      <w:r w:rsidRPr="007D7E9C">
        <w:rPr>
          <w:rFonts w:cs="Times New Roman"/>
        </w:rPr>
        <w:t xml:space="preserve"> means:  those official records, files, and data directly related to a student and maintained by the school or local education agency, including, but not limited to, records encompassing all the material kept in the student</w:t>
      </w:r>
      <w:r w:rsidR="007D7E9C" w:rsidRPr="007D7E9C">
        <w:rPr>
          <w:rFonts w:cs="Times New Roman"/>
        </w:rPr>
        <w:t>’</w:t>
      </w:r>
      <w:r w:rsidRPr="007D7E9C">
        <w:rPr>
          <w:rFonts w:cs="Times New Roman"/>
        </w:rPr>
        <w:t xml:space="preserve">s cumulative folder, such as general identifying data, records of attendance and of academic work completed, records of achievement and results of evaluative tests, health data, disciplinary status, test protocols, and individualized education programs.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F. </w:t>
      </w:r>
      <w:r w:rsidR="007D7E9C" w:rsidRPr="007D7E9C">
        <w:rPr>
          <w:rFonts w:cs="Times New Roman"/>
        </w:rPr>
        <w:t>“</w:t>
      </w:r>
      <w:r w:rsidRPr="007D7E9C">
        <w:rPr>
          <w:rFonts w:cs="Times New Roman"/>
        </w:rPr>
        <w:t>Extracurricular activities</w:t>
      </w:r>
      <w:r w:rsidR="007D7E9C" w:rsidRPr="007D7E9C">
        <w:rPr>
          <w:rFonts w:cs="Times New Roman"/>
        </w:rPr>
        <w:t>”</w:t>
      </w:r>
      <w:r w:rsidRPr="007D7E9C">
        <w:rPr>
          <w:rFonts w:cs="Times New Roman"/>
        </w:rPr>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G. </w:t>
      </w:r>
      <w:r w:rsidR="007D7E9C" w:rsidRPr="007D7E9C">
        <w:rPr>
          <w:rFonts w:cs="Times New Roman"/>
        </w:rPr>
        <w:t>“</w:t>
      </w:r>
      <w:r w:rsidRPr="007D7E9C">
        <w:rPr>
          <w:rFonts w:cs="Times New Roman"/>
        </w:rPr>
        <w:t>Interstate Commission on Educational Opportunity for Military Children</w:t>
      </w:r>
      <w:r w:rsidR="007D7E9C" w:rsidRPr="007D7E9C">
        <w:rPr>
          <w:rFonts w:cs="Times New Roman"/>
        </w:rPr>
        <w:t>”</w:t>
      </w:r>
      <w:r w:rsidRPr="007D7E9C">
        <w:rPr>
          <w:rFonts w:cs="Times New Roman"/>
        </w:rPr>
        <w:t xml:space="preserve"> means:  the commission that is created under Article IX of this compact, which is generally referred to as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H. </w:t>
      </w:r>
      <w:r w:rsidR="007D7E9C" w:rsidRPr="007D7E9C">
        <w:rPr>
          <w:rFonts w:cs="Times New Roman"/>
        </w:rPr>
        <w:t>“</w:t>
      </w:r>
      <w:r w:rsidRPr="007D7E9C">
        <w:rPr>
          <w:rFonts w:cs="Times New Roman"/>
        </w:rPr>
        <w:t>Local education agency</w:t>
      </w:r>
      <w:r w:rsidR="007D7E9C" w:rsidRPr="007D7E9C">
        <w:rPr>
          <w:rFonts w:cs="Times New Roman"/>
        </w:rPr>
        <w:t>”</w:t>
      </w:r>
      <w:r w:rsidRPr="007D7E9C">
        <w:rPr>
          <w:rFonts w:cs="Times New Roman"/>
        </w:rPr>
        <w:t xml:space="preserve"> means:  a public authority legally constituted by the State as an administrative agency to provide control of and direction for Kindergarten through Twelfth grade public educational institutions.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I. </w:t>
      </w:r>
      <w:r w:rsidR="007D7E9C" w:rsidRPr="007D7E9C">
        <w:rPr>
          <w:rFonts w:cs="Times New Roman"/>
        </w:rPr>
        <w:t>“</w:t>
      </w:r>
      <w:r w:rsidRPr="007D7E9C">
        <w:rPr>
          <w:rFonts w:cs="Times New Roman"/>
        </w:rPr>
        <w:t>Member state</w:t>
      </w:r>
      <w:r w:rsidR="007D7E9C" w:rsidRPr="007D7E9C">
        <w:rPr>
          <w:rFonts w:cs="Times New Roman"/>
        </w:rPr>
        <w:t>”</w:t>
      </w:r>
      <w:r w:rsidRPr="007D7E9C">
        <w:rPr>
          <w:rFonts w:cs="Times New Roman"/>
        </w:rPr>
        <w:t xml:space="preserve"> means:  a state that has enacted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J. </w:t>
      </w:r>
      <w:r w:rsidR="007D7E9C" w:rsidRPr="007D7E9C">
        <w:rPr>
          <w:rFonts w:cs="Times New Roman"/>
        </w:rPr>
        <w:t>“</w:t>
      </w:r>
      <w:r w:rsidRPr="007D7E9C">
        <w:rPr>
          <w:rFonts w:cs="Times New Roman"/>
        </w:rPr>
        <w:t>Military installation</w:t>
      </w:r>
      <w:r w:rsidR="007D7E9C" w:rsidRPr="007D7E9C">
        <w:rPr>
          <w:rFonts w:cs="Times New Roman"/>
        </w:rPr>
        <w:t>”</w:t>
      </w:r>
      <w:r w:rsidRPr="007D7E9C">
        <w:rPr>
          <w:rFonts w:cs="Times New Roman"/>
        </w:rPr>
        <w:t xml:space="preserve">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K. </w:t>
      </w:r>
      <w:r w:rsidR="007D7E9C" w:rsidRPr="007D7E9C">
        <w:rPr>
          <w:rFonts w:cs="Times New Roman"/>
        </w:rPr>
        <w:t>“</w:t>
      </w:r>
      <w:r w:rsidRPr="007D7E9C">
        <w:rPr>
          <w:rFonts w:cs="Times New Roman"/>
        </w:rPr>
        <w:t>Nonmember state</w:t>
      </w:r>
      <w:r w:rsidR="007D7E9C" w:rsidRPr="007D7E9C">
        <w:rPr>
          <w:rFonts w:cs="Times New Roman"/>
        </w:rPr>
        <w:t>”</w:t>
      </w:r>
      <w:r w:rsidRPr="007D7E9C">
        <w:rPr>
          <w:rFonts w:cs="Times New Roman"/>
        </w:rPr>
        <w:t xml:space="preserve"> means:  a state that has not enacted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L. </w:t>
      </w:r>
      <w:r w:rsidR="007D7E9C" w:rsidRPr="007D7E9C">
        <w:rPr>
          <w:rFonts w:cs="Times New Roman"/>
        </w:rPr>
        <w:t>“</w:t>
      </w:r>
      <w:r w:rsidRPr="007D7E9C">
        <w:rPr>
          <w:rFonts w:cs="Times New Roman"/>
        </w:rPr>
        <w:t>Receiving state</w:t>
      </w:r>
      <w:r w:rsidR="007D7E9C" w:rsidRPr="007D7E9C">
        <w:rPr>
          <w:rFonts w:cs="Times New Roman"/>
        </w:rPr>
        <w:t>”</w:t>
      </w:r>
      <w:r w:rsidRPr="007D7E9C">
        <w:rPr>
          <w:rFonts w:cs="Times New Roman"/>
        </w:rPr>
        <w:t xml:space="preserve"> means:  the state to which a child of a military family is sent, brought, or caused to be sent or brought.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M. </w:t>
      </w:r>
      <w:r w:rsidR="007D7E9C" w:rsidRPr="007D7E9C">
        <w:rPr>
          <w:rFonts w:cs="Times New Roman"/>
        </w:rPr>
        <w:t>“</w:t>
      </w:r>
      <w:r w:rsidRPr="007D7E9C">
        <w:rPr>
          <w:rFonts w:cs="Times New Roman"/>
        </w:rPr>
        <w:t>Rule</w:t>
      </w:r>
      <w:r w:rsidR="007D7E9C" w:rsidRPr="007D7E9C">
        <w:rPr>
          <w:rFonts w:cs="Times New Roman"/>
        </w:rPr>
        <w:t>”</w:t>
      </w:r>
      <w:r w:rsidRPr="007D7E9C">
        <w:rPr>
          <w:rFonts w:cs="Times New Roman"/>
        </w:rPr>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N. </w:t>
      </w:r>
      <w:r w:rsidR="007D7E9C" w:rsidRPr="007D7E9C">
        <w:rPr>
          <w:rFonts w:cs="Times New Roman"/>
        </w:rPr>
        <w:t>“</w:t>
      </w:r>
      <w:r w:rsidRPr="007D7E9C">
        <w:rPr>
          <w:rFonts w:cs="Times New Roman"/>
        </w:rPr>
        <w:t>Sending state</w:t>
      </w:r>
      <w:r w:rsidR="007D7E9C" w:rsidRPr="007D7E9C">
        <w:rPr>
          <w:rFonts w:cs="Times New Roman"/>
        </w:rPr>
        <w:t>”</w:t>
      </w:r>
      <w:r w:rsidRPr="007D7E9C">
        <w:rPr>
          <w:rFonts w:cs="Times New Roman"/>
        </w:rPr>
        <w:t xml:space="preserve"> means:  the state from which a child of a military family is sent, brought, or caused to be sent or brought.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O. </w:t>
      </w:r>
      <w:r w:rsidR="007D7E9C" w:rsidRPr="007D7E9C">
        <w:rPr>
          <w:rFonts w:cs="Times New Roman"/>
        </w:rPr>
        <w:t>“</w:t>
      </w:r>
      <w:r w:rsidRPr="007D7E9C">
        <w:rPr>
          <w:rFonts w:cs="Times New Roman"/>
        </w:rPr>
        <w:t>State</w:t>
      </w:r>
      <w:r w:rsidR="007D7E9C" w:rsidRPr="007D7E9C">
        <w:rPr>
          <w:rFonts w:cs="Times New Roman"/>
        </w:rPr>
        <w:t>”</w:t>
      </w:r>
      <w:r w:rsidRPr="007D7E9C">
        <w:rPr>
          <w:rFonts w:cs="Times New Roman"/>
        </w:rPr>
        <w:t xml:space="preserve"> means:  a state of the United States, the District of Columbia, the Commonwealth of Puerto Rico, the U.S. Virgin Islands, Guam, American Samoa, the Northern Marianas Islands and any other U. S. Territory.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P. </w:t>
      </w:r>
      <w:r w:rsidR="007D7E9C" w:rsidRPr="007D7E9C">
        <w:rPr>
          <w:rFonts w:cs="Times New Roman"/>
        </w:rPr>
        <w:t>‘</w:t>
      </w:r>
      <w:r w:rsidRPr="007D7E9C">
        <w:rPr>
          <w:rFonts w:cs="Times New Roman"/>
        </w:rPr>
        <w:t>Student</w:t>
      </w:r>
      <w:r w:rsidR="007D7E9C" w:rsidRPr="007D7E9C">
        <w:rPr>
          <w:rFonts w:cs="Times New Roman"/>
        </w:rPr>
        <w:t>’</w:t>
      </w:r>
      <w:r w:rsidRPr="007D7E9C">
        <w:rPr>
          <w:rFonts w:cs="Times New Roman"/>
        </w:rPr>
        <w:t xml:space="preserve"> means:  the child of a military family for whom the local education agency receives public funding and who is formally enrolled in Kindergarten through Twelfth grade.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Q. </w:t>
      </w:r>
      <w:r w:rsidR="007D7E9C" w:rsidRPr="007D7E9C">
        <w:rPr>
          <w:rFonts w:cs="Times New Roman"/>
        </w:rPr>
        <w:t>“</w:t>
      </w:r>
      <w:r w:rsidRPr="007D7E9C">
        <w:rPr>
          <w:rFonts w:cs="Times New Roman"/>
        </w:rPr>
        <w:t>Transition</w:t>
      </w:r>
      <w:r w:rsidR="007D7E9C" w:rsidRPr="007D7E9C">
        <w:rPr>
          <w:rFonts w:cs="Times New Roman"/>
        </w:rPr>
        <w:t>”</w:t>
      </w:r>
      <w:r w:rsidRPr="007D7E9C">
        <w:rPr>
          <w:rFonts w:cs="Times New Roman"/>
        </w:rPr>
        <w:t xml:space="preserve"> means: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the formal and physical process of transferring from school to school;  or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the period of time in which a student moves from one school in the sending state to another school in the receiving state.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R. </w:t>
      </w:r>
      <w:r w:rsidR="007D7E9C" w:rsidRPr="007D7E9C">
        <w:rPr>
          <w:rFonts w:cs="Times New Roman"/>
        </w:rPr>
        <w:t>“</w:t>
      </w:r>
      <w:r w:rsidRPr="007D7E9C">
        <w:rPr>
          <w:rFonts w:cs="Times New Roman"/>
        </w:rPr>
        <w:t>Uniformed services</w:t>
      </w:r>
      <w:r w:rsidR="007D7E9C" w:rsidRPr="007D7E9C">
        <w:rPr>
          <w:rFonts w:cs="Times New Roman"/>
        </w:rPr>
        <w:t>”</w:t>
      </w:r>
      <w:r w:rsidRPr="007D7E9C">
        <w:rPr>
          <w:rFonts w:cs="Times New Roman"/>
        </w:rPr>
        <w:t xml:space="preserve"> means:  the Army, Navy, Air Force, Marine Corps, Coast Guard as well as the Commissioned Corps of the National Oceanic and Atmospheric Administration, and Public Health Services.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S. </w:t>
      </w:r>
      <w:r w:rsidR="007D7E9C" w:rsidRPr="007D7E9C">
        <w:rPr>
          <w:rFonts w:cs="Times New Roman"/>
        </w:rPr>
        <w:t>“</w:t>
      </w:r>
      <w:r w:rsidRPr="007D7E9C">
        <w:rPr>
          <w:rFonts w:cs="Times New Roman"/>
        </w:rPr>
        <w:t>Veteran</w:t>
      </w:r>
      <w:r w:rsidR="007D7E9C" w:rsidRPr="007D7E9C">
        <w:rPr>
          <w:rFonts w:cs="Times New Roman"/>
        </w:rPr>
        <w:t>”</w:t>
      </w:r>
      <w:r w:rsidRPr="007D7E9C">
        <w:rPr>
          <w:rFonts w:cs="Times New Roman"/>
        </w:rPr>
        <w:t xml:space="preserve"> means:  a person who served in the uniformed services and who was discharged or released there from under conditions other than dishonorable.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III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APPLICABILITY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(A) Except as otherwise provided in Section (B), this compact shall apply to the children of: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(1) active duty members of the uniformed services as defined in this compact, including members of the National Guard and Reserve on active duty orders pursuant to U.</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S.C. Section 1209 and 1211;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members or veterans of the uniformed services who are severely injured and medically discharged or retired for a period of one year after medical discharge or retirement;  and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members of the uniformed services who die on active duty or as a result of injuries sustained on active duty for a period of one year after death.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The provisions of this interstate compact shall only apply to local education agencies as defined in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The provisions of this compact shall not apply to the children of: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inactive members of the national guard and military reserves;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members of the uniformed services now retired, except as provided in Section (A);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veterans of the uniformed services, except as provided in Section (A), and other U.S. Dept. of Defense personnel and other federal agency civilian and contract employees not defined as active duty members of the uniformed services.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IV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EDUCATIONAL RECORDS &amp; ENROLLMENT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Unofficial or </w:t>
      </w:r>
      <w:r w:rsidR="007D7E9C" w:rsidRPr="007D7E9C">
        <w:rPr>
          <w:rFonts w:cs="Times New Roman"/>
        </w:rPr>
        <w:t>“</w:t>
      </w:r>
      <w:r w:rsidRPr="007D7E9C">
        <w:rPr>
          <w:rFonts w:cs="Times New Roman"/>
        </w:rPr>
        <w:t>hand</w:t>
      </w:r>
      <w:r w:rsidR="007D7E9C" w:rsidRPr="007D7E9C">
        <w:rPr>
          <w:rFonts w:cs="Times New Roman"/>
        </w:rPr>
        <w:noBreakHyphen/>
      </w:r>
      <w:r w:rsidRPr="007D7E9C">
        <w:rPr>
          <w:rFonts w:cs="Times New Roman"/>
        </w:rPr>
        <w:t>carried</w:t>
      </w:r>
      <w:r w:rsidR="007D7E9C" w:rsidRPr="007D7E9C">
        <w:rPr>
          <w:rFonts w:cs="Times New Roman"/>
        </w:rPr>
        <w:t>”</w:t>
      </w:r>
      <w:r w:rsidRPr="007D7E9C">
        <w:rPr>
          <w:rFonts w:cs="Times New Roman"/>
        </w:rPr>
        <w:t xml:space="preserve"> education records</w:t>
      </w:r>
      <w:r w:rsidR="007D7E9C" w:rsidRPr="007D7E9C">
        <w:rPr>
          <w:rFonts w:cs="Times New Roman"/>
        </w:rPr>
        <w:noBreakHyphen/>
      </w:r>
      <w:r w:rsidR="007D7E9C" w:rsidRPr="007D7E9C">
        <w:rPr>
          <w:rFonts w:cs="Times New Roman"/>
        </w:rPr>
        <w:noBreakHyphen/>
      </w:r>
      <w:r w:rsidRPr="007D7E9C">
        <w:rPr>
          <w:rFonts w:cs="Times New Roman"/>
        </w:rPr>
        <w:t xml:space="preserve">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B. Official education records/transcripts</w:t>
      </w:r>
      <w:r w:rsidR="007D7E9C" w:rsidRPr="007D7E9C">
        <w:rPr>
          <w:rFonts w:cs="Times New Roman"/>
        </w:rPr>
        <w:noBreakHyphen/>
      </w:r>
      <w:r w:rsidR="007D7E9C" w:rsidRPr="007D7E9C">
        <w:rPr>
          <w:rFonts w:cs="Times New Roman"/>
        </w:rPr>
        <w:noBreakHyphen/>
      </w:r>
      <w:r w:rsidRPr="007D7E9C">
        <w:rPr>
          <w:rFonts w:cs="Times New Roman"/>
        </w:rPr>
        <w:t>Simultaneous with the enrollment and conditional placement of the student, the school in the receiving state shall request the student</w:t>
      </w:r>
      <w:r w:rsidR="007D7E9C" w:rsidRPr="007D7E9C">
        <w:rPr>
          <w:rFonts w:cs="Times New Roman"/>
        </w:rPr>
        <w:t>’</w:t>
      </w:r>
      <w:r w:rsidRPr="007D7E9C">
        <w:rPr>
          <w:rFonts w:cs="Times New Roman"/>
        </w:rPr>
        <w:t xml:space="preserve">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C. Immunizations</w:t>
      </w:r>
      <w:r w:rsidR="007D7E9C" w:rsidRPr="007D7E9C">
        <w:rPr>
          <w:rFonts w:cs="Times New Roman"/>
        </w:rPr>
        <w:noBreakHyphen/>
      </w:r>
      <w:r w:rsidR="007D7E9C" w:rsidRPr="007D7E9C">
        <w:rPr>
          <w:rFonts w:cs="Times New Roman"/>
        </w:rPr>
        <w:noBreakHyphen/>
      </w:r>
      <w:r w:rsidRPr="007D7E9C">
        <w:rPr>
          <w:rFonts w:cs="Times New Roman"/>
        </w:rPr>
        <w:t xml:space="preserve">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D. Kindergarten and First grade entrance age</w:t>
      </w:r>
      <w:r w:rsidR="007D7E9C" w:rsidRPr="007D7E9C">
        <w:rPr>
          <w:rFonts w:cs="Times New Roman"/>
        </w:rPr>
        <w:noBreakHyphen/>
      </w:r>
      <w:r w:rsidR="007D7E9C" w:rsidRPr="007D7E9C">
        <w:rPr>
          <w:rFonts w:cs="Times New Roman"/>
        </w:rPr>
        <w:noBreakHyphen/>
      </w:r>
      <w:r w:rsidRPr="007D7E9C">
        <w:rPr>
          <w:rFonts w:cs="Times New Roman"/>
        </w:rPr>
        <w:t xml:space="preserv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V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PLACEMENT &amp; ATTENDANCE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Course placement</w:t>
      </w:r>
      <w:r w:rsidR="007D7E9C" w:rsidRPr="007D7E9C">
        <w:rPr>
          <w:rFonts w:cs="Times New Roman"/>
        </w:rPr>
        <w:noBreakHyphen/>
      </w:r>
      <w:r w:rsidR="007D7E9C" w:rsidRPr="007D7E9C">
        <w:rPr>
          <w:rFonts w:cs="Times New Roman"/>
        </w:rPr>
        <w:noBreakHyphen/>
      </w:r>
      <w:r w:rsidRPr="007D7E9C">
        <w:rPr>
          <w:rFonts w:cs="Times New Roman"/>
        </w:rPr>
        <w:t>When the student transfers before or during the school year, the receiving state school shall initially honor placement of the student in educational courses based on the student</w:t>
      </w:r>
      <w:r w:rsidR="007D7E9C" w:rsidRPr="007D7E9C">
        <w:rPr>
          <w:rFonts w:cs="Times New Roman"/>
        </w:rPr>
        <w:t>’</w:t>
      </w:r>
      <w:r w:rsidRPr="007D7E9C">
        <w:rPr>
          <w:rFonts w:cs="Times New Roman"/>
        </w:rPr>
        <w: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w:t>
      </w:r>
      <w:r w:rsidR="007D7E9C" w:rsidRPr="007D7E9C">
        <w:rPr>
          <w:rFonts w:cs="Times New Roman"/>
        </w:rPr>
        <w:t>’</w:t>
      </w:r>
      <w:r w:rsidRPr="007D7E9C">
        <w:rPr>
          <w:rFonts w:cs="Times New Roman"/>
        </w:rPr>
        <w:t xml:space="preserve">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B. Educational program placement</w:t>
      </w:r>
      <w:r w:rsidR="007D7E9C" w:rsidRPr="007D7E9C">
        <w:rPr>
          <w:rFonts w:cs="Times New Roman"/>
        </w:rPr>
        <w:noBreakHyphen/>
      </w:r>
      <w:r w:rsidR="007D7E9C" w:rsidRPr="007D7E9C">
        <w:rPr>
          <w:rFonts w:cs="Times New Roman"/>
        </w:rPr>
        <w:noBreakHyphen/>
      </w:r>
      <w:r w:rsidRPr="007D7E9C">
        <w:rPr>
          <w:rFonts w:cs="Times New Roman"/>
        </w:rPr>
        <w:t xml:space="preserve">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C. Special education services 1) In compliance with the federal requirements of the Individuals with Disabilities Education Act (IDEA), 20 U. 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7D7E9C" w:rsidRPr="007D7E9C">
        <w:rPr>
          <w:rFonts w:cs="Times New Roman"/>
        </w:rPr>
        <w:noBreakHyphen/>
      </w:r>
      <w:r w:rsidRPr="007D7E9C">
        <w:rPr>
          <w:rFonts w:cs="Times New Roman"/>
        </w:rPr>
        <w:t xml:space="preserve">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D. Placement flexibility local education agency administrative officials shall have flexibility in waiving course/program prerequisites, or other preconditions for placement in courses/programs offered under the jurisdiction of the local education agency.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E. Absence as related deployment activities</w:t>
      </w:r>
      <w:r w:rsidR="007D7E9C" w:rsidRPr="007D7E9C">
        <w:rPr>
          <w:rFonts w:cs="Times New Roman"/>
        </w:rPr>
        <w:noBreakHyphen/>
      </w:r>
      <w:r w:rsidR="007D7E9C" w:rsidRPr="007D7E9C">
        <w:rPr>
          <w:rFonts w:cs="Times New Roman"/>
        </w:rPr>
        <w:noBreakHyphen/>
      </w:r>
      <w:r w:rsidRPr="007D7E9C">
        <w:rPr>
          <w:rFonts w:cs="Times New Roman"/>
        </w:rPr>
        <w:t xml:space="preserve">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VI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ELIGIBILITY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Eligibility for enrollment: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Special power of attorney, relative to the guardianship of a child of a military family and executed under applicable law shall be sufficient for the purposes of enrollment and all other actions requiring parental participation and consent.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A local education agency shall be prohibited from charging local tuition to a transitioning military child placed in the care of a noncustodial parent or other person standing in loco parentis who lives in a jurisdiction other than that of the custodial parent.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B. Eligibility for extracurricular participation</w:t>
      </w:r>
      <w:r w:rsidR="007D7E9C" w:rsidRPr="007D7E9C">
        <w:rPr>
          <w:rFonts w:cs="Times New Roman"/>
        </w:rPr>
        <w:noBreakHyphen/>
      </w:r>
      <w:r w:rsidR="007D7E9C" w:rsidRPr="007D7E9C">
        <w:rPr>
          <w:rFonts w:cs="Times New Roman"/>
        </w:rPr>
        <w:noBreakHyphen/>
      </w:r>
      <w:r w:rsidRPr="007D7E9C">
        <w:rPr>
          <w:rFonts w:cs="Times New Roman"/>
        </w:rPr>
        <w:t>State and local education agencies shall facilitate the opportunity for transitioning military children</w:t>
      </w:r>
      <w:r w:rsidR="007D7E9C" w:rsidRPr="007D7E9C">
        <w:rPr>
          <w:rFonts w:cs="Times New Roman"/>
        </w:rPr>
        <w:t>’</w:t>
      </w:r>
      <w:r w:rsidRPr="007D7E9C">
        <w:rPr>
          <w:rFonts w:cs="Times New Roman"/>
        </w:rPr>
        <w:t xml:space="preserve">s inclusion in extracurricular activities, regardless of application deadlines, to the extent they are otherwise qualified.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VII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GRADUATION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In order to facilitate the on</w:t>
      </w:r>
      <w:r w:rsidR="007D7E9C" w:rsidRPr="007D7E9C">
        <w:rPr>
          <w:rFonts w:cs="Times New Roman"/>
        </w:rPr>
        <w:noBreakHyphen/>
      </w:r>
      <w:r w:rsidRPr="007D7E9C">
        <w:rPr>
          <w:rFonts w:cs="Times New Roman"/>
        </w:rPr>
        <w:t xml:space="preserve">time graduation of children of military families states and local education agencies shall incorporate the following procedures: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B. Exit exams.  States shall accept:  1) exit or end</w:t>
      </w:r>
      <w:r w:rsidR="007D7E9C" w:rsidRPr="007D7E9C">
        <w:rPr>
          <w:rFonts w:cs="Times New Roman"/>
        </w:rPr>
        <w:noBreakHyphen/>
      </w:r>
      <w:r w:rsidRPr="007D7E9C">
        <w:rPr>
          <w:rFonts w:cs="Times New Roman"/>
        </w:rPr>
        <w:t>of</w:t>
      </w:r>
      <w:r w:rsidR="007D7E9C" w:rsidRPr="007D7E9C">
        <w:rPr>
          <w:rFonts w:cs="Times New Roman"/>
        </w:rPr>
        <w:noBreakHyphen/>
      </w:r>
      <w:r w:rsidRPr="007D7E9C">
        <w:rPr>
          <w:rFonts w:cs="Times New Roman"/>
        </w:rPr>
        <w:t xml:space="preserve">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7D7E9C" w:rsidRPr="007D7E9C">
        <w:rPr>
          <w:rFonts w:cs="Times New Roman"/>
        </w:rPr>
        <w:noBreakHyphen/>
      </w:r>
      <w:r w:rsidRPr="007D7E9C">
        <w:rPr>
          <w:rFonts w:cs="Times New Roman"/>
        </w:rPr>
        <w:t xml:space="preserve">time graduation of the student in accordance with Sections (A) and (B) of this article.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VIII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STATE COORDINATION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Each member state shall, through the creation of a State Council or use of an existing body or board, provide for the coordination among its agencies of government, local education agencies and military installations concerning the state</w:t>
      </w:r>
      <w:r w:rsidR="007D7E9C" w:rsidRPr="007D7E9C">
        <w:rPr>
          <w:rFonts w:cs="Times New Roman"/>
        </w:rPr>
        <w:t>’</w:t>
      </w:r>
      <w:r w:rsidRPr="007D7E9C">
        <w:rPr>
          <w:rFonts w:cs="Times New Roman"/>
        </w:rPr>
        <w:t xml:space="preserve">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The State Council of each member state shall appoint or designate a military family education liaison to assist military families and the state in facilitating the implementation of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C. The compact commissioner responsible for the administration and management of the state</w:t>
      </w:r>
      <w:r w:rsidR="007D7E9C" w:rsidRPr="007D7E9C">
        <w:rPr>
          <w:rFonts w:cs="Times New Roman"/>
        </w:rPr>
        <w:t>’</w:t>
      </w:r>
      <w:r w:rsidRPr="007D7E9C">
        <w:rPr>
          <w:rFonts w:cs="Times New Roman"/>
        </w:rPr>
        <w:t xml:space="preserve">s participation in the compact shall be appointed by the Governor or as otherwise determined by each member state.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D. The compact commissioner and the military family education liaison designated herein shall be ex officio members of the State Council, unless either is already a full voting member of the State Council.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IX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INTERSTATE COMMISSION ON EDUCATIONAL OPPORTUNITY FOR MILITARY CHILDREN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The member states hereby create the </w:t>
      </w:r>
      <w:r w:rsidR="007D7E9C" w:rsidRPr="007D7E9C">
        <w:rPr>
          <w:rFonts w:cs="Times New Roman"/>
        </w:rPr>
        <w:t>“</w:t>
      </w:r>
      <w:r w:rsidRPr="007D7E9C">
        <w:rPr>
          <w:rFonts w:cs="Times New Roman"/>
        </w:rPr>
        <w:t>Interstate Commission on Educational Opportunity for Military Children</w:t>
      </w:r>
      <w:r w:rsidR="007D7E9C" w:rsidRPr="007D7E9C">
        <w:rPr>
          <w:rFonts w:cs="Times New Roman"/>
        </w:rPr>
        <w:t>”</w:t>
      </w:r>
      <w:r w:rsidRPr="007D7E9C">
        <w:rPr>
          <w:rFonts w:cs="Times New Roman"/>
        </w:rPr>
        <w:t>.</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The activities of the Interstate Commission are the formation of public policy and are a discretionary state function.  The Interstate Commission shall: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B. Consist of one Interstate Commission voting representative from each member state who shall be that state</w:t>
      </w:r>
      <w:r w:rsidR="007D7E9C" w:rsidRPr="007D7E9C">
        <w:rPr>
          <w:rFonts w:cs="Times New Roman"/>
        </w:rPr>
        <w:t>’</w:t>
      </w:r>
      <w:r w:rsidRPr="007D7E9C">
        <w:rPr>
          <w:rFonts w:cs="Times New Roman"/>
        </w:rPr>
        <w:t xml:space="preserve">s compact commissioner.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Each member state represented at a meeting of the Interstate Commission is entitled to one vote.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A majority of the total member states shall constitute a quorum for the transaction of business, unless a larger quorum is required by the bylaws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4. The bylaws may provide for meetings of the Interstate Commission to be conducted by telecommunication or electronic communication.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D. Meet at least once each calendar year.  The chairperson may call additional meetings and, upon the request of a simple majority of the member states, shall call additional meetings.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7D7E9C" w:rsidRPr="007D7E9C">
        <w:rPr>
          <w:rFonts w:cs="Times New Roman"/>
        </w:rPr>
        <w:noBreakHyphen/>
      </w:r>
      <w:r w:rsidRPr="007D7E9C">
        <w:rPr>
          <w:rFonts w:cs="Times New Roman"/>
        </w:rPr>
        <w:t>to</w:t>
      </w:r>
      <w:r w:rsidR="007D7E9C" w:rsidRPr="007D7E9C">
        <w:rPr>
          <w:rFonts w:cs="Times New Roman"/>
        </w:rPr>
        <w:noBreakHyphen/>
      </w:r>
      <w:r w:rsidRPr="007D7E9C">
        <w:rPr>
          <w:rFonts w:cs="Times New Roman"/>
        </w:rPr>
        <w:t xml:space="preserve">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7D7E9C" w:rsidRPr="007D7E9C">
        <w:rPr>
          <w:rFonts w:cs="Times New Roman"/>
        </w:rPr>
        <w:noBreakHyphen/>
      </w:r>
      <w:r w:rsidRPr="007D7E9C">
        <w:rPr>
          <w:rFonts w:cs="Times New Roman"/>
        </w:rPr>
        <w:t xml:space="preserve">thirds vote that an open meeting would be likely to: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1. Relate solely to the Interstate Commission</w:t>
      </w:r>
      <w:r w:rsidR="007D7E9C" w:rsidRPr="007D7E9C">
        <w:rPr>
          <w:rFonts w:cs="Times New Roman"/>
        </w:rPr>
        <w:t>’</w:t>
      </w:r>
      <w:r w:rsidRPr="007D7E9C">
        <w:rPr>
          <w:rFonts w:cs="Times New Roman"/>
        </w:rPr>
        <w:t xml:space="preserve">s internal personnel practices and procedures;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Disclose matters specifically exempted from disclosure by federal and state statute;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Disclose trade secrets or commercial or financial information which is privileged or confidential;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4. Involve accusing a person of a crime, or formally censuring a person;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5. Disclose information of a personal nature where disclosure would constitute a clearly unwarranted invasion of personal privacy;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6. Disclose investigative records compiled for law enforcement purposes;  or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7. Specifically relate to the Interstate Commission</w:t>
      </w:r>
      <w:r w:rsidR="007D7E9C" w:rsidRPr="007D7E9C">
        <w:rPr>
          <w:rFonts w:cs="Times New Roman"/>
        </w:rPr>
        <w:t>’</w:t>
      </w:r>
      <w:r w:rsidRPr="007D7E9C">
        <w:rPr>
          <w:rFonts w:cs="Times New Roman"/>
        </w:rPr>
        <w:t xml:space="preserve">s participation in a civil action or other legal proceeding.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H. Shall cause its legal counsel or designee to certify that a meeting may be closed and shall reference each relevant exemptible provision for any meeting, or portion of a meeting, which is closed pursuant to this provision.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X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POWERS AND DUTIES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The Interstate Commission shall have the following powers: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To provide for dispute resolution among member states.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To issue, upon request of a member state, advisory opinions concerning the meaning or interpretation of the interstate compact, its bylaws, rules, and actions.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D. To enforce compliance with the compact provisions, the rules promulgated by the Interstate Commission, and the bylaws, using all necessary and proper means, including, but not limited to, the use of judicial process.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E. To establish and maintain offices which shall be located within one or more of the member states.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F. To purchase and maintain insurance and bonds.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G. To borrow, accept, hire, or contract for services of personnel.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H. To establish and appoint committees including, but not limited to, an executive committee as required by Article IX, Section E, which shall have the power to act on behalf of the Interstate Commission in carrying out its powers and duties hereunder.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I. To elect or appoint such officers, attorneys, employees, agents, or consultants, and to fix their compensation, define their duties and determine their qualifications;  and to establish the Interstate Commission</w:t>
      </w:r>
      <w:r w:rsidR="007D7E9C" w:rsidRPr="007D7E9C">
        <w:rPr>
          <w:rFonts w:cs="Times New Roman"/>
        </w:rPr>
        <w:t>’</w:t>
      </w:r>
      <w:r w:rsidRPr="007D7E9C">
        <w:rPr>
          <w:rFonts w:cs="Times New Roman"/>
        </w:rPr>
        <w:t xml:space="preserve">s personnel policies and programs relating to conflicts of interest, rates of compensation, and qualifications of personnel.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J. To accept any and all donations and grants of money, equipment, supplies, materials, and services, and to receive, utilize, and dispose of it.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K. To lease, purchase, accept contributions or donations of, or otherwise to own, hold, improve or use any property, real, personal, or mixed.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L. To sell, convey, mortgage, pledge, lease, exchange, abandon, or otherwise dispose of any property, real, personal, or mixed.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M. To establish a budget and make expenditures.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N. To adopt a seal and bylaws governing the management and operation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P. To coordinate education, training, and public awareness regarding the compact, its implementation and operation for officials and parents involved in such activity.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Q. To establish uniform standards for the reporting, collecting, and exchanging of data.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R. To maintain corporate books and records in accordance with the bylaws.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S. To perform such functions as may be necessary or appropriate to achieve the purposes of this compact.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T. To provide for the uniform collection and sharing of information between and among member states, schools, and military families under this compact.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XI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ORGANIZATION AND OPERATION OF THE INTERSTATE COMMISSION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Establishing the fiscal year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Establishing an executive committee, and such other committees as may be necessary;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Providing for the establishment of committees and for governing any general or specific delegation of authority or function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4. Providing reasonable procedures for calling and conducting meetings of the Interstate Commission, and ensuring reasonable notice of each such meeting;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5. Establishing the titles and responsibilities of the officers and staff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6. Providing a mechanism for concluding the operations of the Interstate Commission and the return of surplus funds that may exist upon the termination of the compact after the payment and reserving of all of its debts and obligations.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7. Providing </w:t>
      </w:r>
      <w:r w:rsidR="007D7E9C" w:rsidRPr="007D7E9C">
        <w:rPr>
          <w:rFonts w:cs="Times New Roman"/>
        </w:rPr>
        <w:t>“</w:t>
      </w:r>
      <w:r w:rsidRPr="007D7E9C">
        <w:rPr>
          <w:rFonts w:cs="Times New Roman"/>
        </w:rPr>
        <w:t>start up</w:t>
      </w:r>
      <w:r w:rsidR="007D7E9C" w:rsidRPr="007D7E9C">
        <w:rPr>
          <w:rFonts w:cs="Times New Roman"/>
        </w:rPr>
        <w:t>”</w:t>
      </w:r>
      <w:r w:rsidRPr="007D7E9C">
        <w:rPr>
          <w:rFonts w:cs="Times New Roman"/>
        </w:rPr>
        <w:t xml:space="preserve"> rules for initial administration of the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B. The Interstate Commission shall, by a majority of the members, elect annually from among its members a chairperson, a vice</w:t>
      </w:r>
      <w:r w:rsidR="007D7E9C" w:rsidRPr="007D7E9C">
        <w:rPr>
          <w:rFonts w:cs="Times New Roman"/>
        </w:rPr>
        <w:noBreakHyphen/>
      </w:r>
      <w:r w:rsidRPr="007D7E9C">
        <w:rPr>
          <w:rFonts w:cs="Times New Roman"/>
        </w:rPr>
        <w:t>chairperson, and a treasurer, each of whom shall have such authority and duties as may be specified in the bylaws.  The chairperson or, in the chairperson</w:t>
      </w:r>
      <w:r w:rsidR="007D7E9C" w:rsidRPr="007D7E9C">
        <w:rPr>
          <w:rFonts w:cs="Times New Roman"/>
        </w:rPr>
        <w:t>’</w:t>
      </w:r>
      <w:r w:rsidRPr="007D7E9C">
        <w:rPr>
          <w:rFonts w:cs="Times New Roman"/>
        </w:rPr>
        <w:t>s absence or disability, the vice</w:t>
      </w:r>
      <w:r w:rsidR="007D7E9C" w:rsidRPr="007D7E9C">
        <w:rPr>
          <w:rFonts w:cs="Times New Roman"/>
        </w:rPr>
        <w:noBreakHyphen/>
      </w:r>
      <w:r w:rsidRPr="007D7E9C">
        <w:rPr>
          <w:rFonts w:cs="Times New Roman"/>
        </w:rPr>
        <w:t xml:space="preserve">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Executive Committee, Officers and Personnel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The executive committee shall have such authority and duties as may be set forth in the bylaws including, but not limited to: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a. Managing the affairs of the Interstate Commission in a manner consistent with the bylaws and purposes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Overseeing an organizational structure within, and appropriate procedures for the Interstate Commission to provide for the creation of rules, operating procedures, and administrative and technical support functions;  and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Planning, implementing, and coordinating communications and activities with other state, federal, and local government organizations in order to advance the goals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D. The Interstate Commission</w:t>
      </w:r>
      <w:r w:rsidR="007D7E9C" w:rsidRPr="007D7E9C">
        <w:rPr>
          <w:rFonts w:cs="Times New Roman"/>
        </w:rPr>
        <w:t>’</w:t>
      </w:r>
      <w:r w:rsidRPr="007D7E9C">
        <w:rPr>
          <w:rFonts w:cs="Times New Roman"/>
        </w:rPr>
        <w:t xml:space="preserve">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1. The liability of the Interstate Commission</w:t>
      </w:r>
      <w:r w:rsidR="007D7E9C" w:rsidRPr="007D7E9C">
        <w:rPr>
          <w:rFonts w:cs="Times New Roman"/>
        </w:rPr>
        <w:t>’</w:t>
      </w:r>
      <w:r w:rsidRPr="007D7E9C">
        <w:rPr>
          <w:rFonts w:cs="Times New Roman"/>
        </w:rPr>
        <w:t>s executive director and employees or Interstate Commission representatives, acting within the scope of such person</w:t>
      </w:r>
      <w:r w:rsidR="007D7E9C" w:rsidRPr="007D7E9C">
        <w:rPr>
          <w:rFonts w:cs="Times New Roman"/>
        </w:rPr>
        <w:t>’</w:t>
      </w:r>
      <w:r w:rsidRPr="007D7E9C">
        <w:rPr>
          <w:rFonts w:cs="Times New Roman"/>
        </w:rPr>
        <w:t>s employment or duties for acts, errors, or omissions occurring within such person</w:t>
      </w:r>
      <w:r w:rsidR="007D7E9C" w:rsidRPr="007D7E9C">
        <w:rPr>
          <w:rFonts w:cs="Times New Roman"/>
        </w:rPr>
        <w:t>’</w:t>
      </w:r>
      <w:r w:rsidRPr="007D7E9C">
        <w:rPr>
          <w:rFonts w:cs="Times New Roman"/>
        </w:rPr>
        <w:t xml:space="preserve">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3. To the extent not covered by the state involved, member state, or the Interstate Commission, the representatives or employees of the Interstate Commission shall be held harmless in the amount of a settlement or judgment, including attorney</w:t>
      </w:r>
      <w:r w:rsidR="007D7E9C" w:rsidRPr="007D7E9C">
        <w:rPr>
          <w:rFonts w:cs="Times New Roman"/>
        </w:rPr>
        <w:t>’</w:t>
      </w:r>
      <w:r w:rsidRPr="007D7E9C">
        <w:rPr>
          <w:rFonts w:cs="Times New Roman"/>
        </w:rPr>
        <w:t xml:space="preserve">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XII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RULEMAKING FUNCTIONS OF THE INTERSTATE COMMISSION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Rulemaking Authority</w:t>
      </w:r>
      <w:r w:rsidR="007D7E9C" w:rsidRPr="007D7E9C">
        <w:rPr>
          <w:rFonts w:cs="Times New Roman"/>
        </w:rPr>
        <w:noBreakHyphen/>
      </w:r>
      <w:r w:rsidR="007D7E9C" w:rsidRPr="007D7E9C">
        <w:rPr>
          <w:rFonts w:cs="Times New Roman"/>
        </w:rPr>
        <w:noBreakHyphen/>
      </w:r>
      <w:r w:rsidRPr="007D7E9C">
        <w:rPr>
          <w:rFonts w:cs="Times New Roman"/>
        </w:rPr>
        <w:t xml:space="preserve">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B. Rulemaking Procedure</w:t>
      </w:r>
      <w:r w:rsidR="007D7E9C" w:rsidRPr="007D7E9C">
        <w:rPr>
          <w:rFonts w:cs="Times New Roman"/>
        </w:rPr>
        <w:noBreakHyphen/>
      </w:r>
      <w:r w:rsidR="007D7E9C" w:rsidRPr="007D7E9C">
        <w:rPr>
          <w:rFonts w:cs="Times New Roman"/>
        </w:rPr>
        <w:noBreakHyphen/>
      </w:r>
      <w:r w:rsidRPr="007D7E9C">
        <w:rPr>
          <w:rFonts w:cs="Times New Roman"/>
        </w:rPr>
        <w:t xml:space="preserve">Rules shall be made pursuant to a rulemaking process that substantially conforms to the </w:t>
      </w:r>
      <w:r w:rsidR="007D7E9C" w:rsidRPr="007D7E9C">
        <w:rPr>
          <w:rFonts w:cs="Times New Roman"/>
        </w:rPr>
        <w:t>“</w:t>
      </w:r>
      <w:r w:rsidRPr="007D7E9C">
        <w:rPr>
          <w:rFonts w:cs="Times New Roman"/>
        </w:rPr>
        <w:t>Model State Administrative Procedure Act</w:t>
      </w:r>
      <w:r w:rsidR="007D7E9C" w:rsidRPr="007D7E9C">
        <w:rPr>
          <w:rFonts w:cs="Times New Roman"/>
        </w:rPr>
        <w:t>”</w:t>
      </w:r>
      <w:r w:rsidRPr="007D7E9C">
        <w:rPr>
          <w:rFonts w:cs="Times New Roman"/>
        </w:rPr>
        <w:t xml:space="preserve">, of 1981, Uniform Laws Annotated, Vol. 15, p.1 (2000) as amended, as may be appropriate to the operations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007D7E9C" w:rsidRPr="007D7E9C">
        <w:rPr>
          <w:rFonts w:cs="Times New Roman"/>
        </w:rPr>
        <w:t>’</w:t>
      </w:r>
      <w:r w:rsidRPr="007D7E9C">
        <w:rPr>
          <w:rFonts w:cs="Times New Roman"/>
        </w:rPr>
        <w:t xml:space="preserve">s authority.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D. If a majority of the legislatures of the compacting states rejects a rule by enactment of a statute or resolution in the same manner used to adopt the compact, then such rule shall have no further force and effect in any compacting state.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XIII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OVERSIGHT, ENFORCEMENT, AND DISPUTE RESOLUTION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Oversight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1. The executive, legislative, and judicial branches of state government in each member state shall enforce this compact and shall take all actions necessary and appropriate to effectuate the compact</w:t>
      </w:r>
      <w:r w:rsidR="007D7E9C" w:rsidRPr="007D7E9C">
        <w:rPr>
          <w:rFonts w:cs="Times New Roman"/>
        </w:rPr>
        <w:t>’</w:t>
      </w:r>
      <w:r w:rsidRPr="007D7E9C">
        <w:rPr>
          <w:rFonts w:cs="Times New Roman"/>
        </w:rPr>
        <w:t xml:space="preserve">s purposes and intent.  The provisions of this compact and the rules promulgated hereunder shall have standing as statutory law.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All courts shall take judicial notice of the compact and the rules in any judicial or administrative proceeding in a member state pertaining to the subject matter of this compact which may affect the powers, responsibilities, or actions of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B. Default, Technical Assistance, Suspension, and Termination</w:t>
      </w:r>
      <w:r w:rsidR="007D7E9C" w:rsidRPr="007D7E9C">
        <w:rPr>
          <w:rFonts w:cs="Times New Roman"/>
        </w:rPr>
        <w:noBreakHyphen/>
      </w:r>
      <w:r w:rsidR="007D7E9C" w:rsidRPr="007D7E9C">
        <w:rPr>
          <w:rFonts w:cs="Times New Roman"/>
        </w:rPr>
        <w:noBreakHyphen/>
      </w:r>
      <w:r w:rsidRPr="007D7E9C">
        <w:rPr>
          <w:rFonts w:cs="Times New Roman"/>
        </w:rPr>
        <w:t xml:space="preserve">If the Interstate Commission determines that a member state has defaulted in the performance of its obligations or responsibilities under this compact, or the bylaws or promulgated rules, the Interstate Commission shall: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Provide remedial training and specific technical assistance regarding the default.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007D7E9C" w:rsidRPr="007D7E9C">
        <w:rPr>
          <w:rFonts w:cs="Times New Roman"/>
        </w:rPr>
        <w:t>’</w:t>
      </w:r>
      <w:r w:rsidRPr="007D7E9C">
        <w:rPr>
          <w:rFonts w:cs="Times New Roman"/>
        </w:rPr>
        <w:t xml:space="preserve">s legislature, and each of the member states.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6. The Interstate Commission shall not bear any costs relating to any state that has been found to be in default or which has been suspended or terminated from the compact, unless otherwise mutually agreed upon in writing between the Interstate Commission and the defaulting state.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007D7E9C" w:rsidRPr="007D7E9C">
        <w:rPr>
          <w:rFonts w:cs="Times New Roman"/>
        </w:rPr>
        <w:t>’</w:t>
      </w:r>
      <w:r w:rsidRPr="007D7E9C">
        <w:rPr>
          <w:rFonts w:cs="Times New Roman"/>
        </w:rPr>
        <w:t xml:space="preserve">s fees.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Dispute Resolution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The Interstate Commission shall attempt, upon the request of a member state, to resolve disputes which are subject to the compact and which may arise among member states and between member and nonmember states.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The Interstate Commission shall promulgate a rule providing for both mediation and binding dispute resolution for disputes as appropriate.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007D7E9C" w:rsidRPr="007D7E9C">
        <w:rPr>
          <w:rFonts w:cs="Times New Roman"/>
        </w:rPr>
        <w:t>’</w:t>
      </w:r>
      <w:r w:rsidRPr="007D7E9C">
        <w:rPr>
          <w:rFonts w:cs="Times New Roman"/>
        </w:rPr>
        <w:t xml:space="preserve">s fees.  The remedies herein shall not be the exclusive remedies of the Interstate Commission.  The Interstate Commission may avail itself of any other remedies available under state law or the regulation of a profession.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XIV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FINANCING OF THE INTERSTATE COMMISSION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The Interstate Commission shall pay or provide for the payment of the reasonable expenses of its establishment, organization, and ongoing activities.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007D7E9C" w:rsidRPr="007D7E9C">
        <w:rPr>
          <w:rFonts w:cs="Times New Roman"/>
        </w:rPr>
        <w:t>’</w:t>
      </w:r>
      <w:r w:rsidRPr="007D7E9C">
        <w:rPr>
          <w:rFonts w:cs="Times New Roman"/>
        </w:rPr>
        <w:t xml:space="preserve">s annual budget as approved each year.  The aggregate annual assessment amount shall be allocated based upon a formula to be determined by the Interstate Commission, which shall promulgate a rule binding upon all member states.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The Interstate Commission shall not incur obligations of any kind prior to securing the funds adequate to meet the same;  nor shall the Interstate Commission pledge the credit of any of the member states, except by and with the authority of the member state.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XV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MEMBER STATES, EFFECTIVE DATE, AND AMENDMENT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Any state is eligible to become a member state.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XVI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WITHDRAWAL AND DISSOLUTION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Withdrawal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Once effective, the compact shall continue in force and remain binding upon each and every member state;  provided that a member state may withdraw from the compact by specifically repealing the statute, which enacted the compact into law.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007D7E9C" w:rsidRPr="007D7E9C">
        <w:rPr>
          <w:rFonts w:cs="Times New Roman"/>
        </w:rPr>
        <w:t>’</w:t>
      </w:r>
      <w:r w:rsidRPr="007D7E9C">
        <w:rPr>
          <w:rFonts w:cs="Times New Roman"/>
        </w:rPr>
        <w:t xml:space="preserve">s intent to withdraw within sixty days of its receipt thereof.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4. The withdrawing state is responsible for all assessments, obligations, and liabilities incurred through the effective date of withdrawal, including obligations, the performance of which extend beyond the effective date of withdrawal.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5. Reinstatement following withdrawal of a member state shall occur upon the withdrawing state reenacting the compact or upon such later date as determined by the Interstate Commission.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Dissolution of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This compact shall dissolve effective upon the date of the withdrawal or default of the member state which reduces the membership in the compact to one member state.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Upon the dissolution of this compact, the compact becomes null and void and shall be of no further force or effect, and the business and affairs of the Interstate Commission shall be concluded and surplus funds shall be distributed in accordance with the bylaws.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XVII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SEVERABILITY AND CONSTRUCTION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The provisions of this compact shall be severable, and if any phrase, clause, sentence, or provision is deemed unenforceable, the remaining provisions of the compact shall be enforceable.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The provisions of this compact shall be liberally construed to effectuate its purposes.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C. Nothing in this compact shall be construed to prohibit the applicability of other interstate compacts to which the states are members. </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74A6" w:rsidRPr="007D7E9C">
        <w:rPr>
          <w:rFonts w:cs="Times New Roman"/>
        </w:rPr>
        <w:t xml:space="preserve">XVIII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BINDING EFFECT OF COMPACT AND OTHER LAWS </w:t>
      </w:r>
    </w:p>
    <w:p w:rsid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A.</w:t>
      </w:r>
    </w:p>
    <w:p w:rsidR="007D7E9C" w:rsidRDefault="007D7E9C"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 Other Laws: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Nothing herein prevents the enforcement of any other law of a member state that is not inconsistent with this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2. All member states</w:t>
      </w:r>
      <w:r w:rsidR="007D7E9C" w:rsidRPr="007D7E9C">
        <w:rPr>
          <w:rFonts w:cs="Times New Roman"/>
        </w:rPr>
        <w:t>’</w:t>
      </w:r>
      <w:r w:rsidRPr="007D7E9C">
        <w:rPr>
          <w:rFonts w:cs="Times New Roman"/>
        </w:rPr>
        <w:t xml:space="preserve"> laws conflicting with this compact are superseded to the extent of the conflict.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B. Binding Effect of the Compact: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1. All lawful actions of the Interstate Commission, including all rules and bylaws promulgated by the Interstate Commission, are binding upon the member states. </w:t>
      </w:r>
    </w:p>
    <w:p w:rsidR="00B374A6" w:rsidRPr="007D7E9C"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2. All agreements between the Interstate Commission and the member states are binding in accordance with their terms. </w:t>
      </w:r>
    </w:p>
    <w:p w:rsidR="00276DEB" w:rsidRDefault="00B374A6"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E9C">
        <w:rPr>
          <w:rFonts w:cs="Times New Roman"/>
        </w:rPr>
        <w:t xml:space="preserve">3. In the event any provision of this compact exceeds the constitutional limits imposed on the legislature of any member state, such provision shall be ineffective to the extent of the conflict with the constitutional provision in question in that member state. </w:t>
      </w:r>
    </w:p>
    <w:p w:rsidR="00276DEB" w:rsidRDefault="00276DEB"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7E9C" w:rsidRDefault="00184435" w:rsidP="007D7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7E9C" w:rsidSect="007D7E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E9C" w:rsidRDefault="007D7E9C" w:rsidP="007D7E9C">
      <w:r>
        <w:separator/>
      </w:r>
    </w:p>
  </w:endnote>
  <w:endnote w:type="continuationSeparator" w:id="0">
    <w:p w:rsidR="007D7E9C" w:rsidRDefault="007D7E9C" w:rsidP="007D7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C" w:rsidRPr="007D7E9C" w:rsidRDefault="007D7E9C" w:rsidP="007D7E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C" w:rsidRPr="007D7E9C" w:rsidRDefault="007D7E9C" w:rsidP="007D7E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C" w:rsidRPr="007D7E9C" w:rsidRDefault="007D7E9C" w:rsidP="007D7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E9C" w:rsidRDefault="007D7E9C" w:rsidP="007D7E9C">
      <w:r>
        <w:separator/>
      </w:r>
    </w:p>
  </w:footnote>
  <w:footnote w:type="continuationSeparator" w:id="0">
    <w:p w:rsidR="007D7E9C" w:rsidRDefault="007D7E9C" w:rsidP="007D7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C" w:rsidRPr="007D7E9C" w:rsidRDefault="007D7E9C" w:rsidP="007D7E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C" w:rsidRPr="007D7E9C" w:rsidRDefault="007D7E9C" w:rsidP="007D7E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C" w:rsidRPr="007D7E9C" w:rsidRDefault="007D7E9C" w:rsidP="007D7E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74A6"/>
    <w:rsid w:val="00096D35"/>
    <w:rsid w:val="000B3C22"/>
    <w:rsid w:val="001763C2"/>
    <w:rsid w:val="00184435"/>
    <w:rsid w:val="00247C2E"/>
    <w:rsid w:val="00276DEB"/>
    <w:rsid w:val="0036320E"/>
    <w:rsid w:val="007D7E9C"/>
    <w:rsid w:val="00817EA2"/>
    <w:rsid w:val="009A6256"/>
    <w:rsid w:val="00B374A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7E9C"/>
    <w:pPr>
      <w:tabs>
        <w:tab w:val="center" w:pos="4680"/>
        <w:tab w:val="right" w:pos="9360"/>
      </w:tabs>
    </w:pPr>
  </w:style>
  <w:style w:type="character" w:customStyle="1" w:styleId="HeaderChar">
    <w:name w:val="Header Char"/>
    <w:basedOn w:val="DefaultParagraphFont"/>
    <w:link w:val="Header"/>
    <w:uiPriority w:val="99"/>
    <w:semiHidden/>
    <w:rsid w:val="007D7E9C"/>
  </w:style>
  <w:style w:type="paragraph" w:styleId="Footer">
    <w:name w:val="footer"/>
    <w:basedOn w:val="Normal"/>
    <w:link w:val="FooterChar"/>
    <w:uiPriority w:val="99"/>
    <w:semiHidden/>
    <w:unhideWhenUsed/>
    <w:rsid w:val="007D7E9C"/>
    <w:pPr>
      <w:tabs>
        <w:tab w:val="center" w:pos="4680"/>
        <w:tab w:val="right" w:pos="9360"/>
      </w:tabs>
    </w:pPr>
  </w:style>
  <w:style w:type="character" w:customStyle="1" w:styleId="FooterChar">
    <w:name w:val="Footer Char"/>
    <w:basedOn w:val="DefaultParagraphFont"/>
    <w:link w:val="Footer"/>
    <w:uiPriority w:val="99"/>
    <w:semiHidden/>
    <w:rsid w:val="007D7E9C"/>
  </w:style>
  <w:style w:type="character" w:styleId="Hyperlink">
    <w:name w:val="Hyperlink"/>
    <w:basedOn w:val="DefaultParagraphFont"/>
    <w:semiHidden/>
    <w:rsid w:val="00276D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7828</Words>
  <Characters>44626</Characters>
  <Application>Microsoft Office Word</Application>
  <DocSecurity>0</DocSecurity>
  <Lines>371</Lines>
  <Paragraphs>104</Paragraphs>
  <ScaleCrop>false</ScaleCrop>
  <Company>LPITS</Company>
  <LinksUpToDate>false</LinksUpToDate>
  <CharactersWithSpaces>52350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