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ADD" w:rsidRDefault="00476ADD">
      <w:pPr>
        <w:jc w:val="center"/>
      </w:pPr>
      <w:r>
        <w:t>DISCLAIMER</w:t>
      </w:r>
    </w:p>
    <w:p w:rsidR="00476ADD" w:rsidRDefault="00476ADD"/>
    <w:p w:rsidR="00476ADD" w:rsidRDefault="00476AD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76ADD" w:rsidRDefault="00476ADD"/>
    <w:p w:rsidR="00476ADD" w:rsidRDefault="00476AD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6ADD" w:rsidRDefault="00476ADD"/>
    <w:p w:rsidR="00476ADD" w:rsidRDefault="00476AD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6ADD" w:rsidRDefault="00476ADD"/>
    <w:p w:rsidR="00476ADD" w:rsidRDefault="00476AD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76ADD" w:rsidRDefault="00476ADD"/>
    <w:p w:rsidR="00476ADD" w:rsidRDefault="00476ADD">
      <w:r>
        <w:br w:type="page"/>
      </w:r>
    </w:p>
    <w:p w:rsid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7FF3">
        <w:t>CHAPTER 39.</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7FF3">
        <w:t xml:space="preserve"> COUNTY AUDITORS</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rPr>
        <w:t xml:space="preserve">SECTION </w:t>
      </w:r>
      <w:r w:rsidR="009557BE" w:rsidRPr="000F7FF3">
        <w:rPr>
          <w:rFonts w:cs="Times New Roman"/>
          <w:b/>
        </w:rPr>
        <w:t>12</w:t>
      </w:r>
      <w:r w:rsidRPr="000F7FF3">
        <w:rPr>
          <w:rFonts w:cs="Times New Roman"/>
          <w:b/>
        </w:rPr>
        <w:noBreakHyphen/>
      </w:r>
      <w:r w:rsidR="009557BE" w:rsidRPr="000F7FF3">
        <w:rPr>
          <w:rFonts w:cs="Times New Roman"/>
          <w:b/>
        </w:rPr>
        <w:t>39</w:t>
      </w:r>
      <w:r w:rsidRPr="000F7FF3">
        <w:rPr>
          <w:rFonts w:cs="Times New Roman"/>
          <w:b/>
        </w:rPr>
        <w:noBreakHyphen/>
      </w:r>
      <w:r w:rsidR="009557BE" w:rsidRPr="000F7FF3">
        <w:rPr>
          <w:rFonts w:cs="Times New Roman"/>
          <w:b/>
        </w:rPr>
        <w:t>10.</w:t>
      </w:r>
      <w:r w:rsidR="009557BE" w:rsidRPr="000F7FF3">
        <w:t xml:space="preserve"> Appointment, term and bond.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 xml:space="preserve">The Governor may, by and with the advice and consent of the Senate, appoint for each county in the State a county auditor, who shall hold his office for a term of four years and until his successor is appointed and qualified, and the Governor may require such bond from each such officer as he may deem necessary.  When any auditor for any reason fails to complete his term of office, his successor shall be appointed initially for the unexpired portion of the term for which his predecessor was appointed.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ADD"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7BE" w:rsidRPr="000F7FF3">
        <w:rPr>
          <w:color w:val="000000"/>
        </w:rPr>
        <w:t xml:space="preserve">  1962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1741;  1952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1741;  1942 Code </w:t>
      </w:r>
      <w:r w:rsidR="000F7FF3" w:rsidRPr="000F7FF3">
        <w:rPr>
          <w:color w:val="000000"/>
        </w:rPr>
        <w:t xml:space="preserve">Section </w:t>
      </w:r>
      <w:r w:rsidR="009557BE" w:rsidRPr="000F7FF3">
        <w:rPr>
          <w:color w:val="000000"/>
        </w:rPr>
        <w:t xml:space="preserve">2698;  1932 Code </w:t>
      </w:r>
      <w:r w:rsidR="000F7FF3" w:rsidRPr="000F7FF3">
        <w:rPr>
          <w:color w:val="000000"/>
        </w:rPr>
        <w:t xml:space="preserve">Sections </w:t>
      </w:r>
      <w:r w:rsidR="009557BE" w:rsidRPr="000F7FF3">
        <w:rPr>
          <w:color w:val="000000"/>
        </w:rPr>
        <w:t xml:space="preserve">2698, 4041, 4398;  Civ. C. </w:t>
      </w:r>
      <w:r w:rsidR="000F7FF3" w:rsidRPr="000F7FF3">
        <w:rPr>
          <w:color w:val="000000"/>
        </w:rPr>
        <w:t>'</w:t>
      </w:r>
      <w:r w:rsidR="009557BE" w:rsidRPr="000F7FF3">
        <w:rPr>
          <w:color w:val="000000"/>
        </w:rPr>
        <w:t xml:space="preserve">22 </w:t>
      </w:r>
      <w:r w:rsidR="000F7FF3" w:rsidRPr="000F7FF3">
        <w:rPr>
          <w:color w:val="000000"/>
        </w:rPr>
        <w:t xml:space="preserve">Section </w:t>
      </w:r>
      <w:r w:rsidR="009557BE" w:rsidRPr="000F7FF3">
        <w:rPr>
          <w:color w:val="000000"/>
        </w:rPr>
        <w:t xml:space="preserve">433;  Civ. C. </w:t>
      </w:r>
      <w:r w:rsidR="000F7FF3" w:rsidRPr="000F7FF3">
        <w:rPr>
          <w:color w:val="000000"/>
        </w:rPr>
        <w:t>'</w:t>
      </w:r>
      <w:r w:rsidR="009557BE" w:rsidRPr="000F7FF3">
        <w:rPr>
          <w:color w:val="000000"/>
        </w:rPr>
        <w:t xml:space="preserve">12 </w:t>
      </w:r>
      <w:r w:rsidR="000F7FF3" w:rsidRPr="000F7FF3">
        <w:rPr>
          <w:color w:val="000000"/>
        </w:rPr>
        <w:t xml:space="preserve">Section </w:t>
      </w:r>
      <w:r w:rsidR="009557BE" w:rsidRPr="000F7FF3">
        <w:rPr>
          <w:color w:val="000000"/>
        </w:rPr>
        <w:t xml:space="preserve">381;  Civ. C. </w:t>
      </w:r>
      <w:r w:rsidR="000F7FF3" w:rsidRPr="000F7FF3">
        <w:rPr>
          <w:color w:val="000000"/>
        </w:rPr>
        <w:t>'</w:t>
      </w:r>
      <w:r w:rsidR="009557BE" w:rsidRPr="000F7FF3">
        <w:rPr>
          <w:color w:val="000000"/>
        </w:rPr>
        <w:t xml:space="preserve">02 </w:t>
      </w:r>
      <w:r w:rsidR="000F7FF3" w:rsidRPr="000F7FF3">
        <w:rPr>
          <w:color w:val="000000"/>
        </w:rPr>
        <w:t xml:space="preserve">Section </w:t>
      </w:r>
      <w:r w:rsidR="009557BE" w:rsidRPr="000F7FF3">
        <w:rPr>
          <w:color w:val="000000"/>
        </w:rPr>
        <w:t>339;  G. S. 221;  R. S. 272;  1881 (17) 1007;  1897 (22) 439;  1913 (27) 43, 146;  1914 (28) 400, 617, 619, 627;  1915 (29) 420, 445, 447, 515, 532;  1916 (29) 754, 793, 798, 799, 804;  1917 (30) 120, 121;  1918 (30) 798;  1919 (31) 75, 127, 132, 164;  1920 (31) 1041;  1922 (32) 774;  1923 (33) 544;  1924 (33) 978;  1925 (34) 88, 121, 144;  1928 (35) 1148;  1929 (36) 1, 93, 210;  1930 (36) 1173;  1931 (37) 31, 66;  1933 (38) 152;  1934 (38) 1222, 1230, 1428;  1935 (39) 171;  1940 (41) 1748;  1955 (49) 155.</w:t>
      </w:r>
    </w:p>
    <w:p w:rsidR="00476ADD"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color w:val="000000"/>
        </w:rPr>
        <w:t xml:space="preserve">SECTION </w:t>
      </w:r>
      <w:r w:rsidR="009557BE" w:rsidRPr="000F7FF3">
        <w:rPr>
          <w:rFonts w:cs="Times New Roman"/>
          <w:b/>
        </w:rPr>
        <w:t>12</w:t>
      </w:r>
      <w:r w:rsidRPr="000F7FF3">
        <w:rPr>
          <w:rFonts w:cs="Times New Roman"/>
          <w:b/>
        </w:rPr>
        <w:noBreakHyphen/>
      </w:r>
      <w:r w:rsidR="009557BE" w:rsidRPr="000F7FF3">
        <w:rPr>
          <w:rFonts w:cs="Times New Roman"/>
          <w:b/>
        </w:rPr>
        <w:t>39</w:t>
      </w:r>
      <w:r w:rsidRPr="000F7FF3">
        <w:rPr>
          <w:rFonts w:cs="Times New Roman"/>
          <w:b/>
        </w:rPr>
        <w:noBreakHyphen/>
      </w:r>
      <w:r w:rsidR="009557BE" w:rsidRPr="000F7FF3">
        <w:rPr>
          <w:rFonts w:cs="Times New Roman"/>
          <w:b/>
        </w:rPr>
        <w:t>15.</w:t>
      </w:r>
      <w:r w:rsidR="009557BE" w:rsidRPr="000F7FF3">
        <w:t xml:space="preserve"> County auditors, continuing education requirements.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7BE"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 xml:space="preserve">(A) A county auditor annually shall complete satisfactorily a minimum of eighteen hours of continuing education courses that the department establishes or causes to be established.  Failure to complete satisfactorily these courses in any year results in the auditor forfeiting one thousand dollars of his state salary supplement for that year as provided in the annual general appropriations act.  The content, cost, and dates of the courses must be determined by the department. </w:t>
      </w: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 xml:space="preserve">(B) The department, for reasonable cause, may excuse a county auditor from attending these courses for any year.  If excused, the auditor does not forfeit one thousand dollars of his state salary supplement for that year.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7BE" w:rsidRPr="000F7FF3">
        <w:rPr>
          <w:color w:val="000000"/>
        </w:rPr>
        <w:t xml:space="preserve">  1990 Act No. 444, </w:t>
      </w:r>
      <w:r w:rsidR="000F7FF3" w:rsidRPr="000F7FF3">
        <w:rPr>
          <w:color w:val="000000"/>
        </w:rPr>
        <w:t xml:space="preserve">Section </w:t>
      </w:r>
      <w:r w:rsidR="009557BE" w:rsidRPr="000F7FF3">
        <w:rPr>
          <w:color w:val="000000"/>
        </w:rPr>
        <w:t xml:space="preserve">1;  1991 Act No. 123, </w:t>
      </w:r>
      <w:r w:rsidR="000F7FF3" w:rsidRPr="000F7FF3">
        <w:rPr>
          <w:color w:val="000000"/>
        </w:rPr>
        <w:t xml:space="preserve">Section </w:t>
      </w:r>
      <w:r w:rsidR="009557BE" w:rsidRPr="000F7FF3">
        <w:rPr>
          <w:color w:val="000000"/>
        </w:rPr>
        <w:t xml:space="preserve">1;  2006 Act No. 386, </w:t>
      </w:r>
      <w:r w:rsidR="000F7FF3" w:rsidRPr="000F7FF3">
        <w:rPr>
          <w:color w:val="000000"/>
        </w:rPr>
        <w:t xml:space="preserve">Section </w:t>
      </w:r>
      <w:r w:rsidR="009557BE" w:rsidRPr="000F7FF3">
        <w:rPr>
          <w:color w:val="000000"/>
        </w:rPr>
        <w:t xml:space="preserve">55.K, eff June 14, 2006.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color w:val="000000"/>
        </w:rPr>
        <w:t xml:space="preserve">SECTION </w:t>
      </w:r>
      <w:r w:rsidR="009557BE" w:rsidRPr="000F7FF3">
        <w:rPr>
          <w:rFonts w:cs="Times New Roman"/>
          <w:b/>
        </w:rPr>
        <w:t>12</w:t>
      </w:r>
      <w:r w:rsidRPr="000F7FF3">
        <w:rPr>
          <w:rFonts w:cs="Times New Roman"/>
          <w:b/>
        </w:rPr>
        <w:noBreakHyphen/>
      </w:r>
      <w:r w:rsidR="009557BE" w:rsidRPr="000F7FF3">
        <w:rPr>
          <w:rFonts w:cs="Times New Roman"/>
          <w:b/>
        </w:rPr>
        <w:t>39</w:t>
      </w:r>
      <w:r w:rsidRPr="000F7FF3">
        <w:rPr>
          <w:rFonts w:cs="Times New Roman"/>
          <w:b/>
        </w:rPr>
        <w:noBreakHyphen/>
      </w:r>
      <w:r w:rsidR="009557BE" w:rsidRPr="000F7FF3">
        <w:rPr>
          <w:rFonts w:cs="Times New Roman"/>
          <w:b/>
        </w:rPr>
        <w:t>20.</w:t>
      </w:r>
      <w:r w:rsidR="009557BE" w:rsidRPr="000F7FF3">
        <w:t xml:space="preserve"> Oaths of auditors.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 xml:space="preserve">Before entering on the duties of his office the auditor must take the oath prescribed by the Constitution.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ADD"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7BE" w:rsidRPr="000F7FF3">
        <w:rPr>
          <w:color w:val="000000"/>
        </w:rPr>
        <w:t xml:space="preserve">  1962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1748;  1952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1748;  1942 Code </w:t>
      </w:r>
      <w:r w:rsidR="000F7FF3" w:rsidRPr="000F7FF3">
        <w:rPr>
          <w:color w:val="000000"/>
        </w:rPr>
        <w:t xml:space="preserve">Section </w:t>
      </w:r>
      <w:r w:rsidR="009557BE" w:rsidRPr="000F7FF3">
        <w:rPr>
          <w:color w:val="000000"/>
        </w:rPr>
        <w:t xml:space="preserve">2698;  1932 Code </w:t>
      </w:r>
      <w:r w:rsidR="000F7FF3" w:rsidRPr="000F7FF3">
        <w:rPr>
          <w:color w:val="000000"/>
        </w:rPr>
        <w:t xml:space="preserve">Sections </w:t>
      </w:r>
      <w:r w:rsidR="009557BE" w:rsidRPr="000F7FF3">
        <w:rPr>
          <w:color w:val="000000"/>
        </w:rPr>
        <w:t xml:space="preserve">2698, 4041, 4398;  Civ. C. </w:t>
      </w:r>
      <w:r w:rsidR="000F7FF3" w:rsidRPr="000F7FF3">
        <w:rPr>
          <w:color w:val="000000"/>
        </w:rPr>
        <w:t>'</w:t>
      </w:r>
      <w:r w:rsidR="009557BE" w:rsidRPr="000F7FF3">
        <w:rPr>
          <w:color w:val="000000"/>
        </w:rPr>
        <w:t xml:space="preserve">22 </w:t>
      </w:r>
      <w:r w:rsidR="000F7FF3" w:rsidRPr="000F7FF3">
        <w:rPr>
          <w:color w:val="000000"/>
        </w:rPr>
        <w:t xml:space="preserve">Section </w:t>
      </w:r>
      <w:r w:rsidR="009557BE" w:rsidRPr="000F7FF3">
        <w:rPr>
          <w:color w:val="000000"/>
        </w:rPr>
        <w:t xml:space="preserve">433;  Civ. C. </w:t>
      </w:r>
      <w:r w:rsidR="000F7FF3" w:rsidRPr="000F7FF3">
        <w:rPr>
          <w:color w:val="000000"/>
        </w:rPr>
        <w:t>'</w:t>
      </w:r>
      <w:r w:rsidR="009557BE" w:rsidRPr="000F7FF3">
        <w:rPr>
          <w:color w:val="000000"/>
        </w:rPr>
        <w:t xml:space="preserve">12 </w:t>
      </w:r>
      <w:r w:rsidR="000F7FF3" w:rsidRPr="000F7FF3">
        <w:rPr>
          <w:color w:val="000000"/>
        </w:rPr>
        <w:t xml:space="preserve">Section </w:t>
      </w:r>
      <w:r w:rsidR="009557BE" w:rsidRPr="000F7FF3">
        <w:rPr>
          <w:color w:val="000000"/>
        </w:rPr>
        <w:t xml:space="preserve">381;  Civ. C. </w:t>
      </w:r>
      <w:r w:rsidR="000F7FF3" w:rsidRPr="000F7FF3">
        <w:rPr>
          <w:color w:val="000000"/>
        </w:rPr>
        <w:t>'</w:t>
      </w:r>
      <w:r w:rsidR="009557BE" w:rsidRPr="000F7FF3">
        <w:rPr>
          <w:color w:val="000000"/>
        </w:rPr>
        <w:t xml:space="preserve">02 </w:t>
      </w:r>
      <w:r w:rsidR="000F7FF3" w:rsidRPr="000F7FF3">
        <w:rPr>
          <w:color w:val="000000"/>
        </w:rPr>
        <w:t xml:space="preserve">Section </w:t>
      </w:r>
      <w:r w:rsidR="009557BE" w:rsidRPr="000F7FF3">
        <w:rPr>
          <w:color w:val="000000"/>
        </w:rPr>
        <w:t>339;  G. S. 221;  R. S. 272;  1881 (17) 1007;  1897 (22) 439;  1913 (28) 43, 146;  1914 (28) 400, 617, 619, 627;  1915 (29) 420, 445, 447, 515, 532;  1916 (29) 754, 793, 798, 799, 804;  1917 (30) 120, 121;  1918 (30) 798;  1919 (31) 75, 127, 132, 164;  1920 (31) 1041;  1922 (32) 774;  1923 (33) 544;  1924 (33) 978;  1925 (34) 88, 121, 144;  1928 (35) 1148;  1929 (36) 1, 93, 210;  1930 (36) 1173;  1931 (37) 31, 66;  1933 (38) 152;  1934 (38) 1222, 1230, 1428;  1935 (39) 171;  1940 (41) 1748.</w:t>
      </w:r>
    </w:p>
    <w:p w:rsidR="00476ADD"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color w:val="000000"/>
        </w:rPr>
        <w:t xml:space="preserve">SECTION </w:t>
      </w:r>
      <w:r w:rsidR="009557BE" w:rsidRPr="000F7FF3">
        <w:rPr>
          <w:rFonts w:cs="Times New Roman"/>
          <w:b/>
        </w:rPr>
        <w:t>12</w:t>
      </w:r>
      <w:r w:rsidRPr="000F7FF3">
        <w:rPr>
          <w:rFonts w:cs="Times New Roman"/>
          <w:b/>
        </w:rPr>
        <w:noBreakHyphen/>
      </w:r>
      <w:r w:rsidR="009557BE" w:rsidRPr="000F7FF3">
        <w:rPr>
          <w:rFonts w:cs="Times New Roman"/>
          <w:b/>
        </w:rPr>
        <w:t>39</w:t>
      </w:r>
      <w:r w:rsidRPr="000F7FF3">
        <w:rPr>
          <w:rFonts w:cs="Times New Roman"/>
          <w:b/>
        </w:rPr>
        <w:noBreakHyphen/>
      </w:r>
      <w:r w:rsidR="009557BE" w:rsidRPr="000F7FF3">
        <w:rPr>
          <w:rFonts w:cs="Times New Roman"/>
          <w:b/>
        </w:rPr>
        <w:t>30.</w:t>
      </w:r>
      <w:r w:rsidR="009557BE" w:rsidRPr="000F7FF3">
        <w:t xml:space="preserve"> Suspension and removal from office;  designation of substitute.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lastRenderedPageBreak/>
        <w:tab/>
        <w:t xml:space="preserve">When any county auditor shall, during a recess of the Senate, be shown, by evidence satisfactory to the Governor, to be guilty of misconduct in office or crime or for any reason shall become incapable or legally disqualified to perform his duties, in any such case and in no other the Governor may suspend such officer and designate some suitable person to perform, temporarily, the duties of such office until the next meeting of the Senate and until the case shall be acted upon by the Senate.  Such person so designated shall take the oath and give the bond required by law to be taken and given by the person duly appointed to fill such office and, in such case, the Governor shall, within ten days after the first day of the next meeting of the Senate, report to the Senate such suspension, with the evidence and reason for his action and the name of the person so designated to perform the duties of such office.  If the Senate shall concur in such suspension and advise and consent to the removal of such officer, it shall so certify to the Governor, who may thereupon remove such officer, and, by and with the advice and consent of the Senate, appoint another person to such office.  But if the Senate shall refuse to concur in such suspension such officer so suspended shall forthwith resume the functions of his office and the powers of the person so performing its duties in his stead shall cease;  but the official salary and emoluments of such officer shall, during such suspension, belong to the person so performing the duties of such office and not to the officer so suspended.  If in any case the Governor shall become satisfied that such suspension was made on insufficient grounds, he may at any time before reporting such suspension to the Senate as provided in this section revoke such suspension and reinstate such officer in the performance of the duties of his office.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ADD"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7BE" w:rsidRPr="000F7FF3">
        <w:rPr>
          <w:color w:val="000000"/>
        </w:rPr>
        <w:t xml:space="preserve">  1962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1749;  1952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1749;  1942 Code </w:t>
      </w:r>
      <w:r w:rsidR="000F7FF3" w:rsidRPr="000F7FF3">
        <w:rPr>
          <w:color w:val="000000"/>
        </w:rPr>
        <w:t xml:space="preserve">Section </w:t>
      </w:r>
      <w:r w:rsidR="009557BE" w:rsidRPr="000F7FF3">
        <w:rPr>
          <w:color w:val="000000"/>
        </w:rPr>
        <w:t xml:space="preserve">2701;  1932 Code </w:t>
      </w:r>
      <w:r w:rsidR="000F7FF3" w:rsidRPr="000F7FF3">
        <w:rPr>
          <w:color w:val="000000"/>
        </w:rPr>
        <w:t xml:space="preserve">Section </w:t>
      </w:r>
      <w:r w:rsidR="009557BE" w:rsidRPr="000F7FF3">
        <w:rPr>
          <w:color w:val="000000"/>
        </w:rPr>
        <w:t xml:space="preserve">2701;  Civ. C. </w:t>
      </w:r>
      <w:r w:rsidR="000F7FF3" w:rsidRPr="000F7FF3">
        <w:rPr>
          <w:color w:val="000000"/>
        </w:rPr>
        <w:t>'</w:t>
      </w:r>
      <w:r w:rsidR="009557BE" w:rsidRPr="000F7FF3">
        <w:rPr>
          <w:color w:val="000000"/>
        </w:rPr>
        <w:t xml:space="preserve">22 </w:t>
      </w:r>
      <w:r w:rsidR="000F7FF3" w:rsidRPr="000F7FF3">
        <w:rPr>
          <w:color w:val="000000"/>
        </w:rPr>
        <w:t xml:space="preserve">Section </w:t>
      </w:r>
      <w:r w:rsidR="009557BE" w:rsidRPr="000F7FF3">
        <w:rPr>
          <w:color w:val="000000"/>
        </w:rPr>
        <w:t xml:space="preserve">434;  Civ. C. </w:t>
      </w:r>
      <w:r w:rsidR="000F7FF3" w:rsidRPr="000F7FF3">
        <w:rPr>
          <w:color w:val="000000"/>
        </w:rPr>
        <w:t>'</w:t>
      </w:r>
      <w:r w:rsidR="009557BE" w:rsidRPr="000F7FF3">
        <w:rPr>
          <w:color w:val="000000"/>
        </w:rPr>
        <w:t xml:space="preserve">12 </w:t>
      </w:r>
      <w:r w:rsidR="000F7FF3" w:rsidRPr="000F7FF3">
        <w:rPr>
          <w:color w:val="000000"/>
        </w:rPr>
        <w:t xml:space="preserve">Section </w:t>
      </w:r>
      <w:r w:rsidR="009557BE" w:rsidRPr="000F7FF3">
        <w:rPr>
          <w:color w:val="000000"/>
        </w:rPr>
        <w:t xml:space="preserve">382;  Civ. C. </w:t>
      </w:r>
      <w:r w:rsidR="000F7FF3" w:rsidRPr="000F7FF3">
        <w:rPr>
          <w:color w:val="000000"/>
        </w:rPr>
        <w:t>'</w:t>
      </w:r>
      <w:r w:rsidR="009557BE" w:rsidRPr="000F7FF3">
        <w:rPr>
          <w:color w:val="000000"/>
        </w:rPr>
        <w:t xml:space="preserve">02 </w:t>
      </w:r>
      <w:r w:rsidR="000F7FF3" w:rsidRPr="000F7FF3">
        <w:rPr>
          <w:color w:val="000000"/>
        </w:rPr>
        <w:t xml:space="preserve">Section </w:t>
      </w:r>
      <w:r w:rsidR="009557BE" w:rsidRPr="000F7FF3">
        <w:rPr>
          <w:color w:val="000000"/>
        </w:rPr>
        <w:t>340;  G. S. 222;  R. S. 273;  1881 (17) 1007;  1897 (22) 439.</w:t>
      </w:r>
    </w:p>
    <w:p w:rsidR="00476ADD"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color w:val="000000"/>
        </w:rPr>
        <w:t xml:space="preserve">SECTION </w:t>
      </w:r>
      <w:r w:rsidR="009557BE" w:rsidRPr="000F7FF3">
        <w:rPr>
          <w:rFonts w:cs="Times New Roman"/>
          <w:b/>
        </w:rPr>
        <w:t>12</w:t>
      </w:r>
      <w:r w:rsidRPr="000F7FF3">
        <w:rPr>
          <w:rFonts w:cs="Times New Roman"/>
          <w:b/>
        </w:rPr>
        <w:noBreakHyphen/>
      </w:r>
      <w:r w:rsidR="009557BE" w:rsidRPr="000F7FF3">
        <w:rPr>
          <w:rFonts w:cs="Times New Roman"/>
          <w:b/>
        </w:rPr>
        <w:t>39</w:t>
      </w:r>
      <w:r w:rsidRPr="000F7FF3">
        <w:rPr>
          <w:rFonts w:cs="Times New Roman"/>
          <w:b/>
        </w:rPr>
        <w:noBreakHyphen/>
      </w:r>
      <w:r w:rsidR="009557BE" w:rsidRPr="000F7FF3">
        <w:rPr>
          <w:rFonts w:cs="Times New Roman"/>
          <w:b/>
        </w:rPr>
        <w:t>40.</w:t>
      </w:r>
      <w:r w:rsidR="009557BE" w:rsidRPr="000F7FF3">
        <w:t xml:space="preserve"> Deputy auditor.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7BE"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 xml:space="preserve">(A) A county auditor may appoint an employee in his office to be his deputy.  The appointment must be filed with the Comptroller General and the governing body of that county.  When the appointment is filed, the deputy may act for and on behalf of the county auditor when the auditor is incapacitated by reason of a physical or mental disability or during a temporary absence. </w:t>
      </w: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 xml:space="preserve">(B) If there is a vacancy in the office of county auditor by reason of death, resignation, or disqualification, the appointed deputy shall carry out the duties of the office until a successor is appointed or elected and qualified.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7BE" w:rsidRPr="000F7FF3">
        <w:rPr>
          <w:color w:val="000000"/>
        </w:rPr>
        <w:t xml:space="preserve">  1962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1750;  1952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1750;  1942 Code </w:t>
      </w:r>
      <w:r w:rsidR="000F7FF3" w:rsidRPr="000F7FF3">
        <w:rPr>
          <w:color w:val="000000"/>
        </w:rPr>
        <w:t xml:space="preserve">Section </w:t>
      </w:r>
      <w:r w:rsidR="009557BE" w:rsidRPr="000F7FF3">
        <w:rPr>
          <w:color w:val="000000"/>
        </w:rPr>
        <w:t xml:space="preserve">2700;  1941 (42) 36;  1958 (50) 1907;  2001 Act No. 89, </w:t>
      </w:r>
      <w:r w:rsidR="000F7FF3" w:rsidRPr="000F7FF3">
        <w:rPr>
          <w:color w:val="000000"/>
        </w:rPr>
        <w:t xml:space="preserve">Section </w:t>
      </w:r>
      <w:r w:rsidR="009557BE" w:rsidRPr="000F7FF3">
        <w:rPr>
          <w:color w:val="000000"/>
        </w:rPr>
        <w:t xml:space="preserve">62B, eff July 20, 2001.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color w:val="000000"/>
        </w:rPr>
        <w:t xml:space="preserve">SECTION </w:t>
      </w:r>
      <w:r w:rsidR="009557BE" w:rsidRPr="000F7FF3">
        <w:rPr>
          <w:rFonts w:cs="Times New Roman"/>
          <w:b/>
        </w:rPr>
        <w:t>12</w:t>
      </w:r>
      <w:r w:rsidRPr="000F7FF3">
        <w:rPr>
          <w:rFonts w:cs="Times New Roman"/>
          <w:b/>
        </w:rPr>
        <w:noBreakHyphen/>
      </w:r>
      <w:r w:rsidR="009557BE" w:rsidRPr="000F7FF3">
        <w:rPr>
          <w:rFonts w:cs="Times New Roman"/>
          <w:b/>
        </w:rPr>
        <w:t>39</w:t>
      </w:r>
      <w:r w:rsidRPr="000F7FF3">
        <w:rPr>
          <w:rFonts w:cs="Times New Roman"/>
          <w:b/>
        </w:rPr>
        <w:noBreakHyphen/>
      </w:r>
      <w:r w:rsidR="009557BE" w:rsidRPr="000F7FF3">
        <w:rPr>
          <w:rFonts w:cs="Times New Roman"/>
          <w:b/>
        </w:rPr>
        <w:t>50.</w:t>
      </w:r>
      <w:r w:rsidR="009557BE" w:rsidRPr="000F7FF3">
        <w:t xml:space="preserve"> Auditor may administer oaths.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 xml:space="preserve">Each county auditor is authorized to administer all oaths required to be taken by anyone in the assessment and return of property for taxation or in the performance of any duty enjoined upon county auditors by law.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ADD"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7BE" w:rsidRPr="000F7FF3">
        <w:rPr>
          <w:color w:val="000000"/>
        </w:rPr>
        <w:t xml:space="preserve">  1962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1751;  1952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1751;  1942 Code </w:t>
      </w:r>
      <w:r w:rsidR="000F7FF3" w:rsidRPr="000F7FF3">
        <w:rPr>
          <w:color w:val="000000"/>
        </w:rPr>
        <w:t xml:space="preserve">Section </w:t>
      </w:r>
      <w:r w:rsidR="009557BE" w:rsidRPr="000F7FF3">
        <w:rPr>
          <w:color w:val="000000"/>
        </w:rPr>
        <w:t xml:space="preserve">2730;  1932 Code </w:t>
      </w:r>
      <w:r w:rsidR="000F7FF3" w:rsidRPr="000F7FF3">
        <w:rPr>
          <w:color w:val="000000"/>
        </w:rPr>
        <w:t xml:space="preserve">Section </w:t>
      </w:r>
      <w:r w:rsidR="009557BE" w:rsidRPr="000F7FF3">
        <w:rPr>
          <w:color w:val="000000"/>
        </w:rPr>
        <w:t xml:space="preserve">2730;  Civ. C. </w:t>
      </w:r>
      <w:r w:rsidR="000F7FF3" w:rsidRPr="000F7FF3">
        <w:rPr>
          <w:color w:val="000000"/>
        </w:rPr>
        <w:t>'</w:t>
      </w:r>
      <w:r w:rsidR="009557BE" w:rsidRPr="000F7FF3">
        <w:rPr>
          <w:color w:val="000000"/>
        </w:rPr>
        <w:t xml:space="preserve">22 </w:t>
      </w:r>
      <w:r w:rsidR="000F7FF3" w:rsidRPr="000F7FF3">
        <w:rPr>
          <w:color w:val="000000"/>
        </w:rPr>
        <w:t xml:space="preserve">Section </w:t>
      </w:r>
      <w:r w:rsidR="009557BE" w:rsidRPr="000F7FF3">
        <w:rPr>
          <w:color w:val="000000"/>
        </w:rPr>
        <w:t xml:space="preserve">462;  Civ. C. </w:t>
      </w:r>
      <w:r w:rsidR="000F7FF3" w:rsidRPr="000F7FF3">
        <w:rPr>
          <w:color w:val="000000"/>
        </w:rPr>
        <w:t>'</w:t>
      </w:r>
      <w:r w:rsidR="009557BE" w:rsidRPr="000F7FF3">
        <w:rPr>
          <w:color w:val="000000"/>
        </w:rPr>
        <w:t xml:space="preserve">12 </w:t>
      </w:r>
      <w:r w:rsidR="000F7FF3" w:rsidRPr="000F7FF3">
        <w:rPr>
          <w:color w:val="000000"/>
        </w:rPr>
        <w:t xml:space="preserve">Section </w:t>
      </w:r>
      <w:r w:rsidR="009557BE" w:rsidRPr="000F7FF3">
        <w:rPr>
          <w:color w:val="000000"/>
        </w:rPr>
        <w:t xml:space="preserve">410;  Civ. C. </w:t>
      </w:r>
      <w:r w:rsidR="000F7FF3" w:rsidRPr="000F7FF3">
        <w:rPr>
          <w:color w:val="000000"/>
        </w:rPr>
        <w:t>'</w:t>
      </w:r>
      <w:r w:rsidR="009557BE" w:rsidRPr="000F7FF3">
        <w:rPr>
          <w:color w:val="000000"/>
        </w:rPr>
        <w:t xml:space="preserve">02 </w:t>
      </w:r>
      <w:r w:rsidR="000F7FF3" w:rsidRPr="000F7FF3">
        <w:rPr>
          <w:color w:val="000000"/>
        </w:rPr>
        <w:t xml:space="preserve">Section </w:t>
      </w:r>
      <w:r w:rsidR="009557BE" w:rsidRPr="000F7FF3">
        <w:rPr>
          <w:color w:val="000000"/>
        </w:rPr>
        <w:t>369;  G. S. 251;  R. S. 303;  1881 (17) 1017.</w:t>
      </w:r>
    </w:p>
    <w:p w:rsidR="00476ADD"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color w:val="000000"/>
        </w:rPr>
        <w:t xml:space="preserve">SECTION </w:t>
      </w:r>
      <w:r w:rsidR="009557BE" w:rsidRPr="000F7FF3">
        <w:rPr>
          <w:rFonts w:cs="Times New Roman"/>
          <w:b/>
        </w:rPr>
        <w:t>12</w:t>
      </w:r>
      <w:r w:rsidRPr="000F7FF3">
        <w:rPr>
          <w:rFonts w:cs="Times New Roman"/>
          <w:b/>
        </w:rPr>
        <w:noBreakHyphen/>
      </w:r>
      <w:r w:rsidR="009557BE" w:rsidRPr="000F7FF3">
        <w:rPr>
          <w:rFonts w:cs="Times New Roman"/>
          <w:b/>
        </w:rPr>
        <w:t>39</w:t>
      </w:r>
      <w:r w:rsidRPr="000F7FF3">
        <w:rPr>
          <w:rFonts w:cs="Times New Roman"/>
          <w:b/>
        </w:rPr>
        <w:noBreakHyphen/>
      </w:r>
      <w:r w:rsidR="009557BE" w:rsidRPr="000F7FF3">
        <w:rPr>
          <w:rFonts w:cs="Times New Roman"/>
          <w:b/>
        </w:rPr>
        <w:t>60.</w:t>
      </w:r>
      <w:r w:rsidR="009557BE" w:rsidRPr="000F7FF3">
        <w:t xml:space="preserve"> Time and place auditor shall receive returns and make assessments.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The county auditor shall receive the returns and make the assessments provided for in this chapter within the time prescribed by law and for this purpose his office must be kept open to receive the returns of taxpayers from January first to April fifteenth of each year, except as otherwise provided, and the returns must be received throughout the period without penalty.  He shall, for the purpose of assessing taxes, attend at a convenient point in each township or tax district as many days as may be necessary and for the remainder of the time allowed by law he must be and receive returns at the county seat.  He or his assistant shall give thirty days</w:t>
      </w:r>
      <w:r w:rsidR="000F7FF3" w:rsidRPr="000F7FF3">
        <w:rPr>
          <w:color w:val="000000"/>
        </w:rPr>
        <w:t>'</w:t>
      </w:r>
      <w:r w:rsidRPr="000F7FF3">
        <w:rPr>
          <w:color w:val="000000"/>
        </w:rPr>
        <w:t xml:space="preserve"> public notice of the days upon which he will be at the several places designated.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ADD"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7BE" w:rsidRPr="000F7FF3">
        <w:rPr>
          <w:color w:val="000000"/>
        </w:rPr>
        <w:t xml:space="preserve">  1962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1752;  1952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1752;  1942 Code </w:t>
      </w:r>
      <w:r w:rsidR="000F7FF3" w:rsidRPr="000F7FF3">
        <w:rPr>
          <w:color w:val="000000"/>
        </w:rPr>
        <w:t xml:space="preserve">Sections </w:t>
      </w:r>
      <w:r w:rsidR="009557BE" w:rsidRPr="000F7FF3">
        <w:rPr>
          <w:color w:val="000000"/>
        </w:rPr>
        <w:t xml:space="preserve">2702, 2703;  1932 Code </w:t>
      </w:r>
      <w:r w:rsidR="000F7FF3" w:rsidRPr="000F7FF3">
        <w:rPr>
          <w:color w:val="000000"/>
        </w:rPr>
        <w:t xml:space="preserve">Sections </w:t>
      </w:r>
      <w:r w:rsidR="009557BE" w:rsidRPr="000F7FF3">
        <w:rPr>
          <w:color w:val="000000"/>
        </w:rPr>
        <w:t xml:space="preserve">2702, 2703;  Civ. C. </w:t>
      </w:r>
      <w:r w:rsidR="000F7FF3" w:rsidRPr="000F7FF3">
        <w:rPr>
          <w:color w:val="000000"/>
        </w:rPr>
        <w:t>'</w:t>
      </w:r>
      <w:r w:rsidR="009557BE" w:rsidRPr="000F7FF3">
        <w:rPr>
          <w:color w:val="000000"/>
        </w:rPr>
        <w:t xml:space="preserve">22 </w:t>
      </w:r>
      <w:r w:rsidR="000F7FF3" w:rsidRPr="000F7FF3">
        <w:rPr>
          <w:color w:val="000000"/>
        </w:rPr>
        <w:t xml:space="preserve">Section </w:t>
      </w:r>
      <w:r w:rsidR="009557BE" w:rsidRPr="000F7FF3">
        <w:rPr>
          <w:color w:val="000000"/>
        </w:rPr>
        <w:t xml:space="preserve">435;  Civ. C. </w:t>
      </w:r>
      <w:r w:rsidR="000F7FF3" w:rsidRPr="000F7FF3">
        <w:rPr>
          <w:color w:val="000000"/>
        </w:rPr>
        <w:t>'</w:t>
      </w:r>
      <w:r w:rsidR="009557BE" w:rsidRPr="000F7FF3">
        <w:rPr>
          <w:color w:val="000000"/>
        </w:rPr>
        <w:t xml:space="preserve">12 </w:t>
      </w:r>
      <w:r w:rsidR="000F7FF3" w:rsidRPr="000F7FF3">
        <w:rPr>
          <w:color w:val="000000"/>
        </w:rPr>
        <w:t xml:space="preserve">Section </w:t>
      </w:r>
      <w:r w:rsidR="009557BE" w:rsidRPr="000F7FF3">
        <w:rPr>
          <w:color w:val="000000"/>
        </w:rPr>
        <w:t xml:space="preserve">383;  Civ. C. </w:t>
      </w:r>
      <w:r w:rsidR="000F7FF3" w:rsidRPr="000F7FF3">
        <w:rPr>
          <w:color w:val="000000"/>
        </w:rPr>
        <w:t>'</w:t>
      </w:r>
      <w:r w:rsidR="009557BE" w:rsidRPr="000F7FF3">
        <w:rPr>
          <w:color w:val="000000"/>
        </w:rPr>
        <w:t xml:space="preserve">02 </w:t>
      </w:r>
      <w:r w:rsidR="000F7FF3" w:rsidRPr="000F7FF3">
        <w:rPr>
          <w:color w:val="000000"/>
        </w:rPr>
        <w:t xml:space="preserve">Section </w:t>
      </w:r>
      <w:r w:rsidR="009557BE" w:rsidRPr="000F7FF3">
        <w:rPr>
          <w:color w:val="000000"/>
        </w:rPr>
        <w:t>342;  G. S. 225, 226;  R. S. 275, 276;  1881 (17) 1008;  1917 (30) 68;  1920 (31) 1142;  1923 (33) 835;  1925 (34) 192;  1926 (34) 936, 981;  1929 (36) 279;  1938 (40) 1634;  1988 Act No. 330.</w:t>
      </w:r>
    </w:p>
    <w:p w:rsidR="00476ADD"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color w:val="000000"/>
        </w:rPr>
        <w:t xml:space="preserve">SECTION </w:t>
      </w:r>
      <w:r w:rsidR="009557BE" w:rsidRPr="000F7FF3">
        <w:rPr>
          <w:rFonts w:cs="Times New Roman"/>
          <w:b/>
        </w:rPr>
        <w:t>12</w:t>
      </w:r>
      <w:r w:rsidRPr="000F7FF3">
        <w:rPr>
          <w:rFonts w:cs="Times New Roman"/>
          <w:b/>
        </w:rPr>
        <w:noBreakHyphen/>
      </w:r>
      <w:r w:rsidR="009557BE" w:rsidRPr="000F7FF3">
        <w:rPr>
          <w:rFonts w:cs="Times New Roman"/>
          <w:b/>
        </w:rPr>
        <w:t>39</w:t>
      </w:r>
      <w:r w:rsidRPr="000F7FF3">
        <w:rPr>
          <w:rFonts w:cs="Times New Roman"/>
          <w:b/>
        </w:rPr>
        <w:noBreakHyphen/>
      </w:r>
      <w:r w:rsidR="009557BE" w:rsidRPr="000F7FF3">
        <w:rPr>
          <w:rFonts w:cs="Times New Roman"/>
          <w:b/>
        </w:rPr>
        <w:t>70.</w:t>
      </w:r>
      <w:r w:rsidR="009557BE" w:rsidRPr="000F7FF3">
        <w:t xml:space="preserve"> Classifications for purposes of appraising and assessing personal property.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7BE"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 xml:space="preserve">For the purpose of appraising and assessing personal property of businesses and other entities under the jurisdiction of the county auditor, the county auditor shall follow the classification of the most recent North American Industry Classification System Manual, as follows: </w:t>
      </w:r>
    </w:p>
    <w:p w:rsidR="009557BE"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 xml:space="preserve">(1) Sector 11, subsectors 111, 112, 113, 114, and 115, unless exempt; </w:t>
      </w:r>
    </w:p>
    <w:p w:rsidR="009557BE"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 xml:space="preserve">(2) Sector 52, subsectors 522, 523, 524, and 525;  Sector 53, subsectors 531 and 533;  and Sector 55, subsector 551, unless exempt; </w:t>
      </w: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 xml:space="preserve">(3) Sector 51, subsector 512;  Sector 54, subsector 541;  Sector 61, subsector 611;  Sector 62, subsectors 621, 622, 623, and 624;  Sector 71, subsector 712;  Sector 72, subsector 721;  and Sector 81, subsectors 813 and 814, unless exempt.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7BE" w:rsidRPr="000F7FF3">
        <w:rPr>
          <w:color w:val="000000"/>
        </w:rPr>
        <w:t xml:space="preserve">  1994 Act No. 516, </w:t>
      </w:r>
      <w:r w:rsidR="000F7FF3" w:rsidRPr="000F7FF3">
        <w:rPr>
          <w:color w:val="000000"/>
        </w:rPr>
        <w:t xml:space="preserve">Section </w:t>
      </w:r>
      <w:r w:rsidR="009557BE" w:rsidRPr="000F7FF3">
        <w:rPr>
          <w:color w:val="000000"/>
        </w:rPr>
        <w:t xml:space="preserve">25;  2003 Act No. 69, </w:t>
      </w:r>
      <w:r w:rsidR="000F7FF3" w:rsidRPr="000F7FF3">
        <w:rPr>
          <w:color w:val="000000"/>
        </w:rPr>
        <w:t xml:space="preserve">Section </w:t>
      </w:r>
      <w:r w:rsidR="009557BE" w:rsidRPr="000F7FF3">
        <w:rPr>
          <w:color w:val="000000"/>
        </w:rPr>
        <w:t xml:space="preserve">3.UU, eff January 1, 2005.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color w:val="000000"/>
        </w:rPr>
        <w:t xml:space="preserve">SECTION </w:t>
      </w:r>
      <w:r w:rsidR="009557BE" w:rsidRPr="000F7FF3">
        <w:rPr>
          <w:rFonts w:cs="Times New Roman"/>
          <w:b/>
        </w:rPr>
        <w:t>12</w:t>
      </w:r>
      <w:r w:rsidRPr="000F7FF3">
        <w:rPr>
          <w:rFonts w:cs="Times New Roman"/>
          <w:b/>
        </w:rPr>
        <w:noBreakHyphen/>
      </w:r>
      <w:r w:rsidR="009557BE" w:rsidRPr="000F7FF3">
        <w:rPr>
          <w:rFonts w:cs="Times New Roman"/>
          <w:b/>
        </w:rPr>
        <w:t>39</w:t>
      </w:r>
      <w:r w:rsidRPr="000F7FF3">
        <w:rPr>
          <w:rFonts w:cs="Times New Roman"/>
          <w:b/>
        </w:rPr>
        <w:noBreakHyphen/>
      </w:r>
      <w:r w:rsidR="009557BE" w:rsidRPr="000F7FF3">
        <w:rPr>
          <w:rFonts w:cs="Times New Roman"/>
          <w:b/>
        </w:rPr>
        <w:t>120.</w:t>
      </w:r>
      <w:r w:rsidR="009557BE" w:rsidRPr="000F7FF3">
        <w:t xml:space="preserve"> Auditor may enter and examine buildings (except dwellings) to ascertain value.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 xml:space="preserve">For the purpose of enabling the auditor to determine the value of buildings and other improvements, he may enter and fully examine all buildings and structures (except dwellings), of whatever kind, which are not by law expressly exempt from taxation.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Pr="000F7FF3"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7BE" w:rsidRPr="000F7FF3">
        <w:rPr>
          <w:color w:val="000000"/>
        </w:rPr>
        <w:t xml:space="preserve">  1962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1764;  1952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1764;  1942 Code </w:t>
      </w:r>
      <w:r w:rsidR="000F7FF3" w:rsidRPr="000F7FF3">
        <w:rPr>
          <w:color w:val="000000"/>
        </w:rPr>
        <w:t xml:space="preserve">Section </w:t>
      </w:r>
      <w:r w:rsidR="009557BE" w:rsidRPr="000F7FF3">
        <w:rPr>
          <w:color w:val="000000"/>
        </w:rPr>
        <w:t xml:space="preserve">2710;  1932 Code </w:t>
      </w:r>
      <w:r w:rsidR="000F7FF3" w:rsidRPr="000F7FF3">
        <w:rPr>
          <w:color w:val="000000"/>
        </w:rPr>
        <w:t xml:space="preserve">Section </w:t>
      </w:r>
      <w:r w:rsidR="009557BE" w:rsidRPr="000F7FF3">
        <w:rPr>
          <w:color w:val="000000"/>
        </w:rPr>
        <w:t xml:space="preserve">2710;  Civ. C. </w:t>
      </w:r>
      <w:r w:rsidR="000F7FF3" w:rsidRPr="000F7FF3">
        <w:rPr>
          <w:color w:val="000000"/>
        </w:rPr>
        <w:t>'</w:t>
      </w:r>
      <w:r w:rsidR="009557BE" w:rsidRPr="000F7FF3">
        <w:rPr>
          <w:color w:val="000000"/>
        </w:rPr>
        <w:t xml:space="preserve">22 </w:t>
      </w:r>
      <w:r w:rsidR="000F7FF3" w:rsidRPr="000F7FF3">
        <w:rPr>
          <w:color w:val="000000"/>
        </w:rPr>
        <w:t xml:space="preserve">Section </w:t>
      </w:r>
      <w:r w:rsidR="009557BE" w:rsidRPr="000F7FF3">
        <w:rPr>
          <w:color w:val="000000"/>
        </w:rPr>
        <w:t xml:space="preserve">442;  Civ. C. </w:t>
      </w:r>
      <w:r w:rsidR="000F7FF3" w:rsidRPr="000F7FF3">
        <w:rPr>
          <w:color w:val="000000"/>
        </w:rPr>
        <w:t>'</w:t>
      </w:r>
      <w:r w:rsidR="009557BE" w:rsidRPr="000F7FF3">
        <w:rPr>
          <w:color w:val="000000"/>
        </w:rPr>
        <w:t xml:space="preserve">12 </w:t>
      </w:r>
      <w:r w:rsidR="000F7FF3" w:rsidRPr="000F7FF3">
        <w:rPr>
          <w:color w:val="000000"/>
        </w:rPr>
        <w:t xml:space="preserve">Section </w:t>
      </w:r>
      <w:r w:rsidR="009557BE" w:rsidRPr="000F7FF3">
        <w:rPr>
          <w:color w:val="000000"/>
        </w:rPr>
        <w:t xml:space="preserve">390;  Civ. C. </w:t>
      </w:r>
      <w:r w:rsidR="000F7FF3" w:rsidRPr="000F7FF3">
        <w:rPr>
          <w:color w:val="000000"/>
        </w:rPr>
        <w:t>'</w:t>
      </w:r>
      <w:r w:rsidR="009557BE" w:rsidRPr="000F7FF3">
        <w:rPr>
          <w:color w:val="000000"/>
        </w:rPr>
        <w:t xml:space="preserve">02 </w:t>
      </w:r>
      <w:r w:rsidR="000F7FF3" w:rsidRPr="000F7FF3">
        <w:rPr>
          <w:color w:val="000000"/>
        </w:rPr>
        <w:t xml:space="preserve">Section </w:t>
      </w:r>
      <w:r w:rsidR="009557BE" w:rsidRPr="000F7FF3">
        <w:rPr>
          <w:color w:val="000000"/>
        </w:rPr>
        <w:t xml:space="preserve">349;  G. S. 231;  R. S. 282;  1881 (17) 1010.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color w:val="000000"/>
        </w:rPr>
        <w:t xml:space="preserve">SECTION </w:t>
      </w:r>
      <w:r w:rsidR="009557BE" w:rsidRPr="000F7FF3">
        <w:rPr>
          <w:rFonts w:cs="Times New Roman"/>
          <w:b/>
        </w:rPr>
        <w:t>12</w:t>
      </w:r>
      <w:r w:rsidRPr="000F7FF3">
        <w:rPr>
          <w:rFonts w:cs="Times New Roman"/>
          <w:b/>
        </w:rPr>
        <w:noBreakHyphen/>
      </w:r>
      <w:r w:rsidR="009557BE" w:rsidRPr="000F7FF3">
        <w:rPr>
          <w:rFonts w:cs="Times New Roman"/>
          <w:b/>
        </w:rPr>
        <w:t>39</w:t>
      </w:r>
      <w:r w:rsidRPr="000F7FF3">
        <w:rPr>
          <w:rFonts w:cs="Times New Roman"/>
          <w:b/>
        </w:rPr>
        <w:noBreakHyphen/>
      </w:r>
      <w:r w:rsidR="009557BE" w:rsidRPr="000F7FF3">
        <w:rPr>
          <w:rFonts w:cs="Times New Roman"/>
          <w:b/>
        </w:rPr>
        <w:t>140.</w:t>
      </w:r>
      <w:r w:rsidR="009557BE" w:rsidRPr="000F7FF3">
        <w:t xml:space="preserve"> Time when tax books shall be completed.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The auditor, on or before the thirtieth day of September of each year, shall make up and complete the tax books of the county, as required in Section 12</w:t>
      </w:r>
      <w:r w:rsidR="000F7FF3" w:rsidRPr="000F7FF3">
        <w:rPr>
          <w:color w:val="000000"/>
        </w:rPr>
        <w:noBreakHyphen/>
      </w:r>
      <w:r w:rsidRPr="000F7FF3">
        <w:rPr>
          <w:color w:val="000000"/>
        </w:rPr>
        <w:t>39</w:t>
      </w:r>
      <w:r w:rsidR="000F7FF3" w:rsidRPr="000F7FF3">
        <w:rPr>
          <w:color w:val="000000"/>
        </w:rPr>
        <w:noBreakHyphen/>
      </w:r>
      <w:r w:rsidRPr="000F7FF3">
        <w:rPr>
          <w:color w:val="000000"/>
        </w:rPr>
        <w:t xml:space="preserve">150.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7BE" w:rsidRPr="000F7FF3">
        <w:rPr>
          <w:color w:val="000000"/>
        </w:rPr>
        <w:t xml:space="preserve">  1962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1766;  1952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1766;  1942 Code </w:t>
      </w:r>
      <w:r w:rsidR="000F7FF3" w:rsidRPr="000F7FF3">
        <w:rPr>
          <w:color w:val="000000"/>
        </w:rPr>
        <w:t xml:space="preserve">Section </w:t>
      </w:r>
      <w:r w:rsidR="009557BE" w:rsidRPr="000F7FF3">
        <w:rPr>
          <w:color w:val="000000"/>
        </w:rPr>
        <w:t xml:space="preserve">2712;  1932 Code </w:t>
      </w:r>
      <w:r w:rsidR="000F7FF3" w:rsidRPr="000F7FF3">
        <w:rPr>
          <w:color w:val="000000"/>
        </w:rPr>
        <w:t xml:space="preserve">Section </w:t>
      </w:r>
      <w:r w:rsidR="009557BE" w:rsidRPr="000F7FF3">
        <w:rPr>
          <w:color w:val="000000"/>
        </w:rPr>
        <w:t xml:space="preserve">2712;  Civ. C. </w:t>
      </w:r>
      <w:r w:rsidR="000F7FF3" w:rsidRPr="000F7FF3">
        <w:rPr>
          <w:color w:val="000000"/>
        </w:rPr>
        <w:t>'</w:t>
      </w:r>
      <w:r w:rsidR="009557BE" w:rsidRPr="000F7FF3">
        <w:rPr>
          <w:color w:val="000000"/>
        </w:rPr>
        <w:t xml:space="preserve">22 </w:t>
      </w:r>
      <w:r w:rsidR="000F7FF3" w:rsidRPr="000F7FF3">
        <w:rPr>
          <w:color w:val="000000"/>
        </w:rPr>
        <w:t xml:space="preserve">Section </w:t>
      </w:r>
      <w:r w:rsidR="009557BE" w:rsidRPr="000F7FF3">
        <w:rPr>
          <w:color w:val="000000"/>
        </w:rPr>
        <w:t xml:space="preserve">444;  Civ. C. </w:t>
      </w:r>
      <w:r w:rsidR="000F7FF3" w:rsidRPr="000F7FF3">
        <w:rPr>
          <w:color w:val="000000"/>
        </w:rPr>
        <w:t>'</w:t>
      </w:r>
      <w:r w:rsidR="009557BE" w:rsidRPr="000F7FF3">
        <w:rPr>
          <w:color w:val="000000"/>
        </w:rPr>
        <w:t xml:space="preserve">12 </w:t>
      </w:r>
      <w:r w:rsidR="000F7FF3" w:rsidRPr="000F7FF3">
        <w:rPr>
          <w:color w:val="000000"/>
        </w:rPr>
        <w:t xml:space="preserve">Section </w:t>
      </w:r>
      <w:r w:rsidR="009557BE" w:rsidRPr="000F7FF3">
        <w:rPr>
          <w:color w:val="000000"/>
        </w:rPr>
        <w:t xml:space="preserve">392;  Civ. C. </w:t>
      </w:r>
      <w:r w:rsidR="000F7FF3" w:rsidRPr="000F7FF3">
        <w:rPr>
          <w:color w:val="000000"/>
        </w:rPr>
        <w:t>'</w:t>
      </w:r>
      <w:r w:rsidR="009557BE" w:rsidRPr="000F7FF3">
        <w:rPr>
          <w:color w:val="000000"/>
        </w:rPr>
        <w:t xml:space="preserve">02 </w:t>
      </w:r>
      <w:r w:rsidR="000F7FF3" w:rsidRPr="000F7FF3">
        <w:rPr>
          <w:color w:val="000000"/>
        </w:rPr>
        <w:t xml:space="preserve">Sections </w:t>
      </w:r>
      <w:r w:rsidR="009557BE" w:rsidRPr="000F7FF3">
        <w:rPr>
          <w:color w:val="000000"/>
        </w:rPr>
        <w:t xml:space="preserve">351, 357;  G. S. 233;  R. S. 284;  1881 (17) 1011;  1885 (19) 164;  1897 (22) 468;  1936 (39) 1612;  1958 (50) 1907;  1998 Act No. 370, </w:t>
      </w:r>
      <w:r w:rsidR="000F7FF3" w:rsidRPr="000F7FF3">
        <w:rPr>
          <w:color w:val="000000"/>
        </w:rPr>
        <w:t xml:space="preserve">Section </w:t>
      </w:r>
      <w:r w:rsidR="009557BE" w:rsidRPr="000F7FF3">
        <w:rPr>
          <w:color w:val="000000"/>
        </w:rPr>
        <w:t xml:space="preserve">2.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color w:val="000000"/>
        </w:rPr>
        <w:t xml:space="preserve">SECTION </w:t>
      </w:r>
      <w:r w:rsidR="009557BE" w:rsidRPr="000F7FF3">
        <w:rPr>
          <w:rFonts w:cs="Times New Roman"/>
          <w:b/>
        </w:rPr>
        <w:t>12</w:t>
      </w:r>
      <w:r w:rsidRPr="000F7FF3">
        <w:rPr>
          <w:rFonts w:cs="Times New Roman"/>
          <w:b/>
        </w:rPr>
        <w:noBreakHyphen/>
      </w:r>
      <w:r w:rsidR="009557BE" w:rsidRPr="000F7FF3">
        <w:rPr>
          <w:rFonts w:cs="Times New Roman"/>
          <w:b/>
        </w:rPr>
        <w:t>39</w:t>
      </w:r>
      <w:r w:rsidRPr="000F7FF3">
        <w:rPr>
          <w:rFonts w:cs="Times New Roman"/>
          <w:b/>
        </w:rPr>
        <w:noBreakHyphen/>
      </w:r>
      <w:r w:rsidR="009557BE" w:rsidRPr="000F7FF3">
        <w:rPr>
          <w:rFonts w:cs="Times New Roman"/>
          <w:b/>
        </w:rPr>
        <w:t>150.</w:t>
      </w:r>
      <w:r w:rsidR="009557BE" w:rsidRPr="000F7FF3">
        <w:t xml:space="preserve"> County duplicate list.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 xml:space="preserve">The auditor shall enter into a book prepared for that purpose, in a manner as the department prescribes, a complete list or schedule of all taxable property in his county and the value of it as equalized.  The list or schedule must be arranged so that each separate parcel of real property in each district, other than city, village, and town property, is contained in a line or lines opposite the names of the owners, arranged in numerical or alphabetical order, and so that each lot or parcel of real property in cities, villages, and towns is contained in a line or lines opposite the name of the owner of it, respectively, arranged in alphabetical order.  The value of all personal property must be set down opposite the name of the owner of it, respectively, and, if listed by another person representing the owner, the name of that person and the character in which he acted.  The list or schedule must be retained in his office and another made for the county treasurer, delivered to him annually on or before September thirtieth, annually, as his warrant for the collection of the taxes, assessments, and penalties charged on it.  Each list must be denominated the county duplicate.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7BE" w:rsidRPr="000F7FF3">
        <w:rPr>
          <w:color w:val="000000"/>
        </w:rPr>
        <w:t xml:space="preserve">  1962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1768;  1952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1768;  1942 Code </w:t>
      </w:r>
      <w:r w:rsidR="000F7FF3" w:rsidRPr="000F7FF3">
        <w:rPr>
          <w:color w:val="000000"/>
        </w:rPr>
        <w:t xml:space="preserve">Section </w:t>
      </w:r>
      <w:r w:rsidR="009557BE" w:rsidRPr="000F7FF3">
        <w:rPr>
          <w:color w:val="000000"/>
        </w:rPr>
        <w:t xml:space="preserve">2713;  1932 Code </w:t>
      </w:r>
      <w:r w:rsidR="000F7FF3" w:rsidRPr="000F7FF3">
        <w:rPr>
          <w:color w:val="000000"/>
        </w:rPr>
        <w:t xml:space="preserve">Section </w:t>
      </w:r>
      <w:r w:rsidR="009557BE" w:rsidRPr="000F7FF3">
        <w:rPr>
          <w:color w:val="000000"/>
        </w:rPr>
        <w:t xml:space="preserve">2713;  Civ. C. </w:t>
      </w:r>
      <w:r w:rsidR="000F7FF3" w:rsidRPr="000F7FF3">
        <w:rPr>
          <w:color w:val="000000"/>
        </w:rPr>
        <w:t>'</w:t>
      </w:r>
      <w:r w:rsidR="009557BE" w:rsidRPr="000F7FF3">
        <w:rPr>
          <w:color w:val="000000"/>
        </w:rPr>
        <w:t xml:space="preserve">22 </w:t>
      </w:r>
      <w:r w:rsidR="000F7FF3" w:rsidRPr="000F7FF3">
        <w:rPr>
          <w:color w:val="000000"/>
        </w:rPr>
        <w:t xml:space="preserve">Section </w:t>
      </w:r>
      <w:r w:rsidR="009557BE" w:rsidRPr="000F7FF3">
        <w:rPr>
          <w:color w:val="000000"/>
        </w:rPr>
        <w:t xml:space="preserve">445;  Civ. C. </w:t>
      </w:r>
      <w:r w:rsidR="000F7FF3" w:rsidRPr="000F7FF3">
        <w:rPr>
          <w:color w:val="000000"/>
        </w:rPr>
        <w:t>'</w:t>
      </w:r>
      <w:r w:rsidR="009557BE" w:rsidRPr="000F7FF3">
        <w:rPr>
          <w:color w:val="000000"/>
        </w:rPr>
        <w:t xml:space="preserve">12 </w:t>
      </w:r>
      <w:r w:rsidR="000F7FF3" w:rsidRPr="000F7FF3">
        <w:rPr>
          <w:color w:val="000000"/>
        </w:rPr>
        <w:t xml:space="preserve">Section </w:t>
      </w:r>
      <w:r w:rsidR="009557BE" w:rsidRPr="000F7FF3">
        <w:rPr>
          <w:color w:val="000000"/>
        </w:rPr>
        <w:t xml:space="preserve">393;  Civ. C. </w:t>
      </w:r>
      <w:r w:rsidR="000F7FF3" w:rsidRPr="000F7FF3">
        <w:rPr>
          <w:color w:val="000000"/>
        </w:rPr>
        <w:t>'</w:t>
      </w:r>
      <w:r w:rsidR="009557BE" w:rsidRPr="000F7FF3">
        <w:rPr>
          <w:color w:val="000000"/>
        </w:rPr>
        <w:t xml:space="preserve">02 </w:t>
      </w:r>
      <w:r w:rsidR="000F7FF3" w:rsidRPr="000F7FF3">
        <w:rPr>
          <w:color w:val="000000"/>
        </w:rPr>
        <w:t xml:space="preserve">Section </w:t>
      </w:r>
      <w:r w:rsidR="009557BE" w:rsidRPr="000F7FF3">
        <w:rPr>
          <w:color w:val="000000"/>
        </w:rPr>
        <w:t xml:space="preserve">352;  G. S. 234;  R. S. 28;  1881 (17) 1010;  1885 (19) 164;  2006 Act No. 386, </w:t>
      </w:r>
      <w:r w:rsidR="000F7FF3" w:rsidRPr="000F7FF3">
        <w:rPr>
          <w:color w:val="000000"/>
        </w:rPr>
        <w:t xml:space="preserve">Section </w:t>
      </w:r>
      <w:r w:rsidR="009557BE" w:rsidRPr="000F7FF3">
        <w:rPr>
          <w:color w:val="000000"/>
        </w:rPr>
        <w:t xml:space="preserve">55.L, eff June 14, 2006.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color w:val="000000"/>
        </w:rPr>
        <w:t xml:space="preserve">SECTION </w:t>
      </w:r>
      <w:r w:rsidR="009557BE" w:rsidRPr="000F7FF3">
        <w:rPr>
          <w:rFonts w:cs="Times New Roman"/>
          <w:b/>
        </w:rPr>
        <w:t>12</w:t>
      </w:r>
      <w:r w:rsidRPr="000F7FF3">
        <w:rPr>
          <w:rFonts w:cs="Times New Roman"/>
          <w:b/>
        </w:rPr>
        <w:noBreakHyphen/>
      </w:r>
      <w:r w:rsidR="009557BE" w:rsidRPr="000F7FF3">
        <w:rPr>
          <w:rFonts w:cs="Times New Roman"/>
          <w:b/>
        </w:rPr>
        <w:t>39</w:t>
      </w:r>
      <w:r w:rsidRPr="000F7FF3">
        <w:rPr>
          <w:rFonts w:cs="Times New Roman"/>
          <w:b/>
        </w:rPr>
        <w:noBreakHyphen/>
      </w:r>
      <w:r w:rsidR="009557BE" w:rsidRPr="000F7FF3">
        <w:rPr>
          <w:rFonts w:cs="Times New Roman"/>
          <w:b/>
        </w:rPr>
        <w:t>160.</w:t>
      </w:r>
      <w:r w:rsidR="009557BE" w:rsidRPr="000F7FF3">
        <w:t xml:space="preserve"> Report of property subject to special levy.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 xml:space="preserve">The county auditor, when there is a special levy, shall, when he has completed the tax duplicates, report to the county superintendent of education, the chairman of the county board of education, and the chairmen of the boards of trustees of the school districts, by school districts, the amount of taxable property subject to such levy.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Pr="000F7FF3"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7BE" w:rsidRPr="000F7FF3">
        <w:rPr>
          <w:color w:val="000000"/>
        </w:rPr>
        <w:t xml:space="preserve">  1962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1769;  1952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1769;  1942 Code </w:t>
      </w:r>
      <w:r w:rsidR="000F7FF3" w:rsidRPr="000F7FF3">
        <w:rPr>
          <w:color w:val="000000"/>
        </w:rPr>
        <w:t xml:space="preserve">Sections </w:t>
      </w:r>
      <w:r w:rsidR="009557BE" w:rsidRPr="000F7FF3">
        <w:rPr>
          <w:color w:val="000000"/>
        </w:rPr>
        <w:t xml:space="preserve">2708, 5364;  1932 Code </w:t>
      </w:r>
      <w:r w:rsidR="000F7FF3" w:rsidRPr="000F7FF3">
        <w:rPr>
          <w:color w:val="000000"/>
        </w:rPr>
        <w:t xml:space="preserve">Sections </w:t>
      </w:r>
      <w:r w:rsidR="009557BE" w:rsidRPr="000F7FF3">
        <w:rPr>
          <w:color w:val="000000"/>
        </w:rPr>
        <w:t xml:space="preserve">2708, 5393;  Civ. C. </w:t>
      </w:r>
      <w:r w:rsidR="000F7FF3" w:rsidRPr="000F7FF3">
        <w:rPr>
          <w:color w:val="000000"/>
        </w:rPr>
        <w:t>'</w:t>
      </w:r>
      <w:r w:rsidR="009557BE" w:rsidRPr="000F7FF3">
        <w:rPr>
          <w:color w:val="000000"/>
        </w:rPr>
        <w:t xml:space="preserve">22 </w:t>
      </w:r>
      <w:r w:rsidR="000F7FF3" w:rsidRPr="000F7FF3">
        <w:rPr>
          <w:color w:val="000000"/>
        </w:rPr>
        <w:t xml:space="preserve">Sections </w:t>
      </w:r>
      <w:r w:rsidR="009557BE" w:rsidRPr="000F7FF3">
        <w:rPr>
          <w:color w:val="000000"/>
        </w:rPr>
        <w:t xml:space="preserve">440, 2637;  Civ. C. </w:t>
      </w:r>
      <w:r w:rsidR="000F7FF3" w:rsidRPr="000F7FF3">
        <w:rPr>
          <w:color w:val="000000"/>
        </w:rPr>
        <w:t>'</w:t>
      </w:r>
      <w:r w:rsidR="009557BE" w:rsidRPr="000F7FF3">
        <w:rPr>
          <w:color w:val="000000"/>
        </w:rPr>
        <w:t xml:space="preserve">12 </w:t>
      </w:r>
      <w:r w:rsidR="000F7FF3" w:rsidRPr="000F7FF3">
        <w:rPr>
          <w:color w:val="000000"/>
        </w:rPr>
        <w:t xml:space="preserve">Sections </w:t>
      </w:r>
      <w:r w:rsidR="009557BE" w:rsidRPr="000F7FF3">
        <w:rPr>
          <w:color w:val="000000"/>
        </w:rPr>
        <w:t xml:space="preserve">388, 1769;  Civ. C. </w:t>
      </w:r>
      <w:r w:rsidR="000F7FF3" w:rsidRPr="000F7FF3">
        <w:rPr>
          <w:color w:val="000000"/>
        </w:rPr>
        <w:t>'</w:t>
      </w:r>
      <w:r w:rsidR="009557BE" w:rsidRPr="000F7FF3">
        <w:rPr>
          <w:color w:val="000000"/>
        </w:rPr>
        <w:t xml:space="preserve">02 </w:t>
      </w:r>
      <w:r w:rsidR="000F7FF3" w:rsidRPr="000F7FF3">
        <w:rPr>
          <w:color w:val="000000"/>
        </w:rPr>
        <w:t xml:space="preserve">Sections </w:t>
      </w:r>
      <w:r w:rsidR="009557BE" w:rsidRPr="000F7FF3">
        <w:rPr>
          <w:color w:val="000000"/>
        </w:rPr>
        <w:t xml:space="preserve">347, 1220;  G. S. 229a;  R. S. 280;  1890 (20) 718;  1896 (22) 165;  1958 (50) 1907.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color w:val="000000"/>
        </w:rPr>
        <w:t xml:space="preserve">SECTION </w:t>
      </w:r>
      <w:r w:rsidR="009557BE" w:rsidRPr="000F7FF3">
        <w:rPr>
          <w:rFonts w:cs="Times New Roman"/>
          <w:b/>
        </w:rPr>
        <w:t>12</w:t>
      </w:r>
      <w:r w:rsidRPr="000F7FF3">
        <w:rPr>
          <w:rFonts w:cs="Times New Roman"/>
          <w:b/>
        </w:rPr>
        <w:noBreakHyphen/>
      </w:r>
      <w:r w:rsidR="009557BE" w:rsidRPr="000F7FF3">
        <w:rPr>
          <w:rFonts w:cs="Times New Roman"/>
          <w:b/>
        </w:rPr>
        <w:t>39</w:t>
      </w:r>
      <w:r w:rsidRPr="000F7FF3">
        <w:rPr>
          <w:rFonts w:cs="Times New Roman"/>
          <w:b/>
        </w:rPr>
        <w:noBreakHyphen/>
      </w:r>
      <w:r w:rsidR="009557BE" w:rsidRPr="000F7FF3">
        <w:rPr>
          <w:rFonts w:cs="Times New Roman"/>
          <w:b/>
        </w:rPr>
        <w:t>170.</w:t>
      </w:r>
      <w:r w:rsidR="009557BE" w:rsidRPr="000F7FF3">
        <w:t xml:space="preserve"> Rate of taxation shall be a decimal fraction, and not less than one tenth of a mill.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The county auditors shall not be required to assess on the taxable property of their counties or of any town, city or incorporated village or school district therein, for any purpose, nor for all purposes added together, any rate of taxation containing or resulting in any fraction other than a decimal fraction, nor in any fraction less than one</w:t>
      </w:r>
      <w:r w:rsidR="000F7FF3" w:rsidRPr="000F7FF3">
        <w:rPr>
          <w:color w:val="000000"/>
        </w:rPr>
        <w:noBreakHyphen/>
      </w:r>
      <w:r w:rsidRPr="000F7FF3">
        <w:rPr>
          <w:color w:val="000000"/>
        </w:rPr>
        <w:t>tenth of a mill;  but if the sum required to be raised for any or all purposes results in a fraction less than one</w:t>
      </w:r>
      <w:r w:rsidR="000F7FF3" w:rsidRPr="000F7FF3">
        <w:rPr>
          <w:color w:val="000000"/>
        </w:rPr>
        <w:noBreakHyphen/>
      </w:r>
      <w:r w:rsidRPr="000F7FF3">
        <w:rPr>
          <w:color w:val="000000"/>
        </w:rPr>
        <w:t xml:space="preserve">tenth of a mill such fraction shall be dropped.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Pr="000F7FF3"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7BE" w:rsidRPr="000F7FF3">
        <w:rPr>
          <w:color w:val="000000"/>
        </w:rPr>
        <w:t xml:space="preserve">  1962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1771;  1952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1771;  1942 Code </w:t>
      </w:r>
      <w:r w:rsidR="000F7FF3" w:rsidRPr="000F7FF3">
        <w:rPr>
          <w:color w:val="000000"/>
        </w:rPr>
        <w:t xml:space="preserve">Section </w:t>
      </w:r>
      <w:r w:rsidR="009557BE" w:rsidRPr="000F7FF3">
        <w:rPr>
          <w:color w:val="000000"/>
        </w:rPr>
        <w:t xml:space="preserve">2716;  1932 Code </w:t>
      </w:r>
      <w:r w:rsidR="000F7FF3" w:rsidRPr="000F7FF3">
        <w:rPr>
          <w:color w:val="000000"/>
        </w:rPr>
        <w:t xml:space="preserve">Section </w:t>
      </w:r>
      <w:r w:rsidR="009557BE" w:rsidRPr="000F7FF3">
        <w:rPr>
          <w:color w:val="000000"/>
        </w:rPr>
        <w:t xml:space="preserve">2716;  Civ. C. </w:t>
      </w:r>
      <w:r w:rsidR="000F7FF3" w:rsidRPr="000F7FF3">
        <w:rPr>
          <w:color w:val="000000"/>
        </w:rPr>
        <w:t>'</w:t>
      </w:r>
      <w:r w:rsidR="009557BE" w:rsidRPr="000F7FF3">
        <w:rPr>
          <w:color w:val="000000"/>
        </w:rPr>
        <w:t xml:space="preserve">22 </w:t>
      </w:r>
      <w:r w:rsidR="000F7FF3" w:rsidRPr="000F7FF3">
        <w:rPr>
          <w:color w:val="000000"/>
        </w:rPr>
        <w:t xml:space="preserve">Section </w:t>
      </w:r>
      <w:r w:rsidR="009557BE" w:rsidRPr="000F7FF3">
        <w:rPr>
          <w:color w:val="000000"/>
        </w:rPr>
        <w:t xml:space="preserve">448;  Civ. C. </w:t>
      </w:r>
      <w:r w:rsidR="000F7FF3" w:rsidRPr="000F7FF3">
        <w:rPr>
          <w:color w:val="000000"/>
        </w:rPr>
        <w:t>'</w:t>
      </w:r>
      <w:r w:rsidR="009557BE" w:rsidRPr="000F7FF3">
        <w:rPr>
          <w:color w:val="000000"/>
        </w:rPr>
        <w:t xml:space="preserve">12 </w:t>
      </w:r>
      <w:r w:rsidR="000F7FF3" w:rsidRPr="000F7FF3">
        <w:rPr>
          <w:color w:val="000000"/>
        </w:rPr>
        <w:t xml:space="preserve">Section </w:t>
      </w:r>
      <w:r w:rsidR="009557BE" w:rsidRPr="000F7FF3">
        <w:rPr>
          <w:color w:val="000000"/>
        </w:rPr>
        <w:t xml:space="preserve">396;  Civ. C. </w:t>
      </w:r>
      <w:r w:rsidR="000F7FF3" w:rsidRPr="000F7FF3">
        <w:rPr>
          <w:color w:val="000000"/>
        </w:rPr>
        <w:t>'</w:t>
      </w:r>
      <w:r w:rsidR="009557BE" w:rsidRPr="000F7FF3">
        <w:rPr>
          <w:color w:val="000000"/>
        </w:rPr>
        <w:t xml:space="preserve">02 </w:t>
      </w:r>
      <w:r w:rsidR="000F7FF3" w:rsidRPr="000F7FF3">
        <w:rPr>
          <w:color w:val="000000"/>
        </w:rPr>
        <w:t xml:space="preserve">Section </w:t>
      </w:r>
      <w:r w:rsidR="009557BE" w:rsidRPr="000F7FF3">
        <w:rPr>
          <w:color w:val="000000"/>
        </w:rPr>
        <w:t xml:space="preserve">355;  G. S. 236;  R. S. 288;  1881 (17) 1012;  1979 Act No. 126, </w:t>
      </w:r>
      <w:r w:rsidR="000F7FF3" w:rsidRPr="000F7FF3">
        <w:rPr>
          <w:color w:val="000000"/>
        </w:rPr>
        <w:t xml:space="preserve">Section </w:t>
      </w:r>
      <w:r w:rsidR="009557BE" w:rsidRPr="000F7FF3">
        <w:rPr>
          <w:color w:val="000000"/>
        </w:rPr>
        <w:t xml:space="preserve">1.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color w:val="000000"/>
        </w:rPr>
        <w:t xml:space="preserve">SECTION </w:t>
      </w:r>
      <w:r w:rsidR="009557BE" w:rsidRPr="000F7FF3">
        <w:rPr>
          <w:rFonts w:cs="Times New Roman"/>
          <w:b/>
        </w:rPr>
        <w:t>12</w:t>
      </w:r>
      <w:r w:rsidRPr="000F7FF3">
        <w:rPr>
          <w:rFonts w:cs="Times New Roman"/>
          <w:b/>
        </w:rPr>
        <w:noBreakHyphen/>
      </w:r>
      <w:r w:rsidR="009557BE" w:rsidRPr="000F7FF3">
        <w:rPr>
          <w:rFonts w:cs="Times New Roman"/>
          <w:b/>
        </w:rPr>
        <w:t>39</w:t>
      </w:r>
      <w:r w:rsidRPr="000F7FF3">
        <w:rPr>
          <w:rFonts w:cs="Times New Roman"/>
          <w:b/>
        </w:rPr>
        <w:noBreakHyphen/>
      </w:r>
      <w:r w:rsidR="009557BE" w:rsidRPr="000F7FF3">
        <w:rPr>
          <w:rFonts w:cs="Times New Roman"/>
          <w:b/>
        </w:rPr>
        <w:t>180.</w:t>
      </w:r>
      <w:r w:rsidR="009557BE" w:rsidRPr="000F7FF3">
        <w:t xml:space="preserve"> County auditor shall determine sum to be levied on items of property;  minimum assessment.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 xml:space="preserve">A county auditor, after receiving statements of the rates and sums to be levied for the current year from the department and from other officers and authorities legally empowered to determine the rate or amount of taxes to be levied for the various purposes authorized by law, shall immediately proceed to determine the sums to be levied upon each tract and lot of real property and upon the amount of personal property, monies, and credits listed in his county in the name of each person.  The assessment must be made equally on all real and personal property subject to the taxes and entered in one or more columns in the manner and form as the department shall prescribe.  The department or the county auditor shall place a minimum assessment of at least twenty dollars on all personal property that generates a tax bill, unless a higher minimum assessment is otherwise required by law.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7BE" w:rsidRPr="000F7FF3">
        <w:rPr>
          <w:color w:val="000000"/>
        </w:rPr>
        <w:t xml:space="preserve">  1962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1772;  1952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1772;  1942 Code </w:t>
      </w:r>
      <w:r w:rsidR="000F7FF3" w:rsidRPr="000F7FF3">
        <w:rPr>
          <w:color w:val="000000"/>
        </w:rPr>
        <w:t xml:space="preserve">Section </w:t>
      </w:r>
      <w:r w:rsidR="009557BE" w:rsidRPr="000F7FF3">
        <w:rPr>
          <w:color w:val="000000"/>
        </w:rPr>
        <w:t xml:space="preserve">2715;  1932 Code </w:t>
      </w:r>
      <w:r w:rsidR="000F7FF3" w:rsidRPr="000F7FF3">
        <w:rPr>
          <w:color w:val="000000"/>
        </w:rPr>
        <w:t xml:space="preserve">Section </w:t>
      </w:r>
      <w:r w:rsidR="009557BE" w:rsidRPr="000F7FF3">
        <w:rPr>
          <w:color w:val="000000"/>
        </w:rPr>
        <w:t xml:space="preserve">2715;  Civ. C. </w:t>
      </w:r>
      <w:r w:rsidR="000F7FF3" w:rsidRPr="000F7FF3">
        <w:rPr>
          <w:color w:val="000000"/>
        </w:rPr>
        <w:t>'</w:t>
      </w:r>
      <w:r w:rsidR="009557BE" w:rsidRPr="000F7FF3">
        <w:rPr>
          <w:color w:val="000000"/>
        </w:rPr>
        <w:t xml:space="preserve">22 </w:t>
      </w:r>
      <w:r w:rsidR="000F7FF3" w:rsidRPr="000F7FF3">
        <w:rPr>
          <w:color w:val="000000"/>
        </w:rPr>
        <w:t xml:space="preserve">Section </w:t>
      </w:r>
      <w:r w:rsidR="009557BE" w:rsidRPr="000F7FF3">
        <w:rPr>
          <w:color w:val="000000"/>
        </w:rPr>
        <w:t xml:space="preserve">447;  Civ. C. </w:t>
      </w:r>
      <w:r w:rsidR="000F7FF3" w:rsidRPr="000F7FF3">
        <w:rPr>
          <w:color w:val="000000"/>
        </w:rPr>
        <w:t>'</w:t>
      </w:r>
      <w:r w:rsidR="009557BE" w:rsidRPr="000F7FF3">
        <w:rPr>
          <w:color w:val="000000"/>
        </w:rPr>
        <w:t xml:space="preserve">12 </w:t>
      </w:r>
      <w:r w:rsidR="000F7FF3" w:rsidRPr="000F7FF3">
        <w:rPr>
          <w:color w:val="000000"/>
        </w:rPr>
        <w:t xml:space="preserve">Section </w:t>
      </w:r>
      <w:r w:rsidR="009557BE" w:rsidRPr="000F7FF3">
        <w:rPr>
          <w:color w:val="000000"/>
        </w:rPr>
        <w:t xml:space="preserve">395;  Civ. C. </w:t>
      </w:r>
      <w:r w:rsidR="000F7FF3" w:rsidRPr="000F7FF3">
        <w:rPr>
          <w:color w:val="000000"/>
        </w:rPr>
        <w:t>'</w:t>
      </w:r>
      <w:r w:rsidR="009557BE" w:rsidRPr="000F7FF3">
        <w:rPr>
          <w:color w:val="000000"/>
        </w:rPr>
        <w:t xml:space="preserve">02 </w:t>
      </w:r>
      <w:r w:rsidR="000F7FF3" w:rsidRPr="000F7FF3">
        <w:rPr>
          <w:color w:val="000000"/>
        </w:rPr>
        <w:t xml:space="preserve">Section </w:t>
      </w:r>
      <w:r w:rsidR="009557BE" w:rsidRPr="000F7FF3">
        <w:rPr>
          <w:color w:val="000000"/>
        </w:rPr>
        <w:t xml:space="preserve">354;  G. S. 235;  R. S. 287;  1881 (17) 1011;  1958 (50) 1907;  1992 Act No. 361, </w:t>
      </w:r>
      <w:r w:rsidR="000F7FF3" w:rsidRPr="000F7FF3">
        <w:rPr>
          <w:color w:val="000000"/>
        </w:rPr>
        <w:t xml:space="preserve">Section </w:t>
      </w:r>
      <w:r w:rsidR="009557BE" w:rsidRPr="000F7FF3">
        <w:rPr>
          <w:color w:val="000000"/>
        </w:rPr>
        <w:t xml:space="preserve">222;  1993 Act No. 181, </w:t>
      </w:r>
      <w:r w:rsidR="000F7FF3" w:rsidRPr="000F7FF3">
        <w:rPr>
          <w:color w:val="000000"/>
        </w:rPr>
        <w:t xml:space="preserve">Section </w:t>
      </w:r>
      <w:r w:rsidR="009557BE" w:rsidRPr="000F7FF3">
        <w:rPr>
          <w:color w:val="000000"/>
        </w:rPr>
        <w:t xml:space="preserve">217;  1994 Act No. 490, </w:t>
      </w:r>
      <w:r w:rsidR="000F7FF3" w:rsidRPr="000F7FF3">
        <w:rPr>
          <w:color w:val="000000"/>
        </w:rPr>
        <w:t xml:space="preserve">Section </w:t>
      </w:r>
      <w:r w:rsidR="009557BE" w:rsidRPr="000F7FF3">
        <w:rPr>
          <w:color w:val="000000"/>
        </w:rPr>
        <w:t xml:space="preserve">1;  2006 Act No. 386, </w:t>
      </w:r>
      <w:r w:rsidR="000F7FF3" w:rsidRPr="000F7FF3">
        <w:rPr>
          <w:color w:val="000000"/>
        </w:rPr>
        <w:t xml:space="preserve">Section </w:t>
      </w:r>
      <w:r w:rsidR="009557BE" w:rsidRPr="000F7FF3">
        <w:rPr>
          <w:color w:val="000000"/>
        </w:rPr>
        <w:t xml:space="preserve">55.M, eff June 14, 2006.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color w:val="000000"/>
        </w:rPr>
        <w:t xml:space="preserve">SECTION </w:t>
      </w:r>
      <w:r w:rsidR="009557BE" w:rsidRPr="000F7FF3">
        <w:rPr>
          <w:rFonts w:cs="Times New Roman"/>
          <w:b/>
        </w:rPr>
        <w:t>12</w:t>
      </w:r>
      <w:r w:rsidRPr="000F7FF3">
        <w:rPr>
          <w:rFonts w:cs="Times New Roman"/>
          <w:b/>
        </w:rPr>
        <w:noBreakHyphen/>
      </w:r>
      <w:r w:rsidR="009557BE" w:rsidRPr="000F7FF3">
        <w:rPr>
          <w:rFonts w:cs="Times New Roman"/>
          <w:b/>
        </w:rPr>
        <w:t>39</w:t>
      </w:r>
      <w:r w:rsidRPr="000F7FF3">
        <w:rPr>
          <w:rFonts w:cs="Times New Roman"/>
          <w:b/>
        </w:rPr>
        <w:noBreakHyphen/>
      </w:r>
      <w:r w:rsidR="009557BE" w:rsidRPr="000F7FF3">
        <w:rPr>
          <w:rFonts w:cs="Times New Roman"/>
          <w:b/>
        </w:rPr>
        <w:t>190.</w:t>
      </w:r>
      <w:r w:rsidR="009557BE" w:rsidRPr="000F7FF3">
        <w:t xml:space="preserve"> Manner of entering taxes on duplicate.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 xml:space="preserve">The county auditor shall enter the taxes on the duplicate retained in his own office in the number of columns as the department directs.  On the duplicate for the county treasurer, he shall enter the taxes against each parcel of real and personal property on one or more lines, opposite the name of the owner or owners.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7BE" w:rsidRPr="000F7FF3">
        <w:rPr>
          <w:color w:val="000000"/>
        </w:rPr>
        <w:t xml:space="preserve">  1962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1773;  1952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1773;  1942 Code </w:t>
      </w:r>
      <w:r w:rsidR="000F7FF3" w:rsidRPr="000F7FF3">
        <w:rPr>
          <w:color w:val="000000"/>
        </w:rPr>
        <w:t xml:space="preserve">Section </w:t>
      </w:r>
      <w:r w:rsidR="009557BE" w:rsidRPr="000F7FF3">
        <w:rPr>
          <w:color w:val="000000"/>
        </w:rPr>
        <w:t xml:space="preserve">2717;  1932 Code </w:t>
      </w:r>
      <w:r w:rsidR="000F7FF3" w:rsidRPr="000F7FF3">
        <w:rPr>
          <w:color w:val="000000"/>
        </w:rPr>
        <w:t xml:space="preserve">Section </w:t>
      </w:r>
      <w:r w:rsidR="009557BE" w:rsidRPr="000F7FF3">
        <w:rPr>
          <w:color w:val="000000"/>
        </w:rPr>
        <w:t xml:space="preserve">2717;  Civ. C. </w:t>
      </w:r>
      <w:r w:rsidR="000F7FF3" w:rsidRPr="000F7FF3">
        <w:rPr>
          <w:color w:val="000000"/>
        </w:rPr>
        <w:t>'</w:t>
      </w:r>
      <w:r w:rsidR="009557BE" w:rsidRPr="000F7FF3">
        <w:rPr>
          <w:color w:val="000000"/>
        </w:rPr>
        <w:t xml:space="preserve">22 </w:t>
      </w:r>
      <w:r w:rsidR="000F7FF3" w:rsidRPr="000F7FF3">
        <w:rPr>
          <w:color w:val="000000"/>
        </w:rPr>
        <w:t xml:space="preserve">Section </w:t>
      </w:r>
      <w:r w:rsidR="009557BE" w:rsidRPr="000F7FF3">
        <w:rPr>
          <w:color w:val="000000"/>
        </w:rPr>
        <w:t xml:space="preserve">449;  Civ. C. </w:t>
      </w:r>
      <w:r w:rsidR="000F7FF3" w:rsidRPr="000F7FF3">
        <w:rPr>
          <w:color w:val="000000"/>
        </w:rPr>
        <w:t>'</w:t>
      </w:r>
      <w:r w:rsidR="009557BE" w:rsidRPr="000F7FF3">
        <w:rPr>
          <w:color w:val="000000"/>
        </w:rPr>
        <w:t xml:space="preserve">12 </w:t>
      </w:r>
      <w:r w:rsidR="000F7FF3" w:rsidRPr="000F7FF3">
        <w:rPr>
          <w:color w:val="000000"/>
        </w:rPr>
        <w:t xml:space="preserve">Section </w:t>
      </w:r>
      <w:r w:rsidR="009557BE" w:rsidRPr="000F7FF3">
        <w:rPr>
          <w:color w:val="000000"/>
        </w:rPr>
        <w:t xml:space="preserve">397;  Civ. C. </w:t>
      </w:r>
      <w:r w:rsidR="000F7FF3" w:rsidRPr="000F7FF3">
        <w:rPr>
          <w:color w:val="000000"/>
        </w:rPr>
        <w:t>'</w:t>
      </w:r>
      <w:r w:rsidR="009557BE" w:rsidRPr="000F7FF3">
        <w:rPr>
          <w:color w:val="000000"/>
        </w:rPr>
        <w:t xml:space="preserve">02 </w:t>
      </w:r>
      <w:r w:rsidR="000F7FF3" w:rsidRPr="000F7FF3">
        <w:rPr>
          <w:color w:val="000000"/>
        </w:rPr>
        <w:t xml:space="preserve">Section </w:t>
      </w:r>
      <w:r w:rsidR="009557BE" w:rsidRPr="000F7FF3">
        <w:rPr>
          <w:color w:val="000000"/>
        </w:rPr>
        <w:t xml:space="preserve">356;  G. S. 237;  R. S. 289;  1881 (17) 1012;  2006 Act No. 386, </w:t>
      </w:r>
      <w:r w:rsidR="000F7FF3" w:rsidRPr="000F7FF3">
        <w:rPr>
          <w:color w:val="000000"/>
        </w:rPr>
        <w:t xml:space="preserve">Section </w:t>
      </w:r>
      <w:r w:rsidR="009557BE" w:rsidRPr="000F7FF3">
        <w:rPr>
          <w:color w:val="000000"/>
        </w:rPr>
        <w:t xml:space="preserve">55.N, eff June 14, 2006.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color w:val="000000"/>
        </w:rPr>
        <w:t xml:space="preserve">SECTION </w:t>
      </w:r>
      <w:r w:rsidR="009557BE" w:rsidRPr="000F7FF3">
        <w:rPr>
          <w:rFonts w:cs="Times New Roman"/>
          <w:b/>
        </w:rPr>
        <w:t>12</w:t>
      </w:r>
      <w:r w:rsidRPr="000F7FF3">
        <w:rPr>
          <w:rFonts w:cs="Times New Roman"/>
          <w:b/>
        </w:rPr>
        <w:noBreakHyphen/>
      </w:r>
      <w:r w:rsidR="009557BE" w:rsidRPr="000F7FF3">
        <w:rPr>
          <w:rFonts w:cs="Times New Roman"/>
          <w:b/>
        </w:rPr>
        <w:t>39</w:t>
      </w:r>
      <w:r w:rsidRPr="000F7FF3">
        <w:rPr>
          <w:rFonts w:cs="Times New Roman"/>
          <w:b/>
        </w:rPr>
        <w:noBreakHyphen/>
      </w:r>
      <w:r w:rsidR="009557BE" w:rsidRPr="000F7FF3">
        <w:rPr>
          <w:rFonts w:cs="Times New Roman"/>
          <w:b/>
        </w:rPr>
        <w:t>200.</w:t>
      </w:r>
      <w:r w:rsidR="009557BE" w:rsidRPr="000F7FF3">
        <w:t xml:space="preserve"> Forms for county duplicates.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In all respects except as otherwise prescribed by Section 12</w:t>
      </w:r>
      <w:r w:rsidR="000F7FF3" w:rsidRPr="000F7FF3">
        <w:rPr>
          <w:color w:val="000000"/>
        </w:rPr>
        <w:noBreakHyphen/>
      </w:r>
      <w:r w:rsidRPr="000F7FF3">
        <w:rPr>
          <w:color w:val="000000"/>
        </w:rPr>
        <w:t>39</w:t>
      </w:r>
      <w:r w:rsidR="000F7FF3" w:rsidRPr="000F7FF3">
        <w:rPr>
          <w:color w:val="000000"/>
        </w:rPr>
        <w:noBreakHyphen/>
      </w:r>
      <w:r w:rsidRPr="000F7FF3">
        <w:rPr>
          <w:color w:val="000000"/>
        </w:rPr>
        <w:t xml:space="preserve">190, the department may prescribe forms for county duplicates as may seem most convenient for the public, and county auditors shall conform to those forms.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7BE" w:rsidRPr="000F7FF3">
        <w:rPr>
          <w:color w:val="000000"/>
        </w:rPr>
        <w:t xml:space="preserve">  1962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1774;  1952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1774;  1942 Code </w:t>
      </w:r>
      <w:r w:rsidR="000F7FF3" w:rsidRPr="000F7FF3">
        <w:rPr>
          <w:color w:val="000000"/>
        </w:rPr>
        <w:t xml:space="preserve">Section </w:t>
      </w:r>
      <w:r w:rsidR="009557BE" w:rsidRPr="000F7FF3">
        <w:rPr>
          <w:color w:val="000000"/>
        </w:rPr>
        <w:t xml:space="preserve">2717;  1932 Code </w:t>
      </w:r>
      <w:r w:rsidR="000F7FF3" w:rsidRPr="000F7FF3">
        <w:rPr>
          <w:color w:val="000000"/>
        </w:rPr>
        <w:t xml:space="preserve">Section </w:t>
      </w:r>
      <w:r w:rsidR="009557BE" w:rsidRPr="000F7FF3">
        <w:rPr>
          <w:color w:val="000000"/>
        </w:rPr>
        <w:t xml:space="preserve">2717;  Civ. C. </w:t>
      </w:r>
      <w:r w:rsidR="000F7FF3" w:rsidRPr="000F7FF3">
        <w:rPr>
          <w:color w:val="000000"/>
        </w:rPr>
        <w:t>'</w:t>
      </w:r>
      <w:r w:rsidR="009557BE" w:rsidRPr="000F7FF3">
        <w:rPr>
          <w:color w:val="000000"/>
        </w:rPr>
        <w:t xml:space="preserve">22 </w:t>
      </w:r>
      <w:r w:rsidR="000F7FF3" w:rsidRPr="000F7FF3">
        <w:rPr>
          <w:color w:val="000000"/>
        </w:rPr>
        <w:t xml:space="preserve">Section </w:t>
      </w:r>
      <w:r w:rsidR="009557BE" w:rsidRPr="000F7FF3">
        <w:rPr>
          <w:color w:val="000000"/>
        </w:rPr>
        <w:t xml:space="preserve">449;  Civ. C. </w:t>
      </w:r>
      <w:r w:rsidR="000F7FF3" w:rsidRPr="000F7FF3">
        <w:rPr>
          <w:color w:val="000000"/>
        </w:rPr>
        <w:t>'</w:t>
      </w:r>
      <w:r w:rsidR="009557BE" w:rsidRPr="000F7FF3">
        <w:rPr>
          <w:color w:val="000000"/>
        </w:rPr>
        <w:t xml:space="preserve">12 </w:t>
      </w:r>
      <w:r w:rsidR="000F7FF3" w:rsidRPr="000F7FF3">
        <w:rPr>
          <w:color w:val="000000"/>
        </w:rPr>
        <w:t xml:space="preserve">Section </w:t>
      </w:r>
      <w:r w:rsidR="009557BE" w:rsidRPr="000F7FF3">
        <w:rPr>
          <w:color w:val="000000"/>
        </w:rPr>
        <w:t xml:space="preserve">397;  Civ. C. </w:t>
      </w:r>
      <w:r w:rsidR="000F7FF3" w:rsidRPr="000F7FF3">
        <w:rPr>
          <w:color w:val="000000"/>
        </w:rPr>
        <w:t>'</w:t>
      </w:r>
      <w:r w:rsidR="009557BE" w:rsidRPr="000F7FF3">
        <w:rPr>
          <w:color w:val="000000"/>
        </w:rPr>
        <w:t xml:space="preserve">02 </w:t>
      </w:r>
      <w:r w:rsidR="000F7FF3" w:rsidRPr="000F7FF3">
        <w:rPr>
          <w:color w:val="000000"/>
        </w:rPr>
        <w:t xml:space="preserve">Section </w:t>
      </w:r>
      <w:r w:rsidR="009557BE" w:rsidRPr="000F7FF3">
        <w:rPr>
          <w:color w:val="000000"/>
        </w:rPr>
        <w:t xml:space="preserve">356;  G. S. 237;  R. S. 289;  1881 (17) 1012;  2006 Act No. 386, </w:t>
      </w:r>
      <w:r w:rsidR="000F7FF3" w:rsidRPr="000F7FF3">
        <w:rPr>
          <w:color w:val="000000"/>
        </w:rPr>
        <w:t xml:space="preserve">Section </w:t>
      </w:r>
      <w:r w:rsidR="009557BE" w:rsidRPr="000F7FF3">
        <w:rPr>
          <w:color w:val="000000"/>
        </w:rPr>
        <w:t xml:space="preserve">55.O, eff June 14, 2006.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color w:val="000000"/>
        </w:rPr>
        <w:t xml:space="preserve">SECTION </w:t>
      </w:r>
      <w:r w:rsidR="009557BE" w:rsidRPr="000F7FF3">
        <w:rPr>
          <w:rFonts w:cs="Times New Roman"/>
          <w:b/>
        </w:rPr>
        <w:t>12</w:t>
      </w:r>
      <w:r w:rsidRPr="000F7FF3">
        <w:rPr>
          <w:rFonts w:cs="Times New Roman"/>
          <w:b/>
        </w:rPr>
        <w:noBreakHyphen/>
      </w:r>
      <w:r w:rsidR="009557BE" w:rsidRPr="000F7FF3">
        <w:rPr>
          <w:rFonts w:cs="Times New Roman"/>
          <w:b/>
        </w:rPr>
        <w:t>39</w:t>
      </w:r>
      <w:r w:rsidRPr="000F7FF3">
        <w:rPr>
          <w:rFonts w:cs="Times New Roman"/>
          <w:b/>
        </w:rPr>
        <w:noBreakHyphen/>
      </w:r>
      <w:r w:rsidR="009557BE" w:rsidRPr="000F7FF3">
        <w:rPr>
          <w:rFonts w:cs="Times New Roman"/>
          <w:b/>
        </w:rPr>
        <w:t>210.</w:t>
      </w:r>
      <w:r w:rsidR="009557BE" w:rsidRPr="000F7FF3">
        <w:t xml:space="preserve"> Auditor</w:t>
      </w:r>
      <w:r w:rsidRPr="000F7FF3">
        <w:t>'</w:t>
      </w:r>
      <w:r w:rsidR="009557BE" w:rsidRPr="000F7FF3">
        <w:t xml:space="preserve">s returns of omitted personal property;  penalty.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 xml:space="preserve">The auditor shall, at any time after making his return, if he ascertain that any personal property in his county has not been listed, list it and make return thereof, with the valuation thereof as fixed by the owner or himself and the name of the owner or person to whom it is taxable, and he shall charge it on the duplicate for taxation, adding ten per cent to the value as returned as penalty.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7BE" w:rsidRPr="000F7FF3">
        <w:rPr>
          <w:color w:val="000000"/>
        </w:rPr>
        <w:t xml:space="preserve">  1962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1775;  1952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1775;  1942 Code </w:t>
      </w:r>
      <w:r w:rsidR="000F7FF3" w:rsidRPr="000F7FF3">
        <w:rPr>
          <w:color w:val="000000"/>
        </w:rPr>
        <w:t xml:space="preserve">Section </w:t>
      </w:r>
      <w:r w:rsidR="009557BE" w:rsidRPr="000F7FF3">
        <w:rPr>
          <w:color w:val="000000"/>
        </w:rPr>
        <w:t xml:space="preserve">2706;  1932 Code </w:t>
      </w:r>
      <w:r w:rsidR="000F7FF3" w:rsidRPr="000F7FF3">
        <w:rPr>
          <w:color w:val="000000"/>
        </w:rPr>
        <w:t xml:space="preserve">Section </w:t>
      </w:r>
      <w:r w:rsidR="009557BE" w:rsidRPr="000F7FF3">
        <w:rPr>
          <w:color w:val="000000"/>
        </w:rPr>
        <w:t xml:space="preserve">2706;  Civ. C. </w:t>
      </w:r>
      <w:r w:rsidR="000F7FF3" w:rsidRPr="000F7FF3">
        <w:rPr>
          <w:color w:val="000000"/>
        </w:rPr>
        <w:t>'</w:t>
      </w:r>
      <w:r w:rsidR="009557BE" w:rsidRPr="000F7FF3">
        <w:rPr>
          <w:color w:val="000000"/>
        </w:rPr>
        <w:t xml:space="preserve">22 </w:t>
      </w:r>
      <w:r w:rsidR="000F7FF3" w:rsidRPr="000F7FF3">
        <w:rPr>
          <w:color w:val="000000"/>
        </w:rPr>
        <w:t xml:space="preserve">Section </w:t>
      </w:r>
      <w:r w:rsidR="009557BE" w:rsidRPr="000F7FF3">
        <w:rPr>
          <w:color w:val="000000"/>
        </w:rPr>
        <w:t xml:space="preserve">438;  Civ. C. </w:t>
      </w:r>
      <w:r w:rsidR="000F7FF3" w:rsidRPr="000F7FF3">
        <w:rPr>
          <w:color w:val="000000"/>
        </w:rPr>
        <w:t>'</w:t>
      </w:r>
      <w:r w:rsidR="009557BE" w:rsidRPr="000F7FF3">
        <w:rPr>
          <w:color w:val="000000"/>
        </w:rPr>
        <w:t xml:space="preserve">12 </w:t>
      </w:r>
      <w:r w:rsidR="000F7FF3" w:rsidRPr="000F7FF3">
        <w:rPr>
          <w:color w:val="000000"/>
        </w:rPr>
        <w:t xml:space="preserve">Section </w:t>
      </w:r>
      <w:r w:rsidR="009557BE" w:rsidRPr="000F7FF3">
        <w:rPr>
          <w:color w:val="000000"/>
        </w:rPr>
        <w:t xml:space="preserve">386;  Civ. C. </w:t>
      </w:r>
      <w:r w:rsidR="000F7FF3" w:rsidRPr="000F7FF3">
        <w:rPr>
          <w:color w:val="000000"/>
        </w:rPr>
        <w:t>'</w:t>
      </w:r>
      <w:r w:rsidR="009557BE" w:rsidRPr="000F7FF3">
        <w:rPr>
          <w:color w:val="000000"/>
        </w:rPr>
        <w:t xml:space="preserve">02 </w:t>
      </w:r>
      <w:r w:rsidR="000F7FF3" w:rsidRPr="000F7FF3">
        <w:rPr>
          <w:color w:val="000000"/>
        </w:rPr>
        <w:t xml:space="preserve">Section </w:t>
      </w:r>
      <w:r w:rsidR="009557BE" w:rsidRPr="000F7FF3">
        <w:rPr>
          <w:color w:val="000000"/>
        </w:rPr>
        <w:t xml:space="preserve">345;  G. S. 229;  R. S. 279;  1881 (17) 1009;  1928 (35) 1245.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color w:val="000000"/>
        </w:rPr>
        <w:t xml:space="preserve">SECTION </w:t>
      </w:r>
      <w:r w:rsidR="009557BE" w:rsidRPr="000F7FF3">
        <w:rPr>
          <w:rFonts w:cs="Times New Roman"/>
          <w:b/>
        </w:rPr>
        <w:t>12</w:t>
      </w:r>
      <w:r w:rsidRPr="000F7FF3">
        <w:rPr>
          <w:rFonts w:cs="Times New Roman"/>
          <w:b/>
        </w:rPr>
        <w:noBreakHyphen/>
      </w:r>
      <w:r w:rsidR="009557BE" w:rsidRPr="000F7FF3">
        <w:rPr>
          <w:rFonts w:cs="Times New Roman"/>
          <w:b/>
        </w:rPr>
        <w:t>39</w:t>
      </w:r>
      <w:r w:rsidRPr="000F7FF3">
        <w:rPr>
          <w:rFonts w:cs="Times New Roman"/>
          <w:b/>
        </w:rPr>
        <w:noBreakHyphen/>
      </w:r>
      <w:r w:rsidR="009557BE" w:rsidRPr="000F7FF3">
        <w:rPr>
          <w:rFonts w:cs="Times New Roman"/>
          <w:b/>
        </w:rPr>
        <w:t>220.</w:t>
      </w:r>
      <w:r w:rsidR="009557BE" w:rsidRPr="000F7FF3">
        <w:t xml:space="preserve"> Assessment of real estate omitted from duplicate or return.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 xml:space="preserve">If the county auditor shall at any time discover that any real estate or new structure, duly returned and appraised for taxation, has been omitted from the duplicate, he shall immediately charge it on the duplicate with the taxes of the current year and the simple taxes of each preceding year it may have escaped taxation.  And if the owner of any real estate or new structure thereon, subject to taxation, has not reported it for taxation, according to the requirements of this chapter, and it has not been appraised for taxation, the auditor shall, upon discovery thereof, appraise it and, upon making return of such appraisement, shall charge it upon the duplicate, with the taxes of the then current year and the taxes of each preceding year it may have escaped taxation, with twenty per cent penalty upon such taxes of preceding years.  And if any real estate shall have been omitted in any return, the auditor of the county shall appraise it immediately for taxation, file such appraisement in his office and charge it with the taxes of the current year and the simple taxes of preceding years it may have escaped taxation.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7BE" w:rsidRPr="000F7FF3">
        <w:rPr>
          <w:color w:val="000000"/>
        </w:rPr>
        <w:t xml:space="preserve">  1962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1776;  1952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1776;  1942 Code </w:t>
      </w:r>
      <w:r w:rsidR="000F7FF3" w:rsidRPr="000F7FF3">
        <w:rPr>
          <w:color w:val="000000"/>
        </w:rPr>
        <w:t xml:space="preserve">Section </w:t>
      </w:r>
      <w:r w:rsidR="009557BE" w:rsidRPr="000F7FF3">
        <w:rPr>
          <w:color w:val="000000"/>
        </w:rPr>
        <w:t xml:space="preserve">2718;  1932 Code </w:t>
      </w:r>
      <w:r w:rsidR="000F7FF3" w:rsidRPr="000F7FF3">
        <w:rPr>
          <w:color w:val="000000"/>
        </w:rPr>
        <w:t xml:space="preserve">Section </w:t>
      </w:r>
      <w:r w:rsidR="009557BE" w:rsidRPr="000F7FF3">
        <w:rPr>
          <w:color w:val="000000"/>
        </w:rPr>
        <w:t xml:space="preserve">2718;  Civ. C. </w:t>
      </w:r>
      <w:r w:rsidR="000F7FF3" w:rsidRPr="000F7FF3">
        <w:rPr>
          <w:color w:val="000000"/>
        </w:rPr>
        <w:t>'</w:t>
      </w:r>
      <w:r w:rsidR="009557BE" w:rsidRPr="000F7FF3">
        <w:rPr>
          <w:color w:val="000000"/>
        </w:rPr>
        <w:t xml:space="preserve">22 </w:t>
      </w:r>
      <w:r w:rsidR="000F7FF3" w:rsidRPr="000F7FF3">
        <w:rPr>
          <w:color w:val="000000"/>
        </w:rPr>
        <w:t xml:space="preserve">Section </w:t>
      </w:r>
      <w:r w:rsidR="009557BE" w:rsidRPr="000F7FF3">
        <w:rPr>
          <w:color w:val="000000"/>
        </w:rPr>
        <w:t xml:space="preserve">450;  Civ. C. </w:t>
      </w:r>
      <w:r w:rsidR="000F7FF3" w:rsidRPr="000F7FF3">
        <w:rPr>
          <w:color w:val="000000"/>
        </w:rPr>
        <w:t>'</w:t>
      </w:r>
      <w:r w:rsidR="009557BE" w:rsidRPr="000F7FF3">
        <w:rPr>
          <w:color w:val="000000"/>
        </w:rPr>
        <w:t xml:space="preserve">12 </w:t>
      </w:r>
      <w:r w:rsidR="000F7FF3" w:rsidRPr="000F7FF3">
        <w:rPr>
          <w:color w:val="000000"/>
        </w:rPr>
        <w:t xml:space="preserve">Section </w:t>
      </w:r>
      <w:r w:rsidR="009557BE" w:rsidRPr="000F7FF3">
        <w:rPr>
          <w:color w:val="000000"/>
        </w:rPr>
        <w:t xml:space="preserve">398;  Civ. C. </w:t>
      </w:r>
      <w:r w:rsidR="000F7FF3" w:rsidRPr="000F7FF3">
        <w:rPr>
          <w:color w:val="000000"/>
        </w:rPr>
        <w:t>'</w:t>
      </w:r>
      <w:r w:rsidR="009557BE" w:rsidRPr="000F7FF3">
        <w:rPr>
          <w:color w:val="000000"/>
        </w:rPr>
        <w:t xml:space="preserve">02 </w:t>
      </w:r>
      <w:r w:rsidR="000F7FF3" w:rsidRPr="000F7FF3">
        <w:rPr>
          <w:color w:val="000000"/>
        </w:rPr>
        <w:t xml:space="preserve">Section </w:t>
      </w:r>
      <w:r w:rsidR="009557BE" w:rsidRPr="000F7FF3">
        <w:rPr>
          <w:color w:val="000000"/>
        </w:rPr>
        <w:t xml:space="preserve">357;  G. S. 238;  R. S. 290;  1881 (17) 1012.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color w:val="000000"/>
        </w:rPr>
        <w:t xml:space="preserve">SECTION </w:t>
      </w:r>
      <w:r w:rsidR="009557BE" w:rsidRPr="000F7FF3">
        <w:rPr>
          <w:rFonts w:cs="Times New Roman"/>
          <w:b/>
        </w:rPr>
        <w:t>12</w:t>
      </w:r>
      <w:r w:rsidRPr="000F7FF3">
        <w:rPr>
          <w:rFonts w:cs="Times New Roman"/>
          <w:b/>
        </w:rPr>
        <w:noBreakHyphen/>
      </w:r>
      <w:r w:rsidR="009557BE" w:rsidRPr="000F7FF3">
        <w:rPr>
          <w:rFonts w:cs="Times New Roman"/>
          <w:b/>
        </w:rPr>
        <w:t>39</w:t>
      </w:r>
      <w:r w:rsidRPr="000F7FF3">
        <w:rPr>
          <w:rFonts w:cs="Times New Roman"/>
          <w:b/>
        </w:rPr>
        <w:noBreakHyphen/>
      </w:r>
      <w:r w:rsidR="009557BE" w:rsidRPr="000F7FF3">
        <w:rPr>
          <w:rFonts w:cs="Times New Roman"/>
          <w:b/>
        </w:rPr>
        <w:t>250.</w:t>
      </w:r>
      <w:r w:rsidR="009557BE" w:rsidRPr="000F7FF3">
        <w:t xml:space="preserve"> Duty to correct assessments and other errors;  duplicates;  manner of effecting corrections;  adjustments in valuation and assessment for fire damage.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7BE"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(A) At any time before the tax is paid and upon order of the assessor or Board of Appeals, the county auditor shall correct upon the duplicate for any tax year the assessment of real property on which the valuation of the real property was so excessive as to constitute an invalid assessment.  At any time prior to payment of the tax the auditor shall also correct upon the duplicate for any tax year any errors that may be discovered that were made by county or state officers.  At any time during the current tax year and before payment of the tax the auditor further shall correct other errors that may appear in the duplicate.  At any time before the tax is paid the auditor shall also correct other errors in the duplicate when such errors invalidate or make void the collection of the tax reflected by reason of such error.  If the correction results in a reduction or withdrawal of the taxes assessed or levied, the correction shall be in the form of an abatement and a record of such correction and the reasons therefor shall be maintained in an abatement book.  When any personal or real property has been entered for taxation in the wrong locality, the auditor shall correct the error at any time prior to payment of the tax and charge such tax in the correct locality.  Any corrections made in the duplicate by the auditor shall be entered on both the auditor</w:t>
      </w:r>
      <w:r w:rsidR="000F7FF3" w:rsidRPr="000F7FF3">
        <w:rPr>
          <w:color w:val="000000"/>
        </w:rPr>
        <w:t>'</w:t>
      </w:r>
      <w:r w:rsidRPr="000F7FF3">
        <w:rPr>
          <w:color w:val="000000"/>
        </w:rPr>
        <w:t>s and treasurer</w:t>
      </w:r>
      <w:r w:rsidR="000F7FF3" w:rsidRPr="000F7FF3">
        <w:rPr>
          <w:color w:val="000000"/>
        </w:rPr>
        <w:t>'</w:t>
      </w:r>
      <w:r w:rsidRPr="000F7FF3">
        <w:rPr>
          <w:color w:val="000000"/>
        </w:rPr>
        <w:t xml:space="preserve">s duplicate, except that in the case of a reduction of any assessment or tax, the auditor may furnish the treasurer with a certificate of reduction. </w:t>
      </w: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 xml:space="preserve">(B) Notwithstanding any other provision of law, the county tax assessor or the County Board of Assessment Appeals, upon application of the taxpayer, must order the County Auditor to make appropriate adjustments in the valuation and assessment of any real property and improvements which have sustained damage as a result of fire provided that the application for correction of the assessment is made prior to payment of the tax.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ADD"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7BE" w:rsidRPr="000F7FF3">
        <w:rPr>
          <w:color w:val="000000"/>
        </w:rPr>
        <w:t xml:space="preserve">  1962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1779;  1952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1779;  1942 Code </w:t>
      </w:r>
      <w:r w:rsidR="000F7FF3" w:rsidRPr="000F7FF3">
        <w:rPr>
          <w:color w:val="000000"/>
        </w:rPr>
        <w:t xml:space="preserve">Section </w:t>
      </w:r>
      <w:r w:rsidR="009557BE" w:rsidRPr="000F7FF3">
        <w:rPr>
          <w:color w:val="000000"/>
        </w:rPr>
        <w:t xml:space="preserve">2727;  1932 Code </w:t>
      </w:r>
      <w:r w:rsidR="000F7FF3" w:rsidRPr="000F7FF3">
        <w:rPr>
          <w:color w:val="000000"/>
        </w:rPr>
        <w:t xml:space="preserve">Section </w:t>
      </w:r>
      <w:r w:rsidR="009557BE" w:rsidRPr="000F7FF3">
        <w:rPr>
          <w:color w:val="000000"/>
        </w:rPr>
        <w:t xml:space="preserve">2727;  Civ. C. </w:t>
      </w:r>
      <w:r w:rsidR="000F7FF3" w:rsidRPr="000F7FF3">
        <w:rPr>
          <w:color w:val="000000"/>
        </w:rPr>
        <w:t>'</w:t>
      </w:r>
      <w:r w:rsidR="009557BE" w:rsidRPr="000F7FF3">
        <w:rPr>
          <w:color w:val="000000"/>
        </w:rPr>
        <w:t xml:space="preserve">22 </w:t>
      </w:r>
      <w:r w:rsidR="000F7FF3" w:rsidRPr="000F7FF3">
        <w:rPr>
          <w:color w:val="000000"/>
        </w:rPr>
        <w:t xml:space="preserve">Section </w:t>
      </w:r>
      <w:r w:rsidR="009557BE" w:rsidRPr="000F7FF3">
        <w:rPr>
          <w:color w:val="000000"/>
        </w:rPr>
        <w:t xml:space="preserve">459;  Civ. C. </w:t>
      </w:r>
      <w:r w:rsidR="000F7FF3" w:rsidRPr="000F7FF3">
        <w:rPr>
          <w:color w:val="000000"/>
        </w:rPr>
        <w:t>'</w:t>
      </w:r>
      <w:r w:rsidR="009557BE" w:rsidRPr="000F7FF3">
        <w:rPr>
          <w:color w:val="000000"/>
        </w:rPr>
        <w:t xml:space="preserve">12 </w:t>
      </w:r>
      <w:r w:rsidR="000F7FF3" w:rsidRPr="000F7FF3">
        <w:rPr>
          <w:color w:val="000000"/>
        </w:rPr>
        <w:t xml:space="preserve">Section </w:t>
      </w:r>
      <w:r w:rsidR="009557BE" w:rsidRPr="000F7FF3">
        <w:rPr>
          <w:color w:val="000000"/>
        </w:rPr>
        <w:t xml:space="preserve">407;  Civ. C. </w:t>
      </w:r>
      <w:r w:rsidR="000F7FF3" w:rsidRPr="000F7FF3">
        <w:rPr>
          <w:color w:val="000000"/>
        </w:rPr>
        <w:t>'</w:t>
      </w:r>
      <w:r w:rsidR="009557BE" w:rsidRPr="000F7FF3">
        <w:rPr>
          <w:color w:val="000000"/>
        </w:rPr>
        <w:t xml:space="preserve">02 </w:t>
      </w:r>
      <w:r w:rsidR="000F7FF3" w:rsidRPr="000F7FF3">
        <w:rPr>
          <w:color w:val="000000"/>
        </w:rPr>
        <w:t xml:space="preserve">Section </w:t>
      </w:r>
      <w:r w:rsidR="009557BE" w:rsidRPr="000F7FF3">
        <w:rPr>
          <w:color w:val="000000"/>
        </w:rPr>
        <w:t xml:space="preserve">366;  G. S. 247;  R. S. 299, 300;  1881 (17) 1015;  1931 (37) 3;  1934 (38) 1222;  1982 Act No. 287, </w:t>
      </w:r>
      <w:r w:rsidR="000F7FF3" w:rsidRPr="000F7FF3">
        <w:rPr>
          <w:color w:val="000000"/>
        </w:rPr>
        <w:t xml:space="preserve">Section </w:t>
      </w:r>
      <w:r w:rsidR="009557BE" w:rsidRPr="000F7FF3">
        <w:rPr>
          <w:color w:val="000000"/>
        </w:rPr>
        <w:t xml:space="preserve">1;  1997 Act No. 146, </w:t>
      </w:r>
      <w:r w:rsidR="000F7FF3" w:rsidRPr="000F7FF3">
        <w:rPr>
          <w:color w:val="000000"/>
        </w:rPr>
        <w:t xml:space="preserve">Section </w:t>
      </w:r>
      <w:r w:rsidR="009557BE" w:rsidRPr="000F7FF3">
        <w:rPr>
          <w:color w:val="000000"/>
        </w:rPr>
        <w:t>2.</w:t>
      </w:r>
    </w:p>
    <w:p w:rsidR="00476ADD"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color w:val="000000"/>
        </w:rPr>
        <w:t xml:space="preserve">SECTION </w:t>
      </w:r>
      <w:r w:rsidR="009557BE" w:rsidRPr="000F7FF3">
        <w:rPr>
          <w:rFonts w:cs="Times New Roman"/>
          <w:b/>
        </w:rPr>
        <w:t>12</w:t>
      </w:r>
      <w:r w:rsidRPr="000F7FF3">
        <w:rPr>
          <w:rFonts w:cs="Times New Roman"/>
          <w:b/>
        </w:rPr>
        <w:noBreakHyphen/>
      </w:r>
      <w:r w:rsidR="009557BE" w:rsidRPr="000F7FF3">
        <w:rPr>
          <w:rFonts w:cs="Times New Roman"/>
          <w:b/>
        </w:rPr>
        <w:t>39</w:t>
      </w:r>
      <w:r w:rsidRPr="000F7FF3">
        <w:rPr>
          <w:rFonts w:cs="Times New Roman"/>
          <w:b/>
        </w:rPr>
        <w:noBreakHyphen/>
      </w:r>
      <w:r w:rsidR="009557BE" w:rsidRPr="000F7FF3">
        <w:rPr>
          <w:rFonts w:cs="Times New Roman"/>
          <w:b/>
        </w:rPr>
        <w:t>260.</w:t>
      </w:r>
      <w:r w:rsidR="009557BE" w:rsidRPr="000F7FF3">
        <w:t xml:space="preserve"> Record of sales or conveyances and resulting changes in duplicates;  endorsement of deeds by auditor;  fees.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7BE"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(A) Each county auditor shall keep a record of all sales or conveyances of real property made in the county, in which he shall enter, in columns, the names of the purchaser and seller, the quantity of land conveyed and the location and price of such land, and from such record he shall correct the county duplicates annually.  For the purpose of carrying out this provision, the clerk of courts or register of deeds of each county shall have the endorsement of the county auditor on each deed of conveyance for real property that the conveyance has been entered in his office before such deed can be placed on record in the recording office, and the county auditor shall be entitled to a fee of twenty</w:t>
      </w:r>
      <w:r w:rsidR="000F7FF3" w:rsidRPr="000F7FF3">
        <w:rPr>
          <w:color w:val="000000"/>
        </w:rPr>
        <w:noBreakHyphen/>
      </w:r>
      <w:r w:rsidRPr="000F7FF3">
        <w:rPr>
          <w:color w:val="000000"/>
        </w:rPr>
        <w:t xml:space="preserve">five cents, for his own use, for making such entry and endorsement. </w:t>
      </w: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 xml:space="preserve">(B) The Department of Revenue may approve other means and methods of processing and accounting for the accurate and timely recording of sales, transfers, and other conveyances of real property.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7BE" w:rsidRPr="000F7FF3">
        <w:rPr>
          <w:color w:val="000000"/>
        </w:rPr>
        <w:t xml:space="preserve">  1962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1780;  1952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1780;  1942 Code </w:t>
      </w:r>
      <w:r w:rsidR="000F7FF3" w:rsidRPr="000F7FF3">
        <w:rPr>
          <w:color w:val="000000"/>
        </w:rPr>
        <w:t xml:space="preserve">Section </w:t>
      </w:r>
      <w:r w:rsidR="009557BE" w:rsidRPr="000F7FF3">
        <w:rPr>
          <w:color w:val="000000"/>
        </w:rPr>
        <w:t xml:space="preserve">2727;  1932 Code </w:t>
      </w:r>
      <w:r w:rsidR="000F7FF3" w:rsidRPr="000F7FF3">
        <w:rPr>
          <w:color w:val="000000"/>
        </w:rPr>
        <w:t xml:space="preserve">Section </w:t>
      </w:r>
      <w:r w:rsidR="009557BE" w:rsidRPr="000F7FF3">
        <w:rPr>
          <w:color w:val="000000"/>
        </w:rPr>
        <w:t xml:space="preserve">2727;  Civ. C. </w:t>
      </w:r>
      <w:r w:rsidR="000F7FF3" w:rsidRPr="000F7FF3">
        <w:rPr>
          <w:color w:val="000000"/>
        </w:rPr>
        <w:t>'</w:t>
      </w:r>
      <w:r w:rsidR="009557BE" w:rsidRPr="000F7FF3">
        <w:rPr>
          <w:color w:val="000000"/>
        </w:rPr>
        <w:t xml:space="preserve">22 </w:t>
      </w:r>
      <w:r w:rsidR="000F7FF3" w:rsidRPr="000F7FF3">
        <w:rPr>
          <w:color w:val="000000"/>
        </w:rPr>
        <w:t xml:space="preserve">Section </w:t>
      </w:r>
      <w:r w:rsidR="009557BE" w:rsidRPr="000F7FF3">
        <w:rPr>
          <w:color w:val="000000"/>
        </w:rPr>
        <w:t xml:space="preserve">459;  Civ. C. </w:t>
      </w:r>
      <w:r w:rsidR="000F7FF3" w:rsidRPr="000F7FF3">
        <w:rPr>
          <w:color w:val="000000"/>
        </w:rPr>
        <w:t>'</w:t>
      </w:r>
      <w:r w:rsidR="009557BE" w:rsidRPr="000F7FF3">
        <w:rPr>
          <w:color w:val="000000"/>
        </w:rPr>
        <w:t xml:space="preserve">12 </w:t>
      </w:r>
      <w:r w:rsidR="000F7FF3" w:rsidRPr="000F7FF3">
        <w:rPr>
          <w:color w:val="000000"/>
        </w:rPr>
        <w:t xml:space="preserve">Section </w:t>
      </w:r>
      <w:r w:rsidR="009557BE" w:rsidRPr="000F7FF3">
        <w:rPr>
          <w:color w:val="000000"/>
        </w:rPr>
        <w:t xml:space="preserve">407;  Civ. C. </w:t>
      </w:r>
      <w:r w:rsidR="000F7FF3" w:rsidRPr="000F7FF3">
        <w:rPr>
          <w:color w:val="000000"/>
        </w:rPr>
        <w:t>'</w:t>
      </w:r>
      <w:r w:rsidR="009557BE" w:rsidRPr="000F7FF3">
        <w:rPr>
          <w:color w:val="000000"/>
        </w:rPr>
        <w:t xml:space="preserve">02 </w:t>
      </w:r>
      <w:r w:rsidR="000F7FF3" w:rsidRPr="000F7FF3">
        <w:rPr>
          <w:color w:val="000000"/>
        </w:rPr>
        <w:t xml:space="preserve">Section </w:t>
      </w:r>
      <w:r w:rsidR="009557BE" w:rsidRPr="000F7FF3">
        <w:rPr>
          <w:color w:val="000000"/>
        </w:rPr>
        <w:t xml:space="preserve">366;  G. S. 247;  R. S. 299, 300;  1881 (17) 1015;  1931 (37) 3;  1934 (38) 1222;  1996 Act No. 431, </w:t>
      </w:r>
      <w:r w:rsidR="000F7FF3" w:rsidRPr="000F7FF3">
        <w:rPr>
          <w:color w:val="000000"/>
        </w:rPr>
        <w:t xml:space="preserve">Section </w:t>
      </w:r>
      <w:r w:rsidR="009557BE" w:rsidRPr="000F7FF3">
        <w:rPr>
          <w:color w:val="000000"/>
        </w:rPr>
        <w:t xml:space="preserve">11.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color w:val="000000"/>
        </w:rPr>
        <w:t xml:space="preserve">SECTION </w:t>
      </w:r>
      <w:r w:rsidR="009557BE" w:rsidRPr="000F7FF3">
        <w:rPr>
          <w:rFonts w:cs="Times New Roman"/>
          <w:b/>
        </w:rPr>
        <w:t>12</w:t>
      </w:r>
      <w:r w:rsidRPr="000F7FF3">
        <w:rPr>
          <w:rFonts w:cs="Times New Roman"/>
          <w:b/>
        </w:rPr>
        <w:noBreakHyphen/>
      </w:r>
      <w:r w:rsidR="009557BE" w:rsidRPr="000F7FF3">
        <w:rPr>
          <w:rFonts w:cs="Times New Roman"/>
          <w:b/>
        </w:rPr>
        <w:t>39</w:t>
      </w:r>
      <w:r w:rsidRPr="000F7FF3">
        <w:rPr>
          <w:rFonts w:cs="Times New Roman"/>
          <w:b/>
        </w:rPr>
        <w:noBreakHyphen/>
      </w:r>
      <w:r w:rsidR="009557BE" w:rsidRPr="000F7FF3">
        <w:rPr>
          <w:rFonts w:cs="Times New Roman"/>
          <w:b/>
        </w:rPr>
        <w:t>270.</w:t>
      </w:r>
      <w:r w:rsidR="009557BE" w:rsidRPr="000F7FF3">
        <w:t xml:space="preserve"> </w:t>
      </w:r>
      <w:r w:rsidRPr="000F7FF3">
        <w:t>"</w:t>
      </w:r>
      <w:r w:rsidR="009557BE" w:rsidRPr="000F7FF3">
        <w:t>Abatement book</w:t>
      </w:r>
      <w:r w:rsidRPr="000F7FF3">
        <w:t>"</w:t>
      </w:r>
      <w:r w:rsidR="009557BE" w:rsidRPr="000F7FF3">
        <w:t xml:space="preserve">;  contents and use.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 xml:space="preserve">The county auditor shall keep as a permanent record in his office a book to be known as the </w:t>
      </w:r>
      <w:r w:rsidR="000F7FF3" w:rsidRPr="000F7FF3">
        <w:rPr>
          <w:color w:val="000000"/>
        </w:rPr>
        <w:t>"</w:t>
      </w:r>
      <w:r w:rsidRPr="000F7FF3">
        <w:rPr>
          <w:color w:val="000000"/>
        </w:rPr>
        <w:t>Abatement Book</w:t>
      </w:r>
      <w:r w:rsidR="000F7FF3" w:rsidRPr="000F7FF3">
        <w:rPr>
          <w:color w:val="000000"/>
        </w:rPr>
        <w:t>"</w:t>
      </w:r>
      <w:r w:rsidRPr="000F7FF3">
        <w:rPr>
          <w:color w:val="000000"/>
        </w:rPr>
        <w:t>, in which the county auditor enters separately each abatement of taxes granted and allowed.    The abatement book must be kept so as to show in each case, under appropriate columns, the number of the page and the number of the line of the tax duplicate on which the item abated appears, the name of the taxpayer, the amount and kind of tax charged on the duplicate and for what year, the amount abated and date of abatement, in each case.  If the tax is on property, the entry must include a description of property and the reason the abatement was applied for and allowed.  After the abatement papers are entered, they must be filed in the auditor</w:t>
      </w:r>
      <w:r w:rsidR="000F7FF3" w:rsidRPr="000F7FF3">
        <w:rPr>
          <w:color w:val="000000"/>
        </w:rPr>
        <w:t>'</w:t>
      </w:r>
      <w:r w:rsidRPr="000F7FF3">
        <w:rPr>
          <w:color w:val="000000"/>
        </w:rPr>
        <w:t xml:space="preserve">s office by consecutive numbering of each and the number on the abatement paper must be entered in the abatement book in which the paper is entered for easy reference.  The abatement book must be kept by townships and summed up separately for each fiscal year, with a recapitulation showing at the end of the year the amount of state, county, school, poll, and other tax abated during the fiscal year in the whole county.  The abatement allowed in annual settlements between county auditor and treasurer must be according to the record in the abatement book.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7BE" w:rsidRPr="000F7FF3">
        <w:rPr>
          <w:color w:val="000000"/>
        </w:rPr>
        <w:t xml:space="preserve">  1962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1784;  1952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1784;  1942 Code </w:t>
      </w:r>
      <w:r w:rsidR="000F7FF3" w:rsidRPr="000F7FF3">
        <w:rPr>
          <w:color w:val="000000"/>
        </w:rPr>
        <w:t xml:space="preserve">Section </w:t>
      </w:r>
      <w:r w:rsidR="009557BE" w:rsidRPr="000F7FF3">
        <w:rPr>
          <w:color w:val="000000"/>
        </w:rPr>
        <w:t xml:space="preserve">2734;  1932 Code </w:t>
      </w:r>
      <w:r w:rsidR="000F7FF3" w:rsidRPr="000F7FF3">
        <w:rPr>
          <w:color w:val="000000"/>
        </w:rPr>
        <w:t xml:space="preserve">Section </w:t>
      </w:r>
      <w:r w:rsidR="009557BE" w:rsidRPr="000F7FF3">
        <w:rPr>
          <w:color w:val="000000"/>
        </w:rPr>
        <w:t xml:space="preserve">2734;  Civ. C. </w:t>
      </w:r>
      <w:r w:rsidR="000F7FF3" w:rsidRPr="000F7FF3">
        <w:rPr>
          <w:color w:val="000000"/>
        </w:rPr>
        <w:t>'</w:t>
      </w:r>
      <w:r w:rsidR="009557BE" w:rsidRPr="000F7FF3">
        <w:rPr>
          <w:color w:val="000000"/>
        </w:rPr>
        <w:t xml:space="preserve">22 </w:t>
      </w:r>
      <w:r w:rsidR="000F7FF3" w:rsidRPr="000F7FF3">
        <w:rPr>
          <w:color w:val="000000"/>
        </w:rPr>
        <w:t xml:space="preserve">Section </w:t>
      </w:r>
      <w:r w:rsidR="009557BE" w:rsidRPr="000F7FF3">
        <w:rPr>
          <w:color w:val="000000"/>
        </w:rPr>
        <w:t xml:space="preserve">466;  Civ. C. </w:t>
      </w:r>
      <w:r w:rsidR="000F7FF3" w:rsidRPr="000F7FF3">
        <w:rPr>
          <w:color w:val="000000"/>
        </w:rPr>
        <w:t>'</w:t>
      </w:r>
      <w:r w:rsidR="009557BE" w:rsidRPr="000F7FF3">
        <w:rPr>
          <w:color w:val="000000"/>
        </w:rPr>
        <w:t xml:space="preserve">12 </w:t>
      </w:r>
      <w:r w:rsidR="000F7FF3" w:rsidRPr="000F7FF3">
        <w:rPr>
          <w:color w:val="000000"/>
        </w:rPr>
        <w:t xml:space="preserve">Section </w:t>
      </w:r>
      <w:r w:rsidR="009557BE" w:rsidRPr="000F7FF3">
        <w:rPr>
          <w:color w:val="000000"/>
        </w:rPr>
        <w:t xml:space="preserve">414;  Civ. C. </w:t>
      </w:r>
      <w:r w:rsidR="000F7FF3" w:rsidRPr="000F7FF3">
        <w:rPr>
          <w:color w:val="000000"/>
        </w:rPr>
        <w:t>'</w:t>
      </w:r>
      <w:r w:rsidR="009557BE" w:rsidRPr="000F7FF3">
        <w:rPr>
          <w:color w:val="000000"/>
        </w:rPr>
        <w:t xml:space="preserve">02 </w:t>
      </w:r>
      <w:r w:rsidR="000F7FF3" w:rsidRPr="000F7FF3">
        <w:rPr>
          <w:color w:val="000000"/>
        </w:rPr>
        <w:t xml:space="preserve">Section </w:t>
      </w:r>
      <w:r w:rsidR="009557BE" w:rsidRPr="000F7FF3">
        <w:rPr>
          <w:color w:val="000000"/>
        </w:rPr>
        <w:t xml:space="preserve">373;  1900 (23) 307;  2006 Act No. 386, </w:t>
      </w:r>
      <w:r w:rsidR="000F7FF3" w:rsidRPr="000F7FF3">
        <w:rPr>
          <w:color w:val="000000"/>
        </w:rPr>
        <w:t xml:space="preserve">Section </w:t>
      </w:r>
      <w:r w:rsidR="009557BE" w:rsidRPr="000F7FF3">
        <w:rPr>
          <w:color w:val="000000"/>
        </w:rPr>
        <w:t xml:space="preserve">55.P, eff June 14, 2006.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color w:val="000000"/>
        </w:rPr>
        <w:t xml:space="preserve">SECTION </w:t>
      </w:r>
      <w:r w:rsidR="009557BE" w:rsidRPr="000F7FF3">
        <w:rPr>
          <w:rFonts w:cs="Times New Roman"/>
          <w:b/>
        </w:rPr>
        <w:t>12</w:t>
      </w:r>
      <w:r w:rsidRPr="000F7FF3">
        <w:rPr>
          <w:rFonts w:cs="Times New Roman"/>
          <w:b/>
        </w:rPr>
        <w:noBreakHyphen/>
      </w:r>
      <w:r w:rsidR="009557BE" w:rsidRPr="000F7FF3">
        <w:rPr>
          <w:rFonts w:cs="Times New Roman"/>
          <w:b/>
        </w:rPr>
        <w:t>39</w:t>
      </w:r>
      <w:r w:rsidRPr="000F7FF3">
        <w:rPr>
          <w:rFonts w:cs="Times New Roman"/>
          <w:b/>
        </w:rPr>
        <w:noBreakHyphen/>
      </w:r>
      <w:r w:rsidR="009557BE" w:rsidRPr="000F7FF3">
        <w:rPr>
          <w:rFonts w:cs="Times New Roman"/>
          <w:b/>
        </w:rPr>
        <w:t>280.</w:t>
      </w:r>
      <w:r w:rsidR="009557BE" w:rsidRPr="000F7FF3">
        <w:t xml:space="preserve"> Auditor shall permit inspection and use of his books.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 xml:space="preserve">After the county auditor has completed his assessment he shall permit any person authorized to assess or collect municipal taxes for any town or city to inspect and use his books, without charge, for the purpose of taking therefrom the assessed valuation of property within the limits of such city or town.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Pr="000F7FF3"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7BE" w:rsidRPr="000F7FF3">
        <w:rPr>
          <w:color w:val="000000"/>
        </w:rPr>
        <w:t xml:space="preserve">  1962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1785;  1952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1785;  1942 Code </w:t>
      </w:r>
      <w:r w:rsidR="000F7FF3" w:rsidRPr="000F7FF3">
        <w:rPr>
          <w:color w:val="000000"/>
        </w:rPr>
        <w:t xml:space="preserve">Section </w:t>
      </w:r>
      <w:r w:rsidR="009557BE" w:rsidRPr="000F7FF3">
        <w:rPr>
          <w:color w:val="000000"/>
        </w:rPr>
        <w:t xml:space="preserve">2735;  1932 Code </w:t>
      </w:r>
      <w:r w:rsidR="000F7FF3" w:rsidRPr="000F7FF3">
        <w:rPr>
          <w:color w:val="000000"/>
        </w:rPr>
        <w:t xml:space="preserve">Section </w:t>
      </w:r>
      <w:r w:rsidR="009557BE" w:rsidRPr="000F7FF3">
        <w:rPr>
          <w:color w:val="000000"/>
        </w:rPr>
        <w:t xml:space="preserve">2735;  Civ. C. </w:t>
      </w:r>
      <w:r w:rsidR="000F7FF3" w:rsidRPr="000F7FF3">
        <w:rPr>
          <w:color w:val="000000"/>
        </w:rPr>
        <w:t>'</w:t>
      </w:r>
      <w:r w:rsidR="009557BE" w:rsidRPr="000F7FF3">
        <w:rPr>
          <w:color w:val="000000"/>
        </w:rPr>
        <w:t xml:space="preserve">22 </w:t>
      </w:r>
      <w:r w:rsidR="000F7FF3" w:rsidRPr="000F7FF3">
        <w:rPr>
          <w:color w:val="000000"/>
        </w:rPr>
        <w:t xml:space="preserve">Section </w:t>
      </w:r>
      <w:r w:rsidR="009557BE" w:rsidRPr="000F7FF3">
        <w:rPr>
          <w:color w:val="000000"/>
        </w:rPr>
        <w:t xml:space="preserve">467;  Civ. C. </w:t>
      </w:r>
      <w:r w:rsidR="000F7FF3" w:rsidRPr="000F7FF3">
        <w:rPr>
          <w:color w:val="000000"/>
        </w:rPr>
        <w:t>'</w:t>
      </w:r>
      <w:r w:rsidR="009557BE" w:rsidRPr="000F7FF3">
        <w:rPr>
          <w:color w:val="000000"/>
        </w:rPr>
        <w:t xml:space="preserve">12 </w:t>
      </w:r>
      <w:r w:rsidR="000F7FF3" w:rsidRPr="000F7FF3">
        <w:rPr>
          <w:color w:val="000000"/>
        </w:rPr>
        <w:t xml:space="preserve">Section </w:t>
      </w:r>
      <w:r w:rsidR="009557BE" w:rsidRPr="000F7FF3">
        <w:rPr>
          <w:color w:val="000000"/>
        </w:rPr>
        <w:t xml:space="preserve">415;  Civ. C. </w:t>
      </w:r>
      <w:r w:rsidR="000F7FF3" w:rsidRPr="000F7FF3">
        <w:rPr>
          <w:color w:val="000000"/>
        </w:rPr>
        <w:t>'</w:t>
      </w:r>
      <w:r w:rsidR="009557BE" w:rsidRPr="000F7FF3">
        <w:rPr>
          <w:color w:val="000000"/>
        </w:rPr>
        <w:t xml:space="preserve">02 </w:t>
      </w:r>
      <w:r w:rsidR="000F7FF3" w:rsidRPr="000F7FF3">
        <w:rPr>
          <w:color w:val="000000"/>
        </w:rPr>
        <w:t xml:space="preserve">Section </w:t>
      </w:r>
      <w:r w:rsidR="009557BE" w:rsidRPr="000F7FF3">
        <w:rPr>
          <w:color w:val="000000"/>
        </w:rPr>
        <w:t xml:space="preserve">374;  1896 (22) 59.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color w:val="000000"/>
        </w:rPr>
        <w:t xml:space="preserve">SECTION </w:t>
      </w:r>
      <w:r w:rsidR="009557BE" w:rsidRPr="000F7FF3">
        <w:rPr>
          <w:rFonts w:cs="Times New Roman"/>
          <w:b/>
        </w:rPr>
        <w:t>12</w:t>
      </w:r>
      <w:r w:rsidRPr="000F7FF3">
        <w:rPr>
          <w:rFonts w:cs="Times New Roman"/>
          <w:b/>
        </w:rPr>
        <w:noBreakHyphen/>
      </w:r>
      <w:r w:rsidR="009557BE" w:rsidRPr="000F7FF3">
        <w:rPr>
          <w:rFonts w:cs="Times New Roman"/>
          <w:b/>
        </w:rPr>
        <w:t>39</w:t>
      </w:r>
      <w:r w:rsidRPr="000F7FF3">
        <w:rPr>
          <w:rFonts w:cs="Times New Roman"/>
          <w:b/>
        </w:rPr>
        <w:noBreakHyphen/>
      </w:r>
      <w:r w:rsidR="009557BE" w:rsidRPr="000F7FF3">
        <w:rPr>
          <w:rFonts w:cs="Times New Roman"/>
          <w:b/>
        </w:rPr>
        <w:t>310.</w:t>
      </w:r>
      <w:r w:rsidR="009557BE" w:rsidRPr="000F7FF3">
        <w:t xml:space="preserve"> Duty to respond to questions regarding value of real estate and valuation of personal property.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 xml:space="preserve">A county auditor shall respond to all inquiries of him by the department regarding the value of real estate of the county and the valuations of the different classes of personal property for taxation and other matters the department considers of interest to the public or of value to it in the discharge of the duties of the department.  These responses must be made in the form and must contain the details the department prescribes.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7BE" w:rsidRPr="000F7FF3">
        <w:rPr>
          <w:color w:val="000000"/>
        </w:rPr>
        <w:t xml:space="preserve">  1962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1792;  1952 Code </w:t>
      </w:r>
      <w:r w:rsidR="000F7FF3" w:rsidRPr="000F7FF3">
        <w:rPr>
          <w:color w:val="000000"/>
        </w:rPr>
        <w:t xml:space="preserve">Section </w:t>
      </w:r>
      <w:r w:rsidR="009557BE" w:rsidRPr="000F7FF3">
        <w:rPr>
          <w:color w:val="000000"/>
        </w:rPr>
        <w:t>65</w:t>
      </w:r>
      <w:r w:rsidR="000F7FF3" w:rsidRPr="000F7FF3">
        <w:rPr>
          <w:color w:val="000000"/>
        </w:rPr>
        <w:noBreakHyphen/>
      </w:r>
      <w:r w:rsidR="009557BE" w:rsidRPr="000F7FF3">
        <w:rPr>
          <w:color w:val="000000"/>
        </w:rPr>
        <w:t xml:space="preserve">1792;  1942 Code </w:t>
      </w:r>
      <w:r w:rsidR="000F7FF3" w:rsidRPr="000F7FF3">
        <w:rPr>
          <w:color w:val="000000"/>
        </w:rPr>
        <w:t xml:space="preserve">Section </w:t>
      </w:r>
      <w:r w:rsidR="009557BE" w:rsidRPr="000F7FF3">
        <w:rPr>
          <w:color w:val="000000"/>
        </w:rPr>
        <w:t xml:space="preserve">2729;  1932 Code </w:t>
      </w:r>
      <w:r w:rsidR="000F7FF3" w:rsidRPr="000F7FF3">
        <w:rPr>
          <w:color w:val="000000"/>
        </w:rPr>
        <w:t xml:space="preserve">Section </w:t>
      </w:r>
      <w:r w:rsidR="009557BE" w:rsidRPr="000F7FF3">
        <w:rPr>
          <w:color w:val="000000"/>
        </w:rPr>
        <w:t xml:space="preserve">2729;  Civ. C. </w:t>
      </w:r>
      <w:r w:rsidR="000F7FF3" w:rsidRPr="000F7FF3">
        <w:rPr>
          <w:color w:val="000000"/>
        </w:rPr>
        <w:t>'</w:t>
      </w:r>
      <w:r w:rsidR="009557BE" w:rsidRPr="000F7FF3">
        <w:rPr>
          <w:color w:val="000000"/>
        </w:rPr>
        <w:t xml:space="preserve">22 </w:t>
      </w:r>
      <w:r w:rsidR="000F7FF3" w:rsidRPr="000F7FF3">
        <w:rPr>
          <w:color w:val="000000"/>
        </w:rPr>
        <w:t xml:space="preserve">Section </w:t>
      </w:r>
      <w:r w:rsidR="009557BE" w:rsidRPr="000F7FF3">
        <w:rPr>
          <w:color w:val="000000"/>
        </w:rPr>
        <w:t xml:space="preserve">461;  Civ. C. </w:t>
      </w:r>
      <w:r w:rsidR="000F7FF3" w:rsidRPr="000F7FF3">
        <w:rPr>
          <w:color w:val="000000"/>
        </w:rPr>
        <w:t>'</w:t>
      </w:r>
      <w:r w:rsidR="009557BE" w:rsidRPr="000F7FF3">
        <w:rPr>
          <w:color w:val="000000"/>
        </w:rPr>
        <w:t xml:space="preserve">12 </w:t>
      </w:r>
      <w:r w:rsidR="000F7FF3" w:rsidRPr="000F7FF3">
        <w:rPr>
          <w:color w:val="000000"/>
        </w:rPr>
        <w:t xml:space="preserve">Section </w:t>
      </w:r>
      <w:r w:rsidR="009557BE" w:rsidRPr="000F7FF3">
        <w:rPr>
          <w:color w:val="000000"/>
        </w:rPr>
        <w:t xml:space="preserve">409;  Civ. C. </w:t>
      </w:r>
      <w:r w:rsidR="000F7FF3" w:rsidRPr="000F7FF3">
        <w:rPr>
          <w:color w:val="000000"/>
        </w:rPr>
        <w:t>'</w:t>
      </w:r>
      <w:r w:rsidR="009557BE" w:rsidRPr="000F7FF3">
        <w:rPr>
          <w:color w:val="000000"/>
        </w:rPr>
        <w:t xml:space="preserve">02 </w:t>
      </w:r>
      <w:r w:rsidR="000F7FF3" w:rsidRPr="000F7FF3">
        <w:rPr>
          <w:color w:val="000000"/>
        </w:rPr>
        <w:t xml:space="preserve">Section </w:t>
      </w:r>
      <w:r w:rsidR="009557BE" w:rsidRPr="000F7FF3">
        <w:rPr>
          <w:color w:val="000000"/>
        </w:rPr>
        <w:t xml:space="preserve">368;  G. S. 250;  R. S. 302;  1881 (17) 1017;  1998 Act No. 370, </w:t>
      </w:r>
      <w:r w:rsidR="000F7FF3" w:rsidRPr="000F7FF3">
        <w:rPr>
          <w:color w:val="000000"/>
        </w:rPr>
        <w:t xml:space="preserve">Section </w:t>
      </w:r>
      <w:r w:rsidR="009557BE" w:rsidRPr="000F7FF3">
        <w:rPr>
          <w:color w:val="000000"/>
        </w:rPr>
        <w:t xml:space="preserve">3;  2006 Act No. 386, </w:t>
      </w:r>
      <w:r w:rsidR="000F7FF3" w:rsidRPr="000F7FF3">
        <w:rPr>
          <w:color w:val="000000"/>
        </w:rPr>
        <w:t xml:space="preserve">Section </w:t>
      </w:r>
      <w:r w:rsidR="009557BE" w:rsidRPr="000F7FF3">
        <w:rPr>
          <w:color w:val="000000"/>
        </w:rPr>
        <w:t xml:space="preserve">55.Q, eff June 14, 2006.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ADD"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color w:val="000000"/>
        </w:rPr>
        <w:t xml:space="preserve">SECTION </w:t>
      </w:r>
      <w:r w:rsidR="009557BE" w:rsidRPr="000F7FF3">
        <w:rPr>
          <w:rFonts w:cs="Times New Roman"/>
          <w:b/>
          <w:bCs/>
        </w:rPr>
        <w:t>12</w:t>
      </w:r>
      <w:r w:rsidRPr="000F7FF3">
        <w:rPr>
          <w:rFonts w:cs="Times New Roman"/>
          <w:b/>
          <w:bCs/>
        </w:rPr>
        <w:noBreakHyphen/>
      </w:r>
      <w:r w:rsidR="009557BE" w:rsidRPr="000F7FF3">
        <w:rPr>
          <w:rFonts w:cs="Times New Roman"/>
          <w:b/>
          <w:bCs/>
        </w:rPr>
        <w:t>39</w:t>
      </w:r>
      <w:r w:rsidRPr="000F7FF3">
        <w:rPr>
          <w:rFonts w:cs="Times New Roman"/>
          <w:b/>
          <w:bCs/>
        </w:rPr>
        <w:noBreakHyphen/>
      </w:r>
      <w:r w:rsidR="009557BE" w:rsidRPr="000F7FF3">
        <w:rPr>
          <w:rFonts w:cs="Times New Roman"/>
          <w:b/>
          <w:bCs/>
        </w:rPr>
        <w:t>320.</w:t>
      </w:r>
      <w:r w:rsidR="009557BE" w:rsidRPr="000F7FF3">
        <w:t xml:space="preserve"> </w:t>
      </w:r>
      <w:r w:rsidR="009557BE" w:rsidRPr="000F7FF3">
        <w:rPr>
          <w:bCs/>
        </w:rPr>
        <w:t>Repealed</w:t>
      </w:r>
      <w:r w:rsidR="009557BE" w:rsidRPr="000F7FF3">
        <w:t xml:space="preserve"> by 2006 Act No. 386, </w:t>
      </w:r>
      <w:r w:rsidRPr="000F7FF3">
        <w:t xml:space="preserve">Section </w:t>
      </w:r>
      <w:r w:rsidR="009557BE" w:rsidRPr="000F7FF3">
        <w:t xml:space="preserve">55.V, eff June 14, 2006. </w:t>
      </w:r>
    </w:p>
    <w:p w:rsidR="00476ADD"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color w:val="000000"/>
        </w:rPr>
        <w:t xml:space="preserve">SECTION </w:t>
      </w:r>
      <w:r w:rsidR="009557BE" w:rsidRPr="000F7FF3">
        <w:rPr>
          <w:rFonts w:cs="Times New Roman"/>
          <w:b/>
        </w:rPr>
        <w:t>12</w:t>
      </w:r>
      <w:r w:rsidRPr="000F7FF3">
        <w:rPr>
          <w:rFonts w:cs="Times New Roman"/>
          <w:b/>
        </w:rPr>
        <w:noBreakHyphen/>
      </w:r>
      <w:r w:rsidR="009557BE" w:rsidRPr="000F7FF3">
        <w:rPr>
          <w:rFonts w:cs="Times New Roman"/>
          <w:b/>
        </w:rPr>
        <w:t>39</w:t>
      </w:r>
      <w:r w:rsidRPr="000F7FF3">
        <w:rPr>
          <w:rFonts w:cs="Times New Roman"/>
          <w:b/>
        </w:rPr>
        <w:noBreakHyphen/>
      </w:r>
      <w:r w:rsidR="009557BE" w:rsidRPr="000F7FF3">
        <w:rPr>
          <w:rFonts w:cs="Times New Roman"/>
          <w:b/>
        </w:rPr>
        <w:t>340.</w:t>
      </w:r>
      <w:r w:rsidR="009557BE" w:rsidRPr="000F7FF3">
        <w:t xml:space="preserve"> Auditor shall ascertain that taxable personal property is properly listed and assessed.</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 xml:space="preserve">In addition to other duties and responsibilities provided by law, the county auditor shall have the responsibility of ascertaining that all personal property subject to the ad valorem tax by the Constitution or general law is listed and assessed according to manuals, guidelines and rules and regulations promulgated by the department.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7BE" w:rsidRPr="000F7FF3">
        <w:rPr>
          <w:color w:val="000000"/>
        </w:rPr>
        <w:t xml:space="preserve">  1975 (59) 248.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color w:val="000000"/>
        </w:rPr>
        <w:t xml:space="preserve">SECTION </w:t>
      </w:r>
      <w:r w:rsidR="009557BE" w:rsidRPr="000F7FF3">
        <w:rPr>
          <w:rFonts w:cs="Times New Roman"/>
          <w:b/>
        </w:rPr>
        <w:t>12</w:t>
      </w:r>
      <w:r w:rsidRPr="000F7FF3">
        <w:rPr>
          <w:rFonts w:cs="Times New Roman"/>
          <w:b/>
        </w:rPr>
        <w:noBreakHyphen/>
      </w:r>
      <w:r w:rsidR="009557BE" w:rsidRPr="000F7FF3">
        <w:rPr>
          <w:rFonts w:cs="Times New Roman"/>
          <w:b/>
        </w:rPr>
        <w:t>39</w:t>
      </w:r>
      <w:r w:rsidRPr="000F7FF3">
        <w:rPr>
          <w:rFonts w:cs="Times New Roman"/>
          <w:b/>
        </w:rPr>
        <w:noBreakHyphen/>
      </w:r>
      <w:r w:rsidR="009557BE" w:rsidRPr="000F7FF3">
        <w:rPr>
          <w:rFonts w:cs="Times New Roman"/>
          <w:b/>
        </w:rPr>
        <w:t>350.</w:t>
      </w:r>
      <w:r w:rsidR="009557BE" w:rsidRPr="000F7FF3">
        <w:t xml:space="preserve"> Adoption of valuations of assessor.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 xml:space="preserve">The auditor shall adopt valuations of the assessor and the department.  If the auditor discovers that any personal property required by law to be assessed by the department has been omitted, he shall notify the department that the personal property has been omitted and the department shall be required to appraise and assess the omitted personal property.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ADD"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7BE" w:rsidRPr="000F7FF3">
        <w:rPr>
          <w:color w:val="000000"/>
        </w:rPr>
        <w:t xml:space="preserve">  1975 (59) 248;  1976 Act No. 618, </w:t>
      </w:r>
      <w:r w:rsidR="000F7FF3" w:rsidRPr="000F7FF3">
        <w:rPr>
          <w:color w:val="000000"/>
        </w:rPr>
        <w:t xml:space="preserve">Section </w:t>
      </w:r>
      <w:r w:rsidR="009557BE" w:rsidRPr="000F7FF3">
        <w:rPr>
          <w:color w:val="000000"/>
        </w:rPr>
        <w:t>9.</w:t>
      </w:r>
    </w:p>
    <w:p w:rsidR="00476ADD"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FF3">
        <w:rPr>
          <w:rFonts w:cs="Times New Roman"/>
          <w:b/>
          <w:color w:val="000000"/>
        </w:rPr>
        <w:t xml:space="preserve">SECTION </w:t>
      </w:r>
      <w:r w:rsidR="009557BE" w:rsidRPr="000F7FF3">
        <w:rPr>
          <w:rFonts w:cs="Times New Roman"/>
          <w:b/>
        </w:rPr>
        <w:t>12</w:t>
      </w:r>
      <w:r w:rsidRPr="000F7FF3">
        <w:rPr>
          <w:rFonts w:cs="Times New Roman"/>
          <w:b/>
        </w:rPr>
        <w:noBreakHyphen/>
      </w:r>
      <w:r w:rsidR="009557BE" w:rsidRPr="000F7FF3">
        <w:rPr>
          <w:rFonts w:cs="Times New Roman"/>
          <w:b/>
        </w:rPr>
        <w:t>39</w:t>
      </w:r>
      <w:r w:rsidRPr="000F7FF3">
        <w:rPr>
          <w:rFonts w:cs="Times New Roman"/>
          <w:b/>
        </w:rPr>
        <w:noBreakHyphen/>
      </w:r>
      <w:r w:rsidR="009557BE" w:rsidRPr="000F7FF3">
        <w:rPr>
          <w:rFonts w:cs="Times New Roman"/>
          <w:b/>
        </w:rPr>
        <w:t>360.</w:t>
      </w:r>
      <w:r w:rsidR="009557BE" w:rsidRPr="000F7FF3">
        <w:t xml:space="preserve"> Extension of date for filing returns and payment of property taxes. </w:t>
      </w:r>
    </w:p>
    <w:p w:rsid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FF3" w:rsidRPr="000F7FF3" w:rsidRDefault="009557BE"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FF3">
        <w:rPr>
          <w:color w:val="000000"/>
        </w:rPr>
        <w:tab/>
        <w:t xml:space="preserve">A county may extend the date for filing returns and the payment of property taxes for persons serving with the United States Armed Forces or National Guard in or near a hazard duty zone. </w:t>
      </w:r>
    </w:p>
    <w:p w:rsidR="000F7FF3" w:rsidRPr="000F7FF3" w:rsidRDefault="000F7FF3"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ADD"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7BE" w:rsidRPr="000F7FF3">
        <w:rPr>
          <w:color w:val="000000"/>
        </w:rPr>
        <w:t xml:space="preserve">  2003 Act No. 9, </w:t>
      </w:r>
      <w:r w:rsidR="000F7FF3" w:rsidRPr="000F7FF3">
        <w:rPr>
          <w:color w:val="000000"/>
        </w:rPr>
        <w:t xml:space="preserve">Section </w:t>
      </w:r>
      <w:r w:rsidR="009557BE" w:rsidRPr="000F7FF3">
        <w:rPr>
          <w:color w:val="000000"/>
        </w:rPr>
        <w:t xml:space="preserve">1, eff April 21, 2003. </w:t>
      </w:r>
    </w:p>
    <w:p w:rsidR="00476ADD" w:rsidRDefault="00476ADD"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F7FF3" w:rsidRDefault="00184435" w:rsidP="000F7F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F7FF3" w:rsidSect="000F7F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FF3" w:rsidRDefault="000F7FF3" w:rsidP="000F7FF3">
      <w:r>
        <w:separator/>
      </w:r>
    </w:p>
  </w:endnote>
  <w:endnote w:type="continuationSeparator" w:id="0">
    <w:p w:rsidR="000F7FF3" w:rsidRDefault="000F7FF3" w:rsidP="000F7F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FF3" w:rsidRPr="000F7FF3" w:rsidRDefault="000F7FF3" w:rsidP="000F7F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FF3" w:rsidRPr="000F7FF3" w:rsidRDefault="000F7FF3" w:rsidP="000F7F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FF3" w:rsidRPr="000F7FF3" w:rsidRDefault="000F7FF3" w:rsidP="000F7F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FF3" w:rsidRDefault="000F7FF3" w:rsidP="000F7FF3">
      <w:r>
        <w:separator/>
      </w:r>
    </w:p>
  </w:footnote>
  <w:footnote w:type="continuationSeparator" w:id="0">
    <w:p w:rsidR="000F7FF3" w:rsidRDefault="000F7FF3" w:rsidP="000F7F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FF3" w:rsidRPr="000F7FF3" w:rsidRDefault="000F7FF3" w:rsidP="000F7F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FF3" w:rsidRPr="000F7FF3" w:rsidRDefault="000F7FF3" w:rsidP="000F7F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FF3" w:rsidRPr="000F7FF3" w:rsidRDefault="000F7FF3" w:rsidP="000F7F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557BE"/>
    <w:rsid w:val="00006A49"/>
    <w:rsid w:val="00013F41"/>
    <w:rsid w:val="00025E41"/>
    <w:rsid w:val="00032BBE"/>
    <w:rsid w:val="00093290"/>
    <w:rsid w:val="000B3C22"/>
    <w:rsid w:val="000C34F2"/>
    <w:rsid w:val="000D09A6"/>
    <w:rsid w:val="000E046A"/>
    <w:rsid w:val="000F7FF3"/>
    <w:rsid w:val="00171F3E"/>
    <w:rsid w:val="001763C2"/>
    <w:rsid w:val="00184435"/>
    <w:rsid w:val="001B5A80"/>
    <w:rsid w:val="001F1F8B"/>
    <w:rsid w:val="001F54BC"/>
    <w:rsid w:val="00204EAC"/>
    <w:rsid w:val="00207F23"/>
    <w:rsid w:val="0024287C"/>
    <w:rsid w:val="00247C2E"/>
    <w:rsid w:val="0026527A"/>
    <w:rsid w:val="00281CD0"/>
    <w:rsid w:val="002A1A65"/>
    <w:rsid w:val="003C0EFB"/>
    <w:rsid w:val="003E76CF"/>
    <w:rsid w:val="004408AA"/>
    <w:rsid w:val="00476ADD"/>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557BE"/>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66A76"/>
    <w:rsid w:val="00D9055E"/>
    <w:rsid w:val="00DA7ECF"/>
    <w:rsid w:val="00DD15A0"/>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7FF3"/>
    <w:pPr>
      <w:tabs>
        <w:tab w:val="center" w:pos="4680"/>
        <w:tab w:val="right" w:pos="9360"/>
      </w:tabs>
    </w:pPr>
  </w:style>
  <w:style w:type="character" w:customStyle="1" w:styleId="HeaderChar">
    <w:name w:val="Header Char"/>
    <w:basedOn w:val="DefaultParagraphFont"/>
    <w:link w:val="Header"/>
    <w:uiPriority w:val="99"/>
    <w:semiHidden/>
    <w:rsid w:val="000F7FF3"/>
  </w:style>
  <w:style w:type="paragraph" w:styleId="Footer">
    <w:name w:val="footer"/>
    <w:basedOn w:val="Normal"/>
    <w:link w:val="FooterChar"/>
    <w:uiPriority w:val="99"/>
    <w:semiHidden/>
    <w:unhideWhenUsed/>
    <w:rsid w:val="000F7FF3"/>
    <w:pPr>
      <w:tabs>
        <w:tab w:val="center" w:pos="4680"/>
        <w:tab w:val="right" w:pos="9360"/>
      </w:tabs>
    </w:pPr>
  </w:style>
  <w:style w:type="character" w:customStyle="1" w:styleId="FooterChar">
    <w:name w:val="Footer Char"/>
    <w:basedOn w:val="DefaultParagraphFont"/>
    <w:link w:val="Footer"/>
    <w:uiPriority w:val="99"/>
    <w:semiHidden/>
    <w:rsid w:val="000F7FF3"/>
  </w:style>
  <w:style w:type="paragraph" w:styleId="BalloonText">
    <w:name w:val="Balloon Text"/>
    <w:basedOn w:val="Normal"/>
    <w:link w:val="BalloonTextChar"/>
    <w:uiPriority w:val="99"/>
    <w:semiHidden/>
    <w:unhideWhenUsed/>
    <w:rsid w:val="000F7FF3"/>
    <w:rPr>
      <w:rFonts w:ascii="Tahoma" w:hAnsi="Tahoma" w:cs="Tahoma"/>
      <w:sz w:val="16"/>
      <w:szCs w:val="16"/>
    </w:rPr>
  </w:style>
  <w:style w:type="character" w:customStyle="1" w:styleId="BalloonTextChar">
    <w:name w:val="Balloon Text Char"/>
    <w:basedOn w:val="DefaultParagraphFont"/>
    <w:link w:val="BalloonText"/>
    <w:uiPriority w:val="99"/>
    <w:semiHidden/>
    <w:rsid w:val="000F7FF3"/>
    <w:rPr>
      <w:rFonts w:ascii="Tahoma" w:hAnsi="Tahoma" w:cs="Tahoma"/>
      <w:sz w:val="16"/>
      <w:szCs w:val="16"/>
    </w:rPr>
  </w:style>
  <w:style w:type="character" w:styleId="Hyperlink">
    <w:name w:val="Hyperlink"/>
    <w:basedOn w:val="DefaultParagraphFont"/>
    <w:semiHidden/>
    <w:rsid w:val="00476AD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4190</Words>
  <Characters>23888</Characters>
  <Application>Microsoft Office Word</Application>
  <DocSecurity>0</DocSecurity>
  <Lines>199</Lines>
  <Paragraphs>56</Paragraphs>
  <ScaleCrop>false</ScaleCrop>
  <Company>LPITS</Company>
  <LinksUpToDate>false</LinksUpToDate>
  <CharactersWithSpaces>28022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2012-01-04T20:11:00Z</dcterms:created>
  <dcterms:modified xsi:type="dcterms:W3CDTF">2012-01-06T21:06:00Z</dcterms:modified>
</cp:coreProperties>
</file>