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5C5" w:rsidRDefault="00CE35C5">
      <w:pPr>
        <w:jc w:val="center"/>
      </w:pPr>
      <w:r>
        <w:t>DISCLAIMER</w:t>
      </w:r>
    </w:p>
    <w:p w:rsidR="00CE35C5" w:rsidRDefault="00CE35C5"/>
    <w:p w:rsidR="00CE35C5" w:rsidRDefault="00CE35C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E35C5" w:rsidRDefault="00CE35C5"/>
    <w:p w:rsidR="00CE35C5" w:rsidRDefault="00CE35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35C5" w:rsidRDefault="00CE35C5"/>
    <w:p w:rsidR="00CE35C5" w:rsidRDefault="00CE35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35C5" w:rsidRDefault="00CE35C5"/>
    <w:p w:rsidR="00CE35C5" w:rsidRDefault="00CE35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35C5" w:rsidRDefault="00CE35C5"/>
    <w:p w:rsidR="00CE35C5" w:rsidRDefault="00CE35C5">
      <w:r>
        <w:br w:type="page"/>
      </w:r>
    </w:p>
    <w:p w:rsid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5A8A">
        <w:t>CHAPTER 57.</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5A8A">
        <w:t xml:space="preserve"> TRADE PRACTICES</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10.</w:t>
      </w:r>
      <w:r w:rsidR="00822951" w:rsidRPr="00F95A8A">
        <w:t xml:space="preserve"> Declaration of purpose.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1151;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1151;  1978 Act No. 585 </w:t>
      </w:r>
      <w:r w:rsidR="00F95A8A" w:rsidRPr="00F95A8A">
        <w:rPr>
          <w:color w:val="000000"/>
        </w:rPr>
        <w:t xml:space="preserve">Section </w:t>
      </w:r>
      <w:r w:rsidR="00822951" w:rsidRPr="00F95A8A">
        <w:rPr>
          <w:color w:val="000000"/>
        </w:rPr>
        <w:t xml:space="preserve">3]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310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1223;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20.</w:t>
      </w:r>
      <w:r w:rsidR="00822951" w:rsidRPr="00F95A8A">
        <w:t xml:space="preserve"> </w:t>
      </w:r>
      <w:r w:rsidRPr="00F95A8A">
        <w:t>"</w:t>
      </w:r>
      <w:r w:rsidR="00822951" w:rsidRPr="00F95A8A">
        <w:t>Person</w:t>
      </w:r>
      <w:r w:rsidRPr="00F95A8A">
        <w:t>"</w:t>
      </w:r>
      <w:r w:rsidR="00822951" w:rsidRPr="00F95A8A">
        <w:t xml:space="preserve"> defined.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lastRenderedPageBreak/>
        <w:tab/>
        <w:t xml:space="preserve">When used in this chapter </w:t>
      </w:r>
      <w:r w:rsidR="00F95A8A" w:rsidRPr="00F95A8A">
        <w:rPr>
          <w:color w:val="000000"/>
        </w:rPr>
        <w:t>"</w:t>
      </w:r>
      <w:r w:rsidRPr="00F95A8A">
        <w:rPr>
          <w:color w:val="000000"/>
        </w:rPr>
        <w:t>person</w:t>
      </w:r>
      <w:r w:rsidR="00F95A8A" w:rsidRPr="00F95A8A">
        <w:rPr>
          <w:color w:val="000000"/>
        </w:rPr>
        <w:t>"</w:t>
      </w:r>
      <w:r w:rsidRPr="00F95A8A">
        <w:rPr>
          <w:color w:val="000000"/>
        </w:rPr>
        <w:t xml:space="preserve"> means any individual, corporation, association, partnership, reciprocal exchange, interinsurer, Lloyd</w:t>
      </w:r>
      <w:r w:rsidR="00F95A8A" w:rsidRPr="00F95A8A">
        <w:rPr>
          <w:color w:val="000000"/>
        </w:rPr>
        <w:t>'</w:t>
      </w:r>
      <w:r w:rsidRPr="00F95A8A">
        <w:rPr>
          <w:color w:val="000000"/>
        </w:rPr>
        <w:t xml:space="preserve">s insurer, fraternal benefit society, and any other legal entity engaged in the business of insurance, including agents, brokers, and adjusters.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1152]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320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20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1201;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1201;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30.</w:t>
      </w:r>
      <w:r w:rsidR="00822951" w:rsidRPr="00F95A8A">
        <w:t xml:space="preserve"> Unfair methods and deceptive acts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No person may engage, in this State, in any trade practice which is defined in this chapter as, or determined pursuant to this chapter to be, an unfair method of competition or an unfair or deceptive act or practice in the business of insurance.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30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1153;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1153]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330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1204;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1203;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30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40.</w:t>
      </w:r>
      <w:r w:rsidR="00822951" w:rsidRPr="00F95A8A">
        <w:t xml:space="preserve"> Misrepresentation or false advertising of policies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No person may make, issue, circulate, or cause to be made, issued, or circulated any estimate, proposal, circular, or statement misrepresenting the terms of a policy issued or to be issued or the benefits or </w:t>
      </w:r>
      <w:r w:rsidRPr="00F95A8A">
        <w:rPr>
          <w:color w:val="000000"/>
        </w:rPr>
        <w:lastRenderedPageBreak/>
        <w:t xml:space="preserve">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40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1154;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1154;  1978 Act No. 585, </w:t>
      </w:r>
      <w:r w:rsidR="00F95A8A" w:rsidRPr="00F95A8A">
        <w:rPr>
          <w:color w:val="000000"/>
        </w:rPr>
        <w:t xml:space="preserve">Section </w:t>
      </w:r>
      <w:r w:rsidR="00822951" w:rsidRPr="00F95A8A">
        <w:rPr>
          <w:color w:val="000000"/>
        </w:rPr>
        <w:t xml:space="preserve">4]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340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40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1204;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40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45.</w:t>
      </w:r>
      <w:r w:rsidR="00822951" w:rsidRPr="00F95A8A">
        <w:t xml:space="preserve"> Use of state seal prohibited in advertising or promotion unless expressly approved;  state endorsement disclaimer required on solicitation to state employees.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1991 Act No. 131,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50.</w:t>
      </w:r>
      <w:r w:rsidR="00822951" w:rsidRPr="00F95A8A">
        <w:t xml:space="preserve"> False information or advertising as to insurance business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50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1155;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1155;  1978 Act No. 585 </w:t>
      </w:r>
      <w:r w:rsidR="00F95A8A" w:rsidRPr="00F95A8A">
        <w:rPr>
          <w:color w:val="000000"/>
        </w:rPr>
        <w:t xml:space="preserve">Section </w:t>
      </w:r>
      <w:r w:rsidR="00822951" w:rsidRPr="00F95A8A">
        <w:rPr>
          <w:color w:val="000000"/>
        </w:rPr>
        <w:t xml:space="preserve">5]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350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50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1205;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50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60.</w:t>
      </w:r>
      <w:r w:rsidR="00822951" w:rsidRPr="00F95A8A">
        <w:t xml:space="preserve"> Fraudulently inducing insured to change, alter, or retain insurance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60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1156;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1156;  1978 Act No. 585 </w:t>
      </w:r>
      <w:r w:rsidR="00F95A8A" w:rsidRPr="00F95A8A">
        <w:rPr>
          <w:color w:val="000000"/>
        </w:rPr>
        <w:t xml:space="preserve">Section </w:t>
      </w:r>
      <w:r w:rsidR="00822951" w:rsidRPr="00F95A8A">
        <w:rPr>
          <w:color w:val="000000"/>
        </w:rPr>
        <w:t xml:space="preserve">6]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360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60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1206;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60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70.</w:t>
      </w:r>
      <w:r w:rsidR="00822951" w:rsidRPr="00F95A8A">
        <w:t xml:space="preserve"> Misrepresentations in adjustment of claims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70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1157;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1157]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370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70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1207;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70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80.</w:t>
      </w:r>
      <w:r w:rsidR="00822951" w:rsidRPr="00F95A8A">
        <w:t xml:space="preserve"> False financial statements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willfully omit to make a true entry of any material fact pertaining to the business of the insurer in any book, report, or statement of the insurer.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80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1158;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1158;  1978 Act No. 585 </w:t>
      </w:r>
      <w:r w:rsidR="00F95A8A" w:rsidRPr="00F95A8A">
        <w:rPr>
          <w:color w:val="000000"/>
        </w:rPr>
        <w:t xml:space="preserve">Section </w:t>
      </w:r>
      <w:r w:rsidR="00822951" w:rsidRPr="00F95A8A">
        <w:rPr>
          <w:color w:val="000000"/>
        </w:rPr>
        <w:t xml:space="preserve">7]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380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80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1208;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80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90.</w:t>
      </w:r>
      <w:r w:rsidR="00822951" w:rsidRPr="00F95A8A">
        <w:t xml:space="preserve"> Defamation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90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1158.1;  1964 (53) 2057;  1978 Act No. 585 </w:t>
      </w:r>
      <w:r w:rsidR="00F95A8A" w:rsidRPr="00F95A8A">
        <w:rPr>
          <w:color w:val="000000"/>
        </w:rPr>
        <w:t xml:space="preserve">Section </w:t>
      </w:r>
      <w:r w:rsidR="00822951" w:rsidRPr="00F95A8A">
        <w:rPr>
          <w:color w:val="000000"/>
        </w:rPr>
        <w:t xml:space="preserve">8]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390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90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1209;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90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100.</w:t>
      </w:r>
      <w:r w:rsidR="00822951" w:rsidRPr="00F95A8A">
        <w:t xml:space="preserve"> Boycotts, intimidation, and coercion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No person may enter into an agreement to commit, or by any concerted action commit, any act of boycott, coercion, or intimidation resulting in or tending to result in unreasonable restraint of, or monopoly in, the business of insurance.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100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1158.2;  1964 (53) 2057;  1978 Act No. 585 </w:t>
      </w:r>
      <w:r w:rsidR="00F95A8A" w:rsidRPr="00F95A8A">
        <w:rPr>
          <w:color w:val="000000"/>
        </w:rPr>
        <w:t xml:space="preserve">Section </w:t>
      </w:r>
      <w:r w:rsidR="00822951" w:rsidRPr="00F95A8A">
        <w:rPr>
          <w:color w:val="000000"/>
        </w:rPr>
        <w:t xml:space="preserve">9]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400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100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1210;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100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110.</w:t>
      </w:r>
      <w:r w:rsidR="00822951" w:rsidRPr="00F95A8A">
        <w:t xml:space="preserve"> Coercion of business by sellers or lenders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110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1159;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1159;  1978 Act No. 585 </w:t>
      </w:r>
      <w:r w:rsidR="00F95A8A" w:rsidRPr="00F95A8A">
        <w:rPr>
          <w:color w:val="000000"/>
        </w:rPr>
        <w:t xml:space="preserve">Section </w:t>
      </w:r>
      <w:r w:rsidR="00822951" w:rsidRPr="00F95A8A">
        <w:rPr>
          <w:color w:val="000000"/>
        </w:rPr>
        <w:t xml:space="preserve">10]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7</w:t>
      </w:r>
      <w:r w:rsidR="00F95A8A" w:rsidRPr="00F95A8A">
        <w:rPr>
          <w:color w:val="000000"/>
        </w:rPr>
        <w:noBreakHyphen/>
      </w:r>
      <w:r w:rsidR="00822951" w:rsidRPr="00F95A8A">
        <w:rPr>
          <w:color w:val="000000"/>
        </w:rPr>
        <w:t xml:space="preserve">70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110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1211;  1964 (53) 2293;  1969 (56) 214, 760]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110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120.</w:t>
      </w:r>
      <w:r w:rsidR="00822951" w:rsidRPr="00F95A8A">
        <w:t xml:space="preserve"> Unfair discrimination in life insurance, annuities, and disability insurance prohibited.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120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1160;  1978 Act No. 585 </w:t>
      </w:r>
      <w:r w:rsidR="00F95A8A" w:rsidRPr="00F95A8A">
        <w:rPr>
          <w:color w:val="000000"/>
        </w:rPr>
        <w:t xml:space="preserve">Section </w:t>
      </w:r>
      <w:r w:rsidR="00822951" w:rsidRPr="00F95A8A">
        <w:rPr>
          <w:color w:val="000000"/>
        </w:rPr>
        <w:t xml:space="preserve">11]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7</w:t>
      </w:r>
      <w:r w:rsidR="00F95A8A" w:rsidRPr="00F95A8A">
        <w:rPr>
          <w:color w:val="000000"/>
        </w:rPr>
        <w:noBreakHyphen/>
      </w:r>
      <w:r w:rsidR="00822951" w:rsidRPr="00F95A8A">
        <w:rPr>
          <w:color w:val="000000"/>
        </w:rPr>
        <w:t xml:space="preserve">40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120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1212;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120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130.</w:t>
      </w:r>
      <w:r w:rsidR="00822951" w:rsidRPr="00F95A8A">
        <w:t xml:space="preserve"> Misrepresentations, special inducements, and rebates prohibited on all insurance contracts.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(2) No person may make any false or misleading statement as to the dividends or share of surplus previously paid on similar policies.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130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1161;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1161;  1978 Act No. 585 </w:t>
      </w:r>
      <w:r w:rsidR="00F95A8A" w:rsidRPr="00F95A8A">
        <w:rPr>
          <w:color w:val="000000"/>
        </w:rPr>
        <w:t xml:space="preserve">Section </w:t>
      </w:r>
      <w:r w:rsidR="00822951" w:rsidRPr="00F95A8A">
        <w:rPr>
          <w:color w:val="000000"/>
        </w:rPr>
        <w:t xml:space="preserve">13]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7</w:t>
      </w:r>
      <w:r w:rsidR="00F95A8A" w:rsidRPr="00F95A8A">
        <w:rPr>
          <w:color w:val="000000"/>
        </w:rPr>
        <w:noBreakHyphen/>
      </w:r>
      <w:r w:rsidR="00822951" w:rsidRPr="00F95A8A">
        <w:rPr>
          <w:color w:val="000000"/>
        </w:rPr>
        <w:t xml:space="preserve">80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130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1213;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130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140.</w:t>
      </w:r>
      <w:r w:rsidR="00822951" w:rsidRPr="00F95A8A">
        <w:t xml:space="preserve"> Discrimination and rebating permitted in life insurance, annuities, and disability insurance.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Nothing in </w:t>
      </w:r>
      <w:r w:rsidR="00F95A8A" w:rsidRPr="00F95A8A">
        <w:rPr>
          <w:color w:val="000000"/>
        </w:rPr>
        <w:t xml:space="preserve">Sections </w:t>
      </w:r>
      <w:r w:rsidRPr="00F95A8A">
        <w:rPr>
          <w:color w:val="000000"/>
        </w:rPr>
        <w:t>38</w:t>
      </w:r>
      <w:r w:rsidR="00F95A8A" w:rsidRPr="00F95A8A">
        <w:rPr>
          <w:color w:val="000000"/>
        </w:rPr>
        <w:noBreakHyphen/>
      </w:r>
      <w:r w:rsidRPr="00F95A8A">
        <w:rPr>
          <w:color w:val="000000"/>
        </w:rPr>
        <w:t>57</w:t>
      </w:r>
      <w:r w:rsidR="00F95A8A" w:rsidRPr="00F95A8A">
        <w:rPr>
          <w:color w:val="000000"/>
        </w:rPr>
        <w:noBreakHyphen/>
      </w:r>
      <w:r w:rsidRPr="00F95A8A">
        <w:rPr>
          <w:color w:val="000000"/>
        </w:rPr>
        <w:t>120 and 38</w:t>
      </w:r>
      <w:r w:rsidR="00F95A8A" w:rsidRPr="00F95A8A">
        <w:rPr>
          <w:color w:val="000000"/>
        </w:rPr>
        <w:noBreakHyphen/>
      </w:r>
      <w:r w:rsidRPr="00F95A8A">
        <w:rPr>
          <w:color w:val="000000"/>
        </w:rPr>
        <w:t>57</w:t>
      </w:r>
      <w:r w:rsidR="00F95A8A" w:rsidRPr="00F95A8A">
        <w:rPr>
          <w:color w:val="000000"/>
        </w:rPr>
        <w:noBreakHyphen/>
      </w:r>
      <w:r w:rsidRPr="00F95A8A">
        <w:rPr>
          <w:color w:val="000000"/>
        </w:rPr>
        <w:t xml:space="preserve">130 may be construed as including within the definition of discrimination or rebates any of the following practices: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(3) Readjustment of the rate of premium for a group insurance policy based on the loss or expense experience thereunder, at the end of the first or any subsequent policy year of insurance thereunder, which may be made retroactive only for the policy year.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(4) Issuing life or disability insurance policies on a salary savings, bank draft, preauthorized check, or payroll deduction plan or other similar plan at a reduced rate reasonably related to the savings made by the use of the plan.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140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1162]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7</w:t>
      </w:r>
      <w:r w:rsidR="00F95A8A" w:rsidRPr="00F95A8A">
        <w:rPr>
          <w:color w:val="000000"/>
        </w:rPr>
        <w:noBreakHyphen/>
      </w:r>
      <w:r w:rsidR="00822951" w:rsidRPr="00F95A8A">
        <w:rPr>
          <w:color w:val="000000"/>
        </w:rPr>
        <w:t xml:space="preserve">80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140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1203;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1214;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140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150.</w:t>
      </w:r>
      <w:r w:rsidR="00822951" w:rsidRPr="00F95A8A">
        <w:t xml:space="preserve"> Inducements prohibited;  exception.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(1) No policy or annuity contract may provide for, and no person may engage in any of the following, as an inducement to the purchaser or in connection with or as reference to the policy or annuity contract, directly or indirectly: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(a) Paying, allowing, giving, or offering any paid employment or contract for services of any kind.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(c) Giving, allowing, arranging for, or offering any advisory board contract, or similar contract, promising returns and profits.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(2) Subsection (1) does not prohibit a licensed agent who is registered under Chapter 1 of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150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1163;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1163;  1978 Act No. 585, </w:t>
      </w:r>
      <w:r w:rsidR="00F95A8A" w:rsidRPr="00F95A8A">
        <w:rPr>
          <w:color w:val="000000"/>
        </w:rPr>
        <w:t xml:space="preserve">Section </w:t>
      </w:r>
      <w:r w:rsidR="00822951" w:rsidRPr="00F95A8A">
        <w:rPr>
          <w:color w:val="000000"/>
        </w:rPr>
        <w:t xml:space="preserve">13] has no comparable provisions in 1987 Act No. 155;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150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1202;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1215;  1964 (53) 2293;  1968 (55) 2500]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150 by 1987 Act No. 155, </w:t>
      </w:r>
      <w:r w:rsidR="00F95A8A" w:rsidRPr="00F95A8A">
        <w:rPr>
          <w:color w:val="000000"/>
        </w:rPr>
        <w:t xml:space="preserve">Section </w:t>
      </w:r>
      <w:r w:rsidR="00822951" w:rsidRPr="00F95A8A">
        <w:rPr>
          <w:color w:val="000000"/>
        </w:rPr>
        <w:t xml:space="preserve">1;  1993 Act No. 181, </w:t>
      </w:r>
      <w:r w:rsidR="00F95A8A" w:rsidRPr="00F95A8A">
        <w:rPr>
          <w:color w:val="000000"/>
        </w:rPr>
        <w:t xml:space="preserve">Section </w:t>
      </w:r>
      <w:r w:rsidR="00822951" w:rsidRPr="00F95A8A">
        <w:rPr>
          <w:color w:val="000000"/>
        </w:rPr>
        <w:t>710.</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160.</w:t>
      </w:r>
      <w:r w:rsidR="00822951" w:rsidRPr="00F95A8A">
        <w:t xml:space="preserve"> Advertising gifts permitted.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Sections 38</w:t>
      </w:r>
      <w:r w:rsidR="00F95A8A" w:rsidRPr="00F95A8A">
        <w:rPr>
          <w:color w:val="000000"/>
        </w:rPr>
        <w:noBreakHyphen/>
      </w:r>
      <w:r w:rsidRPr="00F95A8A">
        <w:rPr>
          <w:color w:val="000000"/>
        </w:rPr>
        <w:t>57</w:t>
      </w:r>
      <w:r w:rsidR="00F95A8A" w:rsidRPr="00F95A8A">
        <w:rPr>
          <w:color w:val="000000"/>
        </w:rPr>
        <w:noBreakHyphen/>
      </w:r>
      <w:r w:rsidRPr="00F95A8A">
        <w:rPr>
          <w:color w:val="000000"/>
        </w:rPr>
        <w:t>130, 38</w:t>
      </w:r>
      <w:r w:rsidR="00F95A8A" w:rsidRPr="00F95A8A">
        <w:rPr>
          <w:color w:val="000000"/>
        </w:rPr>
        <w:noBreakHyphen/>
      </w:r>
      <w:r w:rsidRPr="00F95A8A">
        <w:rPr>
          <w:color w:val="000000"/>
        </w:rPr>
        <w:t>57</w:t>
      </w:r>
      <w:r w:rsidR="00F95A8A" w:rsidRPr="00F95A8A">
        <w:rPr>
          <w:color w:val="000000"/>
        </w:rPr>
        <w:noBreakHyphen/>
      </w:r>
      <w:r w:rsidRPr="00F95A8A">
        <w:rPr>
          <w:color w:val="000000"/>
        </w:rPr>
        <w:t>140, and 38</w:t>
      </w:r>
      <w:r w:rsidR="00F95A8A" w:rsidRPr="00F95A8A">
        <w:rPr>
          <w:color w:val="000000"/>
        </w:rPr>
        <w:noBreakHyphen/>
      </w:r>
      <w:r w:rsidRPr="00F95A8A">
        <w:rPr>
          <w:color w:val="000000"/>
        </w:rPr>
        <w:t>57</w:t>
      </w:r>
      <w:r w:rsidR="00F95A8A" w:rsidRPr="00F95A8A">
        <w:rPr>
          <w:color w:val="000000"/>
        </w:rPr>
        <w:noBreakHyphen/>
      </w:r>
      <w:r w:rsidRPr="00F95A8A">
        <w:rPr>
          <w:color w:val="000000"/>
        </w:rPr>
        <w:t>150 do not prohibit a licensed agent from giving to insureds, prospective insureds, and to others, for the purpose of advertising, an article of merchandise having a value of not more than twenty</w:t>
      </w:r>
      <w:r w:rsidR="00F95A8A" w:rsidRPr="00F95A8A">
        <w:rPr>
          <w:color w:val="000000"/>
        </w:rPr>
        <w:noBreakHyphen/>
      </w:r>
      <w:r w:rsidRPr="00F95A8A">
        <w:rPr>
          <w:color w:val="000000"/>
        </w:rPr>
        <w:t xml:space="preserve">five dollars and having an advertisement for the insurer or agent printed on it.  Nothing within this section precludes a licensed agent from providing refreshments during a sales presentation which do not exceed ten dollars a person in cost.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160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1164;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1164;  1978 Act No. 585 </w:t>
      </w:r>
      <w:r w:rsidR="00F95A8A" w:rsidRPr="00F95A8A">
        <w:rPr>
          <w:color w:val="000000"/>
        </w:rPr>
        <w:t xml:space="preserve">Section </w:t>
      </w:r>
      <w:r w:rsidR="00822951" w:rsidRPr="00F95A8A">
        <w:rPr>
          <w:color w:val="000000"/>
        </w:rPr>
        <w:t xml:space="preserve">14]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410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160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1216;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160 by 1987 Act No. 155, </w:t>
      </w:r>
      <w:r w:rsidR="00F95A8A" w:rsidRPr="00F95A8A">
        <w:rPr>
          <w:color w:val="000000"/>
        </w:rPr>
        <w:t xml:space="preserve">Section </w:t>
      </w:r>
      <w:r w:rsidR="00822951" w:rsidRPr="00F95A8A">
        <w:rPr>
          <w:color w:val="000000"/>
        </w:rPr>
        <w:t xml:space="preserve">1;  1997 Act No. 68, </w:t>
      </w:r>
      <w:r w:rsidR="00F95A8A" w:rsidRPr="00F95A8A">
        <w:rPr>
          <w:color w:val="000000"/>
        </w:rPr>
        <w:t xml:space="preserve">Section </w:t>
      </w:r>
      <w:r w:rsidR="00822951" w:rsidRPr="00F95A8A">
        <w:rPr>
          <w:color w:val="000000"/>
        </w:rPr>
        <w:t xml:space="preserve">11;  2007 Act No. 27, </w:t>
      </w:r>
      <w:r w:rsidR="00F95A8A" w:rsidRPr="00F95A8A">
        <w:rPr>
          <w:color w:val="000000"/>
        </w:rPr>
        <w:t xml:space="preserve">Section </w:t>
      </w:r>
      <w:r w:rsidR="00822951" w:rsidRPr="00F95A8A">
        <w:rPr>
          <w:color w:val="000000"/>
        </w:rPr>
        <w:t>1, eff upon approval (became law without the Governor</w:t>
      </w:r>
      <w:r w:rsidR="00F95A8A" w:rsidRPr="00F95A8A">
        <w:rPr>
          <w:color w:val="000000"/>
        </w:rPr>
        <w:t>'</w:t>
      </w:r>
      <w:r w:rsidR="00822951" w:rsidRPr="00F95A8A">
        <w:rPr>
          <w:color w:val="000000"/>
        </w:rPr>
        <w:t xml:space="preserve">s signature on May 16, 2007).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170.</w:t>
      </w:r>
      <w:r w:rsidR="00822951" w:rsidRPr="00F95A8A">
        <w:t xml:space="preserve"> Free insurance or advertisement thereof prohibited;  exceptions.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(1) No person in this State may advertise, offer, or provide free insurance as an inducement to the purchase or sale of real or personal property or of services directly or indirectly connected with real or personal property.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(2) For the purposes of this section, </w:t>
      </w:r>
      <w:r w:rsidR="00F95A8A" w:rsidRPr="00F95A8A">
        <w:rPr>
          <w:color w:val="000000"/>
        </w:rPr>
        <w:t>"</w:t>
      </w:r>
      <w:r w:rsidRPr="00F95A8A">
        <w:rPr>
          <w:color w:val="000000"/>
        </w:rPr>
        <w:t>free</w:t>
      </w:r>
      <w:r w:rsidR="00F95A8A" w:rsidRPr="00F95A8A">
        <w:rPr>
          <w:color w:val="000000"/>
        </w:rPr>
        <w:t>"</w:t>
      </w:r>
      <w:r w:rsidRPr="00F95A8A">
        <w:rPr>
          <w:color w:val="000000"/>
        </w:rPr>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(3) Subsections (1) and (2) do not apply to: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(a) Insurance against loss of or damage to the real or personal property involved in any sale or services under a policy covering the interest of the seller or vendor.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(b) Credit life or credit accident and health insurance.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(c) Title insurance.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(d) Obligations issued by insurers licensed in this State which shall indemnify against breaches of warranties made in connection with any sale or services.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(4) No person may use the word </w:t>
      </w:r>
      <w:r w:rsidR="00F95A8A" w:rsidRPr="00F95A8A">
        <w:rPr>
          <w:color w:val="000000"/>
        </w:rPr>
        <w:t>"</w:t>
      </w:r>
      <w:r w:rsidRPr="00F95A8A">
        <w:rPr>
          <w:color w:val="000000"/>
        </w:rPr>
        <w:t>free</w:t>
      </w:r>
      <w:r w:rsidR="00F95A8A" w:rsidRPr="00F95A8A">
        <w:rPr>
          <w:color w:val="000000"/>
        </w:rPr>
        <w:t>"</w:t>
      </w:r>
      <w:r w:rsidRPr="00F95A8A">
        <w:rPr>
          <w:color w:val="000000"/>
        </w:rPr>
        <w:t xml:space="preserve"> to describe life or accident and health insurance in connection with the advertising or offering for sale of any kind of goods, merchandise, or services.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170 [1947 (45) 322;  1951 (47) 433;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1165;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1165;  1978 Act No. 585, </w:t>
      </w:r>
      <w:r w:rsidR="00F95A8A" w:rsidRPr="00F95A8A">
        <w:rPr>
          <w:color w:val="000000"/>
        </w:rPr>
        <w:t xml:space="preserve">Section </w:t>
      </w:r>
      <w:r w:rsidR="00822951" w:rsidRPr="00F95A8A">
        <w:rPr>
          <w:color w:val="000000"/>
        </w:rPr>
        <w:t xml:space="preserve">15]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420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170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1217;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170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180.</w:t>
      </w:r>
      <w:r w:rsidR="00822951" w:rsidRPr="00F95A8A">
        <w:t xml:space="preserve"> Insurance cost must be specified in sales and loans.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180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1166;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1166;  1978 Act No. 585 </w:t>
      </w:r>
      <w:r w:rsidR="00F95A8A" w:rsidRPr="00F95A8A">
        <w:rPr>
          <w:color w:val="000000"/>
        </w:rPr>
        <w:t xml:space="preserve">Section </w:t>
      </w:r>
      <w:r w:rsidR="00822951" w:rsidRPr="00F95A8A">
        <w:rPr>
          <w:color w:val="000000"/>
        </w:rPr>
        <w:t xml:space="preserve">16]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430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180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1218;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180 by 1987 Act No. 155, </w:t>
      </w:r>
      <w:r w:rsidR="00F95A8A" w:rsidRPr="00F95A8A">
        <w:rPr>
          <w:color w:val="000000"/>
        </w:rPr>
        <w:t xml:space="preserve">Section </w:t>
      </w:r>
      <w:r w:rsidR="00822951" w:rsidRPr="00F95A8A">
        <w:rPr>
          <w:color w:val="000000"/>
        </w:rPr>
        <w:t>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200.</w:t>
      </w:r>
      <w:r w:rsidR="00822951" w:rsidRPr="00F95A8A">
        <w:t xml:space="preserve"> Findings and order.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 </w:t>
      </w:r>
    </w:p>
    <w:p w:rsidR="00822951"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 xml:space="preserve">(1) an order requiring the person to cease and desist from engaging in the method of competition, act, or practice;  and </w:t>
      </w: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r>
      <w:r w:rsidRPr="00F95A8A">
        <w:rPr>
          <w:color w:val="000000"/>
        </w:rPr>
        <w:tab/>
        <w:t>(2) an order imposing penalties provided in Section 38</w:t>
      </w:r>
      <w:r w:rsidR="00F95A8A" w:rsidRPr="00F95A8A">
        <w:rPr>
          <w:color w:val="000000"/>
        </w:rPr>
        <w:noBreakHyphen/>
      </w:r>
      <w:r w:rsidRPr="00F95A8A">
        <w:rPr>
          <w:color w:val="000000"/>
        </w:rPr>
        <w:t>2</w:t>
      </w:r>
      <w:r w:rsidR="00F95A8A" w:rsidRPr="00F95A8A">
        <w:rPr>
          <w:color w:val="000000"/>
        </w:rPr>
        <w:noBreakHyphen/>
      </w:r>
      <w:r w:rsidRPr="00F95A8A">
        <w:rPr>
          <w:color w:val="000000"/>
        </w:rPr>
        <w:t xml:space="preserve">10.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200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1167;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1167;  1978 Act No. 585, </w:t>
      </w:r>
      <w:r w:rsidR="00F95A8A" w:rsidRPr="00F95A8A">
        <w:rPr>
          <w:color w:val="000000"/>
        </w:rPr>
        <w:t xml:space="preserve">Section </w:t>
      </w:r>
      <w:r w:rsidR="00822951" w:rsidRPr="00F95A8A">
        <w:rPr>
          <w:color w:val="000000"/>
        </w:rPr>
        <w:t xml:space="preserve">17]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450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240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1210;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1224;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200 by 1987 Act No. 155, </w:t>
      </w:r>
      <w:r w:rsidR="00F95A8A" w:rsidRPr="00F95A8A">
        <w:rPr>
          <w:color w:val="000000"/>
        </w:rPr>
        <w:t xml:space="preserve">Section </w:t>
      </w:r>
      <w:r w:rsidR="00822951" w:rsidRPr="00F95A8A">
        <w:rPr>
          <w:color w:val="000000"/>
        </w:rPr>
        <w:t xml:space="preserve">1;  1988 Act No. 374, </w:t>
      </w:r>
      <w:r w:rsidR="00F95A8A" w:rsidRPr="00F95A8A">
        <w:rPr>
          <w:color w:val="000000"/>
        </w:rPr>
        <w:t xml:space="preserve">Section </w:t>
      </w:r>
      <w:r w:rsidR="00822951" w:rsidRPr="00F95A8A">
        <w:rPr>
          <w:color w:val="000000"/>
        </w:rPr>
        <w:t xml:space="preserve">29;  1993 Act No. 181, </w:t>
      </w:r>
      <w:r w:rsidR="00F95A8A" w:rsidRPr="00F95A8A">
        <w:rPr>
          <w:color w:val="000000"/>
        </w:rPr>
        <w:t xml:space="preserve">Section </w:t>
      </w:r>
      <w:r w:rsidR="00822951" w:rsidRPr="00F95A8A">
        <w:rPr>
          <w:color w:val="000000"/>
        </w:rPr>
        <w:t>711.</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210.</w:t>
      </w:r>
      <w:r w:rsidR="00822951" w:rsidRPr="00F95A8A">
        <w:t xml:space="preserve"> Intervenor at hearing;  judicial review at instance of intervenor.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210 [1951 (47) 433;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1168;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1168;  1978 Act No. 585 </w:t>
      </w:r>
      <w:r w:rsidR="00F95A8A" w:rsidRPr="00F95A8A">
        <w:rPr>
          <w:color w:val="000000"/>
        </w:rPr>
        <w:t xml:space="preserve">Section </w:t>
      </w:r>
      <w:r w:rsidR="00822951" w:rsidRPr="00F95A8A">
        <w:rPr>
          <w:color w:val="000000"/>
        </w:rPr>
        <w:t xml:space="preserve">18] recodified as </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460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290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1220;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1229;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210 by 1987 Act No. 155, </w:t>
      </w:r>
      <w:r w:rsidR="00F95A8A" w:rsidRPr="00F95A8A">
        <w:rPr>
          <w:color w:val="000000"/>
        </w:rPr>
        <w:t xml:space="preserve">Section </w:t>
      </w:r>
      <w:r w:rsidR="00822951" w:rsidRPr="00F95A8A">
        <w:rPr>
          <w:color w:val="000000"/>
        </w:rPr>
        <w:t xml:space="preserve">1;  1993 Act No. 181, </w:t>
      </w:r>
      <w:r w:rsidR="00F95A8A" w:rsidRPr="00F95A8A">
        <w:rPr>
          <w:color w:val="000000"/>
        </w:rPr>
        <w:t xml:space="preserve">Section </w:t>
      </w:r>
      <w:r w:rsidR="00822951" w:rsidRPr="00F95A8A">
        <w:rPr>
          <w:color w:val="000000"/>
        </w:rPr>
        <w:t xml:space="preserve">712.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220.</w:t>
      </w:r>
      <w:r w:rsidR="00822951" w:rsidRPr="00F95A8A">
        <w:t xml:space="preserve"> Immunity from prosecution.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220 [1979 Act No. 190 </w:t>
      </w:r>
      <w:r w:rsidR="00F95A8A" w:rsidRPr="00F95A8A">
        <w:rPr>
          <w:color w:val="000000"/>
        </w:rPr>
        <w:t xml:space="preserve">Section </w:t>
      </w:r>
      <w:r w:rsidR="00822951" w:rsidRPr="00F95A8A">
        <w:rPr>
          <w:color w:val="000000"/>
        </w:rPr>
        <w:t>9] recodified as</w:t>
      </w:r>
      <w:r w:rsidR="00F95A8A" w:rsidRPr="00F95A8A">
        <w:rPr>
          <w:color w:val="000000"/>
        </w:rPr>
        <w:t xml:space="preserve">Section </w:t>
      </w:r>
      <w:r w:rsidR="00822951" w:rsidRPr="00F95A8A">
        <w:rPr>
          <w:color w:val="000000"/>
        </w:rPr>
        <w:t>23</w:t>
      </w:r>
      <w:r w:rsidR="00F95A8A" w:rsidRPr="00F95A8A">
        <w:rPr>
          <w:color w:val="000000"/>
        </w:rPr>
        <w:noBreakHyphen/>
      </w:r>
      <w:r w:rsidR="00822951" w:rsidRPr="00F95A8A">
        <w:rPr>
          <w:color w:val="000000"/>
        </w:rPr>
        <w:t>9</w:t>
      </w:r>
      <w:r w:rsidR="00F95A8A" w:rsidRPr="00F95A8A">
        <w:rPr>
          <w:color w:val="000000"/>
        </w:rPr>
        <w:noBreakHyphen/>
      </w:r>
      <w:r w:rsidR="00822951" w:rsidRPr="00F95A8A">
        <w:rPr>
          <w:color w:val="000000"/>
        </w:rPr>
        <w:t xml:space="preserve">470 by 1987 Act No. 155, </w:t>
      </w:r>
      <w:r w:rsidR="00F95A8A" w:rsidRPr="00F95A8A">
        <w:rPr>
          <w:color w:val="000000"/>
        </w:rPr>
        <w:t xml:space="preserve">Section </w:t>
      </w:r>
      <w:r w:rsidR="00822951" w:rsidRPr="00F95A8A">
        <w:rPr>
          <w:color w:val="000000"/>
        </w:rPr>
        <w:t xml:space="preserve">1;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300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1222;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1230;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220 by 1987 Act No. 155, </w:t>
      </w:r>
      <w:r w:rsidR="00F95A8A" w:rsidRPr="00F95A8A">
        <w:rPr>
          <w:color w:val="000000"/>
        </w:rPr>
        <w:t xml:space="preserve">Section </w:t>
      </w:r>
      <w:r w:rsidR="00822951" w:rsidRPr="00F95A8A">
        <w:rPr>
          <w:color w:val="000000"/>
        </w:rPr>
        <w:t xml:space="preserve">1;  1993 Act No. 181, </w:t>
      </w:r>
      <w:r w:rsidR="00F95A8A" w:rsidRPr="00F95A8A">
        <w:rPr>
          <w:color w:val="000000"/>
        </w:rPr>
        <w:t xml:space="preserve">Section </w:t>
      </w:r>
      <w:r w:rsidR="00822951" w:rsidRPr="00F95A8A">
        <w:rPr>
          <w:color w:val="000000"/>
        </w:rPr>
        <w:t xml:space="preserve">713.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230.</w:t>
      </w:r>
      <w:r w:rsidR="00822951" w:rsidRPr="00F95A8A">
        <w:t xml:space="preserve"> Violation of cease and desist order.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Sections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310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1231;  1964 (53) 2293] and 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320 [1947 (45) 322;  1952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1221;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1232;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230 by 1987 Act No. 155, </w:t>
      </w:r>
      <w:r w:rsidR="00F95A8A" w:rsidRPr="00F95A8A">
        <w:rPr>
          <w:color w:val="000000"/>
        </w:rPr>
        <w:t xml:space="preserve">Section </w:t>
      </w:r>
      <w:r w:rsidR="00822951" w:rsidRPr="00F95A8A">
        <w:rPr>
          <w:color w:val="000000"/>
        </w:rPr>
        <w:t xml:space="preserve">1;  1993 Act No. 181, </w:t>
      </w:r>
      <w:r w:rsidR="00F95A8A" w:rsidRPr="00F95A8A">
        <w:rPr>
          <w:color w:val="000000"/>
        </w:rPr>
        <w:t xml:space="preserve">Section </w:t>
      </w:r>
      <w:r w:rsidR="00822951" w:rsidRPr="00F95A8A">
        <w:rPr>
          <w:color w:val="000000"/>
        </w:rPr>
        <w:t xml:space="preserve">714.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240.</w:t>
      </w:r>
      <w:r w:rsidR="00822951" w:rsidRPr="00F95A8A">
        <w:t xml:space="preserve"> Notice of levy and proceedings for collection.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F95A8A" w:rsidRPr="00F95A8A">
        <w:rPr>
          <w:color w:val="000000"/>
        </w:rPr>
        <w:t>'</w:t>
      </w:r>
      <w:r w:rsidRPr="00F95A8A">
        <w:rPr>
          <w:color w:val="000000"/>
        </w:rPr>
        <w:t xml:space="preserve">s license or certificate of authority.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330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1233;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240 by 1987 Act No. 155, </w:t>
      </w:r>
      <w:r w:rsidR="00F95A8A" w:rsidRPr="00F95A8A">
        <w:rPr>
          <w:color w:val="000000"/>
        </w:rPr>
        <w:t xml:space="preserve">Section </w:t>
      </w:r>
      <w:r w:rsidR="00822951" w:rsidRPr="00F95A8A">
        <w:rPr>
          <w:color w:val="000000"/>
        </w:rPr>
        <w:t>1;  1993 Act No. 181,</w:t>
      </w:r>
      <w:r w:rsidR="00F95A8A" w:rsidRPr="00F95A8A">
        <w:rPr>
          <w:color w:val="000000"/>
        </w:rPr>
        <w:t xml:space="preserve">Section </w:t>
      </w:r>
      <w:r w:rsidR="00822951" w:rsidRPr="00F95A8A">
        <w:rPr>
          <w:color w:val="000000"/>
        </w:rPr>
        <w:t xml:space="preserve">715.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250.</w:t>
      </w:r>
      <w:r w:rsidR="00822951" w:rsidRPr="00F95A8A">
        <w:t xml:space="preserve"> Filing order with clerk of court.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340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1234;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250 by 1987 Act No. 155, </w:t>
      </w:r>
      <w:r w:rsidR="00F95A8A" w:rsidRPr="00F95A8A">
        <w:rPr>
          <w:color w:val="000000"/>
        </w:rPr>
        <w:t xml:space="preserve">Section </w:t>
      </w:r>
      <w:r w:rsidR="00822951" w:rsidRPr="00F95A8A">
        <w:rPr>
          <w:color w:val="000000"/>
        </w:rPr>
        <w:t>1;  1993 Act No. 181,</w:t>
      </w:r>
      <w:r w:rsidR="00F95A8A" w:rsidRPr="00F95A8A">
        <w:rPr>
          <w:color w:val="000000"/>
        </w:rPr>
        <w:t xml:space="preserve">Section </w:t>
      </w:r>
      <w:r w:rsidR="00822951" w:rsidRPr="00F95A8A">
        <w:rPr>
          <w:color w:val="000000"/>
        </w:rPr>
        <w:t xml:space="preserve">716.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260.</w:t>
      </w:r>
      <w:r w:rsidR="00822951" w:rsidRPr="00F95A8A">
        <w:t xml:space="preserve"> Levy of execution;  sheriff</w:t>
      </w:r>
      <w:r w:rsidRPr="00F95A8A">
        <w:t>'</w:t>
      </w:r>
      <w:r w:rsidR="00822951" w:rsidRPr="00F95A8A">
        <w:t xml:space="preserve">s fees.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350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1235;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260 by 1987 Act No. 155, </w:t>
      </w:r>
      <w:r w:rsidR="00F95A8A" w:rsidRPr="00F95A8A">
        <w:rPr>
          <w:color w:val="000000"/>
        </w:rPr>
        <w:t xml:space="preserve">Section </w:t>
      </w:r>
      <w:r w:rsidR="00822951" w:rsidRPr="00F95A8A">
        <w:rPr>
          <w:color w:val="000000"/>
        </w:rPr>
        <w:t>1;  1993 Act No. 181,</w:t>
      </w:r>
      <w:r w:rsidR="00F95A8A" w:rsidRPr="00F95A8A">
        <w:rPr>
          <w:color w:val="000000"/>
        </w:rPr>
        <w:t xml:space="preserve">Section </w:t>
      </w:r>
      <w:r w:rsidR="00822951" w:rsidRPr="00F95A8A">
        <w:rPr>
          <w:color w:val="000000"/>
        </w:rPr>
        <w:t xml:space="preserve">717.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270.</w:t>
      </w:r>
      <w:r w:rsidR="00822951" w:rsidRPr="00F95A8A">
        <w:t xml:space="preserve"> Remedies when fine not satisfied in full.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360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1236;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270 by 1987 Act No. 155, </w:t>
      </w:r>
      <w:r w:rsidR="00F95A8A" w:rsidRPr="00F95A8A">
        <w:rPr>
          <w:color w:val="000000"/>
        </w:rPr>
        <w:t xml:space="preserve">Section </w:t>
      </w:r>
      <w:r w:rsidR="00822951" w:rsidRPr="00F95A8A">
        <w:rPr>
          <w:color w:val="000000"/>
        </w:rPr>
        <w:t>1;  1993 Act No. 181,</w:t>
      </w:r>
      <w:r w:rsidR="00F95A8A" w:rsidRPr="00F95A8A">
        <w:rPr>
          <w:color w:val="000000"/>
        </w:rPr>
        <w:t xml:space="preserve">Section </w:t>
      </w:r>
      <w:r w:rsidR="00822951" w:rsidRPr="00F95A8A">
        <w:rPr>
          <w:color w:val="000000"/>
        </w:rPr>
        <w:t xml:space="preserve">718.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280.</w:t>
      </w:r>
      <w:r w:rsidR="00822951" w:rsidRPr="00F95A8A">
        <w:t xml:space="preserve"> Payment of fine under protest.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370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1237;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280 by 1987 Act No. 155, </w:t>
      </w:r>
      <w:r w:rsidR="00F95A8A" w:rsidRPr="00F95A8A">
        <w:rPr>
          <w:color w:val="000000"/>
        </w:rPr>
        <w:t xml:space="preserve">Section </w:t>
      </w:r>
      <w:r w:rsidR="00822951" w:rsidRPr="00F95A8A">
        <w:rPr>
          <w:color w:val="000000"/>
        </w:rPr>
        <w:t>1;  1993 Act No. 181,</w:t>
      </w:r>
      <w:r w:rsidR="00F95A8A" w:rsidRPr="00F95A8A">
        <w:rPr>
          <w:color w:val="000000"/>
        </w:rPr>
        <w:t xml:space="preserve">Section </w:t>
      </w:r>
      <w:r w:rsidR="00822951" w:rsidRPr="00F95A8A">
        <w:rPr>
          <w:color w:val="000000"/>
        </w:rPr>
        <w:t xml:space="preserve">719.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290.</w:t>
      </w:r>
      <w:r w:rsidR="00822951" w:rsidRPr="00F95A8A">
        <w:t xml:space="preserve"> Action for recovery of fine paid under protest.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380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1238;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290 by 1987 Act No. 155, </w:t>
      </w:r>
      <w:r w:rsidR="00F95A8A" w:rsidRPr="00F95A8A">
        <w:rPr>
          <w:color w:val="000000"/>
        </w:rPr>
        <w:t xml:space="preserve">Section </w:t>
      </w:r>
      <w:r w:rsidR="00822951" w:rsidRPr="00F95A8A">
        <w:rPr>
          <w:color w:val="000000"/>
        </w:rPr>
        <w:t>1;  1993 Act No. 181,</w:t>
      </w:r>
      <w:r w:rsidR="00F95A8A" w:rsidRPr="00F95A8A">
        <w:rPr>
          <w:color w:val="000000"/>
        </w:rPr>
        <w:t xml:space="preserve">Section </w:t>
      </w:r>
      <w:r w:rsidR="00822951" w:rsidRPr="00F95A8A">
        <w:rPr>
          <w:color w:val="000000"/>
        </w:rPr>
        <w:t xml:space="preserve">720.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300.</w:t>
      </w:r>
      <w:r w:rsidR="00822951" w:rsidRPr="00F95A8A">
        <w:t xml:space="preserve"> Attorney General to defend actions against director for recovery of fines;  how judgment against director to be paid.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F95A8A" w:rsidRPr="00F95A8A">
        <w:rPr>
          <w:color w:val="000000"/>
        </w:rPr>
        <w:noBreakHyphen/>
      </w:r>
      <w:r w:rsidRPr="00F95A8A">
        <w:rPr>
          <w:color w:val="000000"/>
        </w:rPr>
        <w:t>57</w:t>
      </w:r>
      <w:r w:rsidR="00F95A8A" w:rsidRPr="00F95A8A">
        <w:rPr>
          <w:color w:val="000000"/>
        </w:rPr>
        <w:noBreakHyphen/>
      </w:r>
      <w:r w:rsidRPr="00F95A8A">
        <w:rPr>
          <w:color w:val="000000"/>
        </w:rPr>
        <w:t xml:space="preserve">290.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390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1239;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300 by 1987 Act No. 155, </w:t>
      </w:r>
      <w:r w:rsidR="00F95A8A" w:rsidRPr="00F95A8A">
        <w:rPr>
          <w:color w:val="000000"/>
        </w:rPr>
        <w:t xml:space="preserve">Section </w:t>
      </w:r>
      <w:r w:rsidR="00822951" w:rsidRPr="00F95A8A">
        <w:rPr>
          <w:color w:val="000000"/>
        </w:rPr>
        <w:t>1;  1993 Act No. 181,</w:t>
      </w:r>
      <w:r w:rsidR="00F95A8A" w:rsidRPr="00F95A8A">
        <w:rPr>
          <w:color w:val="000000"/>
        </w:rPr>
        <w:t xml:space="preserve">Section </w:t>
      </w:r>
      <w:r w:rsidR="00822951" w:rsidRPr="00F95A8A">
        <w:rPr>
          <w:color w:val="000000"/>
        </w:rPr>
        <w:t xml:space="preserve">721.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310.</w:t>
      </w:r>
      <w:r w:rsidR="00822951" w:rsidRPr="00F95A8A">
        <w:t xml:space="preserve"> Limit of recovery against director or designee.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Pr="00F95A8A"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400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1240;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310 by 1987 Act No. 155, </w:t>
      </w:r>
      <w:r w:rsidR="00F95A8A" w:rsidRPr="00F95A8A">
        <w:rPr>
          <w:color w:val="000000"/>
        </w:rPr>
        <w:t xml:space="preserve">Section </w:t>
      </w:r>
      <w:r w:rsidR="00822951" w:rsidRPr="00F95A8A">
        <w:rPr>
          <w:color w:val="000000"/>
        </w:rPr>
        <w:t>1;  1993 Act No. 181,</w:t>
      </w:r>
      <w:r w:rsidR="00F95A8A" w:rsidRPr="00F95A8A">
        <w:rPr>
          <w:color w:val="000000"/>
        </w:rPr>
        <w:t xml:space="preserve">Section </w:t>
      </w:r>
      <w:r w:rsidR="00822951" w:rsidRPr="00F95A8A">
        <w:rPr>
          <w:color w:val="000000"/>
        </w:rPr>
        <w:t xml:space="preserve">722.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A8A">
        <w:rPr>
          <w:rFonts w:cs="Times New Roman"/>
          <w:b/>
          <w:color w:val="000000"/>
        </w:rPr>
        <w:t xml:space="preserve">SECTION </w:t>
      </w:r>
      <w:r w:rsidR="00822951" w:rsidRPr="00F95A8A">
        <w:rPr>
          <w:rFonts w:cs="Times New Roman"/>
          <w:b/>
        </w:rPr>
        <w:t>38</w:t>
      </w:r>
      <w:r w:rsidRPr="00F95A8A">
        <w:rPr>
          <w:rFonts w:cs="Times New Roman"/>
          <w:b/>
        </w:rPr>
        <w:noBreakHyphen/>
      </w:r>
      <w:r w:rsidR="00822951" w:rsidRPr="00F95A8A">
        <w:rPr>
          <w:rFonts w:cs="Times New Roman"/>
          <w:b/>
        </w:rPr>
        <w:t>57</w:t>
      </w:r>
      <w:r w:rsidRPr="00F95A8A">
        <w:rPr>
          <w:rFonts w:cs="Times New Roman"/>
          <w:b/>
        </w:rPr>
        <w:noBreakHyphen/>
      </w:r>
      <w:r w:rsidR="00822951" w:rsidRPr="00F95A8A">
        <w:rPr>
          <w:rFonts w:cs="Times New Roman"/>
          <w:b/>
        </w:rPr>
        <w:t>320.</w:t>
      </w:r>
      <w:r w:rsidR="00822951" w:rsidRPr="00F95A8A">
        <w:t xml:space="preserve"> Revocation or suspension of license or certificate of authority to effect collection of fine. </w:t>
      </w:r>
    </w:p>
    <w:p w:rsid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A8A" w:rsidRPr="00F95A8A" w:rsidRDefault="00822951"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A8A">
        <w:rPr>
          <w:color w:val="000000"/>
        </w:rPr>
        <w:tab/>
        <w:t xml:space="preserve">In all cases when it is necessary to file an order with a clerk of court to effect collection of a fine, the license or certificate of authority of the person fined may be summarily revoked or suspended. </w:t>
      </w:r>
    </w:p>
    <w:p w:rsidR="00F95A8A" w:rsidRPr="00F95A8A" w:rsidRDefault="00F95A8A"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51" w:rsidRPr="00F95A8A">
        <w:rPr>
          <w:color w:val="000000"/>
        </w:rPr>
        <w:t xml:space="preserve">  Former 1976 Code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55</w:t>
      </w:r>
      <w:r w:rsidR="00F95A8A" w:rsidRPr="00F95A8A">
        <w:rPr>
          <w:color w:val="000000"/>
        </w:rPr>
        <w:noBreakHyphen/>
      </w:r>
      <w:r w:rsidR="00822951" w:rsidRPr="00F95A8A">
        <w:rPr>
          <w:color w:val="000000"/>
        </w:rPr>
        <w:t xml:space="preserve">410 [1962 Code </w:t>
      </w:r>
      <w:r w:rsidR="00F95A8A" w:rsidRPr="00F95A8A">
        <w:rPr>
          <w:color w:val="000000"/>
        </w:rPr>
        <w:t xml:space="preserve">Section </w:t>
      </w:r>
      <w:r w:rsidR="00822951" w:rsidRPr="00F95A8A">
        <w:rPr>
          <w:color w:val="000000"/>
        </w:rPr>
        <w:t>37</w:t>
      </w:r>
      <w:r w:rsidR="00F95A8A" w:rsidRPr="00F95A8A">
        <w:rPr>
          <w:color w:val="000000"/>
        </w:rPr>
        <w:noBreakHyphen/>
      </w:r>
      <w:r w:rsidR="00822951" w:rsidRPr="00F95A8A">
        <w:rPr>
          <w:color w:val="000000"/>
        </w:rPr>
        <w:t xml:space="preserve">1241;  1964 (53) 2293] recodified as </w:t>
      </w:r>
      <w:r w:rsidR="00F95A8A" w:rsidRPr="00F95A8A">
        <w:rPr>
          <w:color w:val="000000"/>
        </w:rPr>
        <w:t xml:space="preserve">Section </w:t>
      </w:r>
      <w:r w:rsidR="00822951" w:rsidRPr="00F95A8A">
        <w:rPr>
          <w:color w:val="000000"/>
        </w:rPr>
        <w:t>38</w:t>
      </w:r>
      <w:r w:rsidR="00F95A8A" w:rsidRPr="00F95A8A">
        <w:rPr>
          <w:color w:val="000000"/>
        </w:rPr>
        <w:noBreakHyphen/>
      </w:r>
      <w:r w:rsidR="00822951" w:rsidRPr="00F95A8A">
        <w:rPr>
          <w:color w:val="000000"/>
        </w:rPr>
        <w:t>57</w:t>
      </w:r>
      <w:r w:rsidR="00F95A8A" w:rsidRPr="00F95A8A">
        <w:rPr>
          <w:color w:val="000000"/>
        </w:rPr>
        <w:noBreakHyphen/>
      </w:r>
      <w:r w:rsidR="00822951" w:rsidRPr="00F95A8A">
        <w:rPr>
          <w:color w:val="000000"/>
        </w:rPr>
        <w:t xml:space="preserve">320 by 1987 Act No. 155, </w:t>
      </w:r>
      <w:r w:rsidR="00F95A8A" w:rsidRPr="00F95A8A">
        <w:rPr>
          <w:color w:val="000000"/>
        </w:rPr>
        <w:t xml:space="preserve">Section </w:t>
      </w:r>
      <w:r w:rsidR="00822951" w:rsidRPr="00F95A8A">
        <w:rPr>
          <w:color w:val="000000"/>
        </w:rPr>
        <w:t xml:space="preserve">1. </w:t>
      </w:r>
    </w:p>
    <w:p w:rsidR="00CE35C5" w:rsidRDefault="00CE35C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5A8A" w:rsidRDefault="00184435" w:rsidP="00F9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5A8A" w:rsidSect="00F95A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A8A" w:rsidRDefault="00F95A8A" w:rsidP="00F95A8A">
      <w:r>
        <w:separator/>
      </w:r>
    </w:p>
  </w:endnote>
  <w:endnote w:type="continuationSeparator" w:id="0">
    <w:p w:rsidR="00F95A8A" w:rsidRDefault="00F95A8A" w:rsidP="00F95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8A" w:rsidRPr="00F95A8A" w:rsidRDefault="00F95A8A" w:rsidP="00F95A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8A" w:rsidRPr="00F95A8A" w:rsidRDefault="00F95A8A" w:rsidP="00F95A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8A" w:rsidRPr="00F95A8A" w:rsidRDefault="00F95A8A" w:rsidP="00F95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A8A" w:rsidRDefault="00F95A8A" w:rsidP="00F95A8A">
      <w:r>
        <w:separator/>
      </w:r>
    </w:p>
  </w:footnote>
  <w:footnote w:type="continuationSeparator" w:id="0">
    <w:p w:rsidR="00F95A8A" w:rsidRDefault="00F95A8A" w:rsidP="00F95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8A" w:rsidRPr="00F95A8A" w:rsidRDefault="00F95A8A" w:rsidP="00F95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8A" w:rsidRPr="00F95A8A" w:rsidRDefault="00F95A8A" w:rsidP="00F95A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8A" w:rsidRPr="00F95A8A" w:rsidRDefault="00F95A8A" w:rsidP="00F95A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295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7563"/>
    <w:rsid w:val="002A1A65"/>
    <w:rsid w:val="003C0EFB"/>
    <w:rsid w:val="003E76CF"/>
    <w:rsid w:val="004408AA"/>
    <w:rsid w:val="004A55A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2951"/>
    <w:rsid w:val="008B024A"/>
    <w:rsid w:val="008E559A"/>
    <w:rsid w:val="00903FD2"/>
    <w:rsid w:val="009149AF"/>
    <w:rsid w:val="00916042"/>
    <w:rsid w:val="009C1AED"/>
    <w:rsid w:val="009D2D10"/>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E35C5"/>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95A8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5A8A"/>
    <w:pPr>
      <w:tabs>
        <w:tab w:val="center" w:pos="4680"/>
        <w:tab w:val="right" w:pos="9360"/>
      </w:tabs>
    </w:pPr>
  </w:style>
  <w:style w:type="character" w:customStyle="1" w:styleId="HeaderChar">
    <w:name w:val="Header Char"/>
    <w:basedOn w:val="DefaultParagraphFont"/>
    <w:link w:val="Header"/>
    <w:uiPriority w:val="99"/>
    <w:semiHidden/>
    <w:rsid w:val="00F95A8A"/>
  </w:style>
  <w:style w:type="paragraph" w:styleId="Footer">
    <w:name w:val="footer"/>
    <w:basedOn w:val="Normal"/>
    <w:link w:val="FooterChar"/>
    <w:uiPriority w:val="99"/>
    <w:semiHidden/>
    <w:unhideWhenUsed/>
    <w:rsid w:val="00F95A8A"/>
    <w:pPr>
      <w:tabs>
        <w:tab w:val="center" w:pos="4680"/>
        <w:tab w:val="right" w:pos="9360"/>
      </w:tabs>
    </w:pPr>
  </w:style>
  <w:style w:type="character" w:customStyle="1" w:styleId="FooterChar">
    <w:name w:val="Footer Char"/>
    <w:basedOn w:val="DefaultParagraphFont"/>
    <w:link w:val="Footer"/>
    <w:uiPriority w:val="99"/>
    <w:semiHidden/>
    <w:rsid w:val="00F95A8A"/>
  </w:style>
  <w:style w:type="paragraph" w:styleId="BalloonText">
    <w:name w:val="Balloon Text"/>
    <w:basedOn w:val="Normal"/>
    <w:link w:val="BalloonTextChar"/>
    <w:uiPriority w:val="99"/>
    <w:semiHidden/>
    <w:unhideWhenUsed/>
    <w:rsid w:val="00822951"/>
    <w:rPr>
      <w:rFonts w:ascii="Tahoma" w:hAnsi="Tahoma" w:cs="Tahoma"/>
      <w:sz w:val="16"/>
      <w:szCs w:val="16"/>
    </w:rPr>
  </w:style>
  <w:style w:type="character" w:customStyle="1" w:styleId="BalloonTextChar">
    <w:name w:val="Balloon Text Char"/>
    <w:basedOn w:val="DefaultParagraphFont"/>
    <w:link w:val="BalloonText"/>
    <w:uiPriority w:val="99"/>
    <w:semiHidden/>
    <w:rsid w:val="00822951"/>
    <w:rPr>
      <w:rFonts w:ascii="Tahoma" w:hAnsi="Tahoma" w:cs="Tahoma"/>
      <w:sz w:val="16"/>
      <w:szCs w:val="16"/>
    </w:rPr>
  </w:style>
  <w:style w:type="character" w:styleId="Hyperlink">
    <w:name w:val="Hyperlink"/>
    <w:basedOn w:val="DefaultParagraphFont"/>
    <w:semiHidden/>
    <w:rsid w:val="00CE35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5397</Words>
  <Characters>30767</Characters>
  <Application>Microsoft Office Word</Application>
  <DocSecurity>0</DocSecurity>
  <Lines>256</Lines>
  <Paragraphs>72</Paragraphs>
  <ScaleCrop>false</ScaleCrop>
  <Company>LPITS</Company>
  <LinksUpToDate>false</LinksUpToDate>
  <CharactersWithSpaces>36092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