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41" w:rsidRDefault="00FA0A41">
      <w:pPr>
        <w:jc w:val="center"/>
      </w:pPr>
      <w:r>
        <w:t>DISCLAIMER</w:t>
      </w:r>
    </w:p>
    <w:p w:rsidR="00FA0A41" w:rsidRDefault="00FA0A41"/>
    <w:p w:rsidR="00FA0A41" w:rsidRDefault="00FA0A4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A0A41" w:rsidRDefault="00FA0A41"/>
    <w:p w:rsidR="00FA0A41" w:rsidRDefault="00FA0A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0A41" w:rsidRDefault="00FA0A41"/>
    <w:p w:rsidR="00FA0A41" w:rsidRDefault="00FA0A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0A41" w:rsidRDefault="00FA0A41"/>
    <w:p w:rsidR="00FA0A41" w:rsidRDefault="00FA0A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0A41" w:rsidRDefault="00FA0A41"/>
    <w:p w:rsidR="00FA0A41" w:rsidRDefault="00FA0A41">
      <w:r>
        <w:br w:type="page"/>
      </w:r>
    </w:p>
    <w:p w:rsid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67ED">
        <w:t>CHAPTER 11.</w:t>
      </w:r>
    </w:p>
    <w:p w:rsid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67ED"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67ED">
        <w:t xml:space="preserve"> PEST CONTROL COMPACT</w:t>
      </w:r>
    </w:p>
    <w:p w:rsidR="00E167ED" w:rsidRP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7ED">
        <w:rPr>
          <w:rFonts w:cs="Times New Roman"/>
          <w:b/>
        </w:rPr>
        <w:t xml:space="preserve">SECTION </w:t>
      </w:r>
      <w:r w:rsidR="00590B0C" w:rsidRPr="00E167ED">
        <w:rPr>
          <w:rFonts w:cs="Times New Roman"/>
          <w:b/>
        </w:rPr>
        <w:t>46</w:t>
      </w:r>
      <w:r w:rsidRPr="00E167ED">
        <w:rPr>
          <w:rFonts w:cs="Times New Roman"/>
          <w:b/>
        </w:rPr>
        <w:noBreakHyphen/>
      </w:r>
      <w:r w:rsidR="00590B0C" w:rsidRPr="00E167ED">
        <w:rPr>
          <w:rFonts w:cs="Times New Roman"/>
          <w:b/>
        </w:rPr>
        <w:t>11</w:t>
      </w:r>
      <w:r w:rsidRPr="00E167ED">
        <w:rPr>
          <w:rFonts w:cs="Times New Roman"/>
          <w:b/>
        </w:rPr>
        <w:noBreakHyphen/>
      </w:r>
      <w:r w:rsidR="00590B0C" w:rsidRPr="00E167ED">
        <w:rPr>
          <w:rFonts w:cs="Times New Roman"/>
          <w:b/>
        </w:rPr>
        <w:t>10.</w:t>
      </w:r>
      <w:r w:rsidR="00590B0C" w:rsidRPr="00E167ED">
        <w:t xml:space="preserve"> Compact entered into and enacted into law;  form. </w:t>
      </w:r>
    </w:p>
    <w:p w:rsid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The Pest Control Compact is hereby enacted into law and entered into with all other jurisdictions legally joining therein in the form substantially as follows: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PEST CONTROL COMPACT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Article I </w:t>
      </w:r>
    </w:p>
    <w:p w:rsidR="00FA0A41"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 Findings</w:t>
      </w: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The party states find that: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(a) In the absence of the higher degree of cooperation among them possible under this compact, the annual loss of approximately seven billion dollars from the depredations of pests is virtually certain to continue, if not to increase.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(b) Because of varying climatic, geographic and economic factors, each state may be affected differently by particular species of pests;  but all states share the inability to protect themselves fully against those pests which present serious dangers to them.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(c) The migratory character of pest infestations makes it necessary for states, both adjacent to and distant from one another, to complement each other</w:t>
      </w:r>
      <w:r w:rsidR="00E167ED" w:rsidRPr="00E167ED">
        <w:rPr>
          <w:color w:val="000000"/>
        </w:rPr>
        <w:t>'</w:t>
      </w:r>
      <w:r w:rsidRPr="00E167ED">
        <w:rPr>
          <w:color w:val="000000"/>
        </w:rPr>
        <w:t xml:space="preserve">s activities when faced with conditions of infestation and reinfestation.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Article II </w:t>
      </w:r>
    </w:p>
    <w:p w:rsidR="00FA0A41"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 Definitions</w:t>
      </w: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As used in this compact, unless the context clearly requires a different construction: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(a) </w:t>
      </w:r>
      <w:r w:rsidR="00E167ED" w:rsidRPr="00E167ED">
        <w:rPr>
          <w:color w:val="000000"/>
        </w:rPr>
        <w:t>"</w:t>
      </w:r>
      <w:r w:rsidRPr="00E167ED">
        <w:rPr>
          <w:color w:val="000000"/>
        </w:rPr>
        <w:t>State</w:t>
      </w:r>
      <w:r w:rsidR="00E167ED" w:rsidRPr="00E167ED">
        <w:rPr>
          <w:color w:val="000000"/>
        </w:rPr>
        <w:t>"</w:t>
      </w:r>
      <w:r w:rsidRPr="00E167ED">
        <w:rPr>
          <w:color w:val="000000"/>
        </w:rPr>
        <w:t xml:space="preserve"> means a state, territory or possession of the United States, the District of Columbia and the Commonwealth of Puerto Rico.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(b) </w:t>
      </w:r>
      <w:r w:rsidR="00E167ED" w:rsidRPr="00E167ED">
        <w:rPr>
          <w:color w:val="000000"/>
        </w:rPr>
        <w:t>"</w:t>
      </w:r>
      <w:r w:rsidRPr="00E167ED">
        <w:rPr>
          <w:color w:val="000000"/>
        </w:rPr>
        <w:t>Requesting state</w:t>
      </w:r>
      <w:r w:rsidR="00E167ED" w:rsidRPr="00E167ED">
        <w:rPr>
          <w:color w:val="000000"/>
        </w:rPr>
        <w:t>"</w:t>
      </w:r>
      <w:r w:rsidRPr="00E167ED">
        <w:rPr>
          <w:color w:val="000000"/>
        </w:rPr>
        <w:t xml:space="preserve"> means a state which invokes the procedures of the compact to secure the undertaking or intensification of measures to control or eradicate one or more pests within one or more other states.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(c) </w:t>
      </w:r>
      <w:r w:rsidR="00E167ED" w:rsidRPr="00E167ED">
        <w:rPr>
          <w:color w:val="000000"/>
        </w:rPr>
        <w:t>"</w:t>
      </w:r>
      <w:r w:rsidRPr="00E167ED">
        <w:rPr>
          <w:color w:val="000000"/>
        </w:rPr>
        <w:t>Responding state</w:t>
      </w:r>
      <w:r w:rsidR="00E167ED" w:rsidRPr="00E167ED">
        <w:rPr>
          <w:color w:val="000000"/>
        </w:rPr>
        <w:t>"</w:t>
      </w:r>
      <w:r w:rsidRPr="00E167ED">
        <w:rPr>
          <w:color w:val="000000"/>
        </w:rPr>
        <w:t xml:space="preserve"> means a state requested to undertake or intensify the measures referred to in subdivision (b) of this article.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(d) </w:t>
      </w:r>
      <w:r w:rsidR="00E167ED" w:rsidRPr="00E167ED">
        <w:rPr>
          <w:color w:val="000000"/>
        </w:rPr>
        <w:t>"</w:t>
      </w:r>
      <w:r w:rsidRPr="00E167ED">
        <w:rPr>
          <w:color w:val="000000"/>
        </w:rPr>
        <w:t>Pest</w:t>
      </w:r>
      <w:r w:rsidR="00E167ED" w:rsidRPr="00E167ED">
        <w:rPr>
          <w:color w:val="000000"/>
        </w:rPr>
        <w:t>"</w:t>
      </w:r>
      <w:r w:rsidRPr="00E167ED">
        <w:rPr>
          <w:color w:val="000000"/>
        </w:rPr>
        <w:t xml:space="preserve"> means any invertebrate animal, pathogen, parasitic plant or similar or allied organism which can cause disease or damage in any crops, trees, shrubs, grasses or other plants of substantial value.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(e) </w:t>
      </w:r>
      <w:r w:rsidR="00E167ED" w:rsidRPr="00E167ED">
        <w:rPr>
          <w:color w:val="000000"/>
        </w:rPr>
        <w:t>"</w:t>
      </w:r>
      <w:r w:rsidRPr="00E167ED">
        <w:rPr>
          <w:color w:val="000000"/>
        </w:rPr>
        <w:t>Insurance fund</w:t>
      </w:r>
      <w:r w:rsidR="00E167ED" w:rsidRPr="00E167ED">
        <w:rPr>
          <w:color w:val="000000"/>
        </w:rPr>
        <w:t>"</w:t>
      </w:r>
      <w:r w:rsidRPr="00E167ED">
        <w:rPr>
          <w:color w:val="000000"/>
        </w:rPr>
        <w:t xml:space="preserve"> means the Pest Control Insurance Fund established pursuant to this compact.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(f) </w:t>
      </w:r>
      <w:r w:rsidR="00E167ED" w:rsidRPr="00E167ED">
        <w:rPr>
          <w:color w:val="000000"/>
        </w:rPr>
        <w:t>"</w:t>
      </w:r>
      <w:r w:rsidRPr="00E167ED">
        <w:rPr>
          <w:color w:val="000000"/>
        </w:rPr>
        <w:t>Governing board</w:t>
      </w:r>
      <w:r w:rsidR="00E167ED" w:rsidRPr="00E167ED">
        <w:rPr>
          <w:color w:val="000000"/>
        </w:rPr>
        <w:t>"</w:t>
      </w:r>
      <w:r w:rsidRPr="00E167ED">
        <w:rPr>
          <w:color w:val="000000"/>
        </w:rPr>
        <w:t xml:space="preserve"> means the administrators of this compact representing all of the party states when such administrators are acting as a body in pursuance of authority vested in them by this compact.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(g) </w:t>
      </w:r>
      <w:r w:rsidR="00E167ED" w:rsidRPr="00E167ED">
        <w:rPr>
          <w:color w:val="000000"/>
        </w:rPr>
        <w:t>"</w:t>
      </w:r>
      <w:r w:rsidRPr="00E167ED">
        <w:rPr>
          <w:color w:val="000000"/>
        </w:rPr>
        <w:t>Executive committee</w:t>
      </w:r>
      <w:r w:rsidR="00E167ED" w:rsidRPr="00E167ED">
        <w:rPr>
          <w:color w:val="000000"/>
        </w:rPr>
        <w:t>"</w:t>
      </w:r>
      <w:r w:rsidRPr="00E167ED">
        <w:rPr>
          <w:color w:val="000000"/>
        </w:rPr>
        <w:t xml:space="preserve"> means the committee established pursuant to Article V (e) of this compact.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Article III </w:t>
      </w:r>
    </w:p>
    <w:p w:rsidR="00FA0A41"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 The Insurance Fund</w:t>
      </w: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w:t>
      </w:r>
      <w:r w:rsidRPr="00E167ED">
        <w:rPr>
          <w:color w:val="000000"/>
        </w:rPr>
        <w:lastRenderedPageBreak/>
        <w:t xml:space="preserve">states expressly set forth in this compact, shall be unconditional and may not be restricted by the appropriating state to use in the control of any specified pest or pests.  Donations and grants may be conditional or unconditional, provided that the insurance fund shall not accept any donation or grant whose terms are inconsistent with any provision of this compact.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Article IV </w:t>
      </w:r>
    </w:p>
    <w:p w:rsidR="00FA0A41"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 The Insurance Fund, Internal Operations and Management</w:t>
      </w: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(a) The insurance fund shall be administered by a governing board and executive committee as hereinafter provided.  The actions of the governing board and executive committee pursuant to this compact shall be deemed the actions of the insurance fund.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(c) The insurance fund shall have a seal which may be employed as an official symbol and which may be affixed to documents and otherwise used as the governing board may provide.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(d) The governing board shall elect annually, from among its members, a chairman, a vice</w:t>
      </w:r>
      <w:r w:rsidR="00E167ED" w:rsidRPr="00E167ED">
        <w:rPr>
          <w:color w:val="000000"/>
        </w:rPr>
        <w:noBreakHyphen/>
      </w:r>
      <w:r w:rsidRPr="00E167ED">
        <w:rPr>
          <w:color w:val="000000"/>
        </w:rPr>
        <w:t xml:space="preserve">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programs of the insurance fund.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(f) The insurance fund may borrow, accept or contract for the services of personnel from any state, the United States or any other governmental agency, or from any person, firm, association or corporation.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(i) The insurance fund annually shall make to the Governor and legislature of each party state a report covering its activities for the preceding year.  The insurance fund may make such additional reports as it may deem desirable.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(j) In addition to the powers and duties specifically authorized and imposed, the insurance fund may do such other things as are necessary and incidental to the conduct of its affairs pursuant to this compact.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Article V </w:t>
      </w:r>
    </w:p>
    <w:p w:rsidR="00FA0A41"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 Compact and Insurance Fund Administration</w:t>
      </w: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(a) In each party state there shall be a compact administrator, who shall be selected and serve in such manner as the laws of his state may provide, and who shall: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1. Assist in the coordination of activities pursuant to the compact in his state;  and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2. Represent his state on the governing board of the insurance fund.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lastRenderedPageBreak/>
        <w:tab/>
        <w:t xml:space="preserve">(b)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committee thereof.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Article VI </w:t>
      </w:r>
    </w:p>
    <w:p w:rsidR="00FA0A41"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 Assistance and Reimbursement</w:t>
      </w: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(a) Each party state pledges to each other party state that it will employ its best efforts to eradicate, or control within the strictest practicable limits, any and all pests.  It is recognized that performance of this responsibility involves: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1. The maintenance of pest control and eradication activities of interstate significance by a party state at a level that would be reasonable for its own protection in the absence of this compact.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2. The meeting of emergency outbreaks or infestations of interstate significance to no less an extent than would have been done in the absence of this compact.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the protection requested.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(c) In order to apply for expenditures from the insurance fund, a requesting state shall submit the following in writing: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1. A detailed statement of the circumstances which occasion the request for the invoking of the compact.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2. Evidence that the pest on account of whose eradication or control assistance is requested constitutes a danger to an agricultural or forest crop, product, tree, shrub, grass or other plant having a substantial value to the requesting state.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r>
      <w:r w:rsidRPr="00E167ED">
        <w:rPr>
          <w:color w:val="000000"/>
        </w:rPr>
        <w:tab/>
        <w:t xml:space="preserve">6. Such other information as the governing board may require consistent with the provisions of this compact.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executive committee, with respect to an application, together with the reasons therefor shall be recorded and subscribed in such manner as to show and preserve the votes of the individual members thereof.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(i) The insurance fund may negotiate and execute a memorandum of understanding or other appropriate instrument defining the extent and degree of assistance or participation between and among the insurance fund, cooperating federal agencies, states and any other entities concerned.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Article VII </w:t>
      </w:r>
    </w:p>
    <w:p w:rsidR="00FA0A41"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 Advisory and Technical Committees</w:t>
      </w: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Article VIII </w:t>
      </w:r>
    </w:p>
    <w:p w:rsidR="00FA0A41"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 Relations with Nonparty Jurisdictions</w:t>
      </w: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Article IX </w:t>
      </w:r>
    </w:p>
    <w:p w:rsidR="00FA0A41"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 Finance</w:t>
      </w: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(a) The insurance fund shall submit to the executive head or designated officer or officers of each party state a budget for the insurance fund for such period as may be required by the laws of that party state for presentation to the legislature thereof.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(c) The financial assets of the insurance fund shall be maintained in two accounts to be designated respectively as the </w:t>
      </w:r>
      <w:r w:rsidR="00E167ED" w:rsidRPr="00E167ED">
        <w:rPr>
          <w:color w:val="000000"/>
        </w:rPr>
        <w:t>"</w:t>
      </w:r>
      <w:r w:rsidRPr="00E167ED">
        <w:rPr>
          <w:color w:val="000000"/>
        </w:rPr>
        <w:t>operating account</w:t>
      </w:r>
      <w:r w:rsidR="00E167ED" w:rsidRPr="00E167ED">
        <w:rPr>
          <w:color w:val="000000"/>
        </w:rPr>
        <w:t>"</w:t>
      </w:r>
      <w:r w:rsidRPr="00E167ED">
        <w:rPr>
          <w:color w:val="000000"/>
        </w:rPr>
        <w:t xml:space="preserve"> and the </w:t>
      </w:r>
      <w:r w:rsidR="00E167ED" w:rsidRPr="00E167ED">
        <w:rPr>
          <w:color w:val="000000"/>
        </w:rPr>
        <w:t>"</w:t>
      </w:r>
      <w:r w:rsidRPr="00E167ED">
        <w:rPr>
          <w:color w:val="000000"/>
        </w:rPr>
        <w:t>claims account.</w:t>
      </w:r>
      <w:r w:rsidR="00E167ED" w:rsidRPr="00E167ED">
        <w:rPr>
          <w:color w:val="000000"/>
        </w:rPr>
        <w:t>"</w:t>
      </w:r>
      <w:r w:rsidRPr="00E167ED">
        <w:rPr>
          <w:color w:val="000000"/>
        </w:rPr>
        <w:t xml:space="preserve">   The operating account shall consist only of those assets necessary for the administration of the insurance fund during the next ensuing two</w:t>
      </w:r>
      <w:r w:rsidR="00E167ED" w:rsidRPr="00E167ED">
        <w:rPr>
          <w:color w:val="000000"/>
        </w:rPr>
        <w:noBreakHyphen/>
      </w:r>
      <w:r w:rsidRPr="00E167ED">
        <w:rPr>
          <w:color w:val="000000"/>
        </w:rPr>
        <w:t xml:space="preserve">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claims.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obligation prior to the allotment of moneys by the party states adequate to meet the same.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(f) The accounts of the insurance fund shall be open at any reasonable time for inspection by any duly authorized officers of the party states and by any persons authorized by the insurance fund.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Article X </w:t>
      </w:r>
    </w:p>
    <w:p w:rsidR="00FA0A41"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 Entry Into Force and Withdrawal</w:t>
      </w: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(a) This compact shall enter into force when enacted into law by any five or more states.  Thereafter, this compact shall become effective to any other party state upon its enactment thereof.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 </w:t>
      </w:r>
    </w:p>
    <w:p w:rsidR="00590B0C"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Article XI </w:t>
      </w:r>
    </w:p>
    <w:p w:rsidR="00FA0A41"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 xml:space="preserve"> Construction and Severability</w:t>
      </w: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7ED"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 </w:t>
      </w:r>
    </w:p>
    <w:p w:rsidR="00E167ED" w:rsidRP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0B0C" w:rsidRPr="00E167ED">
        <w:rPr>
          <w:color w:val="000000"/>
        </w:rPr>
        <w:t xml:space="preserve">  1962 Code </w:t>
      </w:r>
      <w:r w:rsidR="00E167ED" w:rsidRPr="00E167ED">
        <w:rPr>
          <w:color w:val="000000"/>
        </w:rPr>
        <w:t xml:space="preserve">Section </w:t>
      </w:r>
      <w:r w:rsidR="00590B0C" w:rsidRPr="00E167ED">
        <w:rPr>
          <w:color w:val="000000"/>
        </w:rPr>
        <w:t>3</w:t>
      </w:r>
      <w:r w:rsidR="00E167ED" w:rsidRPr="00E167ED">
        <w:rPr>
          <w:color w:val="000000"/>
        </w:rPr>
        <w:noBreakHyphen/>
      </w:r>
      <w:r w:rsidR="00590B0C" w:rsidRPr="00E167ED">
        <w:rPr>
          <w:color w:val="000000"/>
        </w:rPr>
        <w:t>191;  1971 (57) 459.</w:t>
      </w: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7ED">
        <w:rPr>
          <w:rFonts w:cs="Times New Roman"/>
          <w:b/>
          <w:color w:val="000000"/>
        </w:rPr>
        <w:t xml:space="preserve">SECTION </w:t>
      </w:r>
      <w:r w:rsidR="00590B0C" w:rsidRPr="00E167ED">
        <w:rPr>
          <w:rFonts w:cs="Times New Roman"/>
          <w:b/>
        </w:rPr>
        <w:t>46</w:t>
      </w:r>
      <w:r w:rsidRPr="00E167ED">
        <w:rPr>
          <w:rFonts w:cs="Times New Roman"/>
          <w:b/>
        </w:rPr>
        <w:noBreakHyphen/>
      </w:r>
      <w:r w:rsidR="00590B0C" w:rsidRPr="00E167ED">
        <w:rPr>
          <w:rFonts w:cs="Times New Roman"/>
          <w:b/>
        </w:rPr>
        <w:t>11</w:t>
      </w:r>
      <w:r w:rsidRPr="00E167ED">
        <w:rPr>
          <w:rFonts w:cs="Times New Roman"/>
          <w:b/>
        </w:rPr>
        <w:noBreakHyphen/>
      </w:r>
      <w:r w:rsidR="00590B0C" w:rsidRPr="00E167ED">
        <w:rPr>
          <w:rFonts w:cs="Times New Roman"/>
          <w:b/>
        </w:rPr>
        <w:t>20.</w:t>
      </w:r>
      <w:r w:rsidR="00590B0C" w:rsidRPr="00E167ED">
        <w:t xml:space="preserve"> Cooperation of State departments, agencies and officers with insurance fund. </w:t>
      </w:r>
    </w:p>
    <w:p w:rsid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7ED"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Consistent with law and within available appropriations, the departments, agencies and officers of this State may cooperate with the insurance fund established by the Pest Control Compact. </w:t>
      </w:r>
    </w:p>
    <w:p w:rsidR="00E167ED" w:rsidRP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7ED" w:rsidRPr="00E167ED"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0B0C" w:rsidRPr="00E167ED">
        <w:rPr>
          <w:color w:val="000000"/>
        </w:rPr>
        <w:t xml:space="preserve">  1962 Code </w:t>
      </w:r>
      <w:r w:rsidR="00E167ED" w:rsidRPr="00E167ED">
        <w:rPr>
          <w:color w:val="000000"/>
        </w:rPr>
        <w:t xml:space="preserve">Section </w:t>
      </w:r>
      <w:r w:rsidR="00590B0C" w:rsidRPr="00E167ED">
        <w:rPr>
          <w:color w:val="000000"/>
        </w:rPr>
        <w:t>3</w:t>
      </w:r>
      <w:r w:rsidR="00E167ED" w:rsidRPr="00E167ED">
        <w:rPr>
          <w:color w:val="000000"/>
        </w:rPr>
        <w:noBreakHyphen/>
      </w:r>
      <w:r w:rsidR="00590B0C" w:rsidRPr="00E167ED">
        <w:rPr>
          <w:color w:val="000000"/>
        </w:rPr>
        <w:t xml:space="preserve">192;  1971 (57) 459. </w:t>
      </w:r>
    </w:p>
    <w:p w:rsidR="00E167ED" w:rsidRP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7ED">
        <w:rPr>
          <w:rFonts w:cs="Times New Roman"/>
          <w:b/>
          <w:color w:val="000000"/>
        </w:rPr>
        <w:t xml:space="preserve">SECTION </w:t>
      </w:r>
      <w:r w:rsidR="00590B0C" w:rsidRPr="00E167ED">
        <w:rPr>
          <w:rFonts w:cs="Times New Roman"/>
          <w:b/>
        </w:rPr>
        <w:t>46</w:t>
      </w:r>
      <w:r w:rsidRPr="00E167ED">
        <w:rPr>
          <w:rFonts w:cs="Times New Roman"/>
          <w:b/>
        </w:rPr>
        <w:noBreakHyphen/>
      </w:r>
      <w:r w:rsidR="00590B0C" w:rsidRPr="00E167ED">
        <w:rPr>
          <w:rFonts w:cs="Times New Roman"/>
          <w:b/>
        </w:rPr>
        <w:t>11</w:t>
      </w:r>
      <w:r w:rsidRPr="00E167ED">
        <w:rPr>
          <w:rFonts w:cs="Times New Roman"/>
          <w:b/>
        </w:rPr>
        <w:noBreakHyphen/>
      </w:r>
      <w:r w:rsidR="00590B0C" w:rsidRPr="00E167ED">
        <w:rPr>
          <w:rFonts w:cs="Times New Roman"/>
          <w:b/>
        </w:rPr>
        <w:t>30.</w:t>
      </w:r>
      <w:r w:rsidR="00590B0C" w:rsidRPr="00E167ED">
        <w:t xml:space="preserve"> Copies of bylaws and amendments to be filed with Commissioner. </w:t>
      </w:r>
    </w:p>
    <w:p w:rsid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7ED"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Pursuant to Article IV (h) of the compact, copies of bylaws and amendments thereto shall be filed with the Commissioner of Agriculture. </w:t>
      </w:r>
    </w:p>
    <w:p w:rsidR="00E167ED" w:rsidRP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7ED" w:rsidRPr="00E167ED"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0B0C" w:rsidRPr="00E167ED">
        <w:rPr>
          <w:color w:val="000000"/>
        </w:rPr>
        <w:t xml:space="preserve">  1962 Code </w:t>
      </w:r>
      <w:r w:rsidR="00E167ED" w:rsidRPr="00E167ED">
        <w:rPr>
          <w:color w:val="000000"/>
        </w:rPr>
        <w:t xml:space="preserve">Section </w:t>
      </w:r>
      <w:r w:rsidR="00590B0C" w:rsidRPr="00E167ED">
        <w:rPr>
          <w:color w:val="000000"/>
        </w:rPr>
        <w:t>3</w:t>
      </w:r>
      <w:r w:rsidR="00E167ED" w:rsidRPr="00E167ED">
        <w:rPr>
          <w:color w:val="000000"/>
        </w:rPr>
        <w:noBreakHyphen/>
      </w:r>
      <w:r w:rsidR="00590B0C" w:rsidRPr="00E167ED">
        <w:rPr>
          <w:color w:val="000000"/>
        </w:rPr>
        <w:t xml:space="preserve">193;  1971 (57) 459. </w:t>
      </w:r>
    </w:p>
    <w:p w:rsidR="00E167ED" w:rsidRP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7ED">
        <w:rPr>
          <w:rFonts w:cs="Times New Roman"/>
          <w:b/>
          <w:color w:val="000000"/>
        </w:rPr>
        <w:t xml:space="preserve">SECTION </w:t>
      </w:r>
      <w:r w:rsidR="00590B0C" w:rsidRPr="00E167ED">
        <w:rPr>
          <w:rFonts w:cs="Times New Roman"/>
          <w:b/>
        </w:rPr>
        <w:t>46</w:t>
      </w:r>
      <w:r w:rsidRPr="00E167ED">
        <w:rPr>
          <w:rFonts w:cs="Times New Roman"/>
          <w:b/>
        </w:rPr>
        <w:noBreakHyphen/>
      </w:r>
      <w:r w:rsidR="00590B0C" w:rsidRPr="00E167ED">
        <w:rPr>
          <w:rFonts w:cs="Times New Roman"/>
          <w:b/>
        </w:rPr>
        <w:t>11</w:t>
      </w:r>
      <w:r w:rsidRPr="00E167ED">
        <w:rPr>
          <w:rFonts w:cs="Times New Roman"/>
          <w:b/>
        </w:rPr>
        <w:noBreakHyphen/>
      </w:r>
      <w:r w:rsidR="00590B0C" w:rsidRPr="00E167ED">
        <w:rPr>
          <w:rFonts w:cs="Times New Roman"/>
          <w:b/>
        </w:rPr>
        <w:t>40.</w:t>
      </w:r>
      <w:r w:rsidR="00590B0C" w:rsidRPr="00E167ED">
        <w:t xml:space="preserve"> Compact to be administered by Commissioner. </w:t>
      </w:r>
    </w:p>
    <w:p w:rsid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7ED"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The compact administrator for this State shall be the Commissioner of Agriculture.  The duties of the compact administrator shall be deemed a regular part of the duties of his office. </w:t>
      </w:r>
    </w:p>
    <w:p w:rsidR="00E167ED" w:rsidRP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0B0C" w:rsidRPr="00E167ED">
        <w:rPr>
          <w:color w:val="000000"/>
        </w:rPr>
        <w:t xml:space="preserve">  1962 Code </w:t>
      </w:r>
      <w:r w:rsidR="00E167ED" w:rsidRPr="00E167ED">
        <w:rPr>
          <w:color w:val="000000"/>
        </w:rPr>
        <w:t xml:space="preserve">Section </w:t>
      </w:r>
      <w:r w:rsidR="00590B0C" w:rsidRPr="00E167ED">
        <w:rPr>
          <w:color w:val="000000"/>
        </w:rPr>
        <w:t>3</w:t>
      </w:r>
      <w:r w:rsidR="00E167ED" w:rsidRPr="00E167ED">
        <w:rPr>
          <w:color w:val="000000"/>
        </w:rPr>
        <w:noBreakHyphen/>
      </w:r>
      <w:r w:rsidR="00590B0C" w:rsidRPr="00E167ED">
        <w:rPr>
          <w:color w:val="000000"/>
        </w:rPr>
        <w:t>194;  1971 (57) 459.</w:t>
      </w: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7ED">
        <w:rPr>
          <w:rFonts w:cs="Times New Roman"/>
          <w:b/>
          <w:color w:val="000000"/>
        </w:rPr>
        <w:t xml:space="preserve">SECTION </w:t>
      </w:r>
      <w:r w:rsidR="00590B0C" w:rsidRPr="00E167ED">
        <w:rPr>
          <w:rFonts w:cs="Times New Roman"/>
          <w:b/>
        </w:rPr>
        <w:t>46</w:t>
      </w:r>
      <w:r w:rsidRPr="00E167ED">
        <w:rPr>
          <w:rFonts w:cs="Times New Roman"/>
          <w:b/>
        </w:rPr>
        <w:noBreakHyphen/>
      </w:r>
      <w:r w:rsidR="00590B0C" w:rsidRPr="00E167ED">
        <w:rPr>
          <w:rFonts w:cs="Times New Roman"/>
          <w:b/>
        </w:rPr>
        <w:t>11</w:t>
      </w:r>
      <w:r w:rsidRPr="00E167ED">
        <w:rPr>
          <w:rFonts w:cs="Times New Roman"/>
          <w:b/>
        </w:rPr>
        <w:noBreakHyphen/>
      </w:r>
      <w:r w:rsidR="00590B0C" w:rsidRPr="00E167ED">
        <w:rPr>
          <w:rFonts w:cs="Times New Roman"/>
          <w:b/>
        </w:rPr>
        <w:t>50.</w:t>
      </w:r>
      <w:r w:rsidR="00590B0C" w:rsidRPr="00E167ED">
        <w:t xml:space="preserve"> Requests or applications from insurance fund. </w:t>
      </w:r>
    </w:p>
    <w:p w:rsid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7ED"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 </w:t>
      </w:r>
    </w:p>
    <w:p w:rsidR="00E167ED" w:rsidRP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0B0C" w:rsidRPr="00E167ED">
        <w:rPr>
          <w:color w:val="000000"/>
        </w:rPr>
        <w:t xml:space="preserve">  1962 Code </w:t>
      </w:r>
      <w:r w:rsidR="00E167ED" w:rsidRPr="00E167ED">
        <w:rPr>
          <w:color w:val="000000"/>
        </w:rPr>
        <w:t xml:space="preserve">Section </w:t>
      </w:r>
      <w:r w:rsidR="00590B0C" w:rsidRPr="00E167ED">
        <w:rPr>
          <w:color w:val="000000"/>
        </w:rPr>
        <w:t>3</w:t>
      </w:r>
      <w:r w:rsidR="00E167ED" w:rsidRPr="00E167ED">
        <w:rPr>
          <w:color w:val="000000"/>
        </w:rPr>
        <w:noBreakHyphen/>
      </w:r>
      <w:r w:rsidR="00590B0C" w:rsidRPr="00E167ED">
        <w:rPr>
          <w:color w:val="000000"/>
        </w:rPr>
        <w:t>195;  1971 (57) 459.</w:t>
      </w: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7ED">
        <w:rPr>
          <w:rFonts w:cs="Times New Roman"/>
          <w:b/>
          <w:color w:val="000000"/>
        </w:rPr>
        <w:t xml:space="preserve">SECTION </w:t>
      </w:r>
      <w:r w:rsidR="00590B0C" w:rsidRPr="00E167ED">
        <w:rPr>
          <w:rFonts w:cs="Times New Roman"/>
          <w:b/>
        </w:rPr>
        <w:t>46</w:t>
      </w:r>
      <w:r w:rsidRPr="00E167ED">
        <w:rPr>
          <w:rFonts w:cs="Times New Roman"/>
          <w:b/>
        </w:rPr>
        <w:noBreakHyphen/>
      </w:r>
      <w:r w:rsidR="00590B0C" w:rsidRPr="00E167ED">
        <w:rPr>
          <w:rFonts w:cs="Times New Roman"/>
          <w:b/>
        </w:rPr>
        <w:t>11</w:t>
      </w:r>
      <w:r w:rsidRPr="00E167ED">
        <w:rPr>
          <w:rFonts w:cs="Times New Roman"/>
          <w:b/>
        </w:rPr>
        <w:noBreakHyphen/>
      </w:r>
      <w:r w:rsidR="00590B0C" w:rsidRPr="00E167ED">
        <w:rPr>
          <w:rFonts w:cs="Times New Roman"/>
          <w:b/>
        </w:rPr>
        <w:t>60.</w:t>
      </w:r>
      <w:r w:rsidR="00590B0C" w:rsidRPr="00E167ED">
        <w:t xml:space="preserve"> Crediting amount of payments to State under compact. </w:t>
      </w:r>
    </w:p>
    <w:p w:rsid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7ED"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The department, agency or officer expending or becoming liable for an expenditure on account of a control or eradication program undertaken or intensified pursuant to the compact shall have credited to his account in the state treasury the amount or amounts of any payments made to this State to defray the cost of such program, or any part thereof, or as reimbursement thereof. </w:t>
      </w:r>
    </w:p>
    <w:p w:rsidR="00E167ED" w:rsidRP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7ED" w:rsidRPr="00E167ED"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0B0C" w:rsidRPr="00E167ED">
        <w:rPr>
          <w:color w:val="000000"/>
        </w:rPr>
        <w:t xml:space="preserve">  1962 Code </w:t>
      </w:r>
      <w:r w:rsidR="00E167ED" w:rsidRPr="00E167ED">
        <w:rPr>
          <w:color w:val="000000"/>
        </w:rPr>
        <w:t xml:space="preserve">Section </w:t>
      </w:r>
      <w:r w:rsidR="00590B0C" w:rsidRPr="00E167ED">
        <w:rPr>
          <w:color w:val="000000"/>
        </w:rPr>
        <w:t>3</w:t>
      </w:r>
      <w:r w:rsidR="00E167ED" w:rsidRPr="00E167ED">
        <w:rPr>
          <w:color w:val="000000"/>
        </w:rPr>
        <w:noBreakHyphen/>
      </w:r>
      <w:r w:rsidR="00590B0C" w:rsidRPr="00E167ED">
        <w:rPr>
          <w:color w:val="000000"/>
        </w:rPr>
        <w:t xml:space="preserve">196;  1971 (57) 459. </w:t>
      </w:r>
    </w:p>
    <w:p w:rsidR="00E167ED" w:rsidRP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7ED">
        <w:rPr>
          <w:rFonts w:cs="Times New Roman"/>
          <w:b/>
          <w:color w:val="000000"/>
        </w:rPr>
        <w:t xml:space="preserve">SECTION </w:t>
      </w:r>
      <w:r w:rsidR="00590B0C" w:rsidRPr="00E167ED">
        <w:rPr>
          <w:rFonts w:cs="Times New Roman"/>
          <w:b/>
        </w:rPr>
        <w:t>46</w:t>
      </w:r>
      <w:r w:rsidRPr="00E167ED">
        <w:rPr>
          <w:rFonts w:cs="Times New Roman"/>
          <w:b/>
        </w:rPr>
        <w:noBreakHyphen/>
      </w:r>
      <w:r w:rsidR="00590B0C" w:rsidRPr="00E167ED">
        <w:rPr>
          <w:rFonts w:cs="Times New Roman"/>
          <w:b/>
        </w:rPr>
        <w:t>11</w:t>
      </w:r>
      <w:r w:rsidRPr="00E167ED">
        <w:rPr>
          <w:rFonts w:cs="Times New Roman"/>
          <w:b/>
        </w:rPr>
        <w:noBreakHyphen/>
      </w:r>
      <w:r w:rsidR="00590B0C" w:rsidRPr="00E167ED">
        <w:rPr>
          <w:rFonts w:cs="Times New Roman"/>
          <w:b/>
        </w:rPr>
        <w:t>70.</w:t>
      </w:r>
      <w:r w:rsidR="00590B0C" w:rsidRPr="00E167ED">
        <w:t xml:space="preserve"> </w:t>
      </w:r>
      <w:r w:rsidRPr="00E167ED">
        <w:t>"</w:t>
      </w:r>
      <w:r w:rsidR="00590B0C" w:rsidRPr="00E167ED">
        <w:t>Executive head</w:t>
      </w:r>
      <w:r w:rsidRPr="00E167ED">
        <w:t>"</w:t>
      </w:r>
      <w:r w:rsidR="00590B0C" w:rsidRPr="00E167ED">
        <w:t xml:space="preserve"> defined. </w:t>
      </w:r>
    </w:p>
    <w:p w:rsid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7ED" w:rsidRPr="00E167ED" w:rsidRDefault="00590B0C"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7ED">
        <w:rPr>
          <w:color w:val="000000"/>
        </w:rPr>
        <w:tab/>
        <w:t xml:space="preserve">As used in the compact, with reference to this State, the term </w:t>
      </w:r>
      <w:r w:rsidR="00E167ED" w:rsidRPr="00E167ED">
        <w:rPr>
          <w:color w:val="000000"/>
        </w:rPr>
        <w:t>"</w:t>
      </w:r>
      <w:r w:rsidRPr="00E167ED">
        <w:rPr>
          <w:color w:val="000000"/>
        </w:rPr>
        <w:t>executive head</w:t>
      </w:r>
      <w:r w:rsidR="00E167ED" w:rsidRPr="00E167ED">
        <w:rPr>
          <w:color w:val="000000"/>
        </w:rPr>
        <w:t>"</w:t>
      </w:r>
      <w:r w:rsidRPr="00E167ED">
        <w:rPr>
          <w:color w:val="000000"/>
        </w:rPr>
        <w:t xml:space="preserve"> shall mean the Governor. </w:t>
      </w:r>
    </w:p>
    <w:p w:rsidR="00E167ED" w:rsidRPr="00E167ED" w:rsidRDefault="00E167ED"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0B0C" w:rsidRPr="00E167ED">
        <w:rPr>
          <w:color w:val="000000"/>
        </w:rPr>
        <w:t xml:space="preserve">  1962 Code </w:t>
      </w:r>
      <w:r w:rsidR="00E167ED" w:rsidRPr="00E167ED">
        <w:rPr>
          <w:color w:val="000000"/>
        </w:rPr>
        <w:t xml:space="preserve">Section </w:t>
      </w:r>
      <w:r w:rsidR="00590B0C" w:rsidRPr="00E167ED">
        <w:rPr>
          <w:color w:val="000000"/>
        </w:rPr>
        <w:t>3</w:t>
      </w:r>
      <w:r w:rsidR="00E167ED" w:rsidRPr="00E167ED">
        <w:rPr>
          <w:color w:val="000000"/>
        </w:rPr>
        <w:noBreakHyphen/>
      </w:r>
      <w:r w:rsidR="00590B0C" w:rsidRPr="00E167ED">
        <w:rPr>
          <w:color w:val="000000"/>
        </w:rPr>
        <w:t>197;  1971 (57) 459.</w:t>
      </w:r>
    </w:p>
    <w:p w:rsidR="00FA0A41" w:rsidRDefault="00FA0A41"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167ED" w:rsidRDefault="00184435" w:rsidP="00E1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67ED" w:rsidSect="00E167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7ED" w:rsidRDefault="00E167ED" w:rsidP="00E167ED">
      <w:r>
        <w:separator/>
      </w:r>
    </w:p>
  </w:endnote>
  <w:endnote w:type="continuationSeparator" w:id="0">
    <w:p w:rsidR="00E167ED" w:rsidRDefault="00E167ED" w:rsidP="00E167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ED" w:rsidRPr="00E167ED" w:rsidRDefault="00E167ED" w:rsidP="00E167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ED" w:rsidRPr="00E167ED" w:rsidRDefault="00E167ED" w:rsidP="00E167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ED" w:rsidRPr="00E167ED" w:rsidRDefault="00E167ED" w:rsidP="00E167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7ED" w:rsidRDefault="00E167ED" w:rsidP="00E167ED">
      <w:r>
        <w:separator/>
      </w:r>
    </w:p>
  </w:footnote>
  <w:footnote w:type="continuationSeparator" w:id="0">
    <w:p w:rsidR="00E167ED" w:rsidRDefault="00E167ED" w:rsidP="00E167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ED" w:rsidRPr="00E167ED" w:rsidRDefault="00E167ED" w:rsidP="00E167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ED" w:rsidRPr="00E167ED" w:rsidRDefault="00E167ED" w:rsidP="00E167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ED" w:rsidRPr="00E167ED" w:rsidRDefault="00E167ED" w:rsidP="00E167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90B0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120FC"/>
    <w:rsid w:val="004408AA"/>
    <w:rsid w:val="004D3363"/>
    <w:rsid w:val="004D5D52"/>
    <w:rsid w:val="004D7D63"/>
    <w:rsid w:val="0050696E"/>
    <w:rsid w:val="005617DC"/>
    <w:rsid w:val="00565387"/>
    <w:rsid w:val="00577341"/>
    <w:rsid w:val="00590B0C"/>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35F4"/>
    <w:rsid w:val="00E167ED"/>
    <w:rsid w:val="00E306FD"/>
    <w:rsid w:val="00E94C32"/>
    <w:rsid w:val="00EA4DE9"/>
    <w:rsid w:val="00EE5FEB"/>
    <w:rsid w:val="00EF0EB1"/>
    <w:rsid w:val="00F649C7"/>
    <w:rsid w:val="00F64FC7"/>
    <w:rsid w:val="00F73C63"/>
    <w:rsid w:val="00F76B63"/>
    <w:rsid w:val="00F77C56"/>
    <w:rsid w:val="00F958B7"/>
    <w:rsid w:val="00FA0A4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67ED"/>
    <w:pPr>
      <w:tabs>
        <w:tab w:val="center" w:pos="4680"/>
        <w:tab w:val="right" w:pos="9360"/>
      </w:tabs>
    </w:pPr>
  </w:style>
  <w:style w:type="character" w:customStyle="1" w:styleId="HeaderChar">
    <w:name w:val="Header Char"/>
    <w:basedOn w:val="DefaultParagraphFont"/>
    <w:link w:val="Header"/>
    <w:uiPriority w:val="99"/>
    <w:semiHidden/>
    <w:rsid w:val="00E167ED"/>
  </w:style>
  <w:style w:type="paragraph" w:styleId="Footer">
    <w:name w:val="footer"/>
    <w:basedOn w:val="Normal"/>
    <w:link w:val="FooterChar"/>
    <w:uiPriority w:val="99"/>
    <w:semiHidden/>
    <w:unhideWhenUsed/>
    <w:rsid w:val="00E167ED"/>
    <w:pPr>
      <w:tabs>
        <w:tab w:val="center" w:pos="4680"/>
        <w:tab w:val="right" w:pos="9360"/>
      </w:tabs>
    </w:pPr>
  </w:style>
  <w:style w:type="character" w:customStyle="1" w:styleId="FooterChar">
    <w:name w:val="Footer Char"/>
    <w:basedOn w:val="DefaultParagraphFont"/>
    <w:link w:val="Footer"/>
    <w:uiPriority w:val="99"/>
    <w:semiHidden/>
    <w:rsid w:val="00E167ED"/>
  </w:style>
  <w:style w:type="character" w:styleId="Hyperlink">
    <w:name w:val="Hyperlink"/>
    <w:basedOn w:val="DefaultParagraphFont"/>
    <w:semiHidden/>
    <w:rsid w:val="00FA0A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4167</Words>
  <Characters>23755</Characters>
  <Application>Microsoft Office Word</Application>
  <DocSecurity>0</DocSecurity>
  <Lines>197</Lines>
  <Paragraphs>55</Paragraphs>
  <ScaleCrop>false</ScaleCrop>
  <Company>LPITS</Company>
  <LinksUpToDate>false</LinksUpToDate>
  <CharactersWithSpaces>27867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