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27" w:rsidRDefault="00842C27">
      <w:pPr>
        <w:jc w:val="center"/>
      </w:pPr>
      <w:r>
        <w:t>DISCLAIMER</w:t>
      </w:r>
    </w:p>
    <w:p w:rsidR="00842C27" w:rsidRDefault="00842C27"/>
    <w:p w:rsidR="00842C27" w:rsidRDefault="00842C2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42C27" w:rsidRDefault="00842C27"/>
    <w:p w:rsidR="00842C27" w:rsidRDefault="00842C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2C27" w:rsidRDefault="00842C27"/>
    <w:p w:rsidR="00842C27" w:rsidRDefault="00842C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2C27" w:rsidRDefault="00842C27"/>
    <w:p w:rsidR="00842C27" w:rsidRDefault="00842C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2C27" w:rsidRDefault="00842C27"/>
    <w:p w:rsidR="00842C27" w:rsidRDefault="00842C27">
      <w:r>
        <w:br w:type="page"/>
      </w:r>
    </w:p>
    <w:p w:rsidR="00BD3937" w:rsidRDefault="001F6055"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937">
        <w:t>CHAPTER 129.</w:t>
      </w:r>
    </w:p>
    <w:p w:rsid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3937" w:rsidRPr="00BD3937" w:rsidRDefault="001F6055"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937">
        <w:t xml:space="preserve"> PALMER COLLEGE</w:t>
      </w:r>
    </w:p>
    <w:p w:rsidR="00BD3937" w:rsidRP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937">
        <w:rPr>
          <w:rFonts w:cs="Times New Roman"/>
          <w:b/>
        </w:rPr>
        <w:t xml:space="preserve">SECTION </w:t>
      </w:r>
      <w:r w:rsidR="001F6055" w:rsidRPr="00BD3937">
        <w:rPr>
          <w:rFonts w:cs="Times New Roman"/>
          <w:b/>
        </w:rPr>
        <w:t>59</w:t>
      </w:r>
      <w:r w:rsidRPr="00BD3937">
        <w:rPr>
          <w:rFonts w:cs="Times New Roman"/>
          <w:b/>
        </w:rPr>
        <w:noBreakHyphen/>
      </w:r>
      <w:r w:rsidR="001F6055" w:rsidRPr="00BD3937">
        <w:rPr>
          <w:rFonts w:cs="Times New Roman"/>
          <w:b/>
        </w:rPr>
        <w:t>129</w:t>
      </w:r>
      <w:r w:rsidRPr="00BD3937">
        <w:rPr>
          <w:rFonts w:cs="Times New Roman"/>
          <w:b/>
        </w:rPr>
        <w:noBreakHyphen/>
      </w:r>
      <w:r w:rsidR="001F6055" w:rsidRPr="00BD3937">
        <w:rPr>
          <w:rFonts w:cs="Times New Roman"/>
          <w:b/>
        </w:rPr>
        <w:t>10.</w:t>
      </w:r>
      <w:r w:rsidR="001F6055" w:rsidRPr="00BD3937">
        <w:t xml:space="preserve"> Palmer College declared State institution. </w:t>
      </w:r>
    </w:p>
    <w:p w:rsid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937" w:rsidRPr="00BD3937" w:rsidRDefault="001F6055"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937">
        <w:rPr>
          <w:color w:val="000000"/>
        </w:rPr>
        <w:tab/>
        <w:t xml:space="preserve">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 </w:t>
      </w:r>
    </w:p>
    <w:p w:rsidR="00BD3937" w:rsidRP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2C27" w:rsidRDefault="00842C2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6055" w:rsidRPr="00BD3937">
        <w:rPr>
          <w:color w:val="000000"/>
        </w:rPr>
        <w:t xml:space="preserve">  1962 Code </w:t>
      </w:r>
      <w:r w:rsidR="00BD3937" w:rsidRPr="00BD3937">
        <w:rPr>
          <w:color w:val="000000"/>
        </w:rPr>
        <w:t xml:space="preserve">Section </w:t>
      </w:r>
      <w:r w:rsidR="001F6055" w:rsidRPr="00BD3937">
        <w:rPr>
          <w:color w:val="000000"/>
        </w:rPr>
        <w:t>22</w:t>
      </w:r>
      <w:r w:rsidR="00BD3937" w:rsidRPr="00BD3937">
        <w:rPr>
          <w:color w:val="000000"/>
        </w:rPr>
        <w:noBreakHyphen/>
      </w:r>
      <w:r w:rsidR="001F6055" w:rsidRPr="00BD3937">
        <w:rPr>
          <w:color w:val="000000"/>
        </w:rPr>
        <w:t>561;  1974 (58) 2621.</w:t>
      </w:r>
    </w:p>
    <w:p w:rsidR="00842C27" w:rsidRDefault="00842C2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937">
        <w:rPr>
          <w:rFonts w:cs="Times New Roman"/>
          <w:b/>
          <w:color w:val="000000"/>
        </w:rPr>
        <w:t xml:space="preserve">SECTION </w:t>
      </w:r>
      <w:r w:rsidR="001F6055" w:rsidRPr="00BD3937">
        <w:rPr>
          <w:rFonts w:cs="Times New Roman"/>
          <w:b/>
        </w:rPr>
        <w:t>59</w:t>
      </w:r>
      <w:r w:rsidRPr="00BD3937">
        <w:rPr>
          <w:rFonts w:cs="Times New Roman"/>
          <w:b/>
        </w:rPr>
        <w:noBreakHyphen/>
      </w:r>
      <w:r w:rsidR="001F6055" w:rsidRPr="00BD3937">
        <w:rPr>
          <w:rFonts w:cs="Times New Roman"/>
          <w:b/>
        </w:rPr>
        <w:t>129</w:t>
      </w:r>
      <w:r w:rsidRPr="00BD3937">
        <w:rPr>
          <w:rFonts w:cs="Times New Roman"/>
          <w:b/>
        </w:rPr>
        <w:noBreakHyphen/>
      </w:r>
      <w:r w:rsidR="001F6055" w:rsidRPr="00BD3937">
        <w:rPr>
          <w:rFonts w:cs="Times New Roman"/>
          <w:b/>
        </w:rPr>
        <w:t>20.</w:t>
      </w:r>
      <w:r w:rsidR="001F6055" w:rsidRPr="00BD3937">
        <w:t xml:space="preserve"> Retirement benefits for employees. </w:t>
      </w:r>
    </w:p>
    <w:p w:rsid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937" w:rsidRPr="00BD3937" w:rsidRDefault="001F6055"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937">
        <w:rPr>
          <w:color w:val="000000"/>
        </w:rPr>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BD3937" w:rsidRPr="00BD3937">
        <w:rPr>
          <w:color w:val="000000"/>
        </w:rPr>
        <w:t xml:space="preserve">Section </w:t>
      </w:r>
      <w:r w:rsidRPr="00BD3937">
        <w:rPr>
          <w:color w:val="000000"/>
        </w:rPr>
        <w:t>9</w:t>
      </w:r>
      <w:r w:rsidR="00BD3937" w:rsidRPr="00BD3937">
        <w:rPr>
          <w:color w:val="000000"/>
        </w:rPr>
        <w:noBreakHyphen/>
      </w:r>
      <w:r w:rsidRPr="00BD3937">
        <w:rPr>
          <w:color w:val="000000"/>
        </w:rPr>
        <w:t>1</w:t>
      </w:r>
      <w:r w:rsidR="00BD3937" w:rsidRPr="00BD3937">
        <w:rPr>
          <w:color w:val="000000"/>
        </w:rPr>
        <w:noBreakHyphen/>
      </w:r>
      <w:r w:rsidRPr="00BD3937">
        <w:rPr>
          <w:color w:val="000000"/>
        </w:rPr>
        <w:t>860.   Provided, however,  that such prior service credits shall not be extended if to do so would adversely affect the tax</w:t>
      </w:r>
      <w:r w:rsidR="00BD3937" w:rsidRPr="00BD3937">
        <w:rPr>
          <w:color w:val="000000"/>
        </w:rPr>
        <w:noBreakHyphen/>
      </w:r>
      <w:r w:rsidRPr="00BD3937">
        <w:rPr>
          <w:color w:val="000000"/>
        </w:rPr>
        <w:t xml:space="preserve">exempt status of the South Carolina Retirement System plan. </w:t>
      </w:r>
    </w:p>
    <w:p w:rsidR="00BD3937" w:rsidRP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2C27" w:rsidRDefault="00842C2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6055" w:rsidRPr="00BD3937">
        <w:rPr>
          <w:color w:val="000000"/>
        </w:rPr>
        <w:t xml:space="preserve">  1962 Code </w:t>
      </w:r>
      <w:r w:rsidR="00BD3937" w:rsidRPr="00BD3937">
        <w:rPr>
          <w:color w:val="000000"/>
        </w:rPr>
        <w:t xml:space="preserve">Section </w:t>
      </w:r>
      <w:r w:rsidR="001F6055" w:rsidRPr="00BD3937">
        <w:rPr>
          <w:color w:val="000000"/>
        </w:rPr>
        <w:t>22</w:t>
      </w:r>
      <w:r w:rsidR="00BD3937" w:rsidRPr="00BD3937">
        <w:rPr>
          <w:color w:val="000000"/>
        </w:rPr>
        <w:noBreakHyphen/>
      </w:r>
      <w:r w:rsidR="001F6055" w:rsidRPr="00BD3937">
        <w:rPr>
          <w:color w:val="000000"/>
        </w:rPr>
        <w:t>562;  1974 (58) 2621.</w:t>
      </w:r>
    </w:p>
    <w:p w:rsidR="00842C27" w:rsidRDefault="00842C2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937">
        <w:rPr>
          <w:rFonts w:cs="Times New Roman"/>
          <w:b/>
          <w:color w:val="000000"/>
        </w:rPr>
        <w:t xml:space="preserve">SECTION </w:t>
      </w:r>
      <w:r w:rsidR="001F6055" w:rsidRPr="00BD3937">
        <w:rPr>
          <w:rFonts w:cs="Times New Roman"/>
          <w:b/>
        </w:rPr>
        <w:t>59</w:t>
      </w:r>
      <w:r w:rsidRPr="00BD3937">
        <w:rPr>
          <w:rFonts w:cs="Times New Roman"/>
          <w:b/>
        </w:rPr>
        <w:noBreakHyphen/>
      </w:r>
      <w:r w:rsidR="001F6055" w:rsidRPr="00BD3937">
        <w:rPr>
          <w:rFonts w:cs="Times New Roman"/>
          <w:b/>
        </w:rPr>
        <w:t>129</w:t>
      </w:r>
      <w:r w:rsidRPr="00BD3937">
        <w:rPr>
          <w:rFonts w:cs="Times New Roman"/>
          <w:b/>
        </w:rPr>
        <w:noBreakHyphen/>
      </w:r>
      <w:r w:rsidR="001F6055" w:rsidRPr="00BD3937">
        <w:rPr>
          <w:rFonts w:cs="Times New Roman"/>
          <w:b/>
        </w:rPr>
        <w:t>30.</w:t>
      </w:r>
      <w:r w:rsidR="001F6055" w:rsidRPr="00BD3937">
        <w:t xml:space="preserve"> Rules and regulations. </w:t>
      </w:r>
    </w:p>
    <w:p w:rsid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937" w:rsidRPr="00BD3937" w:rsidRDefault="001F6055"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937">
        <w:rPr>
          <w:color w:val="000000"/>
        </w:rPr>
        <w:tab/>
        <w:t xml:space="preserve">The State Budget and Control Board may promulgate such rules and regulations as are necessary to effectuate the provisions of this chapter. </w:t>
      </w:r>
    </w:p>
    <w:p w:rsidR="00BD3937" w:rsidRPr="00BD3937" w:rsidRDefault="00BD393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2C27" w:rsidRDefault="00842C2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6055" w:rsidRPr="00BD3937">
        <w:rPr>
          <w:color w:val="000000"/>
        </w:rPr>
        <w:t xml:space="preserve">  1962 Code </w:t>
      </w:r>
      <w:r w:rsidR="00BD3937" w:rsidRPr="00BD3937">
        <w:rPr>
          <w:color w:val="000000"/>
        </w:rPr>
        <w:t xml:space="preserve">Section </w:t>
      </w:r>
      <w:r w:rsidR="001F6055" w:rsidRPr="00BD3937">
        <w:rPr>
          <w:color w:val="000000"/>
        </w:rPr>
        <w:t>22</w:t>
      </w:r>
      <w:r w:rsidR="00BD3937" w:rsidRPr="00BD3937">
        <w:rPr>
          <w:color w:val="000000"/>
        </w:rPr>
        <w:noBreakHyphen/>
      </w:r>
      <w:r w:rsidR="001F6055" w:rsidRPr="00BD3937">
        <w:rPr>
          <w:color w:val="000000"/>
        </w:rPr>
        <w:t xml:space="preserve">563;  1974 (58) 2621. </w:t>
      </w:r>
    </w:p>
    <w:p w:rsidR="00842C27" w:rsidRDefault="00842C27"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D3937" w:rsidRDefault="00184435" w:rsidP="00BD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3937" w:rsidSect="00BD39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937" w:rsidRDefault="00BD3937" w:rsidP="00BD3937">
      <w:r>
        <w:separator/>
      </w:r>
    </w:p>
  </w:endnote>
  <w:endnote w:type="continuationSeparator" w:id="0">
    <w:p w:rsidR="00BD3937" w:rsidRDefault="00BD3937" w:rsidP="00BD3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7" w:rsidRPr="00BD3937" w:rsidRDefault="00BD3937" w:rsidP="00BD39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7" w:rsidRPr="00BD3937" w:rsidRDefault="00BD3937" w:rsidP="00BD39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7" w:rsidRPr="00BD3937" w:rsidRDefault="00BD3937" w:rsidP="00BD3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937" w:rsidRDefault="00BD3937" w:rsidP="00BD3937">
      <w:r>
        <w:separator/>
      </w:r>
    </w:p>
  </w:footnote>
  <w:footnote w:type="continuationSeparator" w:id="0">
    <w:p w:rsidR="00BD3937" w:rsidRDefault="00BD3937" w:rsidP="00BD3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7" w:rsidRPr="00BD3937" w:rsidRDefault="00BD3937" w:rsidP="00BD39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7" w:rsidRPr="00BD3937" w:rsidRDefault="00BD3937" w:rsidP="00BD39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7" w:rsidRPr="00BD3937" w:rsidRDefault="00BD3937" w:rsidP="00BD39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6055"/>
    <w:rsid w:val="00013F41"/>
    <w:rsid w:val="00025E41"/>
    <w:rsid w:val="00032BBE"/>
    <w:rsid w:val="00093290"/>
    <w:rsid w:val="000B3C22"/>
    <w:rsid w:val="000D09A6"/>
    <w:rsid w:val="000E046A"/>
    <w:rsid w:val="000E1FB0"/>
    <w:rsid w:val="00171F3E"/>
    <w:rsid w:val="001763C2"/>
    <w:rsid w:val="00184435"/>
    <w:rsid w:val="001B5A80"/>
    <w:rsid w:val="001F54BC"/>
    <w:rsid w:val="001F6055"/>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6809"/>
    <w:rsid w:val="00814A87"/>
    <w:rsid w:val="00817EA2"/>
    <w:rsid w:val="00842C2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3937"/>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3937"/>
    <w:pPr>
      <w:tabs>
        <w:tab w:val="center" w:pos="4680"/>
        <w:tab w:val="right" w:pos="9360"/>
      </w:tabs>
    </w:pPr>
  </w:style>
  <w:style w:type="character" w:customStyle="1" w:styleId="HeaderChar">
    <w:name w:val="Header Char"/>
    <w:basedOn w:val="DefaultParagraphFont"/>
    <w:link w:val="Header"/>
    <w:uiPriority w:val="99"/>
    <w:semiHidden/>
    <w:rsid w:val="00BD3937"/>
  </w:style>
  <w:style w:type="paragraph" w:styleId="Footer">
    <w:name w:val="footer"/>
    <w:basedOn w:val="Normal"/>
    <w:link w:val="FooterChar"/>
    <w:uiPriority w:val="99"/>
    <w:semiHidden/>
    <w:unhideWhenUsed/>
    <w:rsid w:val="00BD3937"/>
    <w:pPr>
      <w:tabs>
        <w:tab w:val="center" w:pos="4680"/>
        <w:tab w:val="right" w:pos="9360"/>
      </w:tabs>
    </w:pPr>
  </w:style>
  <w:style w:type="character" w:customStyle="1" w:styleId="FooterChar">
    <w:name w:val="Footer Char"/>
    <w:basedOn w:val="DefaultParagraphFont"/>
    <w:link w:val="Footer"/>
    <w:uiPriority w:val="99"/>
    <w:semiHidden/>
    <w:rsid w:val="00BD3937"/>
  </w:style>
  <w:style w:type="paragraph" w:styleId="BalloonText">
    <w:name w:val="Balloon Text"/>
    <w:basedOn w:val="Normal"/>
    <w:link w:val="BalloonTextChar"/>
    <w:uiPriority w:val="99"/>
    <w:semiHidden/>
    <w:unhideWhenUsed/>
    <w:rsid w:val="001F6055"/>
    <w:rPr>
      <w:rFonts w:ascii="Tahoma" w:hAnsi="Tahoma" w:cs="Tahoma"/>
      <w:sz w:val="16"/>
      <w:szCs w:val="16"/>
    </w:rPr>
  </w:style>
  <w:style w:type="character" w:customStyle="1" w:styleId="BalloonTextChar">
    <w:name w:val="Balloon Text Char"/>
    <w:basedOn w:val="DefaultParagraphFont"/>
    <w:link w:val="BalloonText"/>
    <w:uiPriority w:val="99"/>
    <w:semiHidden/>
    <w:rsid w:val="001F6055"/>
    <w:rPr>
      <w:rFonts w:ascii="Tahoma" w:hAnsi="Tahoma" w:cs="Tahoma"/>
      <w:sz w:val="16"/>
      <w:szCs w:val="16"/>
    </w:rPr>
  </w:style>
  <w:style w:type="character" w:styleId="Hyperlink">
    <w:name w:val="Hyperlink"/>
    <w:basedOn w:val="DefaultParagraphFont"/>
    <w:semiHidden/>
    <w:rsid w:val="00842C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2682</Characters>
  <Application>Microsoft Office Word</Application>
  <DocSecurity>0</DocSecurity>
  <Lines>22</Lines>
  <Paragraphs>6</Paragraphs>
  <ScaleCrop>false</ScaleCrop>
  <Company>LPITS</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