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018" w:rsidRDefault="00DF1018">
      <w:pPr>
        <w:jc w:val="center"/>
      </w:pPr>
      <w:r>
        <w:t>DISCLAIMER</w:t>
      </w:r>
    </w:p>
    <w:p w:rsidR="00DF1018" w:rsidRDefault="00DF1018"/>
    <w:p w:rsidR="00DF1018" w:rsidRDefault="00DF101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F1018" w:rsidRDefault="00DF1018"/>
    <w:p w:rsidR="00DF1018" w:rsidRDefault="00DF10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1018" w:rsidRDefault="00DF1018"/>
    <w:p w:rsidR="00DF1018" w:rsidRDefault="00DF10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1018" w:rsidRDefault="00DF1018"/>
    <w:p w:rsidR="00DF1018" w:rsidRDefault="00DF10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1018" w:rsidRDefault="00DF1018"/>
    <w:p w:rsidR="00DF1018" w:rsidRDefault="00DF1018">
      <w:r>
        <w:br w:type="page"/>
      </w:r>
    </w:p>
    <w:p w:rsid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6E9D">
        <w:lastRenderedPageBreak/>
        <w:t>CHAPTER 5.</w:t>
      </w: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6E9D" w:rsidRP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6E9D">
        <w:t xml:space="preserve"> EMERGENCY INTERIM LEGISLATIVE SUCCESSION ACT</w:t>
      </w:r>
    </w:p>
    <w:p w:rsidR="004C6E9D" w:rsidRP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E9D">
        <w:rPr>
          <w:rFonts w:cs="Times New Roman"/>
          <w:b/>
        </w:rPr>
        <w:t xml:space="preserve">SECTION </w:t>
      </w:r>
      <w:r w:rsidR="00214DD8" w:rsidRPr="004C6E9D">
        <w:rPr>
          <w:rFonts w:cs="Times New Roman"/>
          <w:b/>
        </w:rPr>
        <w:t>2</w:t>
      </w:r>
      <w:r w:rsidRPr="004C6E9D">
        <w:rPr>
          <w:rFonts w:cs="Times New Roman"/>
          <w:b/>
        </w:rPr>
        <w:noBreakHyphen/>
      </w:r>
      <w:r w:rsidR="00214DD8" w:rsidRPr="004C6E9D">
        <w:rPr>
          <w:rFonts w:cs="Times New Roman"/>
          <w:b/>
        </w:rPr>
        <w:t>5</w:t>
      </w:r>
      <w:r w:rsidRPr="004C6E9D">
        <w:rPr>
          <w:rFonts w:cs="Times New Roman"/>
          <w:b/>
        </w:rPr>
        <w:noBreakHyphen/>
      </w:r>
      <w:r w:rsidR="00214DD8" w:rsidRPr="004C6E9D">
        <w:rPr>
          <w:rFonts w:cs="Times New Roman"/>
          <w:b/>
        </w:rPr>
        <w:t>10.</w:t>
      </w:r>
      <w:r w:rsidR="00214DD8" w:rsidRPr="004C6E9D">
        <w:t xml:space="preserve"> Short title. </w:t>
      </w: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E9D" w:rsidRP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E9D">
        <w:rPr>
          <w:color w:val="000000"/>
        </w:rPr>
        <w:tab/>
        <w:t xml:space="preserve">This chapter shall be known as the </w:t>
      </w:r>
      <w:r w:rsidR="004C6E9D" w:rsidRPr="004C6E9D">
        <w:rPr>
          <w:color w:val="000000"/>
        </w:rPr>
        <w:t>"</w:t>
      </w:r>
      <w:r w:rsidRPr="004C6E9D">
        <w:rPr>
          <w:color w:val="000000"/>
        </w:rPr>
        <w:t>Emergency Interim Legislative Succession Act.</w:t>
      </w:r>
      <w:r w:rsidR="004C6E9D" w:rsidRPr="004C6E9D">
        <w:rPr>
          <w:color w:val="000000"/>
        </w:rPr>
        <w:t>"</w:t>
      </w:r>
      <w:r w:rsidRPr="004C6E9D">
        <w:rPr>
          <w:color w:val="000000"/>
        </w:rPr>
        <w:t xml:space="preserve"> </w:t>
      </w:r>
    </w:p>
    <w:p w:rsidR="004C6E9D" w:rsidRP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DD8" w:rsidRPr="004C6E9D">
        <w:rPr>
          <w:color w:val="000000"/>
        </w:rPr>
        <w:t xml:space="preserve">  1962 Code </w:t>
      </w:r>
      <w:r w:rsidR="004C6E9D" w:rsidRPr="004C6E9D">
        <w:rPr>
          <w:color w:val="000000"/>
        </w:rPr>
        <w:t xml:space="preserve">Section </w:t>
      </w:r>
      <w:r w:rsidR="00214DD8" w:rsidRPr="004C6E9D">
        <w:rPr>
          <w:color w:val="000000"/>
        </w:rPr>
        <w:t>30</w:t>
      </w:r>
      <w:r w:rsidR="004C6E9D" w:rsidRPr="004C6E9D">
        <w:rPr>
          <w:color w:val="000000"/>
        </w:rPr>
        <w:noBreakHyphen/>
      </w:r>
      <w:r w:rsidR="00214DD8" w:rsidRPr="004C6E9D">
        <w:rPr>
          <w:color w:val="000000"/>
        </w:rPr>
        <w:t>401;  1962 (52) 2192.</w:t>
      </w: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E9D">
        <w:rPr>
          <w:rFonts w:cs="Times New Roman"/>
          <w:b/>
          <w:color w:val="000000"/>
        </w:rPr>
        <w:t xml:space="preserve">SECTION </w:t>
      </w:r>
      <w:r w:rsidR="00214DD8" w:rsidRPr="004C6E9D">
        <w:rPr>
          <w:rFonts w:cs="Times New Roman"/>
          <w:b/>
        </w:rPr>
        <w:t>2</w:t>
      </w:r>
      <w:r w:rsidRPr="004C6E9D">
        <w:rPr>
          <w:rFonts w:cs="Times New Roman"/>
          <w:b/>
        </w:rPr>
        <w:noBreakHyphen/>
      </w:r>
      <w:r w:rsidR="00214DD8" w:rsidRPr="004C6E9D">
        <w:rPr>
          <w:rFonts w:cs="Times New Roman"/>
          <w:b/>
        </w:rPr>
        <w:t>5</w:t>
      </w:r>
      <w:r w:rsidRPr="004C6E9D">
        <w:rPr>
          <w:rFonts w:cs="Times New Roman"/>
          <w:b/>
        </w:rPr>
        <w:noBreakHyphen/>
      </w:r>
      <w:r w:rsidR="00214DD8" w:rsidRPr="004C6E9D">
        <w:rPr>
          <w:rFonts w:cs="Times New Roman"/>
          <w:b/>
        </w:rPr>
        <w:t>20.</w:t>
      </w:r>
      <w:r w:rsidR="00214DD8" w:rsidRPr="004C6E9D">
        <w:t xml:space="preserve"> Definitions. </w:t>
      </w: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4DD8" w:rsidRP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E9D">
        <w:rPr>
          <w:color w:val="000000"/>
        </w:rPr>
        <w:tab/>
        <w:t xml:space="preserve">As used in this chapter: </w:t>
      </w:r>
    </w:p>
    <w:p w:rsidR="00214DD8" w:rsidRP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E9D">
        <w:rPr>
          <w:color w:val="000000"/>
        </w:rPr>
        <w:tab/>
      </w:r>
      <w:r w:rsidRPr="004C6E9D">
        <w:rPr>
          <w:color w:val="000000"/>
        </w:rPr>
        <w:tab/>
        <w:t xml:space="preserve">(a) </w:t>
      </w:r>
      <w:r w:rsidR="004C6E9D" w:rsidRPr="004C6E9D">
        <w:rPr>
          <w:color w:val="000000"/>
        </w:rPr>
        <w:t>"</w:t>
      </w:r>
      <w:r w:rsidRPr="004C6E9D">
        <w:rPr>
          <w:color w:val="000000"/>
        </w:rPr>
        <w:t>Attack</w:t>
      </w:r>
      <w:r w:rsidR="004C6E9D" w:rsidRPr="004C6E9D">
        <w:rPr>
          <w:color w:val="000000"/>
        </w:rPr>
        <w:t>"</w:t>
      </w:r>
      <w:r w:rsidRPr="004C6E9D">
        <w:rPr>
          <w:color w:val="000000"/>
        </w:rPr>
        <w:t xml:space="preserve">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 </w:t>
      </w:r>
    </w:p>
    <w:p w:rsidR="004C6E9D" w:rsidRP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E9D">
        <w:rPr>
          <w:color w:val="000000"/>
        </w:rPr>
        <w:tab/>
      </w:r>
      <w:r w:rsidRPr="004C6E9D">
        <w:rPr>
          <w:color w:val="000000"/>
        </w:rPr>
        <w:tab/>
        <w:t xml:space="preserve">(b) </w:t>
      </w:r>
      <w:r w:rsidR="004C6E9D" w:rsidRPr="004C6E9D">
        <w:rPr>
          <w:color w:val="000000"/>
        </w:rPr>
        <w:t>"</w:t>
      </w:r>
      <w:r w:rsidRPr="004C6E9D">
        <w:rPr>
          <w:color w:val="000000"/>
        </w:rPr>
        <w:t>Unavailable</w:t>
      </w:r>
      <w:r w:rsidR="004C6E9D" w:rsidRPr="004C6E9D">
        <w:rPr>
          <w:color w:val="000000"/>
        </w:rPr>
        <w:t>"</w:t>
      </w:r>
      <w:r w:rsidRPr="004C6E9D">
        <w:rPr>
          <w:color w:val="000000"/>
        </w:rPr>
        <w:t xml:space="preserve"> 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 </w:t>
      </w:r>
    </w:p>
    <w:p w:rsidR="004C6E9D" w:rsidRP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DD8" w:rsidRPr="004C6E9D">
        <w:rPr>
          <w:color w:val="000000"/>
        </w:rPr>
        <w:t xml:space="preserve">  1962 Code </w:t>
      </w:r>
      <w:r w:rsidR="004C6E9D" w:rsidRPr="004C6E9D">
        <w:rPr>
          <w:color w:val="000000"/>
        </w:rPr>
        <w:t xml:space="preserve">Section </w:t>
      </w:r>
      <w:r w:rsidR="00214DD8" w:rsidRPr="004C6E9D">
        <w:rPr>
          <w:color w:val="000000"/>
        </w:rPr>
        <w:t>30</w:t>
      </w:r>
      <w:r w:rsidR="004C6E9D" w:rsidRPr="004C6E9D">
        <w:rPr>
          <w:color w:val="000000"/>
        </w:rPr>
        <w:noBreakHyphen/>
      </w:r>
      <w:r w:rsidR="00214DD8" w:rsidRPr="004C6E9D">
        <w:rPr>
          <w:color w:val="000000"/>
        </w:rPr>
        <w:t>402;  1962 (52) 2192.</w:t>
      </w: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E9D">
        <w:rPr>
          <w:rFonts w:cs="Times New Roman"/>
          <w:b/>
          <w:color w:val="000000"/>
        </w:rPr>
        <w:t xml:space="preserve">SECTION </w:t>
      </w:r>
      <w:r w:rsidR="00214DD8" w:rsidRPr="004C6E9D">
        <w:rPr>
          <w:rFonts w:cs="Times New Roman"/>
          <w:b/>
        </w:rPr>
        <w:t>2</w:t>
      </w:r>
      <w:r w:rsidRPr="004C6E9D">
        <w:rPr>
          <w:rFonts w:cs="Times New Roman"/>
          <w:b/>
        </w:rPr>
        <w:noBreakHyphen/>
      </w:r>
      <w:r w:rsidR="00214DD8" w:rsidRPr="004C6E9D">
        <w:rPr>
          <w:rFonts w:cs="Times New Roman"/>
          <w:b/>
        </w:rPr>
        <w:t>5</w:t>
      </w:r>
      <w:r w:rsidRPr="004C6E9D">
        <w:rPr>
          <w:rFonts w:cs="Times New Roman"/>
          <w:b/>
        </w:rPr>
        <w:noBreakHyphen/>
      </w:r>
      <w:r w:rsidR="00214DD8" w:rsidRPr="004C6E9D">
        <w:rPr>
          <w:rFonts w:cs="Times New Roman"/>
          <w:b/>
        </w:rPr>
        <w:t>30.</w:t>
      </w:r>
      <w:r w:rsidR="00214DD8" w:rsidRPr="004C6E9D">
        <w:t xml:space="preserve"> Designation of emergency interim successors. </w:t>
      </w: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E9D" w:rsidRP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E9D">
        <w:rPr>
          <w:color w:val="000000"/>
        </w:rPr>
        <w:tab/>
        <w:t xml:space="preserve">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 </w:t>
      </w:r>
    </w:p>
    <w:p w:rsidR="004C6E9D" w:rsidRP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DD8" w:rsidRPr="004C6E9D">
        <w:rPr>
          <w:color w:val="000000"/>
        </w:rPr>
        <w:t xml:space="preserve">  1962 Code </w:t>
      </w:r>
      <w:r w:rsidR="004C6E9D" w:rsidRPr="004C6E9D">
        <w:rPr>
          <w:color w:val="000000"/>
        </w:rPr>
        <w:t xml:space="preserve">Section </w:t>
      </w:r>
      <w:r w:rsidR="00214DD8" w:rsidRPr="004C6E9D">
        <w:rPr>
          <w:color w:val="000000"/>
        </w:rPr>
        <w:t>30</w:t>
      </w:r>
      <w:r w:rsidR="004C6E9D" w:rsidRPr="004C6E9D">
        <w:rPr>
          <w:color w:val="000000"/>
        </w:rPr>
        <w:noBreakHyphen/>
      </w:r>
      <w:r w:rsidR="00214DD8" w:rsidRPr="004C6E9D">
        <w:rPr>
          <w:color w:val="000000"/>
        </w:rPr>
        <w:t>403;  1962 (52) 2192.</w:t>
      </w: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E9D">
        <w:rPr>
          <w:rFonts w:cs="Times New Roman"/>
          <w:b/>
          <w:color w:val="000000"/>
        </w:rPr>
        <w:t xml:space="preserve">SECTION </w:t>
      </w:r>
      <w:r w:rsidR="00214DD8" w:rsidRPr="004C6E9D">
        <w:rPr>
          <w:rFonts w:cs="Times New Roman"/>
          <w:b/>
        </w:rPr>
        <w:t>2</w:t>
      </w:r>
      <w:r w:rsidRPr="004C6E9D">
        <w:rPr>
          <w:rFonts w:cs="Times New Roman"/>
          <w:b/>
        </w:rPr>
        <w:noBreakHyphen/>
      </w:r>
      <w:r w:rsidR="00214DD8" w:rsidRPr="004C6E9D">
        <w:rPr>
          <w:rFonts w:cs="Times New Roman"/>
          <w:b/>
        </w:rPr>
        <w:t>5</w:t>
      </w:r>
      <w:r w:rsidRPr="004C6E9D">
        <w:rPr>
          <w:rFonts w:cs="Times New Roman"/>
          <w:b/>
        </w:rPr>
        <w:noBreakHyphen/>
      </w:r>
      <w:r w:rsidR="00214DD8" w:rsidRPr="004C6E9D">
        <w:rPr>
          <w:rFonts w:cs="Times New Roman"/>
          <w:b/>
        </w:rPr>
        <w:t>40.</w:t>
      </w:r>
      <w:r w:rsidR="00214DD8" w:rsidRPr="004C6E9D">
        <w:t xml:space="preserve"> Qualifications, powers and terms of successors. </w:t>
      </w: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E9D" w:rsidRP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E9D">
        <w:rPr>
          <w:color w:val="000000"/>
        </w:rPr>
        <w:tab/>
        <w:t xml:space="preserve">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from being a legislator shall be applicable to an emergency interim successor.  An emergency interim successor shall serve at the pleasure of the legislator designating him or of any subsequent incumbent of the legislative office. </w:t>
      </w:r>
    </w:p>
    <w:p w:rsidR="004C6E9D" w:rsidRP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DD8" w:rsidRPr="004C6E9D">
        <w:rPr>
          <w:color w:val="000000"/>
        </w:rPr>
        <w:t xml:space="preserve">  1962 Code </w:t>
      </w:r>
      <w:r w:rsidR="004C6E9D" w:rsidRPr="004C6E9D">
        <w:rPr>
          <w:color w:val="000000"/>
        </w:rPr>
        <w:t xml:space="preserve">Section </w:t>
      </w:r>
      <w:r w:rsidR="00214DD8" w:rsidRPr="004C6E9D">
        <w:rPr>
          <w:color w:val="000000"/>
        </w:rPr>
        <w:t>30</w:t>
      </w:r>
      <w:r w:rsidR="004C6E9D" w:rsidRPr="004C6E9D">
        <w:rPr>
          <w:color w:val="000000"/>
        </w:rPr>
        <w:noBreakHyphen/>
      </w:r>
      <w:r w:rsidR="00214DD8" w:rsidRPr="004C6E9D">
        <w:rPr>
          <w:color w:val="000000"/>
        </w:rPr>
        <w:t>404;  1962 (52) 2192.</w:t>
      </w: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E9D">
        <w:rPr>
          <w:rFonts w:cs="Times New Roman"/>
          <w:b/>
          <w:color w:val="000000"/>
        </w:rPr>
        <w:t xml:space="preserve">SECTION </w:t>
      </w:r>
      <w:r w:rsidR="00214DD8" w:rsidRPr="004C6E9D">
        <w:rPr>
          <w:rFonts w:cs="Times New Roman"/>
          <w:b/>
        </w:rPr>
        <w:t>2</w:t>
      </w:r>
      <w:r w:rsidRPr="004C6E9D">
        <w:rPr>
          <w:rFonts w:cs="Times New Roman"/>
          <w:b/>
        </w:rPr>
        <w:noBreakHyphen/>
      </w:r>
      <w:r w:rsidR="00214DD8" w:rsidRPr="004C6E9D">
        <w:rPr>
          <w:rFonts w:cs="Times New Roman"/>
          <w:b/>
        </w:rPr>
        <w:t>5</w:t>
      </w:r>
      <w:r w:rsidRPr="004C6E9D">
        <w:rPr>
          <w:rFonts w:cs="Times New Roman"/>
          <w:b/>
        </w:rPr>
        <w:noBreakHyphen/>
      </w:r>
      <w:r w:rsidR="00214DD8" w:rsidRPr="004C6E9D">
        <w:rPr>
          <w:rFonts w:cs="Times New Roman"/>
          <w:b/>
        </w:rPr>
        <w:t>50.</w:t>
      </w:r>
      <w:r w:rsidR="00214DD8" w:rsidRPr="004C6E9D">
        <w:t xml:space="preserve"> Designation of successors when legislator does not designate sufficient number. </w:t>
      </w: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E9D" w:rsidRP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E9D">
        <w:rPr>
          <w:color w:val="000000"/>
        </w:rPr>
        <w:tab/>
        <w:t xml:space="preserve">Prior to an attack, if a legislator fails to designate the required minimum number of emergency interim successors within thirty days following April 7, 1962, or, after such period, if for any reason the number </w:t>
      </w:r>
      <w:r w:rsidRPr="004C6E9D">
        <w:rPr>
          <w:color w:val="000000"/>
        </w:rPr>
        <w:lastRenderedPageBreak/>
        <w:t xml:space="preserve">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such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successor is designated or any subsequent incumbent of his office may change the rank in order of succession or replace at his pleasure any emergency interim successor so designated. </w:t>
      </w:r>
    </w:p>
    <w:p w:rsidR="004C6E9D" w:rsidRP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DD8" w:rsidRPr="004C6E9D">
        <w:rPr>
          <w:color w:val="000000"/>
        </w:rPr>
        <w:t xml:space="preserve">  1962 Code </w:t>
      </w:r>
      <w:r w:rsidR="004C6E9D" w:rsidRPr="004C6E9D">
        <w:rPr>
          <w:color w:val="000000"/>
        </w:rPr>
        <w:t xml:space="preserve">Section </w:t>
      </w:r>
      <w:r w:rsidR="00214DD8" w:rsidRPr="004C6E9D">
        <w:rPr>
          <w:color w:val="000000"/>
        </w:rPr>
        <w:t>30</w:t>
      </w:r>
      <w:r w:rsidR="004C6E9D" w:rsidRPr="004C6E9D">
        <w:rPr>
          <w:color w:val="000000"/>
        </w:rPr>
        <w:noBreakHyphen/>
      </w:r>
      <w:r w:rsidR="00214DD8" w:rsidRPr="004C6E9D">
        <w:rPr>
          <w:color w:val="000000"/>
        </w:rPr>
        <w:t>405;  1962 (52) 2192.</w:t>
      </w: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E9D">
        <w:rPr>
          <w:rFonts w:cs="Times New Roman"/>
          <w:b/>
          <w:color w:val="000000"/>
        </w:rPr>
        <w:t xml:space="preserve">SECTION </w:t>
      </w:r>
      <w:r w:rsidR="00214DD8" w:rsidRPr="004C6E9D">
        <w:rPr>
          <w:rFonts w:cs="Times New Roman"/>
          <w:b/>
        </w:rPr>
        <w:t>2</w:t>
      </w:r>
      <w:r w:rsidRPr="004C6E9D">
        <w:rPr>
          <w:rFonts w:cs="Times New Roman"/>
          <w:b/>
        </w:rPr>
        <w:noBreakHyphen/>
      </w:r>
      <w:r w:rsidR="00214DD8" w:rsidRPr="004C6E9D">
        <w:rPr>
          <w:rFonts w:cs="Times New Roman"/>
          <w:b/>
        </w:rPr>
        <w:t>5</w:t>
      </w:r>
      <w:r w:rsidRPr="004C6E9D">
        <w:rPr>
          <w:rFonts w:cs="Times New Roman"/>
          <w:b/>
        </w:rPr>
        <w:noBreakHyphen/>
      </w:r>
      <w:r w:rsidR="00214DD8" w:rsidRPr="004C6E9D">
        <w:rPr>
          <w:rFonts w:cs="Times New Roman"/>
          <w:b/>
        </w:rPr>
        <w:t>60.</w:t>
      </w:r>
      <w:r w:rsidR="00214DD8" w:rsidRPr="004C6E9D">
        <w:t xml:space="preserve"> Effective dates of designations, removals and changes in order of succession. </w:t>
      </w: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E9D" w:rsidRP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E9D">
        <w:rPr>
          <w:color w:val="000000"/>
        </w:rPr>
        <w:tab/>
        <w:t>Each designation of an emergency interim successor shall become effective when the legislator or presiding officer making the designation files with the Secretary of State the successor</w:t>
      </w:r>
      <w:r w:rsidR="004C6E9D" w:rsidRPr="004C6E9D">
        <w:rPr>
          <w:color w:val="000000"/>
        </w:rPr>
        <w:t>'</w:t>
      </w:r>
      <w:r w:rsidRPr="004C6E9D">
        <w:rPr>
          <w:color w:val="000000"/>
        </w:rPr>
        <w:t xml:space="preserve">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its public journal at the beginning of each legislative session and shall enter all changes in membership or order of succession as soon as possible after their occurrence. </w:t>
      </w:r>
    </w:p>
    <w:p w:rsidR="004C6E9D" w:rsidRP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DD8" w:rsidRPr="004C6E9D">
        <w:rPr>
          <w:color w:val="000000"/>
        </w:rPr>
        <w:t xml:space="preserve">  1962 Code </w:t>
      </w:r>
      <w:r w:rsidR="004C6E9D" w:rsidRPr="004C6E9D">
        <w:rPr>
          <w:color w:val="000000"/>
        </w:rPr>
        <w:t xml:space="preserve">Section </w:t>
      </w:r>
      <w:r w:rsidR="00214DD8" w:rsidRPr="004C6E9D">
        <w:rPr>
          <w:color w:val="000000"/>
        </w:rPr>
        <w:t>30</w:t>
      </w:r>
      <w:r w:rsidR="004C6E9D" w:rsidRPr="004C6E9D">
        <w:rPr>
          <w:color w:val="000000"/>
        </w:rPr>
        <w:noBreakHyphen/>
      </w:r>
      <w:r w:rsidR="00214DD8" w:rsidRPr="004C6E9D">
        <w:rPr>
          <w:color w:val="000000"/>
        </w:rPr>
        <w:t>406;  1962 (52) 2192.</w:t>
      </w: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E9D">
        <w:rPr>
          <w:rFonts w:cs="Times New Roman"/>
          <w:b/>
          <w:color w:val="000000"/>
        </w:rPr>
        <w:t xml:space="preserve">SECTION </w:t>
      </w:r>
      <w:r w:rsidR="00214DD8" w:rsidRPr="004C6E9D">
        <w:rPr>
          <w:rFonts w:cs="Times New Roman"/>
          <w:b/>
        </w:rPr>
        <w:t>2</w:t>
      </w:r>
      <w:r w:rsidRPr="004C6E9D">
        <w:rPr>
          <w:rFonts w:cs="Times New Roman"/>
          <w:b/>
        </w:rPr>
        <w:noBreakHyphen/>
      </w:r>
      <w:r w:rsidR="00214DD8" w:rsidRPr="004C6E9D">
        <w:rPr>
          <w:rFonts w:cs="Times New Roman"/>
          <w:b/>
        </w:rPr>
        <w:t>5</w:t>
      </w:r>
      <w:r w:rsidRPr="004C6E9D">
        <w:rPr>
          <w:rFonts w:cs="Times New Roman"/>
          <w:b/>
        </w:rPr>
        <w:noBreakHyphen/>
      </w:r>
      <w:r w:rsidR="00214DD8" w:rsidRPr="004C6E9D">
        <w:rPr>
          <w:rFonts w:cs="Times New Roman"/>
          <w:b/>
        </w:rPr>
        <w:t>70.</w:t>
      </w:r>
      <w:r w:rsidR="00214DD8" w:rsidRPr="004C6E9D">
        <w:t xml:space="preserve"> Oath of successors. </w:t>
      </w: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E9D" w:rsidRP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E9D">
        <w:rPr>
          <w:color w:val="000000"/>
        </w:rPr>
        <w:tab/>
        <w:t xml:space="preserve">Promptly after designation each emergency interim successor shall take the oath required for the legislator to whose powers and duties he is designated to succeed.  No other oath shall be required. </w:t>
      </w:r>
    </w:p>
    <w:p w:rsidR="004C6E9D" w:rsidRP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DD8" w:rsidRPr="004C6E9D">
        <w:rPr>
          <w:color w:val="000000"/>
        </w:rPr>
        <w:t xml:space="preserve">  1962 Code </w:t>
      </w:r>
      <w:r w:rsidR="004C6E9D" w:rsidRPr="004C6E9D">
        <w:rPr>
          <w:color w:val="000000"/>
        </w:rPr>
        <w:t xml:space="preserve">Section </w:t>
      </w:r>
      <w:r w:rsidR="00214DD8" w:rsidRPr="004C6E9D">
        <w:rPr>
          <w:color w:val="000000"/>
        </w:rPr>
        <w:t>30</w:t>
      </w:r>
      <w:r w:rsidR="004C6E9D" w:rsidRPr="004C6E9D">
        <w:rPr>
          <w:color w:val="000000"/>
        </w:rPr>
        <w:noBreakHyphen/>
      </w:r>
      <w:r w:rsidR="00214DD8" w:rsidRPr="004C6E9D">
        <w:rPr>
          <w:color w:val="000000"/>
        </w:rPr>
        <w:t>407;  1962 (52) 2192.</w:t>
      </w: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E9D">
        <w:rPr>
          <w:rFonts w:cs="Times New Roman"/>
          <w:b/>
          <w:color w:val="000000"/>
        </w:rPr>
        <w:t xml:space="preserve">SECTION </w:t>
      </w:r>
      <w:r w:rsidR="00214DD8" w:rsidRPr="004C6E9D">
        <w:rPr>
          <w:rFonts w:cs="Times New Roman"/>
          <w:b/>
        </w:rPr>
        <w:t>2</w:t>
      </w:r>
      <w:r w:rsidRPr="004C6E9D">
        <w:rPr>
          <w:rFonts w:cs="Times New Roman"/>
          <w:b/>
        </w:rPr>
        <w:noBreakHyphen/>
      </w:r>
      <w:r w:rsidR="00214DD8" w:rsidRPr="004C6E9D">
        <w:rPr>
          <w:rFonts w:cs="Times New Roman"/>
          <w:b/>
        </w:rPr>
        <w:t>5</w:t>
      </w:r>
      <w:r w:rsidRPr="004C6E9D">
        <w:rPr>
          <w:rFonts w:cs="Times New Roman"/>
          <w:b/>
        </w:rPr>
        <w:noBreakHyphen/>
      </w:r>
      <w:r w:rsidR="00214DD8" w:rsidRPr="004C6E9D">
        <w:rPr>
          <w:rFonts w:cs="Times New Roman"/>
          <w:b/>
        </w:rPr>
        <w:t>80.</w:t>
      </w:r>
      <w:r w:rsidR="00214DD8" w:rsidRPr="004C6E9D">
        <w:t xml:space="preserve"> Successor shall keep himself informed. </w:t>
      </w: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E9D" w:rsidRP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E9D">
        <w:rPr>
          <w:color w:val="000000"/>
        </w:rPr>
        <w:tab/>
        <w:t xml:space="preserve">Each emergency interim successor shall keep himself generally informed as to the duties, procedures, practices and current business of the General Assembly, and each legislator shall assist his emergency interim successors to keep themselves so informed. </w:t>
      </w:r>
    </w:p>
    <w:p w:rsidR="004C6E9D" w:rsidRP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DD8" w:rsidRPr="004C6E9D">
        <w:rPr>
          <w:color w:val="000000"/>
        </w:rPr>
        <w:t xml:space="preserve">  1962 Code </w:t>
      </w:r>
      <w:r w:rsidR="004C6E9D" w:rsidRPr="004C6E9D">
        <w:rPr>
          <w:color w:val="000000"/>
        </w:rPr>
        <w:t xml:space="preserve">Section </w:t>
      </w:r>
      <w:r w:rsidR="00214DD8" w:rsidRPr="004C6E9D">
        <w:rPr>
          <w:color w:val="000000"/>
        </w:rPr>
        <w:t>30</w:t>
      </w:r>
      <w:r w:rsidR="004C6E9D" w:rsidRPr="004C6E9D">
        <w:rPr>
          <w:color w:val="000000"/>
        </w:rPr>
        <w:noBreakHyphen/>
      </w:r>
      <w:r w:rsidR="00214DD8" w:rsidRPr="004C6E9D">
        <w:rPr>
          <w:color w:val="000000"/>
        </w:rPr>
        <w:t>408;  1962 (52) 2192.</w:t>
      </w: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E9D">
        <w:rPr>
          <w:rFonts w:cs="Times New Roman"/>
          <w:b/>
          <w:color w:val="000000"/>
        </w:rPr>
        <w:t xml:space="preserve">SECTION </w:t>
      </w:r>
      <w:r w:rsidR="00214DD8" w:rsidRPr="004C6E9D">
        <w:rPr>
          <w:rFonts w:cs="Times New Roman"/>
          <w:b/>
        </w:rPr>
        <w:t>2</w:t>
      </w:r>
      <w:r w:rsidRPr="004C6E9D">
        <w:rPr>
          <w:rFonts w:cs="Times New Roman"/>
          <w:b/>
        </w:rPr>
        <w:noBreakHyphen/>
      </w:r>
      <w:r w:rsidR="00214DD8" w:rsidRPr="004C6E9D">
        <w:rPr>
          <w:rFonts w:cs="Times New Roman"/>
          <w:b/>
        </w:rPr>
        <w:t>5</w:t>
      </w:r>
      <w:r w:rsidRPr="004C6E9D">
        <w:rPr>
          <w:rFonts w:cs="Times New Roman"/>
          <w:b/>
        </w:rPr>
        <w:noBreakHyphen/>
      </w:r>
      <w:r w:rsidR="00214DD8" w:rsidRPr="004C6E9D">
        <w:rPr>
          <w:rFonts w:cs="Times New Roman"/>
          <w:b/>
        </w:rPr>
        <w:t>90.</w:t>
      </w:r>
      <w:r w:rsidR="00214DD8" w:rsidRPr="004C6E9D">
        <w:t xml:space="preserve"> Change of place of session. </w:t>
      </w: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E9D" w:rsidRP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E9D">
        <w:rPr>
          <w:color w:val="000000"/>
        </w:rPr>
        <w:tab/>
        <w:t xml:space="preserve">Whenever in the event of an attack, or upon finding that an attack may be imminent, the Governor deems the place of session then prescribed to be unsafe, he may change it to any place within or without the State which he deems safer and convenient. </w:t>
      </w:r>
    </w:p>
    <w:p w:rsidR="004C6E9D" w:rsidRP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DD8" w:rsidRPr="004C6E9D">
        <w:rPr>
          <w:color w:val="000000"/>
        </w:rPr>
        <w:t xml:space="preserve">  1962 Code </w:t>
      </w:r>
      <w:r w:rsidR="004C6E9D" w:rsidRPr="004C6E9D">
        <w:rPr>
          <w:color w:val="000000"/>
        </w:rPr>
        <w:t xml:space="preserve">Section </w:t>
      </w:r>
      <w:r w:rsidR="00214DD8" w:rsidRPr="004C6E9D">
        <w:rPr>
          <w:color w:val="000000"/>
        </w:rPr>
        <w:t>30</w:t>
      </w:r>
      <w:r w:rsidR="004C6E9D" w:rsidRPr="004C6E9D">
        <w:rPr>
          <w:color w:val="000000"/>
        </w:rPr>
        <w:noBreakHyphen/>
      </w:r>
      <w:r w:rsidR="00214DD8" w:rsidRPr="004C6E9D">
        <w:rPr>
          <w:color w:val="000000"/>
        </w:rPr>
        <w:t>409;  1962 (52) 2192.</w:t>
      </w: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E9D">
        <w:rPr>
          <w:rFonts w:cs="Times New Roman"/>
          <w:b/>
          <w:color w:val="000000"/>
        </w:rPr>
        <w:t xml:space="preserve">SECTION </w:t>
      </w:r>
      <w:r w:rsidR="00214DD8" w:rsidRPr="004C6E9D">
        <w:rPr>
          <w:rFonts w:cs="Times New Roman"/>
          <w:b/>
        </w:rPr>
        <w:t>2</w:t>
      </w:r>
      <w:r w:rsidRPr="004C6E9D">
        <w:rPr>
          <w:rFonts w:cs="Times New Roman"/>
          <w:b/>
        </w:rPr>
        <w:noBreakHyphen/>
      </w:r>
      <w:r w:rsidR="00214DD8" w:rsidRPr="004C6E9D">
        <w:rPr>
          <w:rFonts w:cs="Times New Roman"/>
          <w:b/>
        </w:rPr>
        <w:t>5</w:t>
      </w:r>
      <w:r w:rsidRPr="004C6E9D">
        <w:rPr>
          <w:rFonts w:cs="Times New Roman"/>
          <w:b/>
        </w:rPr>
        <w:noBreakHyphen/>
      </w:r>
      <w:r w:rsidR="00214DD8" w:rsidRPr="004C6E9D">
        <w:rPr>
          <w:rFonts w:cs="Times New Roman"/>
          <w:b/>
        </w:rPr>
        <w:t>100.</w:t>
      </w:r>
      <w:r w:rsidR="00214DD8" w:rsidRPr="004C6E9D">
        <w:t xml:space="preserve"> Sessions after attack. </w:t>
      </w: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E9D" w:rsidRP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E9D">
        <w:rPr>
          <w:color w:val="000000"/>
        </w:rPr>
        <w:tab/>
        <w:t xml:space="preserve">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duties he is designated to succeed or any emergency interim successor higher in order of succession will not be 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 </w:t>
      </w:r>
    </w:p>
    <w:p w:rsidR="004C6E9D" w:rsidRP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DD8" w:rsidRPr="004C6E9D">
        <w:rPr>
          <w:color w:val="000000"/>
        </w:rPr>
        <w:t xml:space="preserve">  1962 Code </w:t>
      </w:r>
      <w:r w:rsidR="004C6E9D" w:rsidRPr="004C6E9D">
        <w:rPr>
          <w:color w:val="000000"/>
        </w:rPr>
        <w:t xml:space="preserve">Section </w:t>
      </w:r>
      <w:r w:rsidR="00214DD8" w:rsidRPr="004C6E9D">
        <w:rPr>
          <w:color w:val="000000"/>
        </w:rPr>
        <w:t>30</w:t>
      </w:r>
      <w:r w:rsidR="004C6E9D" w:rsidRPr="004C6E9D">
        <w:rPr>
          <w:color w:val="000000"/>
        </w:rPr>
        <w:noBreakHyphen/>
      </w:r>
      <w:r w:rsidR="00214DD8" w:rsidRPr="004C6E9D">
        <w:rPr>
          <w:color w:val="000000"/>
        </w:rPr>
        <w:t>410;  1962 (52) 2192.</w:t>
      </w: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E9D">
        <w:rPr>
          <w:rFonts w:cs="Times New Roman"/>
          <w:b/>
          <w:color w:val="000000"/>
        </w:rPr>
        <w:t xml:space="preserve">SECTION </w:t>
      </w:r>
      <w:r w:rsidR="00214DD8" w:rsidRPr="004C6E9D">
        <w:rPr>
          <w:rFonts w:cs="Times New Roman"/>
          <w:b/>
        </w:rPr>
        <w:t>2</w:t>
      </w:r>
      <w:r w:rsidRPr="004C6E9D">
        <w:rPr>
          <w:rFonts w:cs="Times New Roman"/>
          <w:b/>
        </w:rPr>
        <w:noBreakHyphen/>
      </w:r>
      <w:r w:rsidR="00214DD8" w:rsidRPr="004C6E9D">
        <w:rPr>
          <w:rFonts w:cs="Times New Roman"/>
          <w:b/>
        </w:rPr>
        <w:t>5</w:t>
      </w:r>
      <w:r w:rsidRPr="004C6E9D">
        <w:rPr>
          <w:rFonts w:cs="Times New Roman"/>
          <w:b/>
        </w:rPr>
        <w:noBreakHyphen/>
      </w:r>
      <w:r w:rsidR="00214DD8" w:rsidRPr="004C6E9D">
        <w:rPr>
          <w:rFonts w:cs="Times New Roman"/>
          <w:b/>
        </w:rPr>
        <w:t>110.</w:t>
      </w:r>
      <w:r w:rsidR="00214DD8" w:rsidRPr="004C6E9D">
        <w:t xml:space="preserve"> Exercise of powers and assumption of duties of legislator by successor. </w:t>
      </w: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E9D" w:rsidRP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E9D">
        <w:rPr>
          <w:color w:val="000000"/>
        </w:rPr>
        <w:tab/>
        <w:t xml:space="preserve">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 </w:t>
      </w:r>
    </w:p>
    <w:p w:rsidR="004C6E9D" w:rsidRP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DD8" w:rsidRPr="004C6E9D">
        <w:rPr>
          <w:color w:val="000000"/>
        </w:rPr>
        <w:t xml:space="preserve">  1962 Code </w:t>
      </w:r>
      <w:r w:rsidR="004C6E9D" w:rsidRPr="004C6E9D">
        <w:rPr>
          <w:color w:val="000000"/>
        </w:rPr>
        <w:t xml:space="preserve">Section </w:t>
      </w:r>
      <w:r w:rsidR="00214DD8" w:rsidRPr="004C6E9D">
        <w:rPr>
          <w:color w:val="000000"/>
        </w:rPr>
        <w:t>30</w:t>
      </w:r>
      <w:r w:rsidR="004C6E9D" w:rsidRPr="004C6E9D">
        <w:rPr>
          <w:color w:val="000000"/>
        </w:rPr>
        <w:noBreakHyphen/>
      </w:r>
      <w:r w:rsidR="00214DD8" w:rsidRPr="004C6E9D">
        <w:rPr>
          <w:color w:val="000000"/>
        </w:rPr>
        <w:t>411;  1962 (52) 2192.</w:t>
      </w: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E9D">
        <w:rPr>
          <w:rFonts w:cs="Times New Roman"/>
          <w:b/>
          <w:color w:val="000000"/>
        </w:rPr>
        <w:t xml:space="preserve">SECTION </w:t>
      </w:r>
      <w:r w:rsidR="00214DD8" w:rsidRPr="004C6E9D">
        <w:rPr>
          <w:rFonts w:cs="Times New Roman"/>
          <w:b/>
        </w:rPr>
        <w:t>2</w:t>
      </w:r>
      <w:r w:rsidRPr="004C6E9D">
        <w:rPr>
          <w:rFonts w:cs="Times New Roman"/>
          <w:b/>
        </w:rPr>
        <w:noBreakHyphen/>
      </w:r>
      <w:r w:rsidR="00214DD8" w:rsidRPr="004C6E9D">
        <w:rPr>
          <w:rFonts w:cs="Times New Roman"/>
          <w:b/>
        </w:rPr>
        <w:t>5</w:t>
      </w:r>
      <w:r w:rsidRPr="004C6E9D">
        <w:rPr>
          <w:rFonts w:cs="Times New Roman"/>
          <w:b/>
        </w:rPr>
        <w:noBreakHyphen/>
      </w:r>
      <w:r w:rsidR="00214DD8" w:rsidRPr="004C6E9D">
        <w:rPr>
          <w:rFonts w:cs="Times New Roman"/>
          <w:b/>
        </w:rPr>
        <w:t>120.</w:t>
      </w:r>
      <w:r w:rsidR="00214DD8" w:rsidRPr="004C6E9D">
        <w:t xml:space="preserve"> Privileges of office of successor. </w:t>
      </w: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E9D" w:rsidRP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E9D">
        <w:rPr>
          <w:color w:val="000000"/>
        </w:rPr>
        <w:tab/>
        <w:t xml:space="preserve">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 compensated for his travel in the same manner and amount as a legislator.  This section shall not in any way affect the privileges, immunities, compensation, allowances or other perquisites of office of an incumbent legislator. </w:t>
      </w:r>
    </w:p>
    <w:p w:rsidR="004C6E9D" w:rsidRP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DD8" w:rsidRPr="004C6E9D">
        <w:rPr>
          <w:color w:val="000000"/>
        </w:rPr>
        <w:t xml:space="preserve">  1962 Code </w:t>
      </w:r>
      <w:r w:rsidR="004C6E9D" w:rsidRPr="004C6E9D">
        <w:rPr>
          <w:color w:val="000000"/>
        </w:rPr>
        <w:t xml:space="preserve">Section </w:t>
      </w:r>
      <w:r w:rsidR="00214DD8" w:rsidRPr="004C6E9D">
        <w:rPr>
          <w:color w:val="000000"/>
        </w:rPr>
        <w:t>30</w:t>
      </w:r>
      <w:r w:rsidR="004C6E9D" w:rsidRPr="004C6E9D">
        <w:rPr>
          <w:color w:val="000000"/>
        </w:rPr>
        <w:noBreakHyphen/>
      </w:r>
      <w:r w:rsidR="00214DD8" w:rsidRPr="004C6E9D">
        <w:rPr>
          <w:color w:val="000000"/>
        </w:rPr>
        <w:t>412;  1962 (52) 2192.</w:t>
      </w: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E9D">
        <w:rPr>
          <w:rFonts w:cs="Times New Roman"/>
          <w:b/>
          <w:color w:val="000000"/>
        </w:rPr>
        <w:t xml:space="preserve">SECTION </w:t>
      </w:r>
      <w:r w:rsidR="00214DD8" w:rsidRPr="004C6E9D">
        <w:rPr>
          <w:rFonts w:cs="Times New Roman"/>
          <w:b/>
        </w:rPr>
        <w:t>2</w:t>
      </w:r>
      <w:r w:rsidRPr="004C6E9D">
        <w:rPr>
          <w:rFonts w:cs="Times New Roman"/>
          <w:b/>
        </w:rPr>
        <w:noBreakHyphen/>
      </w:r>
      <w:r w:rsidR="00214DD8" w:rsidRPr="004C6E9D">
        <w:rPr>
          <w:rFonts w:cs="Times New Roman"/>
          <w:b/>
        </w:rPr>
        <w:t>5</w:t>
      </w:r>
      <w:r w:rsidRPr="004C6E9D">
        <w:rPr>
          <w:rFonts w:cs="Times New Roman"/>
          <w:b/>
        </w:rPr>
        <w:noBreakHyphen/>
      </w:r>
      <w:r w:rsidR="00214DD8" w:rsidRPr="004C6E9D">
        <w:rPr>
          <w:rFonts w:cs="Times New Roman"/>
          <w:b/>
        </w:rPr>
        <w:t>130.</w:t>
      </w:r>
      <w:r w:rsidR="00214DD8" w:rsidRPr="004C6E9D">
        <w:t xml:space="preserve"> Quorum;  necessary proportion of vote. </w:t>
      </w: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E9D" w:rsidRP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E9D">
        <w:rPr>
          <w:color w:val="000000"/>
        </w:rPr>
        <w:tab/>
        <w:t xml:space="preserve">In the event of an attack, (1) quorum requirements for the General Assembly shall be suspended, and (2) where the affirmative vote of a specified proportion of members for approval of a bill, resolution or other action would otherwise be required, the same proportion of those voting thereon shall be sufficient. </w:t>
      </w:r>
    </w:p>
    <w:p w:rsidR="004C6E9D" w:rsidRP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DD8" w:rsidRPr="004C6E9D">
        <w:rPr>
          <w:color w:val="000000"/>
        </w:rPr>
        <w:t xml:space="preserve">  1962 Code </w:t>
      </w:r>
      <w:r w:rsidR="004C6E9D" w:rsidRPr="004C6E9D">
        <w:rPr>
          <w:color w:val="000000"/>
        </w:rPr>
        <w:t xml:space="preserve">Section </w:t>
      </w:r>
      <w:r w:rsidR="00214DD8" w:rsidRPr="004C6E9D">
        <w:rPr>
          <w:color w:val="000000"/>
        </w:rPr>
        <w:t>30</w:t>
      </w:r>
      <w:r w:rsidR="004C6E9D" w:rsidRPr="004C6E9D">
        <w:rPr>
          <w:color w:val="000000"/>
        </w:rPr>
        <w:noBreakHyphen/>
      </w:r>
      <w:r w:rsidR="00214DD8" w:rsidRPr="004C6E9D">
        <w:rPr>
          <w:color w:val="000000"/>
        </w:rPr>
        <w:t>413;  1962 (52) 2192.</w:t>
      </w: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E9D">
        <w:rPr>
          <w:rFonts w:cs="Times New Roman"/>
          <w:b/>
          <w:color w:val="000000"/>
        </w:rPr>
        <w:t xml:space="preserve">SECTION </w:t>
      </w:r>
      <w:r w:rsidR="00214DD8" w:rsidRPr="004C6E9D">
        <w:rPr>
          <w:rFonts w:cs="Times New Roman"/>
          <w:b/>
        </w:rPr>
        <w:t>2</w:t>
      </w:r>
      <w:r w:rsidRPr="004C6E9D">
        <w:rPr>
          <w:rFonts w:cs="Times New Roman"/>
          <w:b/>
        </w:rPr>
        <w:noBreakHyphen/>
      </w:r>
      <w:r w:rsidR="00214DD8" w:rsidRPr="004C6E9D">
        <w:rPr>
          <w:rFonts w:cs="Times New Roman"/>
          <w:b/>
        </w:rPr>
        <w:t>5</w:t>
      </w:r>
      <w:r w:rsidRPr="004C6E9D">
        <w:rPr>
          <w:rFonts w:cs="Times New Roman"/>
          <w:b/>
        </w:rPr>
        <w:noBreakHyphen/>
      </w:r>
      <w:r w:rsidR="00214DD8" w:rsidRPr="004C6E9D">
        <w:rPr>
          <w:rFonts w:cs="Times New Roman"/>
          <w:b/>
        </w:rPr>
        <w:t>140.</w:t>
      </w:r>
      <w:r w:rsidR="00214DD8" w:rsidRPr="004C6E9D">
        <w:t xml:space="preserve"> Termination, extension or restoration of emergency procedure. </w:t>
      </w:r>
    </w:p>
    <w:p w:rsid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E9D" w:rsidRPr="004C6E9D" w:rsidRDefault="00214DD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E9D">
        <w:rPr>
          <w:color w:val="000000"/>
        </w:rPr>
        <w:tab/>
        <w:t xml:space="preserve">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 </w:t>
      </w:r>
    </w:p>
    <w:p w:rsidR="004C6E9D" w:rsidRPr="004C6E9D" w:rsidRDefault="004C6E9D"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14DD8" w:rsidRPr="004C6E9D">
        <w:rPr>
          <w:color w:val="000000"/>
        </w:rPr>
        <w:t xml:space="preserve">  1962 Code </w:t>
      </w:r>
      <w:r w:rsidR="004C6E9D" w:rsidRPr="004C6E9D">
        <w:rPr>
          <w:color w:val="000000"/>
        </w:rPr>
        <w:t xml:space="preserve">Section </w:t>
      </w:r>
      <w:r w:rsidR="00214DD8" w:rsidRPr="004C6E9D">
        <w:rPr>
          <w:color w:val="000000"/>
        </w:rPr>
        <w:t>30</w:t>
      </w:r>
      <w:r w:rsidR="004C6E9D" w:rsidRPr="004C6E9D">
        <w:rPr>
          <w:color w:val="000000"/>
        </w:rPr>
        <w:noBreakHyphen/>
      </w:r>
      <w:r w:rsidR="00214DD8" w:rsidRPr="004C6E9D">
        <w:rPr>
          <w:color w:val="000000"/>
        </w:rPr>
        <w:t>414;  1962 (52) 2192.</w:t>
      </w:r>
    </w:p>
    <w:p w:rsidR="00DF1018" w:rsidRDefault="00DF1018"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C6E9D" w:rsidRDefault="00184435" w:rsidP="004C6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6E9D" w:rsidSect="004C6E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E9D" w:rsidRDefault="004C6E9D" w:rsidP="004C6E9D">
      <w:r>
        <w:separator/>
      </w:r>
    </w:p>
  </w:endnote>
  <w:endnote w:type="continuationSeparator" w:id="0">
    <w:p w:rsidR="004C6E9D" w:rsidRDefault="004C6E9D" w:rsidP="004C6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E9D" w:rsidRPr="004C6E9D" w:rsidRDefault="004C6E9D" w:rsidP="004C6E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E9D" w:rsidRPr="004C6E9D" w:rsidRDefault="004C6E9D" w:rsidP="004C6E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E9D" w:rsidRPr="004C6E9D" w:rsidRDefault="004C6E9D" w:rsidP="004C6E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E9D" w:rsidRDefault="004C6E9D" w:rsidP="004C6E9D">
      <w:r>
        <w:separator/>
      </w:r>
    </w:p>
  </w:footnote>
  <w:footnote w:type="continuationSeparator" w:id="0">
    <w:p w:rsidR="004C6E9D" w:rsidRDefault="004C6E9D" w:rsidP="004C6E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E9D" w:rsidRPr="004C6E9D" w:rsidRDefault="004C6E9D" w:rsidP="004C6E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E9D" w:rsidRPr="004C6E9D" w:rsidRDefault="004C6E9D" w:rsidP="004C6E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E9D" w:rsidRPr="004C6E9D" w:rsidRDefault="004C6E9D" w:rsidP="004C6E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14DD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1035"/>
    <w:rsid w:val="001B5A80"/>
    <w:rsid w:val="001F54BC"/>
    <w:rsid w:val="00204EAC"/>
    <w:rsid w:val="00207F23"/>
    <w:rsid w:val="00214DD8"/>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C6E9D"/>
    <w:rsid w:val="004D3363"/>
    <w:rsid w:val="004D5D52"/>
    <w:rsid w:val="004D7D63"/>
    <w:rsid w:val="0050696E"/>
    <w:rsid w:val="005617DC"/>
    <w:rsid w:val="00565387"/>
    <w:rsid w:val="00577341"/>
    <w:rsid w:val="005B3F93"/>
    <w:rsid w:val="005D4096"/>
    <w:rsid w:val="005F1EF0"/>
    <w:rsid w:val="006407CD"/>
    <w:rsid w:val="006444C5"/>
    <w:rsid w:val="00671EBA"/>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02843"/>
    <w:rsid w:val="00D349ED"/>
    <w:rsid w:val="00D37A5C"/>
    <w:rsid w:val="00D62F3B"/>
    <w:rsid w:val="00D9055E"/>
    <w:rsid w:val="00DA7ECF"/>
    <w:rsid w:val="00DC0FB0"/>
    <w:rsid w:val="00DF1018"/>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6E9D"/>
    <w:pPr>
      <w:tabs>
        <w:tab w:val="center" w:pos="4680"/>
        <w:tab w:val="right" w:pos="9360"/>
      </w:tabs>
    </w:pPr>
  </w:style>
  <w:style w:type="character" w:customStyle="1" w:styleId="HeaderChar">
    <w:name w:val="Header Char"/>
    <w:basedOn w:val="DefaultParagraphFont"/>
    <w:link w:val="Header"/>
    <w:uiPriority w:val="99"/>
    <w:semiHidden/>
    <w:rsid w:val="004C6E9D"/>
  </w:style>
  <w:style w:type="paragraph" w:styleId="Footer">
    <w:name w:val="footer"/>
    <w:basedOn w:val="Normal"/>
    <w:link w:val="FooterChar"/>
    <w:uiPriority w:val="99"/>
    <w:semiHidden/>
    <w:unhideWhenUsed/>
    <w:rsid w:val="004C6E9D"/>
    <w:pPr>
      <w:tabs>
        <w:tab w:val="center" w:pos="4680"/>
        <w:tab w:val="right" w:pos="9360"/>
      </w:tabs>
    </w:pPr>
  </w:style>
  <w:style w:type="character" w:customStyle="1" w:styleId="FooterChar">
    <w:name w:val="Footer Char"/>
    <w:basedOn w:val="DefaultParagraphFont"/>
    <w:link w:val="Footer"/>
    <w:uiPriority w:val="99"/>
    <w:semiHidden/>
    <w:rsid w:val="004C6E9D"/>
  </w:style>
  <w:style w:type="paragraph" w:styleId="BalloonText">
    <w:name w:val="Balloon Text"/>
    <w:basedOn w:val="Normal"/>
    <w:link w:val="BalloonTextChar"/>
    <w:uiPriority w:val="99"/>
    <w:semiHidden/>
    <w:unhideWhenUsed/>
    <w:rsid w:val="004C6E9D"/>
    <w:rPr>
      <w:rFonts w:ascii="Tahoma" w:hAnsi="Tahoma" w:cs="Tahoma"/>
      <w:sz w:val="16"/>
      <w:szCs w:val="16"/>
    </w:rPr>
  </w:style>
  <w:style w:type="character" w:customStyle="1" w:styleId="BalloonTextChar">
    <w:name w:val="Balloon Text Char"/>
    <w:basedOn w:val="DefaultParagraphFont"/>
    <w:link w:val="BalloonText"/>
    <w:uiPriority w:val="99"/>
    <w:semiHidden/>
    <w:rsid w:val="004C6E9D"/>
    <w:rPr>
      <w:rFonts w:ascii="Tahoma" w:hAnsi="Tahoma" w:cs="Tahoma"/>
      <w:sz w:val="16"/>
      <w:szCs w:val="16"/>
    </w:rPr>
  </w:style>
  <w:style w:type="character" w:styleId="Hyperlink">
    <w:name w:val="Hyperlink"/>
    <w:basedOn w:val="DefaultParagraphFont"/>
    <w:semiHidden/>
    <w:rsid w:val="00DF10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1834</Words>
  <Characters>10454</Characters>
  <Application>Microsoft Office Word</Application>
  <DocSecurity>0</DocSecurity>
  <Lines>87</Lines>
  <Paragraphs>24</Paragraphs>
  <ScaleCrop>false</ScaleCrop>
  <Company>LPITS</Company>
  <LinksUpToDate>false</LinksUpToDate>
  <CharactersWithSpaces>12264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2013-01-03T17:18:00Z</dcterms:created>
  <dcterms:modified xsi:type="dcterms:W3CDTF">2013-01-07T17:03:00Z</dcterms:modified>
</cp:coreProperties>
</file>