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BE" w:rsidRDefault="00E42EBE">
      <w:pPr>
        <w:jc w:val="center"/>
      </w:pPr>
      <w:r>
        <w:t>DISCLAIMER</w:t>
      </w:r>
    </w:p>
    <w:p w:rsidR="00E42EBE" w:rsidRDefault="00E42EBE"/>
    <w:p w:rsidR="00E42EBE" w:rsidRDefault="00E42E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2EBE" w:rsidRDefault="00E42EBE"/>
    <w:p w:rsidR="00E42EBE" w:rsidRDefault="00E42E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2EBE" w:rsidRDefault="00E42EBE"/>
    <w:p w:rsidR="00E42EBE" w:rsidRDefault="00E42E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2EBE" w:rsidRDefault="00E42EBE"/>
    <w:p w:rsidR="00E42EBE" w:rsidRDefault="00E42E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2EBE" w:rsidRDefault="00E42EBE"/>
    <w:p w:rsidR="00E42EBE" w:rsidRDefault="00E42EBE">
      <w:r>
        <w:br w:type="page"/>
      </w:r>
    </w:p>
    <w:p w:rsid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D58">
        <w:lastRenderedPageBreak/>
        <w:t>CHAPTER 59.</w:t>
      </w:r>
    </w:p>
    <w:p w:rsidR="00A42D58" w:rsidRDefault="00A42D58"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D58"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D58">
        <w:t xml:space="preserve"> SENATE MANAGEMENT AND OPERATIONS COMMITTEE</w:t>
      </w:r>
    </w:p>
    <w:p w:rsidR="00A42D58" w:rsidRPr="00A42D58" w:rsidRDefault="00A42D58"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D58" w:rsidRDefault="00A42D58"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D58">
        <w:rPr>
          <w:rFonts w:cs="Times New Roman"/>
          <w:b/>
        </w:rPr>
        <w:t xml:space="preserve">SECTION </w:t>
      </w:r>
      <w:r w:rsidR="0045716D" w:rsidRPr="00A42D58">
        <w:rPr>
          <w:rFonts w:cs="Times New Roman"/>
          <w:b/>
        </w:rPr>
        <w:t>2</w:t>
      </w:r>
      <w:r w:rsidRPr="00A42D58">
        <w:rPr>
          <w:rFonts w:cs="Times New Roman"/>
          <w:b/>
        </w:rPr>
        <w:noBreakHyphen/>
      </w:r>
      <w:r w:rsidR="0045716D" w:rsidRPr="00A42D58">
        <w:rPr>
          <w:rFonts w:cs="Times New Roman"/>
          <w:b/>
        </w:rPr>
        <w:t>59</w:t>
      </w:r>
      <w:r w:rsidRPr="00A42D58">
        <w:rPr>
          <w:rFonts w:cs="Times New Roman"/>
          <w:b/>
        </w:rPr>
        <w:noBreakHyphen/>
      </w:r>
      <w:r w:rsidR="0045716D" w:rsidRPr="00A42D58">
        <w:rPr>
          <w:rFonts w:cs="Times New Roman"/>
          <w:b/>
        </w:rPr>
        <w:t>10.</w:t>
      </w:r>
      <w:r w:rsidR="0045716D" w:rsidRPr="00A42D58">
        <w:t xml:space="preserve"> Committee created;  duties;  compensation. </w:t>
      </w:r>
    </w:p>
    <w:p w:rsidR="00A42D58" w:rsidRDefault="00A42D58"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t xml:space="preserve">There is hereby created a permanent Senate Operations and Management Committee composed of nine members of the Senate appointed by the President Pro Tempore whose duties shall include, but not be limited to, the following: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t xml:space="preserve">1. management of the L. Marion Gressette Building with authority to formulate and implement policies and procedures for the effective utilization of personnel, equipment, and space within the building;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t xml:space="preserve">2. develop and implement policies for a Senate Personnel Plan which shall include: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r>
      <w:r w:rsidRPr="00A42D58">
        <w:rPr>
          <w:color w:val="000000"/>
        </w:rPr>
        <w:tab/>
        <w:t xml:space="preserve">(a) establishment of policies and procedures for the employment and dismissal of Senate employees;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r>
      <w:r w:rsidRPr="00A42D58">
        <w:rPr>
          <w:color w:val="000000"/>
        </w:rPr>
        <w:tab/>
        <w:t xml:space="preserve">(b) establishment of guidelines for the effective management and supervision of Senate employees;  and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r>
      <w:r w:rsidRPr="00A42D58">
        <w:rPr>
          <w:color w:val="000000"/>
        </w:rPr>
        <w:tab/>
        <w:t xml:space="preserve">(c) review requirements and needs of members and committees of the Senate for staff support. </w:t>
      </w:r>
    </w:p>
    <w:p w:rsidR="0045716D"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t xml:space="preserve">The personnel policies and procedures established by the committee shall be the controlling policies and procedures for management of Senate personnel. </w:t>
      </w:r>
    </w:p>
    <w:p w:rsidR="00A42D58" w:rsidRPr="00A42D58" w:rsidRDefault="0045716D"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D58">
        <w:rPr>
          <w:color w:val="000000"/>
        </w:rPr>
        <w:tab/>
        <w:t xml:space="preserve">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 </w:t>
      </w:r>
    </w:p>
    <w:p w:rsidR="00A42D58" w:rsidRPr="00A42D58" w:rsidRDefault="00A42D58"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EBE" w:rsidRDefault="00E42EBE"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6D" w:rsidRPr="00A42D58">
        <w:rPr>
          <w:color w:val="000000"/>
        </w:rPr>
        <w:t xml:space="preserve">  1980 Act No. 517 Part II, </w:t>
      </w:r>
      <w:r w:rsidR="00A42D58" w:rsidRPr="00A42D58">
        <w:rPr>
          <w:color w:val="000000"/>
        </w:rPr>
        <w:t xml:space="preserve">Section </w:t>
      </w:r>
      <w:r w:rsidR="0045716D" w:rsidRPr="00A42D58">
        <w:rPr>
          <w:color w:val="000000"/>
        </w:rPr>
        <w:t xml:space="preserve">7;  2001 Act No. 6, </w:t>
      </w:r>
      <w:r w:rsidR="00A42D58" w:rsidRPr="00A42D58">
        <w:rPr>
          <w:color w:val="000000"/>
        </w:rPr>
        <w:t xml:space="preserve">Section </w:t>
      </w:r>
      <w:r w:rsidR="0045716D" w:rsidRPr="00A42D58">
        <w:rPr>
          <w:color w:val="000000"/>
        </w:rPr>
        <w:t>1.</w:t>
      </w:r>
    </w:p>
    <w:p w:rsidR="00E42EBE" w:rsidRDefault="00E42EBE"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2D58" w:rsidRDefault="00184435" w:rsidP="00A4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D58" w:rsidSect="00A42D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D58" w:rsidRDefault="00A42D58" w:rsidP="00A42D58">
      <w:r>
        <w:separator/>
      </w:r>
    </w:p>
  </w:endnote>
  <w:endnote w:type="continuationSeparator" w:id="0">
    <w:p w:rsidR="00A42D58" w:rsidRDefault="00A42D58" w:rsidP="00A4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D58" w:rsidRDefault="00A42D58" w:rsidP="00A42D58">
      <w:r>
        <w:separator/>
      </w:r>
    </w:p>
  </w:footnote>
  <w:footnote w:type="continuationSeparator" w:id="0">
    <w:p w:rsidR="00A42D58" w:rsidRDefault="00A42D58" w:rsidP="00A42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8" w:rsidRPr="00A42D58" w:rsidRDefault="00A42D58" w:rsidP="00A42D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716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716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9AD"/>
    <w:rsid w:val="00903FD2"/>
    <w:rsid w:val="009149AF"/>
    <w:rsid w:val="00916042"/>
    <w:rsid w:val="009532AC"/>
    <w:rsid w:val="009C1AED"/>
    <w:rsid w:val="009D78E6"/>
    <w:rsid w:val="009E52EE"/>
    <w:rsid w:val="009E7CCA"/>
    <w:rsid w:val="00A1458B"/>
    <w:rsid w:val="00A1749F"/>
    <w:rsid w:val="00A310EE"/>
    <w:rsid w:val="00A34B80"/>
    <w:rsid w:val="00A3639F"/>
    <w:rsid w:val="00A42D58"/>
    <w:rsid w:val="00A51907"/>
    <w:rsid w:val="00A54BC5"/>
    <w:rsid w:val="00A62FD5"/>
    <w:rsid w:val="00A94DC1"/>
    <w:rsid w:val="00AD6900"/>
    <w:rsid w:val="00B5184C"/>
    <w:rsid w:val="00B60D72"/>
    <w:rsid w:val="00B745CC"/>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2EBE"/>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D58"/>
    <w:pPr>
      <w:tabs>
        <w:tab w:val="center" w:pos="4680"/>
        <w:tab w:val="right" w:pos="9360"/>
      </w:tabs>
    </w:pPr>
  </w:style>
  <w:style w:type="character" w:customStyle="1" w:styleId="HeaderChar">
    <w:name w:val="Header Char"/>
    <w:basedOn w:val="DefaultParagraphFont"/>
    <w:link w:val="Header"/>
    <w:uiPriority w:val="99"/>
    <w:semiHidden/>
    <w:rsid w:val="00A42D58"/>
  </w:style>
  <w:style w:type="paragraph" w:styleId="Footer">
    <w:name w:val="footer"/>
    <w:basedOn w:val="Normal"/>
    <w:link w:val="FooterChar"/>
    <w:uiPriority w:val="99"/>
    <w:semiHidden/>
    <w:unhideWhenUsed/>
    <w:rsid w:val="00A42D58"/>
    <w:pPr>
      <w:tabs>
        <w:tab w:val="center" w:pos="4680"/>
        <w:tab w:val="right" w:pos="9360"/>
      </w:tabs>
    </w:pPr>
  </w:style>
  <w:style w:type="character" w:customStyle="1" w:styleId="FooterChar">
    <w:name w:val="Footer Char"/>
    <w:basedOn w:val="DefaultParagraphFont"/>
    <w:link w:val="Footer"/>
    <w:uiPriority w:val="99"/>
    <w:semiHidden/>
    <w:rsid w:val="00A42D58"/>
  </w:style>
  <w:style w:type="paragraph" w:styleId="BalloonText">
    <w:name w:val="Balloon Text"/>
    <w:basedOn w:val="Normal"/>
    <w:link w:val="BalloonTextChar"/>
    <w:uiPriority w:val="99"/>
    <w:semiHidden/>
    <w:unhideWhenUsed/>
    <w:rsid w:val="0045716D"/>
    <w:rPr>
      <w:rFonts w:ascii="Tahoma" w:hAnsi="Tahoma" w:cs="Tahoma"/>
      <w:sz w:val="16"/>
      <w:szCs w:val="16"/>
    </w:rPr>
  </w:style>
  <w:style w:type="character" w:customStyle="1" w:styleId="BalloonTextChar">
    <w:name w:val="Balloon Text Char"/>
    <w:basedOn w:val="DefaultParagraphFont"/>
    <w:link w:val="BalloonText"/>
    <w:uiPriority w:val="99"/>
    <w:semiHidden/>
    <w:rsid w:val="0045716D"/>
    <w:rPr>
      <w:rFonts w:ascii="Tahoma" w:hAnsi="Tahoma" w:cs="Tahoma"/>
      <w:sz w:val="16"/>
      <w:szCs w:val="16"/>
    </w:rPr>
  </w:style>
  <w:style w:type="character" w:styleId="Hyperlink">
    <w:name w:val="Hyperlink"/>
    <w:basedOn w:val="DefaultParagraphFont"/>
    <w:semiHidden/>
    <w:rsid w:val="00E42E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Office Word</Application>
  <DocSecurity>0</DocSecurity>
  <Lines>23</Lines>
  <Paragraphs>6</Paragraphs>
  <ScaleCrop>false</ScaleCrop>
  <Company>LPITS</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