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88" w:rsidRDefault="008D5388">
      <w:pPr>
        <w:jc w:val="center"/>
      </w:pPr>
      <w:r>
        <w:t>DISCLAIMER</w:t>
      </w:r>
    </w:p>
    <w:p w:rsidR="008D5388" w:rsidRDefault="008D5388"/>
    <w:p w:rsidR="008D5388" w:rsidRDefault="008D538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D5388" w:rsidRDefault="008D5388"/>
    <w:p w:rsidR="008D5388" w:rsidRDefault="008D53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5388" w:rsidRDefault="008D5388"/>
    <w:p w:rsidR="008D5388" w:rsidRDefault="008D53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5388" w:rsidRDefault="008D5388"/>
    <w:p w:rsidR="008D5388" w:rsidRDefault="008D53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5388" w:rsidRDefault="008D5388"/>
    <w:p w:rsidR="008D5388" w:rsidRDefault="008D5388">
      <w:r>
        <w:br w:type="page"/>
      </w:r>
    </w:p>
    <w:p w:rsid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927">
        <w:lastRenderedPageBreak/>
        <w:t>CHAPTER 2.</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388"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927">
        <w:t xml:space="preserve"> RETIREMENT AND PRERETIREMENT ADVISORY PANEL</w:t>
      </w:r>
    </w:p>
    <w:p w:rsidR="008D5388"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27">
        <w:rPr>
          <w:rFonts w:cs="Times New Roman"/>
          <w:b/>
          <w:color w:val="000000"/>
        </w:rPr>
        <w:t xml:space="preserve">SECTION </w:t>
      </w:r>
      <w:r w:rsidR="00D91ABA" w:rsidRPr="00080927">
        <w:rPr>
          <w:rFonts w:cs="Times New Roman"/>
          <w:b/>
        </w:rPr>
        <w:t>9</w:t>
      </w:r>
      <w:r w:rsidRPr="00080927">
        <w:rPr>
          <w:rFonts w:cs="Times New Roman"/>
          <w:b/>
        </w:rPr>
        <w:noBreakHyphen/>
      </w:r>
      <w:r w:rsidR="00D91ABA" w:rsidRPr="00080927">
        <w:rPr>
          <w:rFonts w:cs="Times New Roman"/>
          <w:b/>
        </w:rPr>
        <w:t>2</w:t>
      </w:r>
      <w:r w:rsidRPr="00080927">
        <w:rPr>
          <w:rFonts w:cs="Times New Roman"/>
          <w:b/>
        </w:rPr>
        <w:noBreakHyphen/>
      </w:r>
      <w:r w:rsidR="00D91ABA" w:rsidRPr="00080927">
        <w:rPr>
          <w:rFonts w:cs="Times New Roman"/>
          <w:b/>
        </w:rPr>
        <w:t>10.</w:t>
      </w:r>
      <w:r w:rsidR="00D91ABA" w:rsidRPr="00080927">
        <w:t xml:space="preserve"> Advisory panel.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27"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t xml:space="preserve">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 </w:t>
      </w:r>
    </w:p>
    <w:p w:rsidR="00080927" w:rsidRP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27"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1ABA" w:rsidRPr="00080927">
        <w:rPr>
          <w:color w:val="000000"/>
        </w:rPr>
        <w:t xml:space="preserve">  1976 Act No. 696 </w:t>
      </w:r>
      <w:r w:rsidR="00080927" w:rsidRPr="00080927">
        <w:rPr>
          <w:color w:val="000000"/>
        </w:rPr>
        <w:t xml:space="preserve">Section </w:t>
      </w:r>
      <w:r w:rsidR="00D91ABA" w:rsidRPr="00080927">
        <w:rPr>
          <w:color w:val="000000"/>
        </w:rPr>
        <w:t xml:space="preserve">1;  2012 Act No. 278, Pt IV, Subpt 2, </w:t>
      </w:r>
      <w:r w:rsidR="00080927" w:rsidRPr="00080927">
        <w:rPr>
          <w:color w:val="000000"/>
        </w:rPr>
        <w:t xml:space="preserve">Section </w:t>
      </w:r>
      <w:r w:rsidR="00D91ABA" w:rsidRPr="00080927">
        <w:rPr>
          <w:color w:val="000000"/>
        </w:rPr>
        <w:t xml:space="preserve">45, eff July 1, 2012.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27">
        <w:rPr>
          <w:rFonts w:cs="Times New Roman"/>
          <w:b/>
          <w:color w:val="000000"/>
        </w:rPr>
        <w:t xml:space="preserve">SECTION </w:t>
      </w:r>
      <w:r w:rsidR="00D91ABA" w:rsidRPr="00080927">
        <w:rPr>
          <w:rFonts w:cs="Times New Roman"/>
          <w:b/>
        </w:rPr>
        <w:t>9</w:t>
      </w:r>
      <w:r w:rsidRPr="00080927">
        <w:rPr>
          <w:rFonts w:cs="Times New Roman"/>
          <w:b/>
        </w:rPr>
        <w:noBreakHyphen/>
      </w:r>
      <w:r w:rsidR="00D91ABA" w:rsidRPr="00080927">
        <w:rPr>
          <w:rFonts w:cs="Times New Roman"/>
          <w:b/>
        </w:rPr>
        <w:t>2</w:t>
      </w:r>
      <w:r w:rsidRPr="00080927">
        <w:rPr>
          <w:rFonts w:cs="Times New Roman"/>
          <w:b/>
        </w:rPr>
        <w:noBreakHyphen/>
      </w:r>
      <w:r w:rsidR="00D91ABA" w:rsidRPr="00080927">
        <w:rPr>
          <w:rFonts w:cs="Times New Roman"/>
          <w:b/>
        </w:rPr>
        <w:t>20.</w:t>
      </w:r>
      <w:r w:rsidR="00D91ABA" w:rsidRPr="00080927">
        <w:t xml:space="preserve"> Membership of panel;  terms of offices;  vacancies;  officers.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ABA"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t xml:space="preserve">(a) The panel shall consist of eight members appointed by the Board of Directors of the South Carolina Public Employee Benefit Authority and must be constituted as follows: </w:t>
      </w:r>
    </w:p>
    <w:p w:rsidR="00D91ABA"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r>
      <w:r w:rsidRPr="00080927">
        <w:rPr>
          <w:color w:val="000000"/>
        </w:rPr>
        <w:tab/>
        <w:t xml:space="preserve">(1) one member representing municipal employees; </w:t>
      </w:r>
    </w:p>
    <w:p w:rsidR="00D91ABA"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r>
      <w:r w:rsidRPr="00080927">
        <w:rPr>
          <w:color w:val="000000"/>
        </w:rPr>
        <w:tab/>
        <w:t xml:space="preserve">(2) one member representing county employees; </w:t>
      </w:r>
    </w:p>
    <w:p w:rsidR="00D91ABA"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r>
      <w:r w:rsidRPr="00080927">
        <w:rPr>
          <w:color w:val="000000"/>
        </w:rPr>
        <w:tab/>
        <w:t xml:space="preserve">(3)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 </w:t>
      </w:r>
    </w:p>
    <w:p w:rsidR="00D91ABA"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r>
      <w:r w:rsidRPr="00080927">
        <w:rPr>
          <w:color w:val="000000"/>
        </w:rPr>
        <w:tab/>
        <w:t xml:space="preserve">(4) two members representing public school teachers, one of whom must be retired; </w:t>
      </w:r>
    </w:p>
    <w:p w:rsidR="00D91ABA"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r>
      <w:r w:rsidRPr="00080927">
        <w:rPr>
          <w:color w:val="000000"/>
        </w:rPr>
        <w:tab/>
        <w:t xml:space="preserve">(5) one member representing the higher education teachers.  The board of directors shall invite the appropriate associations, groups, and individuals to recommend persons to serve on the panel. </w:t>
      </w:r>
    </w:p>
    <w:p w:rsidR="00D91ABA"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t xml:space="preserve">(b)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080927"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t xml:space="preserve">(c) A chairman, vice chairman, and secretary shall be elected from among the membership to serve for terms of two years. </w:t>
      </w:r>
    </w:p>
    <w:p w:rsidR="00080927" w:rsidRP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5388"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1ABA" w:rsidRPr="00080927">
        <w:rPr>
          <w:color w:val="000000"/>
        </w:rPr>
        <w:t xml:space="preserve">  1976 Act No. 696 </w:t>
      </w:r>
      <w:r w:rsidR="00080927" w:rsidRPr="00080927">
        <w:rPr>
          <w:color w:val="000000"/>
        </w:rPr>
        <w:t xml:space="preserve">Section </w:t>
      </w:r>
      <w:r w:rsidR="00D91ABA" w:rsidRPr="00080927">
        <w:rPr>
          <w:color w:val="000000"/>
        </w:rPr>
        <w:t xml:space="preserve">2;   1991 Act No. 170, </w:t>
      </w:r>
      <w:r w:rsidR="00080927" w:rsidRPr="00080927">
        <w:rPr>
          <w:color w:val="000000"/>
        </w:rPr>
        <w:t xml:space="preserve">Section </w:t>
      </w:r>
      <w:r w:rsidR="00D91ABA" w:rsidRPr="00080927">
        <w:rPr>
          <w:color w:val="000000"/>
        </w:rPr>
        <w:t xml:space="preserve">4, eff June 28, 1991;  2012 Act No. 278, Pt IV, Subpt 2, </w:t>
      </w:r>
      <w:r w:rsidR="00080927" w:rsidRPr="00080927">
        <w:rPr>
          <w:color w:val="000000"/>
        </w:rPr>
        <w:t xml:space="preserve">Section </w:t>
      </w:r>
      <w:r w:rsidR="00D91ABA" w:rsidRPr="00080927">
        <w:rPr>
          <w:color w:val="000000"/>
        </w:rPr>
        <w:t xml:space="preserve">45, eff July 1, 2012. </w:t>
      </w:r>
    </w:p>
    <w:p w:rsidR="008D5388"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27">
        <w:rPr>
          <w:rFonts w:cs="Times New Roman"/>
          <w:b/>
          <w:color w:val="000000"/>
        </w:rPr>
        <w:t xml:space="preserve">SECTION </w:t>
      </w:r>
      <w:r w:rsidR="00D91ABA" w:rsidRPr="00080927">
        <w:rPr>
          <w:rFonts w:cs="Times New Roman"/>
          <w:b/>
        </w:rPr>
        <w:t>9</w:t>
      </w:r>
      <w:r w:rsidRPr="00080927">
        <w:rPr>
          <w:rFonts w:cs="Times New Roman"/>
          <w:b/>
        </w:rPr>
        <w:noBreakHyphen/>
      </w:r>
      <w:r w:rsidR="00D91ABA" w:rsidRPr="00080927">
        <w:rPr>
          <w:rFonts w:cs="Times New Roman"/>
          <w:b/>
        </w:rPr>
        <w:t>2</w:t>
      </w:r>
      <w:r w:rsidRPr="00080927">
        <w:rPr>
          <w:rFonts w:cs="Times New Roman"/>
          <w:b/>
        </w:rPr>
        <w:noBreakHyphen/>
      </w:r>
      <w:r w:rsidR="00D91ABA" w:rsidRPr="00080927">
        <w:rPr>
          <w:rFonts w:cs="Times New Roman"/>
          <w:b/>
        </w:rPr>
        <w:t>30.</w:t>
      </w:r>
      <w:r w:rsidR="00D91ABA" w:rsidRPr="00080927">
        <w:t xml:space="preserve"> Meetings of panel.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27"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t xml:space="preserve">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 </w:t>
      </w:r>
    </w:p>
    <w:p w:rsidR="00080927" w:rsidRP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27"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1ABA" w:rsidRPr="00080927">
        <w:rPr>
          <w:color w:val="000000"/>
        </w:rPr>
        <w:t xml:space="preserve">  1976 Act No. 696 </w:t>
      </w:r>
      <w:r w:rsidR="00080927" w:rsidRPr="00080927">
        <w:rPr>
          <w:color w:val="000000"/>
        </w:rPr>
        <w:t xml:space="preserve">Section </w:t>
      </w:r>
      <w:r w:rsidR="00D91ABA" w:rsidRPr="00080927">
        <w:rPr>
          <w:color w:val="000000"/>
        </w:rPr>
        <w:t xml:space="preserve">3;  2012 Act No. 278, Pt IV, Subpt 2, </w:t>
      </w:r>
      <w:r w:rsidR="00080927" w:rsidRPr="00080927">
        <w:rPr>
          <w:color w:val="000000"/>
        </w:rPr>
        <w:t xml:space="preserve">Section </w:t>
      </w:r>
      <w:r w:rsidR="00D91ABA" w:rsidRPr="00080927">
        <w:rPr>
          <w:color w:val="000000"/>
        </w:rPr>
        <w:t xml:space="preserve">45, eff July 1, 2012.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27">
        <w:rPr>
          <w:rFonts w:cs="Times New Roman"/>
          <w:b/>
          <w:color w:val="000000"/>
        </w:rPr>
        <w:t xml:space="preserve">SECTION </w:t>
      </w:r>
      <w:r w:rsidR="00D91ABA" w:rsidRPr="00080927">
        <w:rPr>
          <w:rFonts w:cs="Times New Roman"/>
          <w:b/>
        </w:rPr>
        <w:t>9</w:t>
      </w:r>
      <w:r w:rsidRPr="00080927">
        <w:rPr>
          <w:rFonts w:cs="Times New Roman"/>
          <w:b/>
        </w:rPr>
        <w:noBreakHyphen/>
      </w:r>
      <w:r w:rsidR="00D91ABA" w:rsidRPr="00080927">
        <w:rPr>
          <w:rFonts w:cs="Times New Roman"/>
          <w:b/>
        </w:rPr>
        <w:t>2</w:t>
      </w:r>
      <w:r w:rsidRPr="00080927">
        <w:rPr>
          <w:rFonts w:cs="Times New Roman"/>
          <w:b/>
        </w:rPr>
        <w:noBreakHyphen/>
      </w:r>
      <w:r w:rsidR="00D91ABA" w:rsidRPr="00080927">
        <w:rPr>
          <w:rFonts w:cs="Times New Roman"/>
          <w:b/>
        </w:rPr>
        <w:t>40.</w:t>
      </w:r>
      <w:r w:rsidR="00D91ABA" w:rsidRPr="00080927">
        <w:t xml:space="preserve"> Duties of panel.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27"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t xml:space="preserve">The panel shall review retirement and preretirement programs and policies, propose recommendations, and identify major issues for consideration. </w:t>
      </w:r>
    </w:p>
    <w:p w:rsidR="00080927" w:rsidRP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27"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91ABA" w:rsidRPr="00080927">
        <w:rPr>
          <w:color w:val="000000"/>
        </w:rPr>
        <w:t xml:space="preserve">  1976 Act No. 696 </w:t>
      </w:r>
      <w:r w:rsidR="00080927" w:rsidRPr="00080927">
        <w:rPr>
          <w:color w:val="000000"/>
        </w:rPr>
        <w:t xml:space="preserve">Section </w:t>
      </w:r>
      <w:r w:rsidR="00D91ABA" w:rsidRPr="00080927">
        <w:rPr>
          <w:color w:val="000000"/>
        </w:rPr>
        <w:t xml:space="preserve">4;  2012 Act No. 278, Pt IV, Subpt 2, </w:t>
      </w:r>
      <w:r w:rsidR="00080927" w:rsidRPr="00080927">
        <w:rPr>
          <w:color w:val="000000"/>
        </w:rPr>
        <w:t xml:space="preserve">Section </w:t>
      </w:r>
      <w:r w:rsidR="00D91ABA" w:rsidRPr="00080927">
        <w:rPr>
          <w:color w:val="000000"/>
        </w:rPr>
        <w:t xml:space="preserve">45, eff July 1, 2012.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27">
        <w:rPr>
          <w:rFonts w:cs="Times New Roman"/>
          <w:b/>
          <w:color w:val="000000"/>
        </w:rPr>
        <w:t xml:space="preserve">SECTION </w:t>
      </w:r>
      <w:r w:rsidR="00D91ABA" w:rsidRPr="00080927">
        <w:rPr>
          <w:rFonts w:cs="Times New Roman"/>
          <w:b/>
        </w:rPr>
        <w:t>9</w:t>
      </w:r>
      <w:r w:rsidRPr="00080927">
        <w:rPr>
          <w:rFonts w:cs="Times New Roman"/>
          <w:b/>
        </w:rPr>
        <w:noBreakHyphen/>
      </w:r>
      <w:r w:rsidR="00D91ABA" w:rsidRPr="00080927">
        <w:rPr>
          <w:rFonts w:cs="Times New Roman"/>
          <w:b/>
        </w:rPr>
        <w:t>2</w:t>
      </w:r>
      <w:r w:rsidRPr="00080927">
        <w:rPr>
          <w:rFonts w:cs="Times New Roman"/>
          <w:b/>
        </w:rPr>
        <w:noBreakHyphen/>
      </w:r>
      <w:r w:rsidR="00D91ABA" w:rsidRPr="00080927">
        <w:rPr>
          <w:rFonts w:cs="Times New Roman"/>
          <w:b/>
        </w:rPr>
        <w:t>50.</w:t>
      </w:r>
      <w:r w:rsidR="00D91ABA" w:rsidRPr="00080927">
        <w:t xml:space="preserve"> Staff assistance from other agencies;  other resources. </w:t>
      </w:r>
    </w:p>
    <w:p w:rsid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27" w:rsidRPr="00080927" w:rsidRDefault="00D91ABA"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0927">
        <w:rPr>
          <w:color w:val="000000"/>
        </w:rPr>
        <w:tab/>
        <w:t xml:space="preserve">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 </w:t>
      </w:r>
    </w:p>
    <w:p w:rsidR="00080927" w:rsidRPr="00080927" w:rsidRDefault="00080927"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5388"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1ABA" w:rsidRPr="00080927">
        <w:rPr>
          <w:color w:val="000000"/>
        </w:rPr>
        <w:t xml:space="preserve">  1976 Act No. 696 </w:t>
      </w:r>
      <w:r w:rsidR="00080927" w:rsidRPr="00080927">
        <w:rPr>
          <w:color w:val="000000"/>
        </w:rPr>
        <w:t xml:space="preserve">Section </w:t>
      </w:r>
      <w:r w:rsidR="00D91ABA" w:rsidRPr="00080927">
        <w:rPr>
          <w:color w:val="000000"/>
        </w:rPr>
        <w:t xml:space="preserve">5;  2012 Act No. 278, Pt IV, Subpt 2, </w:t>
      </w:r>
      <w:r w:rsidR="00080927" w:rsidRPr="00080927">
        <w:rPr>
          <w:color w:val="000000"/>
        </w:rPr>
        <w:t xml:space="preserve">Section </w:t>
      </w:r>
      <w:r w:rsidR="00D91ABA" w:rsidRPr="00080927">
        <w:rPr>
          <w:color w:val="000000"/>
        </w:rPr>
        <w:t xml:space="preserve">45, eff July 1, 2012. </w:t>
      </w:r>
    </w:p>
    <w:p w:rsidR="008D5388" w:rsidRDefault="008D5388"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0927" w:rsidRDefault="00184435" w:rsidP="000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0927" w:rsidSect="000809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927" w:rsidRDefault="00080927" w:rsidP="00080927">
      <w:r>
        <w:separator/>
      </w:r>
    </w:p>
  </w:endnote>
  <w:endnote w:type="continuationSeparator" w:id="0">
    <w:p w:rsidR="00080927" w:rsidRDefault="00080927" w:rsidP="00080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27" w:rsidRPr="00080927" w:rsidRDefault="00080927" w:rsidP="000809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27" w:rsidRPr="00080927" w:rsidRDefault="00080927" w:rsidP="000809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27" w:rsidRPr="00080927" w:rsidRDefault="00080927" w:rsidP="00080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927" w:rsidRDefault="00080927" w:rsidP="00080927">
      <w:r>
        <w:separator/>
      </w:r>
    </w:p>
  </w:footnote>
  <w:footnote w:type="continuationSeparator" w:id="0">
    <w:p w:rsidR="00080927" w:rsidRDefault="00080927" w:rsidP="00080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27" w:rsidRPr="00080927" w:rsidRDefault="00080927" w:rsidP="000809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27" w:rsidRPr="00080927" w:rsidRDefault="00080927" w:rsidP="000809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27" w:rsidRPr="00080927" w:rsidRDefault="00080927" w:rsidP="000809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1ABA"/>
    <w:rsid w:val="00013F41"/>
    <w:rsid w:val="00025E41"/>
    <w:rsid w:val="00032BBE"/>
    <w:rsid w:val="0008092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5388"/>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12F31"/>
    <w:rsid w:val="00C43F44"/>
    <w:rsid w:val="00C440F6"/>
    <w:rsid w:val="00C47763"/>
    <w:rsid w:val="00C63124"/>
    <w:rsid w:val="00CA4158"/>
    <w:rsid w:val="00CD00BB"/>
    <w:rsid w:val="00CD1F98"/>
    <w:rsid w:val="00D349ED"/>
    <w:rsid w:val="00D37A5C"/>
    <w:rsid w:val="00D62F3B"/>
    <w:rsid w:val="00D9055E"/>
    <w:rsid w:val="00D91ABA"/>
    <w:rsid w:val="00DA7ECF"/>
    <w:rsid w:val="00DC0FB0"/>
    <w:rsid w:val="00E306FD"/>
    <w:rsid w:val="00E94C32"/>
    <w:rsid w:val="00EA4DE9"/>
    <w:rsid w:val="00EE5FEB"/>
    <w:rsid w:val="00EF0EB1"/>
    <w:rsid w:val="00F649C7"/>
    <w:rsid w:val="00F64FC7"/>
    <w:rsid w:val="00F731A9"/>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0927"/>
    <w:pPr>
      <w:tabs>
        <w:tab w:val="center" w:pos="4680"/>
        <w:tab w:val="right" w:pos="9360"/>
      </w:tabs>
    </w:pPr>
  </w:style>
  <w:style w:type="character" w:customStyle="1" w:styleId="HeaderChar">
    <w:name w:val="Header Char"/>
    <w:basedOn w:val="DefaultParagraphFont"/>
    <w:link w:val="Header"/>
    <w:uiPriority w:val="99"/>
    <w:semiHidden/>
    <w:rsid w:val="00080927"/>
  </w:style>
  <w:style w:type="paragraph" w:styleId="Footer">
    <w:name w:val="footer"/>
    <w:basedOn w:val="Normal"/>
    <w:link w:val="FooterChar"/>
    <w:uiPriority w:val="99"/>
    <w:semiHidden/>
    <w:unhideWhenUsed/>
    <w:rsid w:val="00080927"/>
    <w:pPr>
      <w:tabs>
        <w:tab w:val="center" w:pos="4680"/>
        <w:tab w:val="right" w:pos="9360"/>
      </w:tabs>
    </w:pPr>
  </w:style>
  <w:style w:type="character" w:customStyle="1" w:styleId="FooterChar">
    <w:name w:val="Footer Char"/>
    <w:basedOn w:val="DefaultParagraphFont"/>
    <w:link w:val="Footer"/>
    <w:uiPriority w:val="99"/>
    <w:semiHidden/>
    <w:rsid w:val="00080927"/>
  </w:style>
  <w:style w:type="character" w:styleId="Hyperlink">
    <w:name w:val="Hyperlink"/>
    <w:basedOn w:val="DefaultParagraphFont"/>
    <w:semiHidden/>
    <w:rsid w:val="008D53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4710</Characters>
  <Application>Microsoft Office Word</Application>
  <DocSecurity>0</DocSecurity>
  <Lines>39</Lines>
  <Paragraphs>11</Paragraphs>
  <ScaleCrop>false</ScaleCrop>
  <Company>LPITS</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