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64" w:rsidRDefault="00E60F64">
      <w:pPr>
        <w:jc w:val="center"/>
      </w:pPr>
      <w:r>
        <w:t>DISCLAIMER</w:t>
      </w:r>
    </w:p>
    <w:p w:rsidR="00E60F64" w:rsidRDefault="00E60F64"/>
    <w:p w:rsidR="00E60F64" w:rsidRDefault="00E60F6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60F64" w:rsidRDefault="00E60F64"/>
    <w:p w:rsidR="00E60F64" w:rsidRDefault="00E60F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0F64" w:rsidRDefault="00E60F64"/>
    <w:p w:rsidR="00E60F64" w:rsidRDefault="00E60F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0F64" w:rsidRDefault="00E60F64"/>
    <w:p w:rsidR="00E60F64" w:rsidRDefault="00E60F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0F64" w:rsidRDefault="00E60F64"/>
    <w:p w:rsidR="00E60F64" w:rsidRDefault="00E60F64">
      <w:r>
        <w:br w:type="page"/>
      </w:r>
    </w:p>
    <w:p w:rsidR="00EE37C3" w:rsidRDefault="00117375"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7C3">
        <w:lastRenderedPageBreak/>
        <w:t>CHAPTER 17.</w:t>
      </w: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7C3" w:rsidRPr="00EE37C3" w:rsidRDefault="00117375"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7C3">
        <w:t xml:space="preserve"> SOUTH CAROLINA MILITARY MUSEUM</w:t>
      </w:r>
    </w:p>
    <w:p w:rsidR="00EE37C3" w:rsidRP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7C3">
        <w:rPr>
          <w:rFonts w:cs="Times New Roman"/>
          <w:b/>
        </w:rPr>
        <w:t xml:space="preserve">SECTION </w:t>
      </w:r>
      <w:r w:rsidR="00117375" w:rsidRPr="00EE37C3">
        <w:rPr>
          <w:rFonts w:cs="Times New Roman"/>
          <w:b/>
        </w:rPr>
        <w:t>25</w:t>
      </w:r>
      <w:r w:rsidRPr="00EE37C3">
        <w:rPr>
          <w:rFonts w:cs="Times New Roman"/>
          <w:b/>
        </w:rPr>
        <w:noBreakHyphen/>
      </w:r>
      <w:r w:rsidR="00117375" w:rsidRPr="00EE37C3">
        <w:rPr>
          <w:rFonts w:cs="Times New Roman"/>
          <w:b/>
        </w:rPr>
        <w:t>17</w:t>
      </w:r>
      <w:r w:rsidRPr="00EE37C3">
        <w:rPr>
          <w:rFonts w:cs="Times New Roman"/>
          <w:b/>
        </w:rPr>
        <w:noBreakHyphen/>
      </w:r>
      <w:r w:rsidR="00117375" w:rsidRPr="00EE37C3">
        <w:rPr>
          <w:rFonts w:cs="Times New Roman"/>
          <w:b/>
        </w:rPr>
        <w:t>10.</w:t>
      </w:r>
      <w:r w:rsidR="00117375" w:rsidRPr="00EE37C3">
        <w:t xml:space="preserve"> Military Museum;  establishment;  board members. </w:t>
      </w: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7C3" w:rsidRPr="00EE37C3" w:rsidRDefault="00117375"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7C3">
        <w:rPr>
          <w:color w:val="000000"/>
        </w:rPr>
        <w:tab/>
        <w:t xml:space="preserve">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 </w:t>
      </w:r>
    </w:p>
    <w:p w:rsidR="00EE37C3" w:rsidRP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F64" w:rsidRDefault="00E60F64"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375" w:rsidRPr="00EE37C3">
        <w:rPr>
          <w:color w:val="000000"/>
        </w:rPr>
        <w:t xml:space="preserve">  1981 Act No. 57, </w:t>
      </w:r>
      <w:r w:rsidR="00EE37C3" w:rsidRPr="00EE37C3">
        <w:rPr>
          <w:color w:val="000000"/>
        </w:rPr>
        <w:t xml:space="preserve">Section </w:t>
      </w:r>
      <w:r w:rsidR="00117375" w:rsidRPr="00EE37C3">
        <w:rPr>
          <w:color w:val="000000"/>
        </w:rPr>
        <w:t xml:space="preserve">1;  1998 Act No. 319, </w:t>
      </w:r>
      <w:r w:rsidR="00EE37C3" w:rsidRPr="00EE37C3">
        <w:rPr>
          <w:color w:val="000000"/>
        </w:rPr>
        <w:t xml:space="preserve">Section </w:t>
      </w:r>
      <w:r w:rsidR="00117375" w:rsidRPr="00EE37C3">
        <w:rPr>
          <w:color w:val="000000"/>
        </w:rPr>
        <w:t>1.</w:t>
      </w:r>
    </w:p>
    <w:p w:rsidR="00E60F64" w:rsidRDefault="00E60F64"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7C3">
        <w:rPr>
          <w:rFonts w:cs="Times New Roman"/>
          <w:b/>
          <w:color w:val="000000"/>
        </w:rPr>
        <w:t xml:space="preserve">SECTION </w:t>
      </w:r>
      <w:r w:rsidR="00117375" w:rsidRPr="00EE37C3">
        <w:rPr>
          <w:rFonts w:cs="Times New Roman"/>
          <w:b/>
        </w:rPr>
        <w:t>25</w:t>
      </w:r>
      <w:r w:rsidRPr="00EE37C3">
        <w:rPr>
          <w:rFonts w:cs="Times New Roman"/>
          <w:b/>
        </w:rPr>
        <w:noBreakHyphen/>
      </w:r>
      <w:r w:rsidR="00117375" w:rsidRPr="00EE37C3">
        <w:rPr>
          <w:rFonts w:cs="Times New Roman"/>
          <w:b/>
        </w:rPr>
        <w:t>17</w:t>
      </w:r>
      <w:r w:rsidRPr="00EE37C3">
        <w:rPr>
          <w:rFonts w:cs="Times New Roman"/>
          <w:b/>
        </w:rPr>
        <w:noBreakHyphen/>
      </w:r>
      <w:r w:rsidR="00117375" w:rsidRPr="00EE37C3">
        <w:rPr>
          <w:rFonts w:cs="Times New Roman"/>
          <w:b/>
        </w:rPr>
        <w:t>20.</w:t>
      </w:r>
      <w:r w:rsidR="00117375" w:rsidRPr="00EE37C3">
        <w:t xml:space="preserve"> Duties of board;  meetings, elections, reports. </w:t>
      </w: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7C3" w:rsidRPr="00EE37C3" w:rsidRDefault="00117375"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7C3">
        <w:rPr>
          <w:color w:val="000000"/>
        </w:rPr>
        <w:tab/>
        <w:t>The board shall hold regular meetings, prescribe rules for its operations, elect the officers necessary, establish and use any identifying seal pertaining to museum business, and make an annual report which must be included as a part of the Adjutant General</w:t>
      </w:r>
      <w:r w:rsidR="00EE37C3" w:rsidRPr="00EE37C3">
        <w:rPr>
          <w:color w:val="000000"/>
        </w:rPr>
        <w:t>'</w:t>
      </w:r>
      <w:r w:rsidRPr="00EE37C3">
        <w:rPr>
          <w:color w:val="000000"/>
        </w:rPr>
        <w:t xml:space="preserve">s report to the Governor.  For the purpose of transacting business, four members constitute a quorum.  The members of the board shall serve without compensation. </w:t>
      </w:r>
    </w:p>
    <w:p w:rsidR="00EE37C3" w:rsidRP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7C3" w:rsidRPr="00EE37C3" w:rsidRDefault="00E60F64"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375" w:rsidRPr="00EE37C3">
        <w:rPr>
          <w:color w:val="000000"/>
        </w:rPr>
        <w:t xml:space="preserve">  1981 Act No. 57, </w:t>
      </w:r>
      <w:r w:rsidR="00EE37C3" w:rsidRPr="00EE37C3">
        <w:rPr>
          <w:color w:val="000000"/>
        </w:rPr>
        <w:t xml:space="preserve">Section </w:t>
      </w:r>
      <w:r w:rsidR="00117375" w:rsidRPr="00EE37C3">
        <w:rPr>
          <w:color w:val="000000"/>
        </w:rPr>
        <w:t xml:space="preserve">2;  1998 Act No. 319, </w:t>
      </w:r>
      <w:r w:rsidR="00EE37C3" w:rsidRPr="00EE37C3">
        <w:rPr>
          <w:color w:val="000000"/>
        </w:rPr>
        <w:t xml:space="preserve">Section </w:t>
      </w:r>
      <w:r w:rsidR="00117375" w:rsidRPr="00EE37C3">
        <w:rPr>
          <w:color w:val="000000"/>
        </w:rPr>
        <w:t xml:space="preserve">1. </w:t>
      </w:r>
    </w:p>
    <w:p w:rsidR="00EE37C3" w:rsidRP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7C3">
        <w:rPr>
          <w:rFonts w:cs="Times New Roman"/>
          <w:b/>
          <w:color w:val="000000"/>
        </w:rPr>
        <w:t xml:space="preserve">SECTION </w:t>
      </w:r>
      <w:r w:rsidR="00117375" w:rsidRPr="00EE37C3">
        <w:rPr>
          <w:rFonts w:cs="Times New Roman"/>
          <w:b/>
        </w:rPr>
        <w:t>25</w:t>
      </w:r>
      <w:r w:rsidRPr="00EE37C3">
        <w:rPr>
          <w:rFonts w:cs="Times New Roman"/>
          <w:b/>
        </w:rPr>
        <w:noBreakHyphen/>
      </w:r>
      <w:r w:rsidR="00117375" w:rsidRPr="00EE37C3">
        <w:rPr>
          <w:rFonts w:cs="Times New Roman"/>
          <w:b/>
        </w:rPr>
        <w:t>17</w:t>
      </w:r>
      <w:r w:rsidRPr="00EE37C3">
        <w:rPr>
          <w:rFonts w:cs="Times New Roman"/>
          <w:b/>
        </w:rPr>
        <w:noBreakHyphen/>
      </w:r>
      <w:r w:rsidR="00117375" w:rsidRPr="00EE37C3">
        <w:rPr>
          <w:rFonts w:cs="Times New Roman"/>
          <w:b/>
        </w:rPr>
        <w:t>30.</w:t>
      </w:r>
      <w:r w:rsidR="00117375" w:rsidRPr="00EE37C3">
        <w:t xml:space="preserve"> Maintenance of museum and collection;  improvement of grounds for outdoor displays. </w:t>
      </w: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7C3" w:rsidRPr="00EE37C3" w:rsidRDefault="00117375"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7C3">
        <w:rPr>
          <w:color w:val="000000"/>
        </w:rPr>
        <w:tab/>
        <w:t xml:space="preserve">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 </w:t>
      </w:r>
    </w:p>
    <w:p w:rsidR="00EE37C3" w:rsidRP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7C3" w:rsidRPr="00EE37C3" w:rsidRDefault="00E60F64"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375" w:rsidRPr="00EE37C3">
        <w:rPr>
          <w:color w:val="000000"/>
        </w:rPr>
        <w:t xml:space="preserve">  1981 Act No. 57, </w:t>
      </w:r>
      <w:r w:rsidR="00EE37C3" w:rsidRPr="00EE37C3">
        <w:rPr>
          <w:color w:val="000000"/>
        </w:rPr>
        <w:t xml:space="preserve">Section </w:t>
      </w:r>
      <w:r w:rsidR="00117375" w:rsidRPr="00EE37C3">
        <w:rPr>
          <w:color w:val="000000"/>
        </w:rPr>
        <w:t xml:space="preserve">3;  1998 Act No. 319, </w:t>
      </w:r>
      <w:r w:rsidR="00EE37C3" w:rsidRPr="00EE37C3">
        <w:rPr>
          <w:color w:val="000000"/>
        </w:rPr>
        <w:t xml:space="preserve">Section </w:t>
      </w:r>
      <w:r w:rsidR="00117375" w:rsidRPr="00EE37C3">
        <w:rPr>
          <w:color w:val="000000"/>
        </w:rPr>
        <w:t>1;  2001 Act No. 85,</w:t>
      </w:r>
      <w:r w:rsidR="00EE37C3" w:rsidRPr="00EE37C3">
        <w:rPr>
          <w:color w:val="000000"/>
        </w:rPr>
        <w:t xml:space="preserve">Section </w:t>
      </w:r>
      <w:r w:rsidR="00117375" w:rsidRPr="00EE37C3">
        <w:rPr>
          <w:color w:val="000000"/>
        </w:rPr>
        <w:t xml:space="preserve">47. </w:t>
      </w:r>
    </w:p>
    <w:p w:rsidR="00EE37C3" w:rsidRP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7C3">
        <w:rPr>
          <w:rFonts w:cs="Times New Roman"/>
          <w:b/>
          <w:color w:val="000000"/>
        </w:rPr>
        <w:t xml:space="preserve">SECTION </w:t>
      </w:r>
      <w:r w:rsidR="00117375" w:rsidRPr="00EE37C3">
        <w:rPr>
          <w:rFonts w:cs="Times New Roman"/>
          <w:b/>
        </w:rPr>
        <w:t>25</w:t>
      </w:r>
      <w:r w:rsidRPr="00EE37C3">
        <w:rPr>
          <w:rFonts w:cs="Times New Roman"/>
          <w:b/>
        </w:rPr>
        <w:noBreakHyphen/>
      </w:r>
      <w:r w:rsidR="00117375" w:rsidRPr="00EE37C3">
        <w:rPr>
          <w:rFonts w:cs="Times New Roman"/>
          <w:b/>
        </w:rPr>
        <w:t>17</w:t>
      </w:r>
      <w:r w:rsidRPr="00EE37C3">
        <w:rPr>
          <w:rFonts w:cs="Times New Roman"/>
          <w:b/>
        </w:rPr>
        <w:noBreakHyphen/>
      </w:r>
      <w:r w:rsidR="00117375" w:rsidRPr="00EE37C3">
        <w:rPr>
          <w:rFonts w:cs="Times New Roman"/>
          <w:b/>
        </w:rPr>
        <w:t>40.</w:t>
      </w:r>
      <w:r w:rsidR="00117375" w:rsidRPr="00EE37C3">
        <w:t xml:space="preserve"> Board may accept loans, grants, donations and the like;  acquisition of land or items by purchase, lease, or contract. </w:t>
      </w: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7C3" w:rsidRPr="00EE37C3" w:rsidRDefault="00117375"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7C3">
        <w:rPr>
          <w:color w:val="000000"/>
        </w:rPr>
        <w:tab/>
        <w:t xml:space="preserve">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 </w:t>
      </w:r>
    </w:p>
    <w:p w:rsidR="00EE37C3" w:rsidRP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F64" w:rsidRDefault="00E60F64"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375" w:rsidRPr="00EE37C3">
        <w:rPr>
          <w:color w:val="000000"/>
        </w:rPr>
        <w:t xml:space="preserve">  1981 Act No. 57, </w:t>
      </w:r>
      <w:r w:rsidR="00EE37C3" w:rsidRPr="00EE37C3">
        <w:rPr>
          <w:color w:val="000000"/>
        </w:rPr>
        <w:t xml:space="preserve">Section </w:t>
      </w:r>
      <w:r w:rsidR="00117375" w:rsidRPr="00EE37C3">
        <w:rPr>
          <w:color w:val="000000"/>
        </w:rPr>
        <w:t xml:space="preserve">4;  1998 Act No. 319, </w:t>
      </w:r>
      <w:r w:rsidR="00EE37C3" w:rsidRPr="00EE37C3">
        <w:rPr>
          <w:color w:val="000000"/>
        </w:rPr>
        <w:t xml:space="preserve">Section </w:t>
      </w:r>
      <w:r w:rsidR="00117375" w:rsidRPr="00EE37C3">
        <w:rPr>
          <w:color w:val="000000"/>
        </w:rPr>
        <w:t>1.</w:t>
      </w:r>
    </w:p>
    <w:p w:rsidR="00E60F64" w:rsidRDefault="00E60F64"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7C3">
        <w:rPr>
          <w:rFonts w:cs="Times New Roman"/>
          <w:b/>
          <w:color w:val="000000"/>
        </w:rPr>
        <w:t xml:space="preserve">SECTION </w:t>
      </w:r>
      <w:r w:rsidR="00117375" w:rsidRPr="00EE37C3">
        <w:rPr>
          <w:rFonts w:cs="Times New Roman"/>
          <w:b/>
        </w:rPr>
        <w:t>25</w:t>
      </w:r>
      <w:r w:rsidRPr="00EE37C3">
        <w:rPr>
          <w:rFonts w:cs="Times New Roman"/>
          <w:b/>
        </w:rPr>
        <w:noBreakHyphen/>
      </w:r>
      <w:r w:rsidR="00117375" w:rsidRPr="00EE37C3">
        <w:rPr>
          <w:rFonts w:cs="Times New Roman"/>
          <w:b/>
        </w:rPr>
        <w:t>17</w:t>
      </w:r>
      <w:r w:rsidRPr="00EE37C3">
        <w:rPr>
          <w:rFonts w:cs="Times New Roman"/>
          <w:b/>
        </w:rPr>
        <w:noBreakHyphen/>
      </w:r>
      <w:r w:rsidR="00117375" w:rsidRPr="00EE37C3">
        <w:rPr>
          <w:rFonts w:cs="Times New Roman"/>
          <w:b/>
        </w:rPr>
        <w:t>50.</w:t>
      </w:r>
      <w:r w:rsidR="00117375" w:rsidRPr="00EE37C3">
        <w:t xml:space="preserve"> Museum to collect, preserve, and exhibit items of interest;  public access. </w:t>
      </w:r>
    </w:p>
    <w:p w:rsid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7C3" w:rsidRPr="00EE37C3" w:rsidRDefault="00117375"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7C3">
        <w:rPr>
          <w:color w:val="000000"/>
        </w:rPr>
        <w:tab/>
        <w:t xml:space="preserve">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w:t>
      </w:r>
      <w:r w:rsidRPr="00EE37C3">
        <w:rPr>
          <w:color w:val="000000"/>
        </w:rPr>
        <w:lastRenderedPageBreak/>
        <w:t xml:space="preserve">relevant to national, state, or local history by the board.  The museum collection must be open to the public at times determined by the board. </w:t>
      </w:r>
    </w:p>
    <w:p w:rsidR="00EE37C3" w:rsidRPr="00EE37C3" w:rsidRDefault="00EE37C3"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F64" w:rsidRDefault="00E60F64"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375" w:rsidRPr="00EE37C3">
        <w:rPr>
          <w:color w:val="000000"/>
        </w:rPr>
        <w:t xml:space="preserve">  1981 Act No. 57, </w:t>
      </w:r>
      <w:r w:rsidR="00EE37C3" w:rsidRPr="00EE37C3">
        <w:rPr>
          <w:color w:val="000000"/>
        </w:rPr>
        <w:t xml:space="preserve">Section </w:t>
      </w:r>
      <w:r w:rsidR="00117375" w:rsidRPr="00EE37C3">
        <w:rPr>
          <w:color w:val="000000"/>
        </w:rPr>
        <w:t xml:space="preserve">5;  1998 Act No. 319, </w:t>
      </w:r>
      <w:r w:rsidR="00EE37C3" w:rsidRPr="00EE37C3">
        <w:rPr>
          <w:color w:val="000000"/>
        </w:rPr>
        <w:t xml:space="preserve">Section </w:t>
      </w:r>
      <w:r w:rsidR="00117375" w:rsidRPr="00EE37C3">
        <w:rPr>
          <w:color w:val="000000"/>
        </w:rPr>
        <w:t>1.</w:t>
      </w:r>
    </w:p>
    <w:p w:rsidR="00E60F64" w:rsidRDefault="00E60F64"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E37C3" w:rsidRDefault="00184435" w:rsidP="00EE3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37C3" w:rsidSect="00EE37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7C3" w:rsidRDefault="00EE37C3" w:rsidP="00EE37C3">
      <w:r>
        <w:separator/>
      </w:r>
    </w:p>
  </w:endnote>
  <w:endnote w:type="continuationSeparator" w:id="0">
    <w:p w:rsidR="00EE37C3" w:rsidRDefault="00EE37C3" w:rsidP="00EE3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7C3" w:rsidRPr="00EE37C3" w:rsidRDefault="00EE37C3" w:rsidP="00EE37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7C3" w:rsidRPr="00EE37C3" w:rsidRDefault="00EE37C3" w:rsidP="00EE37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7C3" w:rsidRPr="00EE37C3" w:rsidRDefault="00EE37C3" w:rsidP="00EE3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7C3" w:rsidRDefault="00EE37C3" w:rsidP="00EE37C3">
      <w:r>
        <w:separator/>
      </w:r>
    </w:p>
  </w:footnote>
  <w:footnote w:type="continuationSeparator" w:id="0">
    <w:p w:rsidR="00EE37C3" w:rsidRDefault="00EE37C3" w:rsidP="00EE3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7C3" w:rsidRPr="00EE37C3" w:rsidRDefault="00EE37C3" w:rsidP="00EE37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7C3" w:rsidRPr="00EE37C3" w:rsidRDefault="00EE37C3" w:rsidP="00EE37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7C3" w:rsidRPr="00EE37C3" w:rsidRDefault="00EE37C3" w:rsidP="00EE37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7375"/>
    <w:rsid w:val="00013F41"/>
    <w:rsid w:val="00025E41"/>
    <w:rsid w:val="00032BBE"/>
    <w:rsid w:val="00093290"/>
    <w:rsid w:val="0009512B"/>
    <w:rsid w:val="000B3C22"/>
    <w:rsid w:val="000C162E"/>
    <w:rsid w:val="000D09A6"/>
    <w:rsid w:val="000E046A"/>
    <w:rsid w:val="00117375"/>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705B"/>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2D16"/>
    <w:rsid w:val="00AD6900"/>
    <w:rsid w:val="00B5184C"/>
    <w:rsid w:val="00B60D72"/>
    <w:rsid w:val="00B769CF"/>
    <w:rsid w:val="00BA604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0F64"/>
    <w:rsid w:val="00E94C32"/>
    <w:rsid w:val="00EA4DE9"/>
    <w:rsid w:val="00EE37C3"/>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7C3"/>
    <w:pPr>
      <w:tabs>
        <w:tab w:val="center" w:pos="4680"/>
        <w:tab w:val="right" w:pos="9360"/>
      </w:tabs>
    </w:pPr>
  </w:style>
  <w:style w:type="character" w:customStyle="1" w:styleId="HeaderChar">
    <w:name w:val="Header Char"/>
    <w:basedOn w:val="DefaultParagraphFont"/>
    <w:link w:val="Header"/>
    <w:uiPriority w:val="99"/>
    <w:semiHidden/>
    <w:rsid w:val="00EE37C3"/>
  </w:style>
  <w:style w:type="paragraph" w:styleId="Footer">
    <w:name w:val="footer"/>
    <w:basedOn w:val="Normal"/>
    <w:link w:val="FooterChar"/>
    <w:uiPriority w:val="99"/>
    <w:semiHidden/>
    <w:unhideWhenUsed/>
    <w:rsid w:val="00EE37C3"/>
    <w:pPr>
      <w:tabs>
        <w:tab w:val="center" w:pos="4680"/>
        <w:tab w:val="right" w:pos="9360"/>
      </w:tabs>
    </w:pPr>
  </w:style>
  <w:style w:type="character" w:customStyle="1" w:styleId="FooterChar">
    <w:name w:val="Footer Char"/>
    <w:basedOn w:val="DefaultParagraphFont"/>
    <w:link w:val="Footer"/>
    <w:uiPriority w:val="99"/>
    <w:semiHidden/>
    <w:rsid w:val="00EE37C3"/>
  </w:style>
  <w:style w:type="character" w:styleId="Hyperlink">
    <w:name w:val="Hyperlink"/>
    <w:basedOn w:val="DefaultParagraphFont"/>
    <w:semiHidden/>
    <w:rsid w:val="00E60F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4182</Characters>
  <Application>Microsoft Office Word</Application>
  <DocSecurity>0</DocSecurity>
  <Lines>34</Lines>
  <Paragraphs>9</Paragraphs>
  <ScaleCrop>false</ScaleCrop>
  <Company>LPITS</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