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0D" w:rsidRDefault="00C0730D">
      <w:pPr>
        <w:jc w:val="center"/>
      </w:pPr>
      <w:r>
        <w:t>DISCLAIMER</w:t>
      </w:r>
    </w:p>
    <w:p w:rsidR="00C0730D" w:rsidRDefault="00C0730D"/>
    <w:p w:rsidR="00C0730D" w:rsidRDefault="00C0730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0730D" w:rsidRDefault="00C0730D"/>
    <w:p w:rsidR="00C0730D" w:rsidRDefault="00C073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730D" w:rsidRDefault="00C0730D"/>
    <w:p w:rsidR="00C0730D" w:rsidRDefault="00C073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730D" w:rsidRDefault="00C0730D"/>
    <w:p w:rsidR="00C0730D" w:rsidRDefault="00C0730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0730D" w:rsidRDefault="00C0730D"/>
    <w:p w:rsidR="00C0730D" w:rsidRDefault="00C0730D">
      <w:r>
        <w:br w:type="page"/>
      </w: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4D7">
        <w:lastRenderedPageBreak/>
        <w:t>CHAPTER 15.</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4D7">
        <w:t xml:space="preserve"> MUNICIPAL PARKS, RECREATIONAL FACILITIES AND THE LIKE</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12E1" w:rsidRPr="003364D7">
        <w:t>1.</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4D7">
        <w:t xml:space="preserve"> GENERAL PROVISIONS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10.</w:t>
      </w:r>
      <w:r w:rsidR="00C112E1" w:rsidRPr="003364D7">
        <w:rPr>
          <w:bCs/>
        </w:rPr>
        <w:t xml:space="preserve"> Golf courses.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101; 1952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101; 1942 Code </w:t>
      </w:r>
      <w:r w:rsidR="003364D7" w:rsidRPr="003364D7">
        <w:rPr>
          <w:color w:val="000000"/>
        </w:rPr>
        <w:t xml:space="preserve">Section </w:t>
      </w:r>
      <w:r w:rsidR="00C112E1" w:rsidRPr="003364D7">
        <w:rPr>
          <w:color w:val="000000"/>
        </w:rPr>
        <w:t xml:space="preserve">7270; 1932 Code </w:t>
      </w:r>
      <w:r w:rsidR="003364D7" w:rsidRPr="003364D7">
        <w:rPr>
          <w:color w:val="000000"/>
        </w:rPr>
        <w:t xml:space="preserve">Section </w:t>
      </w:r>
      <w:r w:rsidR="00C112E1" w:rsidRPr="003364D7">
        <w:rPr>
          <w:color w:val="000000"/>
        </w:rPr>
        <w:t xml:space="preserve"> 7270; 1929 (36) 8.</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20.</w:t>
      </w:r>
      <w:r w:rsidR="00C112E1" w:rsidRPr="003364D7">
        <w:rPr>
          <w:bCs/>
        </w:rPr>
        <w:t xml:space="preserve"> Municipal regulations as to public parks inside or outside corporate limits.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104; 1952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104; 1942 Code </w:t>
      </w:r>
      <w:r w:rsidR="003364D7" w:rsidRPr="003364D7">
        <w:rPr>
          <w:color w:val="000000"/>
        </w:rPr>
        <w:t xml:space="preserve">Section </w:t>
      </w:r>
      <w:r w:rsidR="00C112E1" w:rsidRPr="003364D7">
        <w:rPr>
          <w:color w:val="000000"/>
        </w:rPr>
        <w:t xml:space="preserve">7387; 1932 Code </w:t>
      </w:r>
      <w:r w:rsidR="003364D7" w:rsidRPr="003364D7">
        <w:rPr>
          <w:color w:val="000000"/>
        </w:rPr>
        <w:t xml:space="preserve">Section </w:t>
      </w:r>
      <w:r w:rsidR="00C112E1" w:rsidRPr="003364D7">
        <w:rPr>
          <w:color w:val="000000"/>
        </w:rPr>
        <w:t xml:space="preserve"> 7387; 1924 (33) 1079.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30.</w:t>
      </w:r>
      <w:r w:rsidR="00C112E1" w:rsidRPr="003364D7">
        <w:rPr>
          <w:bCs/>
        </w:rPr>
        <w:t xml:space="preserve"> Violators subject to arrest.</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105; 1952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105; 1942 Code </w:t>
      </w:r>
      <w:r w:rsidR="003364D7" w:rsidRPr="003364D7">
        <w:rPr>
          <w:color w:val="000000"/>
        </w:rPr>
        <w:t xml:space="preserve">Section </w:t>
      </w:r>
      <w:r w:rsidR="00C112E1" w:rsidRPr="003364D7">
        <w:rPr>
          <w:color w:val="000000"/>
        </w:rPr>
        <w:t xml:space="preserve">7388; 1932 Code </w:t>
      </w:r>
      <w:r w:rsidR="003364D7" w:rsidRPr="003364D7">
        <w:rPr>
          <w:color w:val="000000"/>
        </w:rPr>
        <w:t xml:space="preserve">Section </w:t>
      </w:r>
      <w:r w:rsidR="00C112E1" w:rsidRPr="003364D7">
        <w:rPr>
          <w:color w:val="000000"/>
        </w:rPr>
        <w:t xml:space="preserve"> 7388; 1924 (33) 1079.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12E1" w:rsidRPr="003364D7">
        <w:t>3.</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4D7">
        <w:t xml:space="preserve"> MUNICIPALITIES BETWEEN 36,000 AND 55,000</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110.</w:t>
      </w:r>
      <w:r w:rsidR="00C112E1" w:rsidRPr="003364D7">
        <w:rPr>
          <w:bCs/>
        </w:rPr>
        <w:t xml:space="preserve"> Definitions.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4D7"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As used in this article:</w:t>
      </w:r>
    </w:p>
    <w:p w:rsidR="003364D7"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lastRenderedPageBreak/>
        <w:tab/>
      </w:r>
      <w:r w:rsidRPr="003364D7">
        <w:rPr>
          <w:color w:val="000000"/>
        </w:rPr>
        <w:tab/>
        <w:t xml:space="preserve">(1) The term </w:t>
      </w:r>
      <w:r w:rsidR="003364D7" w:rsidRPr="003364D7">
        <w:rPr>
          <w:color w:val="000000"/>
        </w:rPr>
        <w:t>"</w:t>
      </w:r>
      <w:r w:rsidRPr="003364D7">
        <w:rPr>
          <w:color w:val="000000"/>
        </w:rPr>
        <w:t>such municipality</w:t>
      </w:r>
      <w:r w:rsidR="003364D7" w:rsidRPr="003364D7">
        <w:rPr>
          <w:color w:val="000000"/>
        </w:rPr>
        <w:t>"</w:t>
      </w:r>
      <w:r w:rsidRPr="003364D7">
        <w:rPr>
          <w:color w:val="000000"/>
        </w:rPr>
        <w:t xml:space="preserve"> refers to and means any city of this State with a population of between thirty</w:t>
      </w:r>
      <w:r w:rsidR="003364D7" w:rsidRPr="003364D7">
        <w:rPr>
          <w:color w:val="000000"/>
        </w:rPr>
        <w:noBreakHyphen/>
      </w:r>
      <w:r w:rsidRPr="003364D7">
        <w:rPr>
          <w:color w:val="000000"/>
        </w:rPr>
        <w:t>six thousand and fifty</w:t>
      </w:r>
      <w:r w:rsidR="003364D7" w:rsidRPr="003364D7">
        <w:rPr>
          <w:color w:val="000000"/>
        </w:rPr>
        <w:noBreakHyphen/>
      </w:r>
      <w:r w:rsidRPr="003364D7">
        <w:rPr>
          <w:color w:val="000000"/>
        </w:rPr>
        <w:t>five thousand, according to the last United States Government census.</w:t>
      </w: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r>
      <w:r w:rsidRPr="003364D7">
        <w:rPr>
          <w:color w:val="000000"/>
        </w:rPr>
        <w:tab/>
        <w:t xml:space="preserve">(2) The term </w:t>
      </w:r>
      <w:r w:rsidR="003364D7" w:rsidRPr="003364D7">
        <w:rPr>
          <w:color w:val="000000"/>
        </w:rPr>
        <w:t>"</w:t>
      </w:r>
      <w:r w:rsidRPr="003364D7">
        <w:rPr>
          <w:color w:val="000000"/>
        </w:rPr>
        <w:t>governing body</w:t>
      </w:r>
      <w:r w:rsidR="003364D7" w:rsidRPr="003364D7">
        <w:rPr>
          <w:color w:val="000000"/>
        </w:rPr>
        <w:t>"</w:t>
      </w:r>
      <w:r w:rsidRPr="003364D7">
        <w:rPr>
          <w:color w:val="000000"/>
        </w:rPr>
        <w:t xml:space="preserve"> means the mayor and city council, the commissioner and commissioners, or either or both as the case may be, or the governing body by whatever name called, of any such city.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 1954 (48) 1809; 1958 (50) 1911.</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120.</w:t>
      </w:r>
      <w:r w:rsidR="00C112E1" w:rsidRPr="003364D7">
        <w:rPr>
          <w:bCs/>
        </w:rPr>
        <w:t xml:space="preserve"> Application of article.</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This article shall apply to all cities of this State with a population between thirty</w:t>
      </w:r>
      <w:r w:rsidR="003364D7" w:rsidRPr="003364D7">
        <w:rPr>
          <w:color w:val="000000"/>
        </w:rPr>
        <w:noBreakHyphen/>
      </w:r>
      <w:r w:rsidRPr="003364D7">
        <w:rPr>
          <w:color w:val="000000"/>
        </w:rPr>
        <w:t>six thousand and fifty</w:t>
      </w:r>
      <w:r w:rsidR="003364D7" w:rsidRPr="003364D7">
        <w:rPr>
          <w:color w:val="000000"/>
        </w:rPr>
        <w:noBreakHyphen/>
      </w:r>
      <w:r w:rsidRPr="003364D7">
        <w:rPr>
          <w:color w:val="000000"/>
        </w:rPr>
        <w:t>five thousand, according to the last United States Government census.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 1954 (48) 1809; 1958 (50) 1911.</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130.</w:t>
      </w:r>
      <w:r w:rsidR="00C112E1" w:rsidRPr="003364D7">
        <w:rPr>
          <w:bCs/>
        </w:rPr>
        <w:t xml:space="preserve"> Operation of recreational facilities shall be public and governmental functions.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establishment, conduct, equipment and maintenance of parks, playgrounds, recreational centers and recreational activities, by any such municipality shall each and all be public and governmental functions of such municipality.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165.2;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140.</w:t>
      </w:r>
      <w:r w:rsidR="00C112E1" w:rsidRPr="003364D7">
        <w:rPr>
          <w:bCs/>
        </w:rPr>
        <w:t xml:space="preserve"> Establishment and maintenance of parks and recreational facilities; acquisition of property; police jurisdiction; personnel.</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165.3;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150.</w:t>
      </w:r>
      <w:r w:rsidR="00C112E1" w:rsidRPr="003364D7">
        <w:rPr>
          <w:bCs/>
        </w:rPr>
        <w:t xml:space="preserve"> Additional authority to acquire real property.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165.4;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160.</w:t>
      </w:r>
      <w:r w:rsidR="00C112E1" w:rsidRPr="003364D7">
        <w:rPr>
          <w:bCs/>
        </w:rPr>
        <w:t xml:space="preserve"> Park and recreation board.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 xml:space="preserve">The governing body of any such municipality may of its own initiative, by resolution or ordinance, establish and constitute in accordance with </w:t>
      </w:r>
      <w:r w:rsidR="003364D7" w:rsidRPr="003364D7">
        <w:rPr>
          <w:color w:val="000000"/>
        </w:rPr>
        <w:t xml:space="preserve">Section </w:t>
      </w:r>
      <w:r w:rsidRPr="003364D7">
        <w:rPr>
          <w:color w:val="000000"/>
        </w:rPr>
        <w:t>51</w:t>
      </w:r>
      <w:r w:rsidR="003364D7" w:rsidRPr="003364D7">
        <w:rPr>
          <w:color w:val="000000"/>
        </w:rPr>
        <w:noBreakHyphen/>
      </w:r>
      <w:r w:rsidRPr="003364D7">
        <w:rPr>
          <w:color w:val="000000"/>
        </w:rPr>
        <w:t>15</w:t>
      </w:r>
      <w:r w:rsidR="003364D7" w:rsidRPr="003364D7">
        <w:rPr>
          <w:color w:val="000000"/>
        </w:rPr>
        <w:noBreakHyphen/>
      </w:r>
      <w:r w:rsidRPr="003364D7">
        <w:rPr>
          <w:color w:val="000000"/>
        </w:rPr>
        <w:t>170 a park and recreation board for the 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165.5;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170.</w:t>
      </w:r>
      <w:r w:rsidR="00C112E1" w:rsidRPr="003364D7">
        <w:rPr>
          <w:bCs/>
        </w:rPr>
        <w:t xml:space="preserve"> Members of board; qualifications; compensation; terms.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165.6;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180.</w:t>
      </w:r>
      <w:r w:rsidR="00C112E1" w:rsidRPr="003364D7">
        <w:rPr>
          <w:bCs/>
        </w:rPr>
        <w:t xml:space="preserve"> Officers of board; meetings; rules and regulations.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 xml:space="preserve">The members of the park and recreation board, when such board is constituted in accordance with </w:t>
      </w:r>
      <w:r w:rsidR="003364D7" w:rsidRPr="003364D7">
        <w:rPr>
          <w:color w:val="000000"/>
        </w:rPr>
        <w:t xml:space="preserve">Section </w:t>
      </w:r>
      <w:r w:rsidRPr="003364D7">
        <w:rPr>
          <w:color w:val="000000"/>
        </w:rPr>
        <w:t>51</w:t>
      </w:r>
      <w:r w:rsidR="003364D7" w:rsidRPr="003364D7">
        <w:rPr>
          <w:color w:val="000000"/>
        </w:rPr>
        <w:noBreakHyphen/>
      </w:r>
      <w:r w:rsidRPr="003364D7">
        <w:rPr>
          <w:color w:val="000000"/>
        </w:rPr>
        <w:t>15</w:t>
      </w:r>
      <w:r w:rsidR="003364D7" w:rsidRPr="003364D7">
        <w:rPr>
          <w:color w:val="000000"/>
        </w:rPr>
        <w:noBreakHyphen/>
      </w:r>
      <w:r w:rsidRPr="003364D7">
        <w:rPr>
          <w:color w:val="000000"/>
        </w:rPr>
        <w:t>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165.7;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190.</w:t>
      </w:r>
      <w:r w:rsidR="00C112E1" w:rsidRPr="003364D7">
        <w:rPr>
          <w:bCs/>
        </w:rPr>
        <w:t xml:space="preserve"> Vacancy in membership of board.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165.8;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200.</w:t>
      </w:r>
      <w:r w:rsidR="00C112E1" w:rsidRPr="003364D7">
        <w:rPr>
          <w:bCs/>
        </w:rPr>
        <w:t xml:space="preserve"> Removal from office of board member.</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165.9;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210.</w:t>
      </w:r>
      <w:r w:rsidR="00C112E1" w:rsidRPr="003364D7">
        <w:rPr>
          <w:bCs/>
        </w:rPr>
        <w:t xml:space="preserve"> General duties and powers of board.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165.10;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220.</w:t>
      </w:r>
      <w:r w:rsidR="00C112E1" w:rsidRPr="003364D7">
        <w:rPr>
          <w:bCs/>
        </w:rPr>
        <w:t xml:space="preserve"> Additional powers may be conferred on board.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165.11;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230.</w:t>
      </w:r>
      <w:r w:rsidR="00C112E1" w:rsidRPr="003364D7">
        <w:rPr>
          <w:bCs/>
        </w:rPr>
        <w:t xml:space="preserve"> Gifts and loans.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165.12;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240.</w:t>
      </w:r>
      <w:r w:rsidR="00C112E1" w:rsidRPr="003364D7">
        <w:rPr>
          <w:bCs/>
        </w:rPr>
        <w:t xml:space="preserve"> Contracts in which board members pecuniarily interested.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165.13;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250.</w:t>
      </w:r>
      <w:r w:rsidR="00C112E1" w:rsidRPr="003364D7">
        <w:rPr>
          <w:bCs/>
        </w:rPr>
        <w:t xml:space="preserve"> Sales in which board members pecuniarily interested.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165.14;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260.</w:t>
      </w:r>
      <w:r w:rsidR="00C112E1" w:rsidRPr="003364D7">
        <w:rPr>
          <w:bCs/>
        </w:rPr>
        <w:t xml:space="preserve"> Real estate transactions in certain board members pecuniarily interested.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 xml:space="preserve">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w:t>
      </w:r>
      <w:r w:rsidRPr="003364D7">
        <w:rPr>
          <w:color w:val="000000"/>
        </w:rPr>
        <w:lastRenderedPageBreak/>
        <w:t>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165.15;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270.</w:t>
      </w:r>
      <w:r w:rsidR="00C112E1" w:rsidRPr="003364D7">
        <w:rPr>
          <w:bCs/>
        </w:rPr>
        <w:t xml:space="preserve"> Tax levies; election.</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165.16; 1954 (48) 1809; 1958 (50) 1911.</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280.</w:t>
      </w:r>
      <w:r w:rsidR="00C112E1" w:rsidRPr="003364D7">
        <w:rPr>
          <w:bCs/>
        </w:rPr>
        <w:t xml:space="preserve"> Appropriations.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165.17;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290.</w:t>
      </w:r>
      <w:r w:rsidR="00C112E1" w:rsidRPr="003364D7">
        <w:rPr>
          <w:bCs/>
        </w:rPr>
        <w:t xml:space="preserve"> Entrance and other fees.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Reasonable fees or charges for access to or use or enjoyment of any playgrounds, recreation centers, recreational activities, or other places of recreation so established, maintained, or conducted by any such municipality may be charged and collected.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165.18;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300.</w:t>
      </w:r>
      <w:r w:rsidR="00C112E1" w:rsidRPr="003364D7">
        <w:rPr>
          <w:bCs/>
        </w:rPr>
        <w:t xml:space="preserve"> Park and recreation fund.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165.19;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310.</w:t>
      </w:r>
      <w:r w:rsidR="00C112E1" w:rsidRPr="003364D7">
        <w:rPr>
          <w:bCs/>
        </w:rPr>
        <w:t xml:space="preserve"> Moneys going into fund.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 xml:space="preserve">All funds received from fees and charges authorized by </w:t>
      </w:r>
      <w:r w:rsidR="003364D7" w:rsidRPr="003364D7">
        <w:rPr>
          <w:color w:val="000000"/>
        </w:rPr>
        <w:t xml:space="preserve">Section </w:t>
      </w:r>
      <w:r w:rsidRPr="003364D7">
        <w:rPr>
          <w:color w:val="000000"/>
        </w:rPr>
        <w:t>51</w:t>
      </w:r>
      <w:r w:rsidR="003364D7" w:rsidRPr="003364D7">
        <w:rPr>
          <w:color w:val="000000"/>
        </w:rPr>
        <w:noBreakHyphen/>
      </w:r>
      <w:r w:rsidRPr="003364D7">
        <w:rPr>
          <w:color w:val="000000"/>
        </w:rPr>
        <w:t>15</w:t>
      </w:r>
      <w:r w:rsidR="003364D7" w:rsidRPr="003364D7">
        <w:rPr>
          <w:color w:val="000000"/>
        </w:rPr>
        <w:noBreakHyphen/>
      </w:r>
      <w:r w:rsidRPr="003364D7">
        <w:rPr>
          <w:color w:val="000000"/>
        </w:rPr>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3364D7" w:rsidRPr="003364D7">
        <w:rPr>
          <w:color w:val="000000"/>
        </w:rPr>
        <w:t xml:space="preserve">Section </w:t>
      </w:r>
      <w:r w:rsidRPr="003364D7">
        <w:rPr>
          <w:color w:val="000000"/>
        </w:rPr>
        <w:t>51</w:t>
      </w:r>
      <w:r w:rsidR="003364D7" w:rsidRPr="003364D7">
        <w:rPr>
          <w:color w:val="000000"/>
        </w:rPr>
        <w:noBreakHyphen/>
      </w:r>
      <w:r w:rsidRPr="003364D7">
        <w:rPr>
          <w:color w:val="000000"/>
        </w:rPr>
        <w:t>15</w:t>
      </w:r>
      <w:r w:rsidR="003364D7" w:rsidRPr="003364D7">
        <w:rPr>
          <w:color w:val="000000"/>
        </w:rPr>
        <w:noBreakHyphen/>
      </w:r>
      <w:r w:rsidRPr="003364D7">
        <w:rPr>
          <w:color w:val="000000"/>
        </w:rPr>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165.20; 1954 (48) 1809; 1958 (50) 1911.</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320.</w:t>
      </w:r>
      <w:r w:rsidR="00C112E1" w:rsidRPr="003364D7">
        <w:rPr>
          <w:bCs/>
        </w:rPr>
        <w:t xml:space="preserve"> Limitations on obligations and pledge of general credit; applicable to all board powers.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w:t>
      </w:r>
      <w:r w:rsidR="003364D7" w:rsidRPr="003364D7">
        <w:rPr>
          <w:color w:val="000000"/>
        </w:rPr>
        <w:t>'</w:t>
      </w:r>
      <w:r w:rsidRPr="003364D7">
        <w:rPr>
          <w:color w:val="000000"/>
        </w:rPr>
        <w:t>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165.21;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330.</w:t>
      </w:r>
      <w:r w:rsidR="00C112E1" w:rsidRPr="003364D7">
        <w:rPr>
          <w:bCs/>
        </w:rPr>
        <w:t xml:space="preserve"> Election on bond issue to acquire property and facilities.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165.22;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340.</w:t>
      </w:r>
      <w:r w:rsidR="00C112E1" w:rsidRPr="003364D7">
        <w:rPr>
          <w:bCs/>
        </w:rPr>
        <w:t xml:space="preserve"> Intergovernmental cooperation.</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165.23;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350.</w:t>
      </w:r>
      <w:r w:rsidR="00C112E1" w:rsidRPr="003364D7">
        <w:rPr>
          <w:bCs/>
        </w:rPr>
        <w:t xml:space="preserve"> Annual report of board; recommendations; budget.</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165.24;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360.</w:t>
      </w:r>
      <w:r w:rsidR="00C112E1" w:rsidRPr="003364D7">
        <w:rPr>
          <w:bCs/>
        </w:rPr>
        <w:t xml:space="preserve"> Agencies exempt from article.</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The provisions of this article may not apply to recreation or playground commissions, boards or systems which were created by special acts of the legislature on or prior to March 31, 1954.</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165.25; 1954 (48) 1809.</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12E1" w:rsidRPr="003364D7">
        <w:t>5.</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4D7">
        <w:t xml:space="preserve"> MUNICIPALITIES OF OVER 50,000</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510.</w:t>
      </w:r>
      <w:r w:rsidR="00C112E1" w:rsidRPr="003364D7">
        <w:rPr>
          <w:bCs/>
        </w:rPr>
        <w:t xml:space="preserve"> Acquisition of property for parks, playgrounds and athletic facilities.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171; 1952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171; 1942 Code </w:t>
      </w:r>
      <w:r w:rsidR="003364D7" w:rsidRPr="003364D7">
        <w:rPr>
          <w:color w:val="000000"/>
        </w:rPr>
        <w:t xml:space="preserve">Section </w:t>
      </w:r>
      <w:r w:rsidR="00C112E1" w:rsidRPr="003364D7">
        <w:rPr>
          <w:color w:val="000000"/>
        </w:rPr>
        <w:t>7553; 1933 (38) 295; 1963 (53) 204.</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520.</w:t>
      </w:r>
      <w:r w:rsidR="00C112E1" w:rsidRPr="003364D7">
        <w:rPr>
          <w:bCs/>
        </w:rPr>
        <w:t xml:space="preserve"> Creation of corporations to acquire property for parks, playgrounds and athletic facilities.</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 xml:space="preserve">Any such city or municipality may create corporations, own stock therein and name directors and officers for the management thereof, for the purpose of having the corporations acquire properties in like manner as provided in </w:t>
      </w:r>
      <w:r w:rsidR="003364D7" w:rsidRPr="003364D7">
        <w:rPr>
          <w:color w:val="000000"/>
        </w:rPr>
        <w:t xml:space="preserve">Section </w:t>
      </w:r>
      <w:r w:rsidRPr="003364D7">
        <w:rPr>
          <w:color w:val="000000"/>
        </w:rPr>
        <w:t>51</w:t>
      </w:r>
      <w:r w:rsidR="003364D7" w:rsidRPr="003364D7">
        <w:rPr>
          <w:color w:val="000000"/>
        </w:rPr>
        <w:noBreakHyphen/>
      </w:r>
      <w:r w:rsidRPr="003364D7">
        <w:rPr>
          <w:color w:val="000000"/>
        </w:rPr>
        <w:t>15</w:t>
      </w:r>
      <w:r w:rsidR="003364D7" w:rsidRPr="003364D7">
        <w:rPr>
          <w:color w:val="000000"/>
        </w:rPr>
        <w:noBreakHyphen/>
      </w:r>
      <w:r w:rsidRPr="003364D7">
        <w:rPr>
          <w:color w:val="000000"/>
        </w:rPr>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172; 1952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172; 1942 Code </w:t>
      </w:r>
      <w:r w:rsidR="003364D7" w:rsidRPr="003364D7">
        <w:rPr>
          <w:color w:val="000000"/>
        </w:rPr>
        <w:t xml:space="preserve">Section </w:t>
      </w:r>
      <w:r w:rsidR="00C112E1" w:rsidRPr="003364D7">
        <w:rPr>
          <w:color w:val="000000"/>
        </w:rPr>
        <w:t>7553; 1933 (38) 295.</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530.</w:t>
      </w:r>
      <w:r w:rsidR="00C112E1" w:rsidRPr="003364D7">
        <w:rPr>
          <w:bCs/>
        </w:rPr>
        <w:t xml:space="preserve"> Municipal stockholder not liable for debts or acts of corporation.</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173; 1952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173; 1942 Code </w:t>
      </w:r>
      <w:r w:rsidR="003364D7" w:rsidRPr="003364D7">
        <w:rPr>
          <w:color w:val="000000"/>
        </w:rPr>
        <w:t xml:space="preserve">Section </w:t>
      </w:r>
      <w:r w:rsidR="00C112E1" w:rsidRPr="003364D7">
        <w:rPr>
          <w:color w:val="000000"/>
        </w:rPr>
        <w:t>7553; 1933 (38) 295.</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3364D7"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4D7">
        <w:rPr>
          <w:rFonts w:cs="Times New Roman"/>
          <w:b/>
          <w:bCs/>
        </w:rPr>
        <w:t xml:space="preserve">SECTION </w:t>
      </w:r>
      <w:r w:rsidR="00C112E1" w:rsidRPr="003364D7">
        <w:rPr>
          <w:rFonts w:cs="Times New Roman"/>
          <w:b/>
          <w:bCs/>
        </w:rPr>
        <w:t>51</w:t>
      </w:r>
      <w:r w:rsidRPr="003364D7">
        <w:rPr>
          <w:rFonts w:cs="Times New Roman"/>
          <w:b/>
          <w:bCs/>
        </w:rPr>
        <w:noBreakHyphen/>
      </w:r>
      <w:r w:rsidR="00C112E1" w:rsidRPr="003364D7">
        <w:rPr>
          <w:rFonts w:cs="Times New Roman"/>
          <w:b/>
          <w:bCs/>
        </w:rPr>
        <w:t>15</w:t>
      </w:r>
      <w:r w:rsidRPr="003364D7">
        <w:rPr>
          <w:rFonts w:cs="Times New Roman"/>
          <w:b/>
          <w:bCs/>
        </w:rPr>
        <w:noBreakHyphen/>
      </w:r>
      <w:r w:rsidR="00C112E1" w:rsidRPr="003364D7">
        <w:rPr>
          <w:rFonts w:cs="Times New Roman"/>
          <w:b/>
          <w:bCs/>
        </w:rPr>
        <w:t>540.</w:t>
      </w:r>
      <w:r w:rsidR="00C112E1" w:rsidRPr="003364D7">
        <w:rPr>
          <w:bCs/>
        </w:rPr>
        <w:t xml:space="preserve"> Properties exempt from taxation.</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0D" w:rsidRDefault="00C112E1"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4D7">
        <w:rPr>
          <w:color w:val="000000"/>
        </w:rPr>
        <w:tab/>
        <w:t>For tax purposes these properties, whether owned by the municipality or by a corporation created by the municipality, shall be considered just as other municipal property.</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2E1" w:rsidRPr="003364D7">
        <w:rPr>
          <w:color w:val="000000"/>
        </w:rPr>
        <w:t xml:space="preserve">  1962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174; 1952 Code </w:t>
      </w:r>
      <w:r w:rsidR="003364D7" w:rsidRPr="003364D7">
        <w:rPr>
          <w:color w:val="000000"/>
        </w:rPr>
        <w:t xml:space="preserve">Section </w:t>
      </w:r>
      <w:r w:rsidR="00C112E1" w:rsidRPr="003364D7">
        <w:rPr>
          <w:color w:val="000000"/>
        </w:rPr>
        <w:t>51</w:t>
      </w:r>
      <w:r w:rsidR="003364D7" w:rsidRPr="003364D7">
        <w:rPr>
          <w:color w:val="000000"/>
        </w:rPr>
        <w:noBreakHyphen/>
      </w:r>
      <w:r w:rsidR="00C112E1" w:rsidRPr="003364D7">
        <w:rPr>
          <w:color w:val="000000"/>
        </w:rPr>
        <w:t xml:space="preserve">174; 1942 Code </w:t>
      </w:r>
      <w:r w:rsidR="003364D7" w:rsidRPr="003364D7">
        <w:rPr>
          <w:color w:val="000000"/>
        </w:rPr>
        <w:t xml:space="preserve">Section </w:t>
      </w:r>
      <w:r w:rsidR="00C112E1" w:rsidRPr="003364D7">
        <w:rPr>
          <w:color w:val="000000"/>
        </w:rPr>
        <w:t xml:space="preserve">7553; 1933 (38) 295;  1993 Act No. 181, </w:t>
      </w:r>
      <w:r w:rsidR="003364D7" w:rsidRPr="003364D7">
        <w:rPr>
          <w:color w:val="000000"/>
        </w:rPr>
        <w:t xml:space="preserve">Section </w:t>
      </w:r>
      <w:r w:rsidR="00C112E1" w:rsidRPr="003364D7">
        <w:rPr>
          <w:color w:val="000000"/>
        </w:rPr>
        <w:t>1279, eff July 1, 1994.</w:t>
      </w:r>
    </w:p>
    <w:p w:rsidR="00C0730D" w:rsidRDefault="00C0730D"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64D7" w:rsidRDefault="00184435" w:rsidP="0033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64D7" w:rsidSect="003364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4D7" w:rsidRDefault="003364D7" w:rsidP="003364D7">
      <w:r>
        <w:separator/>
      </w:r>
    </w:p>
  </w:endnote>
  <w:endnote w:type="continuationSeparator" w:id="0">
    <w:p w:rsidR="003364D7" w:rsidRDefault="003364D7" w:rsidP="00336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D7" w:rsidRPr="003364D7" w:rsidRDefault="003364D7" w:rsidP="003364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D7" w:rsidRPr="003364D7" w:rsidRDefault="003364D7" w:rsidP="003364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D7" w:rsidRPr="003364D7" w:rsidRDefault="003364D7" w:rsidP="003364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4D7" w:rsidRDefault="003364D7" w:rsidP="003364D7">
      <w:r>
        <w:separator/>
      </w:r>
    </w:p>
  </w:footnote>
  <w:footnote w:type="continuationSeparator" w:id="0">
    <w:p w:rsidR="003364D7" w:rsidRDefault="003364D7" w:rsidP="003364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D7" w:rsidRPr="003364D7" w:rsidRDefault="003364D7" w:rsidP="003364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D7" w:rsidRPr="003364D7" w:rsidRDefault="003364D7" w:rsidP="003364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D7" w:rsidRPr="003364D7" w:rsidRDefault="003364D7" w:rsidP="003364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112E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B90"/>
    <w:rsid w:val="00281CD0"/>
    <w:rsid w:val="002A1A65"/>
    <w:rsid w:val="002D02F2"/>
    <w:rsid w:val="002E0560"/>
    <w:rsid w:val="002F4B59"/>
    <w:rsid w:val="003069DF"/>
    <w:rsid w:val="003364D7"/>
    <w:rsid w:val="00395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16AD5"/>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730D"/>
    <w:rsid w:val="00C112E1"/>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64D7"/>
    <w:pPr>
      <w:tabs>
        <w:tab w:val="center" w:pos="4680"/>
        <w:tab w:val="right" w:pos="9360"/>
      </w:tabs>
    </w:pPr>
  </w:style>
  <w:style w:type="character" w:customStyle="1" w:styleId="HeaderChar">
    <w:name w:val="Header Char"/>
    <w:basedOn w:val="DefaultParagraphFont"/>
    <w:link w:val="Header"/>
    <w:uiPriority w:val="99"/>
    <w:semiHidden/>
    <w:rsid w:val="003364D7"/>
  </w:style>
  <w:style w:type="paragraph" w:styleId="Footer">
    <w:name w:val="footer"/>
    <w:basedOn w:val="Normal"/>
    <w:link w:val="FooterChar"/>
    <w:uiPriority w:val="99"/>
    <w:semiHidden/>
    <w:unhideWhenUsed/>
    <w:rsid w:val="003364D7"/>
    <w:pPr>
      <w:tabs>
        <w:tab w:val="center" w:pos="4680"/>
        <w:tab w:val="right" w:pos="9360"/>
      </w:tabs>
    </w:pPr>
  </w:style>
  <w:style w:type="character" w:customStyle="1" w:styleId="FooterChar">
    <w:name w:val="Footer Char"/>
    <w:basedOn w:val="DefaultParagraphFont"/>
    <w:link w:val="Footer"/>
    <w:uiPriority w:val="99"/>
    <w:semiHidden/>
    <w:rsid w:val="003364D7"/>
  </w:style>
  <w:style w:type="character" w:styleId="Hyperlink">
    <w:name w:val="Hyperlink"/>
    <w:basedOn w:val="DefaultParagraphFont"/>
    <w:semiHidden/>
    <w:rsid w:val="00C073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4220</Words>
  <Characters>24060</Characters>
  <Application>Microsoft Office Word</Application>
  <DocSecurity>0</DocSecurity>
  <Lines>200</Lines>
  <Paragraphs>56</Paragraphs>
  <ScaleCrop>false</ScaleCrop>
  <Company>LPITS</Company>
  <LinksUpToDate>false</LinksUpToDate>
  <CharactersWithSpaces>28224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