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008" w:rsidRDefault="00842008">
      <w:pPr>
        <w:jc w:val="center"/>
      </w:pPr>
      <w:r>
        <w:t>DISCLAIMER</w:t>
      </w:r>
    </w:p>
    <w:p w:rsidR="00842008" w:rsidRDefault="00842008"/>
    <w:p w:rsidR="00842008" w:rsidRDefault="0084200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42008" w:rsidRDefault="00842008"/>
    <w:p w:rsidR="00842008" w:rsidRDefault="008420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2008" w:rsidRDefault="00842008"/>
    <w:p w:rsidR="00842008" w:rsidRDefault="008420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2008" w:rsidRDefault="00842008"/>
    <w:p w:rsidR="00842008" w:rsidRDefault="0084200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42008" w:rsidRDefault="00842008"/>
    <w:p w:rsidR="00842008" w:rsidRDefault="00842008">
      <w:r>
        <w:br w:type="page"/>
      </w:r>
    </w:p>
    <w:p w:rsidR="00842008" w:rsidRDefault="00F139DB" w:rsidP="003F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2E20">
        <w:lastRenderedPageBreak/>
        <w:t>CHAPTER 35.</w:t>
      </w:r>
    </w:p>
    <w:p w:rsidR="00842008" w:rsidRDefault="00842008" w:rsidP="003F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2008" w:rsidRDefault="00F139DB" w:rsidP="003F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2E20">
        <w:t xml:space="preserve"> KINDERGARTENS</w:t>
      </w:r>
    </w:p>
    <w:p w:rsidR="00842008" w:rsidRDefault="00842008" w:rsidP="003F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42008" w:rsidRDefault="003F2E20" w:rsidP="003F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2E20">
        <w:rPr>
          <w:rFonts w:cs="Times New Roman"/>
          <w:b/>
        </w:rPr>
        <w:t xml:space="preserve">SECTION </w:t>
      </w:r>
      <w:r w:rsidR="00F139DB" w:rsidRPr="003F2E20">
        <w:rPr>
          <w:rFonts w:cs="Times New Roman"/>
          <w:b/>
          <w:bCs/>
        </w:rPr>
        <w:t>59</w:t>
      </w:r>
      <w:r w:rsidRPr="003F2E20">
        <w:rPr>
          <w:rFonts w:cs="Times New Roman"/>
          <w:b/>
          <w:bCs/>
        </w:rPr>
        <w:noBreakHyphen/>
      </w:r>
      <w:r w:rsidR="00F139DB" w:rsidRPr="003F2E20">
        <w:rPr>
          <w:rFonts w:cs="Times New Roman"/>
          <w:b/>
          <w:bCs/>
        </w:rPr>
        <w:t>35</w:t>
      </w:r>
      <w:r w:rsidRPr="003F2E20">
        <w:rPr>
          <w:rFonts w:cs="Times New Roman"/>
          <w:b/>
          <w:bCs/>
        </w:rPr>
        <w:noBreakHyphen/>
      </w:r>
      <w:r w:rsidR="00F139DB" w:rsidRPr="003F2E20">
        <w:rPr>
          <w:rFonts w:cs="Times New Roman"/>
          <w:b/>
          <w:bCs/>
        </w:rPr>
        <w:t>10.</w:t>
      </w:r>
      <w:r w:rsidR="00F139DB" w:rsidRPr="003F2E20">
        <w:rPr>
          <w:bCs/>
        </w:rPr>
        <w:t xml:space="preserve"> Kindergarten classes shall be provided.</w:t>
      </w:r>
    </w:p>
    <w:p w:rsidR="00842008" w:rsidRDefault="00842008" w:rsidP="003F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2E20" w:rsidRDefault="00F139DB" w:rsidP="003F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E20">
        <w:rPr>
          <w:color w:val="000000"/>
        </w:rPr>
        <w:tab/>
        <w:t>The board of trustees of each school district shall establish and provide kindergartens for children within its jurisdiction. All children in the five</w:t>
      </w:r>
      <w:r w:rsidR="003F2E20" w:rsidRPr="003F2E20">
        <w:rPr>
          <w:color w:val="000000"/>
        </w:rPr>
        <w:noBreakHyphen/>
      </w:r>
      <w:r w:rsidRPr="003F2E20">
        <w:rPr>
          <w:color w:val="000000"/>
        </w:rPr>
        <w:t>year</w:t>
      </w:r>
      <w:r w:rsidR="003F2E20" w:rsidRPr="003F2E20">
        <w:rPr>
          <w:color w:val="000000"/>
        </w:rPr>
        <w:noBreakHyphen/>
      </w:r>
      <w:r w:rsidRPr="003F2E20">
        <w:rPr>
          <w:color w:val="000000"/>
        </w:rPr>
        <w:t>old kindergarten program must be counted in the average daily membership of any public school district when public school funds are to be apportioned to the several school districts. State aid for the five</w:t>
      </w:r>
      <w:r w:rsidR="003F2E20" w:rsidRPr="003F2E20">
        <w:rPr>
          <w:color w:val="000000"/>
        </w:rPr>
        <w:noBreakHyphen/>
      </w:r>
      <w:r w:rsidRPr="003F2E20">
        <w:rPr>
          <w:color w:val="000000"/>
        </w:rPr>
        <w:t>year</w:t>
      </w:r>
      <w:r w:rsidR="003F2E20" w:rsidRPr="003F2E20">
        <w:rPr>
          <w:color w:val="000000"/>
        </w:rPr>
        <w:noBreakHyphen/>
      </w:r>
      <w:r w:rsidRPr="003F2E20">
        <w:rPr>
          <w:color w:val="000000"/>
        </w:rPr>
        <w:t xml:space="preserve">old kindergarten program must be distributed through the formula provided for in the </w:t>
      </w:r>
      <w:r w:rsidR="003F2E20" w:rsidRPr="003F2E20">
        <w:rPr>
          <w:color w:val="000000"/>
        </w:rPr>
        <w:t>"</w:t>
      </w:r>
      <w:r w:rsidRPr="003F2E20">
        <w:rPr>
          <w:color w:val="000000"/>
        </w:rPr>
        <w:t>Education Finance Act</w:t>
      </w:r>
      <w:r w:rsidR="003F2E20" w:rsidRPr="003F2E20">
        <w:rPr>
          <w:color w:val="000000"/>
        </w:rPr>
        <w:t>"</w:t>
      </w:r>
      <w:r w:rsidRPr="003F2E20">
        <w:rPr>
          <w:color w:val="000000"/>
        </w:rPr>
        <w:t xml:space="preserve"> (Act 163 of 1977).</w:t>
      </w:r>
    </w:p>
    <w:p w:rsidR="003F2E20" w:rsidRDefault="00F139DB" w:rsidP="003F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E20">
        <w:rPr>
          <w:color w:val="000000"/>
        </w:rPr>
        <w:tab/>
        <w:t>Beginning with school year 1998</w:t>
      </w:r>
      <w:r w:rsidR="003F2E20" w:rsidRPr="003F2E20">
        <w:rPr>
          <w:color w:val="000000"/>
        </w:rPr>
        <w:noBreakHyphen/>
      </w:r>
      <w:r w:rsidRPr="003F2E20">
        <w:rPr>
          <w:color w:val="000000"/>
        </w:rPr>
        <w:t>99, school districts shall offer an extended day five</w:t>
      </w:r>
      <w:r w:rsidR="003F2E20" w:rsidRPr="003F2E20">
        <w:rPr>
          <w:color w:val="000000"/>
        </w:rPr>
        <w:noBreakHyphen/>
      </w:r>
      <w:r w:rsidRPr="003F2E20">
        <w:rPr>
          <w:color w:val="000000"/>
        </w:rPr>
        <w:t>year</w:t>
      </w:r>
      <w:r w:rsidR="003F2E20" w:rsidRPr="003F2E20">
        <w:rPr>
          <w:color w:val="000000"/>
        </w:rPr>
        <w:noBreakHyphen/>
      </w:r>
      <w:r w:rsidRPr="003F2E20">
        <w:rPr>
          <w:color w:val="000000"/>
        </w:rPr>
        <w:t>old kindergarten program to all requesting parents and shall be eligible for funding for the extended day equal to the EFA weight for a child attending a half</w:t>
      </w:r>
      <w:r w:rsidR="003F2E20" w:rsidRPr="003F2E20">
        <w:rPr>
          <w:color w:val="000000"/>
        </w:rPr>
        <w:noBreakHyphen/>
      </w:r>
      <w:r w:rsidRPr="003F2E20">
        <w:rPr>
          <w:color w:val="000000"/>
        </w:rPr>
        <w:t>day five</w:t>
      </w:r>
      <w:r w:rsidR="003F2E20" w:rsidRPr="003F2E20">
        <w:rPr>
          <w:color w:val="000000"/>
        </w:rPr>
        <w:noBreakHyphen/>
      </w:r>
      <w:r w:rsidRPr="003F2E20">
        <w:rPr>
          <w:color w:val="000000"/>
        </w:rPr>
        <w:t>year</w:t>
      </w:r>
      <w:r w:rsidR="003F2E20" w:rsidRPr="003F2E20">
        <w:rPr>
          <w:color w:val="000000"/>
        </w:rPr>
        <w:noBreakHyphen/>
      </w:r>
      <w:r w:rsidRPr="003F2E20">
        <w:rPr>
          <w:color w:val="000000"/>
        </w:rPr>
        <w:t>old kindergarten program. Local match is required for the extended</w:t>
      </w:r>
      <w:r w:rsidR="003F2E20" w:rsidRPr="003F2E20">
        <w:rPr>
          <w:color w:val="000000"/>
        </w:rPr>
        <w:noBreakHyphen/>
      </w:r>
      <w:r w:rsidRPr="003F2E20">
        <w:rPr>
          <w:color w:val="000000"/>
        </w:rPr>
        <w:t>day funding. The State Board of Education may waive the full</w:t>
      </w:r>
      <w:r w:rsidR="003F2E20" w:rsidRPr="003F2E20">
        <w:rPr>
          <w:color w:val="000000"/>
        </w:rPr>
        <w:noBreakHyphen/>
      </w:r>
      <w:r w:rsidRPr="003F2E20">
        <w:rPr>
          <w:color w:val="000000"/>
        </w:rPr>
        <w:t>day kindergarten requirement for a particular school district on an annual basis upon application of the district if the board finds the school district does not have available space and the cost of temporary classroom space cannot be justified.</w:t>
      </w:r>
    </w:p>
    <w:p w:rsidR="00842008" w:rsidRDefault="00F139DB" w:rsidP="003F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F2E20">
        <w:rPr>
          <w:color w:val="000000"/>
        </w:rPr>
        <w:tab/>
        <w:t>Parents of children who are eligible to attend the extended</w:t>
      </w:r>
      <w:r w:rsidR="003F2E20" w:rsidRPr="003F2E20">
        <w:rPr>
          <w:color w:val="000000"/>
        </w:rPr>
        <w:noBreakHyphen/>
      </w:r>
      <w:r w:rsidRPr="003F2E20">
        <w:rPr>
          <w:color w:val="000000"/>
        </w:rPr>
        <w:t>day five</w:t>
      </w:r>
      <w:r w:rsidR="003F2E20" w:rsidRPr="003F2E20">
        <w:rPr>
          <w:color w:val="000000"/>
        </w:rPr>
        <w:noBreakHyphen/>
      </w:r>
      <w:r w:rsidRPr="003F2E20">
        <w:rPr>
          <w:color w:val="000000"/>
        </w:rPr>
        <w:t>year</w:t>
      </w:r>
      <w:r w:rsidR="003F2E20" w:rsidRPr="003F2E20">
        <w:rPr>
          <w:color w:val="000000"/>
        </w:rPr>
        <w:noBreakHyphen/>
      </w:r>
      <w:r w:rsidRPr="003F2E20">
        <w:rPr>
          <w:color w:val="000000"/>
        </w:rPr>
        <w:t>old kindergarten may elect the half</w:t>
      </w:r>
      <w:r w:rsidR="003F2E20" w:rsidRPr="003F2E20">
        <w:rPr>
          <w:color w:val="000000"/>
        </w:rPr>
        <w:noBreakHyphen/>
      </w:r>
      <w:r w:rsidRPr="003F2E20">
        <w:rPr>
          <w:color w:val="000000"/>
        </w:rPr>
        <w:t>day program for their children. Parents intending to enroll their eligible children in a full</w:t>
      </w:r>
      <w:r w:rsidR="003F2E20" w:rsidRPr="003F2E20">
        <w:rPr>
          <w:color w:val="000000"/>
        </w:rPr>
        <w:noBreakHyphen/>
      </w:r>
      <w:r w:rsidRPr="003F2E20">
        <w:rPr>
          <w:color w:val="000000"/>
        </w:rPr>
        <w:t>day kindergarten program must notify the district by January thirty</w:t>
      </w:r>
      <w:r w:rsidR="003F2E20" w:rsidRPr="003F2E20">
        <w:rPr>
          <w:color w:val="000000"/>
        </w:rPr>
        <w:noBreakHyphen/>
      </w:r>
      <w:r w:rsidRPr="003F2E20">
        <w:rPr>
          <w:color w:val="000000"/>
        </w:rPr>
        <w:t>first of the year of the anticipated enrollment date. Parents moving into the district after the notification date may apply for full</w:t>
      </w:r>
      <w:r w:rsidR="003F2E20" w:rsidRPr="003F2E20">
        <w:rPr>
          <w:color w:val="000000"/>
        </w:rPr>
        <w:noBreakHyphen/>
      </w:r>
      <w:r w:rsidRPr="003F2E20">
        <w:rPr>
          <w:color w:val="000000"/>
        </w:rPr>
        <w:t>day kindergarten, and the district shall enroll such child in its full</w:t>
      </w:r>
      <w:r w:rsidR="003F2E20" w:rsidRPr="003F2E20">
        <w:rPr>
          <w:color w:val="000000"/>
        </w:rPr>
        <w:noBreakHyphen/>
      </w:r>
      <w:r w:rsidRPr="003F2E20">
        <w:rPr>
          <w:color w:val="000000"/>
        </w:rPr>
        <w:t>day program on a space available basis. Any parent or guardian of a child eligible for kindergarten may elect for their child or ward not to attend kindergarten pursuant to Section 59</w:t>
      </w:r>
      <w:r w:rsidR="003F2E20" w:rsidRPr="003F2E20">
        <w:rPr>
          <w:color w:val="000000"/>
        </w:rPr>
        <w:noBreakHyphen/>
      </w:r>
      <w:r w:rsidRPr="003F2E20">
        <w:rPr>
          <w:color w:val="000000"/>
        </w:rPr>
        <w:t>65</w:t>
      </w:r>
      <w:r w:rsidR="003F2E20" w:rsidRPr="003F2E20">
        <w:rPr>
          <w:color w:val="000000"/>
        </w:rPr>
        <w:noBreakHyphen/>
      </w:r>
      <w:r w:rsidRPr="003F2E20">
        <w:rPr>
          <w:color w:val="000000"/>
        </w:rPr>
        <w:t>10.</w:t>
      </w:r>
    </w:p>
    <w:p w:rsidR="00842008" w:rsidRDefault="00842008" w:rsidP="003F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2008" w:rsidRDefault="00842008" w:rsidP="003F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139DB" w:rsidRPr="003F2E20">
        <w:rPr>
          <w:color w:val="000000"/>
        </w:rPr>
        <w:t xml:space="preserve">  1962 Code </w:t>
      </w:r>
      <w:r w:rsidR="003F2E20" w:rsidRPr="003F2E20">
        <w:rPr>
          <w:color w:val="000000"/>
        </w:rPr>
        <w:t xml:space="preserve">Section </w:t>
      </w:r>
      <w:r w:rsidR="00F139DB" w:rsidRPr="003F2E20">
        <w:rPr>
          <w:color w:val="000000"/>
        </w:rPr>
        <w:t>21</w:t>
      </w:r>
      <w:r w:rsidR="003F2E20" w:rsidRPr="003F2E20">
        <w:rPr>
          <w:color w:val="000000"/>
        </w:rPr>
        <w:noBreakHyphen/>
      </w:r>
      <w:r w:rsidR="00F139DB" w:rsidRPr="003F2E20">
        <w:rPr>
          <w:color w:val="000000"/>
        </w:rPr>
        <w:t xml:space="preserve">601;  1952 Code </w:t>
      </w:r>
      <w:r w:rsidR="003F2E20" w:rsidRPr="003F2E20">
        <w:rPr>
          <w:color w:val="000000"/>
        </w:rPr>
        <w:t xml:space="preserve">Section </w:t>
      </w:r>
      <w:r w:rsidR="00F139DB" w:rsidRPr="003F2E20">
        <w:rPr>
          <w:color w:val="000000"/>
        </w:rPr>
        <w:t>21</w:t>
      </w:r>
      <w:r w:rsidR="003F2E20" w:rsidRPr="003F2E20">
        <w:rPr>
          <w:color w:val="000000"/>
        </w:rPr>
        <w:noBreakHyphen/>
      </w:r>
      <w:r w:rsidR="00F139DB" w:rsidRPr="003F2E20">
        <w:rPr>
          <w:color w:val="000000"/>
        </w:rPr>
        <w:t xml:space="preserve">601;  1942 Code </w:t>
      </w:r>
      <w:r w:rsidR="003F2E20" w:rsidRPr="003F2E20">
        <w:rPr>
          <w:color w:val="000000"/>
        </w:rPr>
        <w:t xml:space="preserve">Section </w:t>
      </w:r>
      <w:r w:rsidR="00F139DB" w:rsidRPr="003F2E20">
        <w:rPr>
          <w:color w:val="000000"/>
        </w:rPr>
        <w:t xml:space="preserve">5400;  1932 Code </w:t>
      </w:r>
      <w:r w:rsidR="003F2E20" w:rsidRPr="003F2E20">
        <w:rPr>
          <w:color w:val="000000"/>
        </w:rPr>
        <w:t xml:space="preserve">Section </w:t>
      </w:r>
      <w:r w:rsidR="00F139DB" w:rsidRPr="003F2E20">
        <w:rPr>
          <w:color w:val="000000"/>
        </w:rPr>
        <w:t xml:space="preserve">5407;  Civ. C. </w:t>
      </w:r>
      <w:r w:rsidR="003F2E20" w:rsidRPr="003F2E20">
        <w:rPr>
          <w:color w:val="000000"/>
        </w:rPr>
        <w:t>'</w:t>
      </w:r>
      <w:r w:rsidR="00F139DB" w:rsidRPr="003F2E20">
        <w:rPr>
          <w:color w:val="000000"/>
        </w:rPr>
        <w:t xml:space="preserve">22 </w:t>
      </w:r>
      <w:r w:rsidR="003F2E20" w:rsidRPr="003F2E20">
        <w:rPr>
          <w:color w:val="000000"/>
        </w:rPr>
        <w:t xml:space="preserve">Section </w:t>
      </w:r>
      <w:r w:rsidR="00F139DB" w:rsidRPr="003F2E20">
        <w:rPr>
          <w:color w:val="000000"/>
        </w:rPr>
        <w:t xml:space="preserve">2649;  1913 (28) 195;  1978 Act No. 633 </w:t>
      </w:r>
      <w:r w:rsidR="003F2E20" w:rsidRPr="003F2E20">
        <w:rPr>
          <w:color w:val="000000"/>
        </w:rPr>
        <w:t xml:space="preserve">Section </w:t>
      </w:r>
      <w:r w:rsidR="00F139DB" w:rsidRPr="003F2E20">
        <w:rPr>
          <w:color w:val="000000"/>
        </w:rPr>
        <w:t xml:space="preserve">3;  1984 Act No. 512, Part II, </w:t>
      </w:r>
      <w:r w:rsidR="003F2E20" w:rsidRPr="003F2E20">
        <w:rPr>
          <w:color w:val="000000"/>
        </w:rPr>
        <w:t xml:space="preserve">Section </w:t>
      </w:r>
      <w:r w:rsidR="00F139DB" w:rsidRPr="003F2E20">
        <w:rPr>
          <w:color w:val="000000"/>
        </w:rPr>
        <w:t xml:space="preserve">9, Division II, Subdivision A, SubPart 3, </w:t>
      </w:r>
      <w:r w:rsidR="003F2E20" w:rsidRPr="003F2E20">
        <w:rPr>
          <w:color w:val="000000"/>
        </w:rPr>
        <w:t xml:space="preserve">Section </w:t>
      </w:r>
      <w:r w:rsidR="00F139DB" w:rsidRPr="003F2E20">
        <w:rPr>
          <w:color w:val="000000"/>
        </w:rPr>
        <w:t xml:space="preserve">2(A);  1996 Act No. 458, Part II, </w:t>
      </w:r>
      <w:r w:rsidR="003F2E20" w:rsidRPr="003F2E20">
        <w:rPr>
          <w:color w:val="000000"/>
        </w:rPr>
        <w:t xml:space="preserve">Section </w:t>
      </w:r>
      <w:r w:rsidR="00F139DB" w:rsidRPr="003F2E20">
        <w:rPr>
          <w:color w:val="000000"/>
        </w:rPr>
        <w:t xml:space="preserve">69;  1998 Act No. 419, Part II, </w:t>
      </w:r>
      <w:r w:rsidR="003F2E20" w:rsidRPr="003F2E20">
        <w:rPr>
          <w:color w:val="000000"/>
        </w:rPr>
        <w:t xml:space="preserve">Section </w:t>
      </w:r>
      <w:r w:rsidR="00F139DB" w:rsidRPr="003F2E20">
        <w:rPr>
          <w:color w:val="000000"/>
        </w:rPr>
        <w:t>4.</w:t>
      </w:r>
    </w:p>
    <w:p w:rsidR="00842008" w:rsidRDefault="00842008" w:rsidP="003F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F2E20" w:rsidRDefault="00184435" w:rsidP="003F2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F2E20" w:rsidSect="003F2E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E20" w:rsidRDefault="003F2E20" w:rsidP="003F2E20">
      <w:r>
        <w:separator/>
      </w:r>
    </w:p>
  </w:endnote>
  <w:endnote w:type="continuationSeparator" w:id="0">
    <w:p w:rsidR="003F2E20" w:rsidRDefault="003F2E20" w:rsidP="003F2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E20" w:rsidRPr="003F2E20" w:rsidRDefault="003F2E20" w:rsidP="003F2E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E20" w:rsidRPr="003F2E20" w:rsidRDefault="003F2E20" w:rsidP="003F2E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E20" w:rsidRPr="003F2E20" w:rsidRDefault="003F2E20" w:rsidP="003F2E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E20" w:rsidRDefault="003F2E20" w:rsidP="003F2E20">
      <w:r>
        <w:separator/>
      </w:r>
    </w:p>
  </w:footnote>
  <w:footnote w:type="continuationSeparator" w:id="0">
    <w:p w:rsidR="003F2E20" w:rsidRDefault="003F2E20" w:rsidP="003F2E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E20" w:rsidRPr="003F2E20" w:rsidRDefault="003F2E20" w:rsidP="003F2E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E20" w:rsidRPr="003F2E20" w:rsidRDefault="003F2E20" w:rsidP="003F2E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E20" w:rsidRPr="003F2E20" w:rsidRDefault="003F2E20" w:rsidP="003F2E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139D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CD0"/>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2E20"/>
    <w:rsid w:val="004257FE"/>
    <w:rsid w:val="00433340"/>
    <w:rsid w:val="004408AA"/>
    <w:rsid w:val="00467DF0"/>
    <w:rsid w:val="00494249"/>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42008"/>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139DB"/>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2E20"/>
    <w:pPr>
      <w:tabs>
        <w:tab w:val="center" w:pos="4680"/>
        <w:tab w:val="right" w:pos="9360"/>
      </w:tabs>
    </w:pPr>
  </w:style>
  <w:style w:type="character" w:customStyle="1" w:styleId="HeaderChar">
    <w:name w:val="Header Char"/>
    <w:basedOn w:val="DefaultParagraphFont"/>
    <w:link w:val="Header"/>
    <w:uiPriority w:val="99"/>
    <w:semiHidden/>
    <w:rsid w:val="003F2E20"/>
  </w:style>
  <w:style w:type="paragraph" w:styleId="Footer">
    <w:name w:val="footer"/>
    <w:basedOn w:val="Normal"/>
    <w:link w:val="FooterChar"/>
    <w:uiPriority w:val="99"/>
    <w:semiHidden/>
    <w:unhideWhenUsed/>
    <w:rsid w:val="003F2E20"/>
    <w:pPr>
      <w:tabs>
        <w:tab w:val="center" w:pos="4680"/>
        <w:tab w:val="right" w:pos="9360"/>
      </w:tabs>
    </w:pPr>
  </w:style>
  <w:style w:type="character" w:customStyle="1" w:styleId="FooterChar">
    <w:name w:val="Footer Char"/>
    <w:basedOn w:val="DefaultParagraphFont"/>
    <w:link w:val="Footer"/>
    <w:uiPriority w:val="99"/>
    <w:semiHidden/>
    <w:rsid w:val="003F2E20"/>
  </w:style>
  <w:style w:type="paragraph" w:styleId="BalloonText">
    <w:name w:val="Balloon Text"/>
    <w:basedOn w:val="Normal"/>
    <w:link w:val="BalloonTextChar"/>
    <w:uiPriority w:val="99"/>
    <w:semiHidden/>
    <w:unhideWhenUsed/>
    <w:rsid w:val="003F2E20"/>
    <w:rPr>
      <w:rFonts w:ascii="Tahoma" w:hAnsi="Tahoma" w:cs="Tahoma"/>
      <w:sz w:val="16"/>
      <w:szCs w:val="16"/>
    </w:rPr>
  </w:style>
  <w:style w:type="character" w:customStyle="1" w:styleId="BalloonTextChar">
    <w:name w:val="Balloon Text Char"/>
    <w:basedOn w:val="DefaultParagraphFont"/>
    <w:link w:val="BalloonText"/>
    <w:uiPriority w:val="99"/>
    <w:semiHidden/>
    <w:rsid w:val="003F2E20"/>
    <w:rPr>
      <w:rFonts w:ascii="Tahoma" w:hAnsi="Tahoma" w:cs="Tahoma"/>
      <w:sz w:val="16"/>
      <w:szCs w:val="16"/>
    </w:rPr>
  </w:style>
  <w:style w:type="character" w:styleId="Hyperlink">
    <w:name w:val="Hyperlink"/>
    <w:basedOn w:val="DefaultParagraphFont"/>
    <w:semiHidden/>
    <w:rsid w:val="008420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3473</Characters>
  <Application>Microsoft Office Word</Application>
  <DocSecurity>0</DocSecurity>
  <Lines>28</Lines>
  <Paragraphs>8</Paragraphs>
  <ScaleCrop>false</ScaleCrop>
  <Company>LPITS</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2013-12-23T16:05:00Z</dcterms:created>
  <dcterms:modified xsi:type="dcterms:W3CDTF">2014-01-03T17:56:00Z</dcterms:modified>
</cp:coreProperties>
</file>