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EDD" w:rsidRPr="002974FF" w:rsidRDefault="00DB3EDD">
      <w:pPr>
        <w:jc w:val="center"/>
      </w:pPr>
      <w:r w:rsidRPr="002974FF">
        <w:t>DISCLAIMER</w:t>
      </w:r>
    </w:p>
    <w:p w:rsidR="00DB3EDD" w:rsidRPr="002974FF" w:rsidRDefault="00DB3EDD"/>
    <w:p w:rsidR="00DB3EDD" w:rsidRPr="002974FF" w:rsidRDefault="00DB3ED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B3EDD" w:rsidRPr="002974FF" w:rsidRDefault="00DB3EDD"/>
    <w:p w:rsidR="00DB3EDD" w:rsidRPr="002974FF" w:rsidRDefault="00DB3ED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B3EDD" w:rsidRPr="002974FF" w:rsidRDefault="00DB3EDD"/>
    <w:p w:rsidR="00DB3EDD" w:rsidRPr="002974FF" w:rsidRDefault="00DB3ED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B3EDD" w:rsidRPr="002974FF" w:rsidRDefault="00DB3EDD"/>
    <w:p w:rsidR="00DB3EDD" w:rsidRPr="002974FF" w:rsidRDefault="00DB3ED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B3EDD" w:rsidRDefault="00DB3EDD">
      <w:r>
        <w:br w:type="page"/>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97044">
        <w:lastRenderedPageBreak/>
        <w:t>CHAPTER 63</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7044">
        <w:t>Individual Life Insurance</w:t>
      </w: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4B42" w:rsidRPr="00497044">
        <w:t xml:space="preserve"> 1</w:t>
      </w:r>
    </w:p>
    <w:p w:rsidR="00A969A1" w:rsidRP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7044">
        <w:t>General Provisions</w:t>
      </w: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69A1">
        <w:rPr>
          <w:b/>
        </w:rPr>
        <w:t>SECTION</w:t>
      </w:r>
      <w:r w:rsidR="00497044" w:rsidRPr="00497044">
        <w:rPr>
          <w:rFonts w:cs="Times New Roman"/>
          <w:b/>
        </w:rPr>
        <w:t xml:space="preserve"> </w:t>
      </w:r>
      <w:r w:rsidR="00B44B42" w:rsidRPr="00497044">
        <w:rPr>
          <w:rFonts w:cs="Times New Roman"/>
          <w:b/>
        </w:rPr>
        <w:t>38</w:t>
      </w:r>
      <w:r w:rsidR="00497044" w:rsidRPr="00497044">
        <w:rPr>
          <w:rFonts w:cs="Times New Roman"/>
          <w:b/>
        </w:rPr>
        <w:noBreakHyphen/>
      </w:r>
      <w:r w:rsidR="00B44B42" w:rsidRPr="00497044">
        <w:rPr>
          <w:rFonts w:cs="Times New Roman"/>
          <w:b/>
        </w:rPr>
        <w:t>63</w:t>
      </w:r>
      <w:r w:rsidR="00497044" w:rsidRPr="00497044">
        <w:rPr>
          <w:rFonts w:cs="Times New Roman"/>
          <w:b/>
        </w:rPr>
        <w:noBreakHyphen/>
      </w:r>
      <w:r w:rsidR="00B44B42" w:rsidRPr="00497044">
        <w:rPr>
          <w:rFonts w:cs="Times New Roman"/>
          <w:b/>
        </w:rPr>
        <w:t>10.</w:t>
      </w:r>
      <w:r w:rsidR="00B44B42" w:rsidRPr="00497044">
        <w:t xml:space="preserve"> Circulation of false or misleading information by life insurers.</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No life insurer doing business in this State and no officer, director, or agent of it may issue or circulate or cause or permit to be issued or circulated any estimate, illustration, circular, or statement of any sort misrepresenting the terms of any policy issued by it, the benefits or advantages promised thereby, or the dividends or shares of surplus to be received thereon or may use any name or title of any policy or class of policies misrepresenting the true nature thereof. Violation of this section by an agent or officer of an insurer is a misdemeanor. If an insurer violates or participates in the violation of this section, the insurer is subject to the penalty provisions of Section 38</w:t>
      </w:r>
      <w:r w:rsidR="00497044" w:rsidRPr="00497044">
        <w:noBreakHyphen/>
      </w:r>
      <w:r w:rsidRPr="00497044">
        <w:t>2</w:t>
      </w:r>
      <w:r w:rsidR="00497044" w:rsidRPr="00497044">
        <w:noBreakHyphen/>
      </w:r>
      <w:r w:rsidRPr="00497044">
        <w:t>10.</w:t>
      </w: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4B42" w:rsidRPr="00497044">
        <w:t xml:space="preserve">: Former 1976 Code </w:t>
      </w:r>
      <w:r w:rsidR="00497044" w:rsidRPr="00497044">
        <w:t xml:space="preserve">Section </w:t>
      </w:r>
      <w:r w:rsidR="00B44B42" w:rsidRPr="00497044">
        <w:t>38</w:t>
      </w:r>
      <w:r w:rsidR="00497044" w:rsidRPr="00497044">
        <w:noBreakHyphen/>
      </w:r>
      <w:r w:rsidR="00B44B42" w:rsidRPr="00497044">
        <w:t>63</w:t>
      </w:r>
      <w:r w:rsidR="00497044" w:rsidRPr="00497044">
        <w:noBreakHyphen/>
      </w:r>
      <w:r w:rsidR="00B44B42" w:rsidRPr="00497044">
        <w:t xml:space="preserve">10 [1985 Act No. 189, </w:t>
      </w:r>
      <w:r w:rsidR="00497044" w:rsidRPr="00497044">
        <w:t xml:space="preserve">Section </w:t>
      </w:r>
      <w:r w:rsidR="00B44B42" w:rsidRPr="00497044">
        <w:t xml:space="preserve">1] recodified as </w:t>
      </w:r>
      <w:r w:rsidR="00497044" w:rsidRPr="00497044">
        <w:t xml:space="preserve">Section </w:t>
      </w:r>
      <w:r w:rsidR="00B44B42" w:rsidRPr="00497044">
        <w:t>38</w:t>
      </w:r>
      <w:r w:rsidR="00497044" w:rsidRPr="00497044">
        <w:noBreakHyphen/>
      </w:r>
      <w:r w:rsidR="00B44B42" w:rsidRPr="00497044">
        <w:t>53</w:t>
      </w:r>
      <w:r w:rsidR="00497044" w:rsidRPr="00497044">
        <w:noBreakHyphen/>
      </w:r>
      <w:r w:rsidR="00B44B42" w:rsidRPr="00497044">
        <w:t xml:space="preserve">10 by 1987 Act No. 155, </w:t>
      </w:r>
      <w:r w:rsidR="00497044" w:rsidRPr="00497044">
        <w:t xml:space="preserve">Section </w:t>
      </w:r>
      <w:r w:rsidR="00B44B42" w:rsidRPr="00497044">
        <w:t xml:space="preserve">1; Former 1976 Code </w:t>
      </w:r>
      <w:r w:rsidR="00497044" w:rsidRPr="00497044">
        <w:t xml:space="preserve">Section </w:t>
      </w:r>
      <w:r w:rsidR="00B44B42" w:rsidRPr="00497044">
        <w:t>38</w:t>
      </w:r>
      <w:r w:rsidR="00497044" w:rsidRPr="00497044">
        <w:noBreakHyphen/>
      </w:r>
      <w:r w:rsidR="00B44B42" w:rsidRPr="00497044">
        <w:t>9</w:t>
      </w:r>
      <w:r w:rsidR="00497044" w:rsidRPr="00497044">
        <w:noBreakHyphen/>
      </w:r>
      <w:r w:rsidR="00B44B42" w:rsidRPr="00497044">
        <w:t xml:space="preserve">40 [1947 (45) 322; 1952 Code </w:t>
      </w:r>
      <w:r w:rsidR="00497044" w:rsidRPr="00497044">
        <w:t xml:space="preserve">Section </w:t>
      </w:r>
      <w:r w:rsidR="00B44B42" w:rsidRPr="00497044">
        <w:t>37</w:t>
      </w:r>
      <w:r w:rsidR="00497044" w:rsidRPr="00497044">
        <w:noBreakHyphen/>
      </w:r>
      <w:r w:rsidR="00B44B42" w:rsidRPr="00497044">
        <w:t xml:space="preserve">144; 1962 Code </w:t>
      </w:r>
      <w:r w:rsidR="00497044" w:rsidRPr="00497044">
        <w:t xml:space="preserve">Section </w:t>
      </w:r>
      <w:r w:rsidR="00B44B42" w:rsidRPr="00497044">
        <w:t>37</w:t>
      </w:r>
      <w:r w:rsidR="00497044" w:rsidRPr="00497044">
        <w:noBreakHyphen/>
      </w:r>
      <w:r w:rsidR="00B44B42" w:rsidRPr="00497044">
        <w:t xml:space="preserve">144] recodified as </w:t>
      </w:r>
      <w:r w:rsidR="00497044" w:rsidRPr="00497044">
        <w:t xml:space="preserve">Section </w:t>
      </w:r>
      <w:r w:rsidR="00B44B42" w:rsidRPr="00497044">
        <w:t>38</w:t>
      </w:r>
      <w:r w:rsidR="00497044" w:rsidRPr="00497044">
        <w:noBreakHyphen/>
      </w:r>
      <w:r w:rsidR="00B44B42" w:rsidRPr="00497044">
        <w:t>63</w:t>
      </w:r>
      <w:r w:rsidR="00497044" w:rsidRPr="00497044">
        <w:noBreakHyphen/>
      </w:r>
      <w:r w:rsidR="00B44B42" w:rsidRPr="00497044">
        <w:t xml:space="preserve">10 by 1987 Act No. 155, </w:t>
      </w:r>
      <w:r w:rsidR="00497044" w:rsidRPr="00497044">
        <w:t xml:space="preserve">Section </w:t>
      </w:r>
      <w:r w:rsidR="00B44B42" w:rsidRPr="00497044">
        <w:t xml:space="preserve">1; 1988 Act No. 374, </w:t>
      </w:r>
      <w:r w:rsidR="00497044" w:rsidRPr="00497044">
        <w:t xml:space="preserve">Section </w:t>
      </w:r>
      <w:r w:rsidR="00B44B42" w:rsidRPr="00497044">
        <w:t>32.</w:t>
      </w: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69A1">
        <w:rPr>
          <w:b/>
        </w:rPr>
        <w:t>SECTION</w:t>
      </w:r>
      <w:r w:rsidR="00497044" w:rsidRPr="00497044">
        <w:rPr>
          <w:rFonts w:cs="Times New Roman"/>
          <w:b/>
        </w:rPr>
        <w:t xml:space="preserve"> </w:t>
      </w:r>
      <w:r w:rsidR="00B44B42" w:rsidRPr="00497044">
        <w:rPr>
          <w:rFonts w:cs="Times New Roman"/>
          <w:b/>
        </w:rPr>
        <w:t>38</w:t>
      </w:r>
      <w:r w:rsidR="00497044" w:rsidRPr="00497044">
        <w:rPr>
          <w:rFonts w:cs="Times New Roman"/>
          <w:b/>
        </w:rPr>
        <w:noBreakHyphen/>
      </w:r>
      <w:r w:rsidR="00B44B42" w:rsidRPr="00497044">
        <w:rPr>
          <w:rFonts w:cs="Times New Roman"/>
          <w:b/>
        </w:rPr>
        <w:t>63</w:t>
      </w:r>
      <w:r w:rsidR="00497044" w:rsidRPr="00497044">
        <w:rPr>
          <w:rFonts w:cs="Times New Roman"/>
          <w:b/>
        </w:rPr>
        <w:noBreakHyphen/>
      </w:r>
      <w:r w:rsidR="00B44B42" w:rsidRPr="00497044">
        <w:rPr>
          <w:rFonts w:cs="Times New Roman"/>
          <w:b/>
        </w:rPr>
        <w:t>20.</w:t>
      </w:r>
      <w:r w:rsidR="00B44B42" w:rsidRPr="00497044">
        <w:t xml:space="preserve"> Misrepresentations to induce termination or conversion of life insurance policies.</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No insurer, or its employee or agent, may make any misleading representations or incomplete or fraudulent comparisons of any life insurance policies or insurers for the purpose of inducing, or which may tend to induce, any person to lapse, forfeit, surrender, terminate, return, or convert any life insurance policy.</w:t>
      </w: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4B42" w:rsidRPr="00497044">
        <w:t xml:space="preserve">: Former 1976 Code </w:t>
      </w:r>
      <w:r w:rsidR="00497044" w:rsidRPr="00497044">
        <w:t xml:space="preserve">Section </w:t>
      </w:r>
      <w:r w:rsidR="00B44B42" w:rsidRPr="00497044">
        <w:t>38</w:t>
      </w:r>
      <w:r w:rsidR="00497044" w:rsidRPr="00497044">
        <w:noBreakHyphen/>
      </w:r>
      <w:r w:rsidR="00B44B42" w:rsidRPr="00497044">
        <w:t>63</w:t>
      </w:r>
      <w:r w:rsidR="00497044" w:rsidRPr="00497044">
        <w:noBreakHyphen/>
      </w:r>
      <w:r w:rsidR="00B44B42" w:rsidRPr="00497044">
        <w:t xml:space="preserve">20 [1985 Act No. 189, </w:t>
      </w:r>
      <w:r w:rsidR="00497044" w:rsidRPr="00497044">
        <w:t xml:space="preserve">Section </w:t>
      </w:r>
      <w:r w:rsidR="00B44B42" w:rsidRPr="00497044">
        <w:t xml:space="preserve">1] recodified as </w:t>
      </w:r>
      <w:r w:rsidR="00497044" w:rsidRPr="00497044">
        <w:t xml:space="preserve">Section </w:t>
      </w:r>
      <w:r w:rsidR="00B44B42" w:rsidRPr="00497044">
        <w:t>38</w:t>
      </w:r>
      <w:r w:rsidR="00497044" w:rsidRPr="00497044">
        <w:noBreakHyphen/>
      </w:r>
      <w:r w:rsidR="00B44B42" w:rsidRPr="00497044">
        <w:t>53</w:t>
      </w:r>
      <w:r w:rsidR="00497044" w:rsidRPr="00497044">
        <w:noBreakHyphen/>
      </w:r>
      <w:r w:rsidR="00B44B42" w:rsidRPr="00497044">
        <w:t xml:space="preserve">20 by 1987 Act No. 155, </w:t>
      </w:r>
      <w:r w:rsidR="00497044" w:rsidRPr="00497044">
        <w:t xml:space="preserve">Section </w:t>
      </w:r>
      <w:r w:rsidR="00B44B42" w:rsidRPr="00497044">
        <w:t xml:space="preserve">1; Former 1976 Code </w:t>
      </w:r>
      <w:r w:rsidR="00497044" w:rsidRPr="00497044">
        <w:t xml:space="preserve">Section </w:t>
      </w:r>
      <w:r w:rsidR="00B44B42" w:rsidRPr="00497044">
        <w:t>38</w:t>
      </w:r>
      <w:r w:rsidR="00497044" w:rsidRPr="00497044">
        <w:noBreakHyphen/>
      </w:r>
      <w:r w:rsidR="00B44B42" w:rsidRPr="00497044">
        <w:t>9</w:t>
      </w:r>
      <w:r w:rsidR="00497044" w:rsidRPr="00497044">
        <w:noBreakHyphen/>
      </w:r>
      <w:r w:rsidR="00B44B42" w:rsidRPr="00497044">
        <w:t xml:space="preserve">50 [1956 (49) 1814; 1962 Code </w:t>
      </w:r>
      <w:r w:rsidR="00497044" w:rsidRPr="00497044">
        <w:t xml:space="preserve">Section </w:t>
      </w:r>
      <w:r w:rsidR="00B44B42" w:rsidRPr="00497044">
        <w:t>37</w:t>
      </w:r>
      <w:r w:rsidR="00497044" w:rsidRPr="00497044">
        <w:noBreakHyphen/>
      </w:r>
      <w:r w:rsidR="00B44B42" w:rsidRPr="00497044">
        <w:t xml:space="preserve">144.1]; recodified as </w:t>
      </w:r>
      <w:r w:rsidR="00497044" w:rsidRPr="00497044">
        <w:t xml:space="preserve">Section </w:t>
      </w:r>
      <w:r w:rsidR="00B44B42" w:rsidRPr="00497044">
        <w:t>38</w:t>
      </w:r>
      <w:r w:rsidR="00497044" w:rsidRPr="00497044">
        <w:noBreakHyphen/>
      </w:r>
      <w:r w:rsidR="00B44B42" w:rsidRPr="00497044">
        <w:t>63</w:t>
      </w:r>
      <w:r w:rsidR="00497044" w:rsidRPr="00497044">
        <w:noBreakHyphen/>
      </w:r>
      <w:r w:rsidR="00B44B42" w:rsidRPr="00497044">
        <w:t xml:space="preserve">20 by 1987 Act No. 155, </w:t>
      </w:r>
      <w:r w:rsidR="00497044" w:rsidRPr="00497044">
        <w:t xml:space="preserve">Section </w:t>
      </w:r>
      <w:r w:rsidR="00B44B42" w:rsidRPr="00497044">
        <w:t xml:space="preserve">1; 1988 Act No. 374, </w:t>
      </w:r>
      <w:r w:rsidR="00497044" w:rsidRPr="00497044">
        <w:t xml:space="preserve">Section </w:t>
      </w:r>
      <w:r w:rsidR="00B44B42" w:rsidRPr="00497044">
        <w:t>33.</w:t>
      </w: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69A1">
        <w:rPr>
          <w:b/>
        </w:rPr>
        <w:t>SECTION</w:t>
      </w:r>
      <w:r w:rsidR="00497044" w:rsidRPr="00497044">
        <w:rPr>
          <w:rFonts w:cs="Times New Roman"/>
          <w:b/>
        </w:rPr>
        <w:t xml:space="preserve"> </w:t>
      </w:r>
      <w:r w:rsidR="00B44B42" w:rsidRPr="00497044">
        <w:rPr>
          <w:rFonts w:cs="Times New Roman"/>
          <w:b/>
        </w:rPr>
        <w:t>38</w:t>
      </w:r>
      <w:r w:rsidR="00497044" w:rsidRPr="00497044">
        <w:rPr>
          <w:rFonts w:cs="Times New Roman"/>
          <w:b/>
        </w:rPr>
        <w:noBreakHyphen/>
      </w:r>
      <w:r w:rsidR="00B44B42" w:rsidRPr="00497044">
        <w:rPr>
          <w:rFonts w:cs="Times New Roman"/>
          <w:b/>
        </w:rPr>
        <w:t>63</w:t>
      </w:r>
      <w:r w:rsidR="00497044" w:rsidRPr="00497044">
        <w:rPr>
          <w:rFonts w:cs="Times New Roman"/>
          <w:b/>
        </w:rPr>
        <w:noBreakHyphen/>
      </w:r>
      <w:r w:rsidR="00B44B42" w:rsidRPr="00497044">
        <w:rPr>
          <w:rFonts w:cs="Times New Roman"/>
          <w:b/>
        </w:rPr>
        <w:t>30.</w:t>
      </w:r>
      <w:r w:rsidR="00B44B42" w:rsidRPr="00497044">
        <w:t xml:space="preserve"> Lower life insurance rates for females lawful.</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Life insurers may quote lower rates to female applicants because of their more favorable life expectancy.</w:t>
      </w: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4B42" w:rsidRPr="00497044">
        <w:t xml:space="preserve">: Former 1976 Code </w:t>
      </w:r>
      <w:r w:rsidR="00497044" w:rsidRPr="00497044">
        <w:t xml:space="preserve">Section </w:t>
      </w:r>
      <w:r w:rsidR="00B44B42" w:rsidRPr="00497044">
        <w:t>38</w:t>
      </w:r>
      <w:r w:rsidR="00497044" w:rsidRPr="00497044">
        <w:noBreakHyphen/>
      </w:r>
      <w:r w:rsidR="00B44B42" w:rsidRPr="00497044">
        <w:t>63</w:t>
      </w:r>
      <w:r w:rsidR="00497044" w:rsidRPr="00497044">
        <w:noBreakHyphen/>
      </w:r>
      <w:r w:rsidR="00B44B42" w:rsidRPr="00497044">
        <w:t xml:space="preserve">30 [1985 Act No. 189, </w:t>
      </w:r>
      <w:r w:rsidR="00497044" w:rsidRPr="00497044">
        <w:t xml:space="preserve">Section </w:t>
      </w:r>
      <w:r w:rsidR="00B44B42" w:rsidRPr="00497044">
        <w:t xml:space="preserve">1] recodified as </w:t>
      </w:r>
      <w:r w:rsidR="00497044" w:rsidRPr="00497044">
        <w:t xml:space="preserve">Section </w:t>
      </w:r>
      <w:r w:rsidR="00B44B42" w:rsidRPr="00497044">
        <w:t>38</w:t>
      </w:r>
      <w:r w:rsidR="00497044" w:rsidRPr="00497044">
        <w:noBreakHyphen/>
      </w:r>
      <w:r w:rsidR="00B44B42" w:rsidRPr="00497044">
        <w:t>53</w:t>
      </w:r>
      <w:r w:rsidR="00497044" w:rsidRPr="00497044">
        <w:noBreakHyphen/>
      </w:r>
      <w:r w:rsidR="00B44B42" w:rsidRPr="00497044">
        <w:t xml:space="preserve">30 by 1987 Act No. 155, </w:t>
      </w:r>
      <w:r w:rsidR="00497044" w:rsidRPr="00497044">
        <w:t xml:space="preserve">Section </w:t>
      </w:r>
      <w:r w:rsidR="00B44B42" w:rsidRPr="00497044">
        <w:t xml:space="preserve">1; Former 1976 Code </w:t>
      </w:r>
      <w:r w:rsidR="00497044" w:rsidRPr="00497044">
        <w:t xml:space="preserve">Section </w:t>
      </w:r>
      <w:r w:rsidR="00B44B42" w:rsidRPr="00497044">
        <w:t>38</w:t>
      </w:r>
      <w:r w:rsidR="00497044" w:rsidRPr="00497044">
        <w:noBreakHyphen/>
      </w:r>
      <w:r w:rsidR="00B44B42" w:rsidRPr="00497044">
        <w:t>9</w:t>
      </w:r>
      <w:r w:rsidR="00497044" w:rsidRPr="00497044">
        <w:noBreakHyphen/>
      </w:r>
      <w:r w:rsidR="00B44B42" w:rsidRPr="00497044">
        <w:t xml:space="preserve">100 [1960 (51) 1758; 1962 Code </w:t>
      </w:r>
      <w:r w:rsidR="00497044" w:rsidRPr="00497044">
        <w:t xml:space="preserve">Section </w:t>
      </w:r>
      <w:r w:rsidR="00B44B42" w:rsidRPr="00497044">
        <w:t>37</w:t>
      </w:r>
      <w:r w:rsidR="00497044" w:rsidRPr="00497044">
        <w:noBreakHyphen/>
      </w:r>
      <w:r w:rsidR="00B44B42" w:rsidRPr="00497044">
        <w:t xml:space="preserve">148.1] recodified as </w:t>
      </w:r>
      <w:r w:rsidR="00497044" w:rsidRPr="00497044">
        <w:t xml:space="preserve">Section </w:t>
      </w:r>
      <w:r w:rsidR="00B44B42" w:rsidRPr="00497044">
        <w:t>38</w:t>
      </w:r>
      <w:r w:rsidR="00497044" w:rsidRPr="00497044">
        <w:noBreakHyphen/>
      </w:r>
      <w:r w:rsidR="00B44B42" w:rsidRPr="00497044">
        <w:t>63</w:t>
      </w:r>
      <w:r w:rsidR="00497044" w:rsidRPr="00497044">
        <w:noBreakHyphen/>
      </w:r>
      <w:r w:rsidR="00B44B42" w:rsidRPr="00497044">
        <w:t xml:space="preserve">30 by 1987 Act No. 155, </w:t>
      </w:r>
      <w:r w:rsidR="00497044" w:rsidRPr="00497044">
        <w:t xml:space="preserve">Section </w:t>
      </w:r>
      <w:r w:rsidR="00B44B42" w:rsidRPr="00497044">
        <w:t>1.</w:t>
      </w: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69A1">
        <w:rPr>
          <w:b/>
        </w:rPr>
        <w:t>SECTION</w:t>
      </w:r>
      <w:r w:rsidR="00497044" w:rsidRPr="00497044">
        <w:rPr>
          <w:rFonts w:cs="Times New Roman"/>
          <w:b/>
        </w:rPr>
        <w:t xml:space="preserve"> </w:t>
      </w:r>
      <w:r w:rsidR="00B44B42" w:rsidRPr="00497044">
        <w:rPr>
          <w:rFonts w:cs="Times New Roman"/>
          <w:b/>
        </w:rPr>
        <w:t>38</w:t>
      </w:r>
      <w:r w:rsidR="00497044" w:rsidRPr="00497044">
        <w:rPr>
          <w:rFonts w:cs="Times New Roman"/>
          <w:b/>
        </w:rPr>
        <w:noBreakHyphen/>
      </w:r>
      <w:r w:rsidR="00B44B42" w:rsidRPr="00497044">
        <w:rPr>
          <w:rFonts w:cs="Times New Roman"/>
          <w:b/>
        </w:rPr>
        <w:t>63</w:t>
      </w:r>
      <w:r w:rsidR="00497044" w:rsidRPr="00497044">
        <w:rPr>
          <w:rFonts w:cs="Times New Roman"/>
          <w:b/>
        </w:rPr>
        <w:noBreakHyphen/>
      </w:r>
      <w:r w:rsidR="00B44B42" w:rsidRPr="00497044">
        <w:rPr>
          <w:rFonts w:cs="Times New Roman"/>
          <w:b/>
        </w:rPr>
        <w:t>40.</w:t>
      </w:r>
      <w:r w:rsidR="00B44B42" w:rsidRPr="00497044">
        <w:t xml:space="preserve"> Life insurance proceeds for insured</w:t>
      </w:r>
      <w:r w:rsidR="00497044" w:rsidRPr="00497044">
        <w:t>’</w:t>
      </w:r>
      <w:r w:rsidR="00B44B42" w:rsidRPr="00497044">
        <w:t>s spouse, children, or dependents exempt from claims of insured</w:t>
      </w:r>
      <w:r w:rsidR="00497044" w:rsidRPr="00497044">
        <w:t>’</w:t>
      </w:r>
      <w:r w:rsidR="00B44B42" w:rsidRPr="00497044">
        <w:t>s creditors; exceptions; certain other proceeds exempt from claims of beneficiary</w:t>
      </w:r>
      <w:r w:rsidR="00497044" w:rsidRPr="00497044">
        <w:t>’</w:t>
      </w:r>
      <w:r w:rsidR="00B44B42" w:rsidRPr="00497044">
        <w:t>s or insured</w:t>
      </w:r>
      <w:r w:rsidR="00497044" w:rsidRPr="00497044">
        <w:t>’</w:t>
      </w:r>
      <w:r w:rsidR="00B44B42" w:rsidRPr="00497044">
        <w:t>s creditors.</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(A) Proceeds and cash surrender values of life insurance payable to a beneficiary other than the insured</w:t>
      </w:r>
      <w:r w:rsidR="00497044" w:rsidRPr="00497044">
        <w:t>’</w:t>
      </w:r>
      <w:r w:rsidRPr="00497044">
        <w:t>s estate in which such proceeds and cash surrender values are expressed to be for the primary benefit of the insured</w:t>
      </w:r>
      <w:r w:rsidR="00497044" w:rsidRPr="00497044">
        <w:t>’</w:t>
      </w:r>
      <w:r w:rsidRPr="00497044">
        <w:t>s spouse, children, or dependents are exempt from creditors of the insured whether or not the right to change the beneficiary is reserved and whether or not the policy is payable to the insured if the beneficiary dies first except:</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r>
      <w:r w:rsidRPr="00497044">
        <w:tab/>
        <w:t>(1) if the insured has filed a petition in bankruptcy within two years of purchasing the insurance, such proceeds or cash surrender are only exempt as permitted by Section 15</w:t>
      </w:r>
      <w:r w:rsidR="00497044" w:rsidRPr="00497044">
        <w:noBreakHyphen/>
      </w:r>
      <w:r w:rsidRPr="00497044">
        <w:t>41</w:t>
      </w:r>
      <w:r w:rsidR="00497044" w:rsidRPr="00497044">
        <w:noBreakHyphen/>
      </w:r>
      <w:r w:rsidRPr="00497044">
        <w:t>30; or</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r>
      <w:r w:rsidRPr="00497044">
        <w:tab/>
        <w:t>(2) the amount of premiums paid and interest thereon with intent to defraud creditors;</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r>
      <w:r w:rsidRPr="00497044">
        <w:tab/>
        <w:t>(3) a creditor possessing a valid assignment from the policyowner may recover from either the cash surrender value or the proceeds of the life insurance policy the amount secured by the assignment with interest.</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lastRenderedPageBreak/>
        <w:tab/>
        <w:t>(B) Proceeds of life insurance or annuity contracts, by agreement, may be held by the insurer exempt from claims of the beneficiary</w:t>
      </w:r>
      <w:r w:rsidR="00497044" w:rsidRPr="00497044">
        <w:t>’</w:t>
      </w:r>
      <w:r w:rsidRPr="00497044">
        <w:t>s creditors.</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(C) Proceeds of group life insurance contracts are exempt from claims of the creditors of the insured.</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(D) Benefits of accident and disability contracts are exempt from claims of the creditors of the insured.</w:t>
      </w: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4B42" w:rsidRPr="00497044">
        <w:t xml:space="preserve">: Former 1976 Code </w:t>
      </w:r>
      <w:r w:rsidR="00497044" w:rsidRPr="00497044">
        <w:t xml:space="preserve">Section </w:t>
      </w:r>
      <w:r w:rsidR="00B44B42" w:rsidRPr="00497044">
        <w:t>38</w:t>
      </w:r>
      <w:r w:rsidR="00497044" w:rsidRPr="00497044">
        <w:noBreakHyphen/>
      </w:r>
      <w:r w:rsidR="00B44B42" w:rsidRPr="00497044">
        <w:t>63</w:t>
      </w:r>
      <w:r w:rsidR="00497044" w:rsidRPr="00497044">
        <w:noBreakHyphen/>
      </w:r>
      <w:r w:rsidR="00B44B42" w:rsidRPr="00497044">
        <w:t xml:space="preserve">40 [1985 Act No. 189, </w:t>
      </w:r>
      <w:r w:rsidR="00497044" w:rsidRPr="00497044">
        <w:t xml:space="preserve">Section </w:t>
      </w:r>
      <w:r w:rsidR="00B44B42" w:rsidRPr="00497044">
        <w:t xml:space="preserve">1] recodified as </w:t>
      </w:r>
      <w:r w:rsidR="00497044" w:rsidRPr="00497044">
        <w:t xml:space="preserve">Section </w:t>
      </w:r>
      <w:r w:rsidR="00B44B42" w:rsidRPr="00497044">
        <w:t>38</w:t>
      </w:r>
      <w:r w:rsidR="00497044" w:rsidRPr="00497044">
        <w:noBreakHyphen/>
      </w:r>
      <w:r w:rsidR="00B44B42" w:rsidRPr="00497044">
        <w:t>53</w:t>
      </w:r>
      <w:r w:rsidR="00497044" w:rsidRPr="00497044">
        <w:noBreakHyphen/>
      </w:r>
      <w:r w:rsidR="00B44B42" w:rsidRPr="00497044">
        <w:t xml:space="preserve">40 by 1987 Act No. 155, </w:t>
      </w:r>
      <w:r w:rsidR="00497044" w:rsidRPr="00497044">
        <w:t xml:space="preserve">Section </w:t>
      </w:r>
      <w:r w:rsidR="00B44B42" w:rsidRPr="00497044">
        <w:t xml:space="preserve">1; Former 1976 Code </w:t>
      </w:r>
      <w:r w:rsidR="00497044" w:rsidRPr="00497044">
        <w:t xml:space="preserve">Section </w:t>
      </w:r>
      <w:r w:rsidR="00B44B42" w:rsidRPr="00497044">
        <w:t>38</w:t>
      </w:r>
      <w:r w:rsidR="00497044" w:rsidRPr="00497044">
        <w:noBreakHyphen/>
      </w:r>
      <w:r w:rsidR="00B44B42" w:rsidRPr="00497044">
        <w:t>9</w:t>
      </w:r>
      <w:r w:rsidR="00497044" w:rsidRPr="00497044">
        <w:noBreakHyphen/>
      </w:r>
      <w:r w:rsidR="00B44B42" w:rsidRPr="00497044">
        <w:t xml:space="preserve">340 [1947 (45) 322; 1952 Code </w:t>
      </w:r>
      <w:r w:rsidR="00497044" w:rsidRPr="00497044">
        <w:t xml:space="preserve">Section </w:t>
      </w:r>
      <w:r w:rsidR="00B44B42" w:rsidRPr="00497044">
        <w:t>37</w:t>
      </w:r>
      <w:r w:rsidR="00497044" w:rsidRPr="00497044">
        <w:noBreakHyphen/>
      </w:r>
      <w:r w:rsidR="00B44B42" w:rsidRPr="00497044">
        <w:t xml:space="preserve">169; 1962 Code </w:t>
      </w:r>
      <w:r w:rsidR="00497044" w:rsidRPr="00497044">
        <w:t xml:space="preserve">Section </w:t>
      </w:r>
      <w:r w:rsidR="00B44B42" w:rsidRPr="00497044">
        <w:t>37</w:t>
      </w:r>
      <w:r w:rsidR="00497044" w:rsidRPr="00497044">
        <w:noBreakHyphen/>
      </w:r>
      <w:r w:rsidR="00B44B42" w:rsidRPr="00497044">
        <w:t xml:space="preserve">169] recodified as </w:t>
      </w:r>
      <w:r w:rsidR="00497044" w:rsidRPr="00497044">
        <w:t xml:space="preserve">Section </w:t>
      </w:r>
      <w:r w:rsidR="00B44B42" w:rsidRPr="00497044">
        <w:t>38</w:t>
      </w:r>
      <w:r w:rsidR="00497044" w:rsidRPr="00497044">
        <w:noBreakHyphen/>
      </w:r>
      <w:r w:rsidR="00B44B42" w:rsidRPr="00497044">
        <w:t>63</w:t>
      </w:r>
      <w:r w:rsidR="00497044" w:rsidRPr="00497044">
        <w:noBreakHyphen/>
      </w:r>
      <w:r w:rsidR="00B44B42" w:rsidRPr="00497044">
        <w:t xml:space="preserve">40 by 1987 Act No. 155, </w:t>
      </w:r>
      <w:r w:rsidR="00497044" w:rsidRPr="00497044">
        <w:t xml:space="preserve">Section </w:t>
      </w:r>
      <w:r w:rsidR="00B44B42" w:rsidRPr="00497044">
        <w:t xml:space="preserve">1; 1988 Act No. 305, </w:t>
      </w:r>
      <w:r w:rsidR="00497044" w:rsidRPr="00497044">
        <w:t xml:space="preserve">Section </w:t>
      </w:r>
      <w:r w:rsidR="00B44B42" w:rsidRPr="00497044">
        <w:t xml:space="preserve">1; 1993 Act No. 89, </w:t>
      </w:r>
      <w:r w:rsidR="00497044" w:rsidRPr="00497044">
        <w:t xml:space="preserve">Section </w:t>
      </w:r>
      <w:r w:rsidR="00B44B42" w:rsidRPr="00497044">
        <w:t>1.</w:t>
      </w: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69A1">
        <w:rPr>
          <w:b/>
        </w:rPr>
        <w:t>SECTION</w:t>
      </w:r>
      <w:r w:rsidR="00497044" w:rsidRPr="00497044">
        <w:rPr>
          <w:rFonts w:cs="Times New Roman"/>
          <w:b/>
        </w:rPr>
        <w:t xml:space="preserve"> </w:t>
      </w:r>
      <w:r w:rsidR="00B44B42" w:rsidRPr="00497044">
        <w:rPr>
          <w:rFonts w:cs="Times New Roman"/>
          <w:b/>
        </w:rPr>
        <w:t>38</w:t>
      </w:r>
      <w:r w:rsidR="00497044" w:rsidRPr="00497044">
        <w:rPr>
          <w:rFonts w:cs="Times New Roman"/>
          <w:b/>
        </w:rPr>
        <w:noBreakHyphen/>
      </w:r>
      <w:r w:rsidR="00B44B42" w:rsidRPr="00497044">
        <w:rPr>
          <w:rFonts w:cs="Times New Roman"/>
          <w:b/>
        </w:rPr>
        <w:t>63</w:t>
      </w:r>
      <w:r w:rsidR="00497044" w:rsidRPr="00497044">
        <w:rPr>
          <w:rFonts w:cs="Times New Roman"/>
          <w:b/>
        </w:rPr>
        <w:noBreakHyphen/>
      </w:r>
      <w:r w:rsidR="00B44B42" w:rsidRPr="00497044">
        <w:rPr>
          <w:rFonts w:cs="Times New Roman"/>
          <w:b/>
        </w:rPr>
        <w:t>50.</w:t>
      </w:r>
      <w:r w:rsidR="00B44B42" w:rsidRPr="00497044">
        <w:t xml:space="preserve"> Spendthrift provisions in settlement agreements are valid.</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When the proceeds of a life insurance policy becoming a claim by death of the insured are left with an insurance company under a trust or other agreement, the benefits accruing thereunder after the death of the insured are not transferable nor subject to computation or encumbrance nor to legal process, except in an action to recover for necessaries if the parties to the trust or other agreement so agree.</w:t>
      </w: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4B42" w:rsidRPr="00497044">
        <w:t xml:space="preserve">: Former 1976 Code </w:t>
      </w:r>
      <w:r w:rsidR="00497044" w:rsidRPr="00497044">
        <w:t xml:space="preserve">Section </w:t>
      </w:r>
      <w:r w:rsidR="00B44B42" w:rsidRPr="00497044">
        <w:t>38</w:t>
      </w:r>
      <w:r w:rsidR="00497044" w:rsidRPr="00497044">
        <w:noBreakHyphen/>
      </w:r>
      <w:r w:rsidR="00B44B42" w:rsidRPr="00497044">
        <w:t>63</w:t>
      </w:r>
      <w:r w:rsidR="00497044" w:rsidRPr="00497044">
        <w:noBreakHyphen/>
      </w:r>
      <w:r w:rsidR="00B44B42" w:rsidRPr="00497044">
        <w:t xml:space="preserve">50 [1985 Act No. 189, </w:t>
      </w:r>
      <w:r w:rsidR="00497044" w:rsidRPr="00497044">
        <w:t xml:space="preserve">Section </w:t>
      </w:r>
      <w:r w:rsidR="00B44B42" w:rsidRPr="00497044">
        <w:t xml:space="preserve">1] recodified as </w:t>
      </w:r>
      <w:r w:rsidR="00497044" w:rsidRPr="00497044">
        <w:t xml:space="preserve">Section </w:t>
      </w:r>
      <w:r w:rsidR="00B44B42" w:rsidRPr="00497044">
        <w:t>38</w:t>
      </w:r>
      <w:r w:rsidR="00497044" w:rsidRPr="00497044">
        <w:noBreakHyphen/>
      </w:r>
      <w:r w:rsidR="00B44B42" w:rsidRPr="00497044">
        <w:t>53</w:t>
      </w:r>
      <w:r w:rsidR="00497044" w:rsidRPr="00497044">
        <w:noBreakHyphen/>
      </w:r>
      <w:r w:rsidR="00B44B42" w:rsidRPr="00497044">
        <w:t xml:space="preserve">50 by 1987 Act No. 155, </w:t>
      </w:r>
      <w:r w:rsidR="00497044" w:rsidRPr="00497044">
        <w:t xml:space="preserve">Section </w:t>
      </w:r>
      <w:r w:rsidR="00B44B42" w:rsidRPr="00497044">
        <w:t xml:space="preserve">1; Former 1976 Code </w:t>
      </w:r>
      <w:r w:rsidR="00497044" w:rsidRPr="00497044">
        <w:t xml:space="preserve">Section </w:t>
      </w:r>
      <w:r w:rsidR="00B44B42" w:rsidRPr="00497044">
        <w:t>38</w:t>
      </w:r>
      <w:r w:rsidR="00497044" w:rsidRPr="00497044">
        <w:noBreakHyphen/>
      </w:r>
      <w:r w:rsidR="00B44B42" w:rsidRPr="00497044">
        <w:t>9</w:t>
      </w:r>
      <w:r w:rsidR="00497044" w:rsidRPr="00497044">
        <w:noBreakHyphen/>
      </w:r>
      <w:r w:rsidR="00B44B42" w:rsidRPr="00497044">
        <w:t xml:space="preserve">350 [1953 (48) 493; 1962 Code </w:t>
      </w:r>
      <w:r w:rsidR="00497044" w:rsidRPr="00497044">
        <w:t xml:space="preserve">Section </w:t>
      </w:r>
      <w:r w:rsidR="00B44B42" w:rsidRPr="00497044">
        <w:t>37</w:t>
      </w:r>
      <w:r w:rsidR="00497044" w:rsidRPr="00497044">
        <w:noBreakHyphen/>
      </w:r>
      <w:r w:rsidR="00B44B42" w:rsidRPr="00497044">
        <w:t xml:space="preserve">169.1] recodified as </w:t>
      </w:r>
      <w:r w:rsidR="00497044" w:rsidRPr="00497044">
        <w:t xml:space="preserve">Section </w:t>
      </w:r>
      <w:r w:rsidR="00B44B42" w:rsidRPr="00497044">
        <w:t>38</w:t>
      </w:r>
      <w:r w:rsidR="00497044" w:rsidRPr="00497044">
        <w:noBreakHyphen/>
      </w:r>
      <w:r w:rsidR="00B44B42" w:rsidRPr="00497044">
        <w:t>63</w:t>
      </w:r>
      <w:r w:rsidR="00497044" w:rsidRPr="00497044">
        <w:noBreakHyphen/>
      </w:r>
      <w:r w:rsidR="00B44B42" w:rsidRPr="00497044">
        <w:t xml:space="preserve">50 by 1987 Act No. 155, </w:t>
      </w:r>
      <w:r w:rsidR="00497044" w:rsidRPr="00497044">
        <w:t xml:space="preserve">Section </w:t>
      </w:r>
      <w:r w:rsidR="00B44B42" w:rsidRPr="00497044">
        <w:t>1.</w:t>
      </w: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69A1">
        <w:rPr>
          <w:b/>
        </w:rPr>
        <w:t>SECTION</w:t>
      </w:r>
      <w:r w:rsidR="00497044" w:rsidRPr="00497044">
        <w:rPr>
          <w:rFonts w:cs="Times New Roman"/>
          <w:b/>
        </w:rPr>
        <w:t xml:space="preserve"> </w:t>
      </w:r>
      <w:r w:rsidR="00B44B42" w:rsidRPr="00497044">
        <w:rPr>
          <w:rFonts w:cs="Times New Roman"/>
          <w:b/>
        </w:rPr>
        <w:t>38</w:t>
      </w:r>
      <w:r w:rsidR="00497044" w:rsidRPr="00497044">
        <w:rPr>
          <w:rFonts w:cs="Times New Roman"/>
          <w:b/>
        </w:rPr>
        <w:noBreakHyphen/>
      </w:r>
      <w:r w:rsidR="00B44B42" w:rsidRPr="00497044">
        <w:rPr>
          <w:rFonts w:cs="Times New Roman"/>
          <w:b/>
        </w:rPr>
        <w:t>63</w:t>
      </w:r>
      <w:r w:rsidR="00497044" w:rsidRPr="00497044">
        <w:rPr>
          <w:rFonts w:cs="Times New Roman"/>
          <w:b/>
        </w:rPr>
        <w:noBreakHyphen/>
      </w:r>
      <w:r w:rsidR="00B44B42" w:rsidRPr="00497044">
        <w:rPr>
          <w:rFonts w:cs="Times New Roman"/>
          <w:b/>
        </w:rPr>
        <w:t>60.</w:t>
      </w:r>
      <w:r w:rsidR="00B44B42" w:rsidRPr="00497044">
        <w:t xml:space="preserve"> Industrial life insurance.</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 xml:space="preserve">Industrial life insurance is that form of life insurance provided by an individual contract under which premiums are payable weekly or monthly and having the words </w:t>
      </w:r>
      <w:r w:rsidR="00497044" w:rsidRPr="00497044">
        <w:t>“</w:t>
      </w:r>
      <w:r w:rsidRPr="00497044">
        <w:t>INDUSTRIAL POLICY</w:t>
      </w:r>
      <w:r w:rsidR="00497044" w:rsidRPr="00497044">
        <w:t>”</w:t>
      </w:r>
      <w:r w:rsidRPr="00497044">
        <w:t xml:space="preserve"> printed in bold print upon the face of the policy as part of the title. No policy of life insurance delivered or issued for delivery in South Carolina may use industrial mortality tables unless the policy is an industrial life insurance policy.</w:t>
      </w: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4B42" w:rsidRPr="00497044">
        <w:t xml:space="preserve">: Former 1976 Code </w:t>
      </w:r>
      <w:r w:rsidR="00497044" w:rsidRPr="00497044">
        <w:t xml:space="preserve">Section </w:t>
      </w:r>
      <w:r w:rsidR="00B44B42" w:rsidRPr="00497044">
        <w:t>38</w:t>
      </w:r>
      <w:r w:rsidR="00497044" w:rsidRPr="00497044">
        <w:noBreakHyphen/>
      </w:r>
      <w:r w:rsidR="00B44B42" w:rsidRPr="00497044">
        <w:t>63</w:t>
      </w:r>
      <w:r w:rsidR="00497044" w:rsidRPr="00497044">
        <w:noBreakHyphen/>
      </w:r>
      <w:r w:rsidR="00B44B42" w:rsidRPr="00497044">
        <w:t xml:space="preserve">60 [1985 Act No. 189, </w:t>
      </w:r>
      <w:r w:rsidR="00497044" w:rsidRPr="00497044">
        <w:t xml:space="preserve">Section </w:t>
      </w:r>
      <w:r w:rsidR="00B44B42" w:rsidRPr="00497044">
        <w:t xml:space="preserve">1] recodified as </w:t>
      </w:r>
      <w:r w:rsidR="00497044" w:rsidRPr="00497044">
        <w:t xml:space="preserve">Section </w:t>
      </w:r>
      <w:r w:rsidR="00B44B42" w:rsidRPr="00497044">
        <w:t>38</w:t>
      </w:r>
      <w:r w:rsidR="00497044" w:rsidRPr="00497044">
        <w:noBreakHyphen/>
      </w:r>
      <w:r w:rsidR="00B44B42" w:rsidRPr="00497044">
        <w:t>53</w:t>
      </w:r>
      <w:r w:rsidR="00497044" w:rsidRPr="00497044">
        <w:noBreakHyphen/>
      </w:r>
      <w:r w:rsidR="00B44B42" w:rsidRPr="00497044">
        <w:t xml:space="preserve">60 by 1987 Act No. 155, </w:t>
      </w:r>
      <w:r w:rsidR="00497044" w:rsidRPr="00497044">
        <w:t xml:space="preserve">Section </w:t>
      </w:r>
      <w:r w:rsidR="00B44B42" w:rsidRPr="00497044">
        <w:t xml:space="preserve">1; New </w:t>
      </w:r>
      <w:r w:rsidR="00497044" w:rsidRPr="00497044">
        <w:t xml:space="preserve">Section </w:t>
      </w:r>
      <w:r w:rsidR="00B44B42" w:rsidRPr="00497044">
        <w:t>38</w:t>
      </w:r>
      <w:r w:rsidR="00497044" w:rsidRPr="00497044">
        <w:noBreakHyphen/>
      </w:r>
      <w:r w:rsidR="00B44B42" w:rsidRPr="00497044">
        <w:t>63</w:t>
      </w:r>
      <w:r w:rsidR="00497044" w:rsidRPr="00497044">
        <w:noBreakHyphen/>
      </w:r>
      <w:r w:rsidR="00B44B42" w:rsidRPr="00497044">
        <w:t xml:space="preserve">60 enacted by 1988 Act No. 482, </w:t>
      </w:r>
      <w:r w:rsidR="00497044" w:rsidRPr="00497044">
        <w:t xml:space="preserve">Section </w:t>
      </w:r>
      <w:r w:rsidR="00B44B42" w:rsidRPr="00497044">
        <w:t>2.</w:t>
      </w: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69A1">
        <w:rPr>
          <w:b/>
        </w:rPr>
        <w:t>SECTION</w:t>
      </w:r>
      <w:r w:rsidR="00497044" w:rsidRPr="00497044">
        <w:rPr>
          <w:rFonts w:cs="Times New Roman"/>
          <w:b/>
        </w:rPr>
        <w:t xml:space="preserve"> </w:t>
      </w:r>
      <w:r w:rsidR="00B44B42" w:rsidRPr="00497044">
        <w:rPr>
          <w:rFonts w:cs="Times New Roman"/>
          <w:b/>
        </w:rPr>
        <w:t>38</w:t>
      </w:r>
      <w:r w:rsidR="00497044" w:rsidRPr="00497044">
        <w:rPr>
          <w:rFonts w:cs="Times New Roman"/>
          <w:b/>
        </w:rPr>
        <w:noBreakHyphen/>
      </w:r>
      <w:r w:rsidR="00B44B42" w:rsidRPr="00497044">
        <w:rPr>
          <w:rFonts w:cs="Times New Roman"/>
          <w:b/>
        </w:rPr>
        <w:t>63</w:t>
      </w:r>
      <w:r w:rsidR="00497044" w:rsidRPr="00497044">
        <w:rPr>
          <w:rFonts w:cs="Times New Roman"/>
          <w:b/>
        </w:rPr>
        <w:noBreakHyphen/>
      </w:r>
      <w:r w:rsidR="00B44B42" w:rsidRPr="00497044">
        <w:rPr>
          <w:rFonts w:cs="Times New Roman"/>
          <w:b/>
        </w:rPr>
        <w:t>80.</w:t>
      </w:r>
      <w:r w:rsidR="00B44B42" w:rsidRPr="00497044">
        <w:t xml:space="preserve"> Interest on lump sum payment of life insurance proceeds.</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When an individual life insurance policy provides for payment of its proceeds in a lump sum upon the death of the insured and the insurer fails to pay the proceeds within thirty days of submission of proof of death and all necessary claim papers needed in order to pay the claim properly, the payment must include interest at the legal rate from the date of death of the insured until the date the claim is paid.</w:t>
      </w: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4B42" w:rsidRPr="00497044">
        <w:t xml:space="preserve">: Former 1976 Code </w:t>
      </w:r>
      <w:r w:rsidR="00497044" w:rsidRPr="00497044">
        <w:t xml:space="preserve">Section </w:t>
      </w:r>
      <w:r w:rsidR="00B44B42" w:rsidRPr="00497044">
        <w:t>38</w:t>
      </w:r>
      <w:r w:rsidR="00497044" w:rsidRPr="00497044">
        <w:noBreakHyphen/>
      </w:r>
      <w:r w:rsidR="00B44B42" w:rsidRPr="00497044">
        <w:t>63</w:t>
      </w:r>
      <w:r w:rsidR="00497044" w:rsidRPr="00497044">
        <w:noBreakHyphen/>
      </w:r>
      <w:r w:rsidR="00B44B42" w:rsidRPr="00497044">
        <w:t xml:space="preserve">80 [1985 Act No. 189, </w:t>
      </w:r>
      <w:r w:rsidR="00497044" w:rsidRPr="00497044">
        <w:t xml:space="preserve">Section </w:t>
      </w:r>
      <w:r w:rsidR="00B44B42" w:rsidRPr="00497044">
        <w:t xml:space="preserve">1] recodified as </w:t>
      </w:r>
      <w:r w:rsidR="00497044" w:rsidRPr="00497044">
        <w:t xml:space="preserve">Section </w:t>
      </w:r>
      <w:r w:rsidR="00B44B42" w:rsidRPr="00497044">
        <w:t>38</w:t>
      </w:r>
      <w:r w:rsidR="00497044" w:rsidRPr="00497044">
        <w:noBreakHyphen/>
      </w:r>
      <w:r w:rsidR="00B44B42" w:rsidRPr="00497044">
        <w:t>53</w:t>
      </w:r>
      <w:r w:rsidR="00497044" w:rsidRPr="00497044">
        <w:noBreakHyphen/>
      </w:r>
      <w:r w:rsidR="00B44B42" w:rsidRPr="00497044">
        <w:t xml:space="preserve">80 by 1987 Act No. 155, </w:t>
      </w:r>
      <w:r w:rsidR="00497044" w:rsidRPr="00497044">
        <w:t xml:space="preserve">Section </w:t>
      </w:r>
      <w:r w:rsidR="00B44B42" w:rsidRPr="00497044">
        <w:t xml:space="preserve">1; New </w:t>
      </w:r>
      <w:r w:rsidR="00497044" w:rsidRPr="00497044">
        <w:t xml:space="preserve">Section </w:t>
      </w:r>
      <w:r w:rsidR="00B44B42" w:rsidRPr="00497044">
        <w:t>38</w:t>
      </w:r>
      <w:r w:rsidR="00497044" w:rsidRPr="00497044">
        <w:noBreakHyphen/>
      </w:r>
      <w:r w:rsidR="00B44B42" w:rsidRPr="00497044">
        <w:t>63</w:t>
      </w:r>
      <w:r w:rsidR="00497044" w:rsidRPr="00497044">
        <w:noBreakHyphen/>
      </w:r>
      <w:r w:rsidR="00B44B42" w:rsidRPr="00497044">
        <w:t>80 enacted by 1988 Act No. 416.</w:t>
      </w: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69A1">
        <w:rPr>
          <w:b/>
        </w:rPr>
        <w:t>SECTION</w:t>
      </w:r>
      <w:r w:rsidR="00497044" w:rsidRPr="00497044">
        <w:rPr>
          <w:rFonts w:cs="Times New Roman"/>
          <w:b/>
        </w:rPr>
        <w:t xml:space="preserve"> </w:t>
      </w:r>
      <w:r w:rsidR="00B44B42" w:rsidRPr="00497044">
        <w:rPr>
          <w:rFonts w:cs="Times New Roman"/>
          <w:b/>
        </w:rPr>
        <w:t>38</w:t>
      </w:r>
      <w:r w:rsidR="00497044" w:rsidRPr="00497044">
        <w:rPr>
          <w:rFonts w:cs="Times New Roman"/>
          <w:b/>
        </w:rPr>
        <w:noBreakHyphen/>
      </w:r>
      <w:r w:rsidR="00B44B42" w:rsidRPr="00497044">
        <w:rPr>
          <w:rFonts w:cs="Times New Roman"/>
          <w:b/>
        </w:rPr>
        <w:t>63</w:t>
      </w:r>
      <w:r w:rsidR="00497044" w:rsidRPr="00497044">
        <w:rPr>
          <w:rFonts w:cs="Times New Roman"/>
          <w:b/>
        </w:rPr>
        <w:noBreakHyphen/>
      </w:r>
      <w:r w:rsidR="00B44B42" w:rsidRPr="00497044">
        <w:rPr>
          <w:rFonts w:cs="Times New Roman"/>
          <w:b/>
        </w:rPr>
        <w:t>90.</w:t>
      </w:r>
      <w:r w:rsidR="00B44B42" w:rsidRPr="00497044">
        <w:t xml:space="preserve"> Attorneys</w:t>
      </w:r>
      <w:r w:rsidR="00497044" w:rsidRPr="00497044">
        <w:t>’</w:t>
      </w:r>
      <w:r w:rsidR="00B44B42" w:rsidRPr="00497044">
        <w:t xml:space="preserve"> fees authorized.</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When a life insurer refuses to pay a claim on a life insurance policy within thirty days after a demand has been made by the beneficiary of the policy or contract, and a finding on suit of the contract made by the trial judge that the refusal was without reasonable cause or in bad faith, the insurer is liable to pay the beneficiary, in addition to any sum or any amount otherwise recoverable, all reasonable attorneys</w:t>
      </w:r>
      <w:r w:rsidR="00497044" w:rsidRPr="00497044">
        <w:t>’</w:t>
      </w:r>
      <w:r w:rsidRPr="00497044">
        <w:t xml:space="preserve"> fees for the prosecution of the case. The amount of reasonable attorneys</w:t>
      </w:r>
      <w:r w:rsidR="00497044" w:rsidRPr="00497044">
        <w:t>’</w:t>
      </w:r>
      <w:r w:rsidRPr="00497044">
        <w:t xml:space="preserve"> fees must be determined by the trial judge and the amount added to the judgment. If attorneys</w:t>
      </w:r>
      <w:r w:rsidR="00497044" w:rsidRPr="00497044">
        <w:t>’</w:t>
      </w:r>
      <w:r w:rsidRPr="00497044">
        <w:t xml:space="preserve"> fees are allowed and, on appeal by the defendant, the judgment is affirmed, the Supreme Court or the court of appeals shall allow to the respondent an additional sum as the court adjudged reasonable as attorneys</w:t>
      </w:r>
      <w:r w:rsidR="00497044" w:rsidRPr="00497044">
        <w:t>’</w:t>
      </w:r>
      <w:r w:rsidRPr="00497044">
        <w:t xml:space="preserve"> fees of the respondent on the appeal.</w:t>
      </w: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B44B42" w:rsidRPr="00497044">
        <w:t xml:space="preserve">: Former 1976 Code </w:t>
      </w:r>
      <w:r w:rsidR="00497044" w:rsidRPr="00497044">
        <w:t xml:space="preserve">Section </w:t>
      </w:r>
      <w:r w:rsidR="00B44B42" w:rsidRPr="00497044">
        <w:t>38</w:t>
      </w:r>
      <w:r w:rsidR="00497044" w:rsidRPr="00497044">
        <w:noBreakHyphen/>
      </w:r>
      <w:r w:rsidR="00B44B42" w:rsidRPr="00497044">
        <w:t>63</w:t>
      </w:r>
      <w:r w:rsidR="00497044" w:rsidRPr="00497044">
        <w:noBreakHyphen/>
      </w:r>
      <w:r w:rsidR="00B44B42" w:rsidRPr="00497044">
        <w:t xml:space="preserve">90 [1985 Act No. 189, </w:t>
      </w:r>
      <w:r w:rsidR="00497044" w:rsidRPr="00497044">
        <w:t xml:space="preserve">Section </w:t>
      </w:r>
      <w:r w:rsidR="00B44B42" w:rsidRPr="00497044">
        <w:t xml:space="preserve">1] recodified as </w:t>
      </w:r>
      <w:r w:rsidR="00497044" w:rsidRPr="00497044">
        <w:t xml:space="preserve">Section </w:t>
      </w:r>
      <w:r w:rsidR="00B44B42" w:rsidRPr="00497044">
        <w:t>38</w:t>
      </w:r>
      <w:r w:rsidR="00497044" w:rsidRPr="00497044">
        <w:noBreakHyphen/>
      </w:r>
      <w:r w:rsidR="00B44B42" w:rsidRPr="00497044">
        <w:t>53</w:t>
      </w:r>
      <w:r w:rsidR="00497044" w:rsidRPr="00497044">
        <w:noBreakHyphen/>
      </w:r>
      <w:r w:rsidR="00B44B42" w:rsidRPr="00497044">
        <w:t xml:space="preserve">140 by 1987 Act No. 155, </w:t>
      </w:r>
      <w:r w:rsidR="00497044" w:rsidRPr="00497044">
        <w:t xml:space="preserve">Section </w:t>
      </w:r>
      <w:r w:rsidR="00B44B42" w:rsidRPr="00497044">
        <w:t xml:space="preserve">1; New </w:t>
      </w:r>
      <w:r w:rsidR="00497044" w:rsidRPr="00497044">
        <w:t xml:space="preserve">Section </w:t>
      </w:r>
      <w:r w:rsidR="00B44B42" w:rsidRPr="00497044">
        <w:t>38</w:t>
      </w:r>
      <w:r w:rsidR="00497044" w:rsidRPr="00497044">
        <w:noBreakHyphen/>
      </w:r>
      <w:r w:rsidR="00B44B42" w:rsidRPr="00497044">
        <w:t>63</w:t>
      </w:r>
      <w:r w:rsidR="00497044" w:rsidRPr="00497044">
        <w:noBreakHyphen/>
      </w:r>
      <w:r w:rsidR="00B44B42" w:rsidRPr="00497044">
        <w:t xml:space="preserve">90 enacted by 1988 Act No. 482, </w:t>
      </w:r>
      <w:r w:rsidR="00497044" w:rsidRPr="00497044">
        <w:t xml:space="preserve">Section </w:t>
      </w:r>
      <w:r w:rsidR="00B44B42" w:rsidRPr="00497044">
        <w:t xml:space="preserve">5; 1999 Act No. 55, </w:t>
      </w:r>
      <w:r w:rsidR="00497044" w:rsidRPr="00497044">
        <w:t xml:space="preserve">Section </w:t>
      </w:r>
      <w:r w:rsidR="00B44B42" w:rsidRPr="00497044">
        <w:t>39.</w:t>
      </w: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69A1">
        <w:rPr>
          <w:b/>
        </w:rPr>
        <w:t>SECTION</w:t>
      </w:r>
      <w:r w:rsidR="00497044" w:rsidRPr="00497044">
        <w:rPr>
          <w:rFonts w:cs="Times New Roman"/>
          <w:b/>
        </w:rPr>
        <w:t xml:space="preserve"> </w:t>
      </w:r>
      <w:r w:rsidR="00B44B42" w:rsidRPr="00497044">
        <w:rPr>
          <w:rFonts w:cs="Times New Roman"/>
          <w:b/>
        </w:rPr>
        <w:t>38</w:t>
      </w:r>
      <w:r w:rsidR="00497044" w:rsidRPr="00497044">
        <w:rPr>
          <w:rFonts w:cs="Times New Roman"/>
          <w:b/>
        </w:rPr>
        <w:noBreakHyphen/>
      </w:r>
      <w:r w:rsidR="00B44B42" w:rsidRPr="00497044">
        <w:rPr>
          <w:rFonts w:cs="Times New Roman"/>
          <w:b/>
        </w:rPr>
        <w:t>63</w:t>
      </w:r>
      <w:r w:rsidR="00497044" w:rsidRPr="00497044">
        <w:rPr>
          <w:rFonts w:cs="Times New Roman"/>
          <w:b/>
        </w:rPr>
        <w:noBreakHyphen/>
      </w:r>
      <w:r w:rsidR="00B44B42" w:rsidRPr="00497044">
        <w:rPr>
          <w:rFonts w:cs="Times New Roman"/>
          <w:b/>
        </w:rPr>
        <w:t>100.</w:t>
      </w:r>
      <w:r w:rsidR="00B44B42" w:rsidRPr="00497044">
        <w:t xml:space="preserve"> Charity or nonprofit corporation as life insurance beneficiary; construction of section.</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 xml:space="preserve">Notwithstanding any other provision of law, a bona fide charity or nonprofit corporation which is in compliance with the </w:t>
      </w:r>
      <w:r w:rsidR="00497044" w:rsidRPr="00497044">
        <w:t>“</w:t>
      </w:r>
      <w:r w:rsidRPr="00497044">
        <w:t>Solicitation of Charitable Funds Act</w:t>
      </w:r>
      <w:r w:rsidR="00497044" w:rsidRPr="00497044">
        <w:t>”</w:t>
      </w:r>
      <w:r w:rsidRPr="00497044">
        <w:t xml:space="preserve"> (Chapter 55, Title 33) has an insurable interest in the life of an insured under a policy in which the charity or corporation is irrevocably named as a beneficiary provided that the application for insurance is signed by the insured.</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The provisions of this section do not limit or abridge any insurable interest or right to insure now existing at common law or by statute, shall be construed liberally to sustain insurable interest, and shall stand as a declaration of existing law applicable to all life insurance policies in existence on or after the effective date of this section.</w:t>
      </w: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44B42" w:rsidRPr="00497044">
        <w:t xml:space="preserve">: 1992 Act No. 352, </w:t>
      </w:r>
      <w:r w:rsidR="00497044" w:rsidRPr="00497044">
        <w:t xml:space="preserve">Section </w:t>
      </w:r>
      <w:r w:rsidR="00B44B42" w:rsidRPr="00497044">
        <w:t>1.</w:t>
      </w: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4B42" w:rsidRPr="00497044">
        <w:t xml:space="preserve"> 3</w:t>
      </w:r>
    </w:p>
    <w:p w:rsidR="00A969A1" w:rsidRP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7044">
        <w:t>Policy Forms</w:t>
      </w: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69A1">
        <w:rPr>
          <w:b/>
        </w:rPr>
        <w:t>SECTION</w:t>
      </w:r>
      <w:r w:rsidR="00497044" w:rsidRPr="00497044">
        <w:rPr>
          <w:rFonts w:cs="Times New Roman"/>
          <w:b/>
        </w:rPr>
        <w:t xml:space="preserve"> </w:t>
      </w:r>
      <w:r w:rsidR="00B44B42" w:rsidRPr="00497044">
        <w:rPr>
          <w:rFonts w:cs="Times New Roman"/>
          <w:b/>
        </w:rPr>
        <w:t>38</w:t>
      </w:r>
      <w:r w:rsidR="00497044" w:rsidRPr="00497044">
        <w:rPr>
          <w:rFonts w:cs="Times New Roman"/>
          <w:b/>
        </w:rPr>
        <w:noBreakHyphen/>
      </w:r>
      <w:r w:rsidR="00B44B42" w:rsidRPr="00497044">
        <w:rPr>
          <w:rFonts w:cs="Times New Roman"/>
          <w:b/>
        </w:rPr>
        <w:t>63</w:t>
      </w:r>
      <w:r w:rsidR="00497044" w:rsidRPr="00497044">
        <w:rPr>
          <w:rFonts w:cs="Times New Roman"/>
          <w:b/>
        </w:rPr>
        <w:noBreakHyphen/>
      </w:r>
      <w:r w:rsidR="00B44B42" w:rsidRPr="00497044">
        <w:rPr>
          <w:rFonts w:cs="Times New Roman"/>
          <w:b/>
        </w:rPr>
        <w:t>210.</w:t>
      </w:r>
      <w:r w:rsidR="00B44B42" w:rsidRPr="00497044">
        <w:t xml:space="preserve"> Whole contract, including application, must appear in policy; oral applications.</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Every insurer doing a life insurance business in the State shall deliver with each policy of insurance issued by it a copy of the application made by the insured so that the whole contract appears in the application and policy of insurance. If the insurer violates this requirement, no defense is allowed to the policy on account of anything contained in, or omitted from, the application. If the insurance policy is issued upon an oral application, no defense is allowed to the policy on account of anything contained in, or omitted from, the oral application.</w:t>
      </w: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4B42" w:rsidRPr="00497044">
        <w:t xml:space="preserve">: Former 1976 Code </w:t>
      </w:r>
      <w:r w:rsidR="00497044" w:rsidRPr="00497044">
        <w:t xml:space="preserve">Section </w:t>
      </w:r>
      <w:r w:rsidR="00B44B42" w:rsidRPr="00497044">
        <w:t>38</w:t>
      </w:r>
      <w:r w:rsidR="00497044" w:rsidRPr="00497044">
        <w:noBreakHyphen/>
      </w:r>
      <w:r w:rsidR="00B44B42" w:rsidRPr="00497044">
        <w:t>63</w:t>
      </w:r>
      <w:r w:rsidR="00497044" w:rsidRPr="00497044">
        <w:noBreakHyphen/>
      </w:r>
      <w:r w:rsidR="00B44B42" w:rsidRPr="00497044">
        <w:t xml:space="preserve">210 [1985 Act No. 189, </w:t>
      </w:r>
      <w:r w:rsidR="00497044" w:rsidRPr="00497044">
        <w:t xml:space="preserve">Section </w:t>
      </w:r>
      <w:r w:rsidR="00B44B42" w:rsidRPr="00497044">
        <w:t xml:space="preserve">1] recodified as </w:t>
      </w:r>
      <w:r w:rsidR="00497044" w:rsidRPr="00497044">
        <w:t xml:space="preserve">Section </w:t>
      </w:r>
      <w:r w:rsidR="00B44B42" w:rsidRPr="00497044">
        <w:t>38</w:t>
      </w:r>
      <w:r w:rsidR="00497044" w:rsidRPr="00497044">
        <w:noBreakHyphen/>
      </w:r>
      <w:r w:rsidR="00B44B42" w:rsidRPr="00497044">
        <w:t>53</w:t>
      </w:r>
      <w:r w:rsidR="00497044" w:rsidRPr="00497044">
        <w:noBreakHyphen/>
      </w:r>
      <w:r w:rsidR="00B44B42" w:rsidRPr="00497044">
        <w:t xml:space="preserve">200 by 1987 Act No. 155, </w:t>
      </w:r>
      <w:r w:rsidR="00497044" w:rsidRPr="00497044">
        <w:t xml:space="preserve">Section </w:t>
      </w:r>
      <w:r w:rsidR="00B44B42" w:rsidRPr="00497044">
        <w:t xml:space="preserve">1; Former 1976 Code </w:t>
      </w:r>
      <w:r w:rsidR="00497044" w:rsidRPr="00497044">
        <w:t xml:space="preserve">Section </w:t>
      </w:r>
      <w:r w:rsidR="00B44B42" w:rsidRPr="00497044">
        <w:t>38</w:t>
      </w:r>
      <w:r w:rsidR="00497044" w:rsidRPr="00497044">
        <w:noBreakHyphen/>
      </w:r>
      <w:r w:rsidR="00B44B42" w:rsidRPr="00497044">
        <w:t>9</w:t>
      </w:r>
      <w:r w:rsidR="00497044" w:rsidRPr="00497044">
        <w:noBreakHyphen/>
      </w:r>
      <w:r w:rsidR="00B44B42" w:rsidRPr="00497044">
        <w:t xml:space="preserve">70 [1947 (45) 322; 1949 (46) 600; 1952 Code </w:t>
      </w:r>
      <w:r w:rsidR="00497044" w:rsidRPr="00497044">
        <w:t xml:space="preserve">Section </w:t>
      </w:r>
      <w:r w:rsidR="00B44B42" w:rsidRPr="00497044">
        <w:t>37</w:t>
      </w:r>
      <w:r w:rsidR="00497044" w:rsidRPr="00497044">
        <w:noBreakHyphen/>
      </w:r>
      <w:r w:rsidR="00B44B42" w:rsidRPr="00497044">
        <w:t xml:space="preserve">146; 1962 Code </w:t>
      </w:r>
      <w:r w:rsidR="00497044" w:rsidRPr="00497044">
        <w:t xml:space="preserve">Section </w:t>
      </w:r>
      <w:r w:rsidR="00B44B42" w:rsidRPr="00497044">
        <w:t>37</w:t>
      </w:r>
      <w:r w:rsidR="00497044" w:rsidRPr="00497044">
        <w:noBreakHyphen/>
      </w:r>
      <w:r w:rsidR="00B44B42" w:rsidRPr="00497044">
        <w:t xml:space="preserve">146; 1980 Act No. 305, </w:t>
      </w:r>
      <w:r w:rsidR="00497044" w:rsidRPr="00497044">
        <w:t xml:space="preserve">Section </w:t>
      </w:r>
      <w:r w:rsidR="00B44B42" w:rsidRPr="00497044">
        <w:t xml:space="preserve">1] recodified as </w:t>
      </w:r>
      <w:r w:rsidR="00497044" w:rsidRPr="00497044">
        <w:t xml:space="preserve">Section </w:t>
      </w:r>
      <w:r w:rsidR="00B44B42" w:rsidRPr="00497044">
        <w:t>38</w:t>
      </w:r>
      <w:r w:rsidR="00497044" w:rsidRPr="00497044">
        <w:noBreakHyphen/>
      </w:r>
      <w:r w:rsidR="00B44B42" w:rsidRPr="00497044">
        <w:t>63</w:t>
      </w:r>
      <w:r w:rsidR="00497044" w:rsidRPr="00497044">
        <w:noBreakHyphen/>
      </w:r>
      <w:r w:rsidR="00B44B42" w:rsidRPr="00497044">
        <w:t xml:space="preserve">210 by 1987 Act No. 155, </w:t>
      </w:r>
      <w:r w:rsidR="00497044" w:rsidRPr="00497044">
        <w:t xml:space="preserve">Section </w:t>
      </w:r>
      <w:r w:rsidR="00B44B42" w:rsidRPr="00497044">
        <w:t>1.</w:t>
      </w: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69A1">
        <w:rPr>
          <w:b/>
        </w:rPr>
        <w:t>SECTION</w:t>
      </w:r>
      <w:r w:rsidR="00497044" w:rsidRPr="00497044">
        <w:rPr>
          <w:rFonts w:cs="Times New Roman"/>
          <w:b/>
        </w:rPr>
        <w:t xml:space="preserve"> </w:t>
      </w:r>
      <w:r w:rsidR="00B44B42" w:rsidRPr="00497044">
        <w:rPr>
          <w:rFonts w:cs="Times New Roman"/>
          <w:b/>
        </w:rPr>
        <w:t>38</w:t>
      </w:r>
      <w:r w:rsidR="00497044" w:rsidRPr="00497044">
        <w:rPr>
          <w:rFonts w:cs="Times New Roman"/>
          <w:b/>
        </w:rPr>
        <w:noBreakHyphen/>
      </w:r>
      <w:r w:rsidR="00B44B42" w:rsidRPr="00497044">
        <w:rPr>
          <w:rFonts w:cs="Times New Roman"/>
          <w:b/>
        </w:rPr>
        <w:t>63</w:t>
      </w:r>
      <w:r w:rsidR="00497044" w:rsidRPr="00497044">
        <w:rPr>
          <w:rFonts w:cs="Times New Roman"/>
          <w:b/>
        </w:rPr>
        <w:noBreakHyphen/>
      </w:r>
      <w:r w:rsidR="00B44B42" w:rsidRPr="00497044">
        <w:rPr>
          <w:rFonts w:cs="Times New Roman"/>
          <w:b/>
        </w:rPr>
        <w:t>220.</w:t>
      </w:r>
      <w:r w:rsidR="00B44B42" w:rsidRPr="00497044">
        <w:t xml:space="preserve"> Required policy provisions.</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All individual life insurance policies must contain in substance the following:</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(a) a brief and correct description of its benefits on the lower portion of its first page and an identifying form number on the lower left hand corner of its first page;</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(b) a provision stating clearly, understandably, and conspicuously on the first page that the policyholder is permitted to return the policy within a period of not less than ten days of its delivery to the policyholder. If replacement of insurance is involved, the policyholder is permitted to return the policy within a period of not less than twenty days of its delivery to the policyholder. If the policy was solicited by a direct response insurer rather than through a licensed insurance agent, the provision must state that the policyholder is permitted to return the policy within a period of not less than thirty</w:t>
      </w:r>
      <w:r w:rsidR="00497044" w:rsidRPr="00497044">
        <w:noBreakHyphen/>
      </w:r>
      <w:r w:rsidRPr="00497044">
        <w:t>one days. The entire premium paid by the policyholder must be returned immediately to the policyholder;</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(c) a provision stating who is authorized by the insurer to waive, alter, or change any of the terms or conditions of the policy. It may also state that no agent has the power or authority to waive, change, or alter any of the terms or conditions of the policy;</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(d) a provision that the policy and any rider or supplemental benefits attached to the policy are incontestable as to the truth of the application for insurance and to the representations of the insured individual after they have been in force during the lifetime of the insured for a period of two years from their date of issue. Any rider or supplemental benefits subsequently attached to the policy are incontestable as to the truth of the application for the rider or supplemental benefits and to the representations of the insured individual after they have been in force during the lifetime of the insured for a period of two years from their date of issue. If an insurer institutes proceedings to vacate a policy on the ground of the falsity of the representations contained in the application for the policy, the proceedings must commence within the time permitted in this subsection;</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(e) a provision that if it is found that the age or sex of the insured, or of any individual considered in determining the premium, has been misstated, any amount payable or benefit accruing under the policy is that as the premium would have purchased according to the correct age or sex;</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(f) a provision that when a policy becomes a claim by the death of the insured, settlement must be made upon receipt of proof of death. When a policy provides for payment of its proceeds in a lump sum upon the death of the insured and the insurer fails to pay the proceeds within thirty days of submission of proof of death and all necessary claim papers needed in order to pay the claim properly, the payment must include interest at the legal rate of interest from the date of death of the insured until the date the claim is paid;</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(g) a provision stating how the beneficiary is designated and how the beneficiary may be changed;</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(h) a provision stating the amount of premium and the time and manner payable. If the death of the insured occurs during a period for which the premium has been paid, the insurer shall add to the policy proceeds a refund of any premium paid for any period beyond the date of death of the insured, provided such premium was not waived under any policy provision for waiver of premium;</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(i) a provision that the insured is entitled to a grace period of not less than thirty</w:t>
      </w:r>
      <w:r w:rsidR="00497044" w:rsidRPr="00497044">
        <w:noBreakHyphen/>
      </w:r>
      <w:r w:rsidRPr="00497044">
        <w:t>one days within which the payment of any premium after the first may be made. During the grace period, the policy continues in full force. If a claim arises under the policy during the grace period, the amount of any premium due or overdue may be deducted from any amount payable under the policy in settlement;</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(j) a provision that the policy may be reinstated at any time within three years after the date of default in the payment of any premium, unless the policy has been surrendered for its cash value or unless the extended term insurance, if any, has expired, upon evidence of insurability satisfactory to the insurer and the payment of all overdue premiums and payment (or within the limits permitted by the then cash value of the policy reinstatement) of any other indebtedness to the insurer upon the policy with interest as to both premiums and indebtedness at a rate not exceeding eight percent a year compounded annually. However, acceptance of all or any part of a premium more than thirty days in arrears by the agent or company without requiring reinstatement application continues the policy in force without any lapse of coverage;</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(k) a provision in participating policies that, beginning not later than the end of the third policy year, the insurer shall annually ascertain and apportion the divisible surplus, if any, that will accrue on the policy anniversary or other dividend date specified in the policy. Except as provided in this section, any dividend becoming payable is, at the option of the party entitled to elect the option, either payable in cash or applied to any one of the other dividend options as may be provided by the policy. If other dividend options are provided, the policy must further state which option is automatically effective if the party has not elected some other option. If a policy specifies a period within which the other option may be elected, this period must be not less than thirty days following the date on which the dividend is due and payable. If a participating policy provides that the benefit under any paid</w:t>
      </w:r>
      <w:r w:rsidR="00497044" w:rsidRPr="00497044">
        <w:noBreakHyphen/>
      </w:r>
      <w:r w:rsidRPr="00497044">
        <w:t>up nonforfeiture provision is to be participating, it may provide that any divisible surplus becoming payable or apportioned while the insurance is in force under the nonforfeiture provision will be applied in the manner set forth in the policy;</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(l) a provision that after three full years</w:t>
      </w:r>
      <w:r w:rsidR="00497044" w:rsidRPr="00497044">
        <w:t>’</w:t>
      </w:r>
      <w:r w:rsidRPr="00497044">
        <w:t xml:space="preserve"> premiums have been paid, and after the policy has a cash surrender value, and while no premium is in default beyond the grace period for payment, the insurer will loan on the execution of a proper note or loan agreement by the owner of the policy, or on proper assignment of the policy and on the sole security of the policy, at the option of the owner of the policy, an amount not exceeding the cash value of the policy at the end of the current policy year including any dividend additions to the policy. The company may deduct from the loan value or from the proceeds of the loan any existing indebtedness on or secured by the policy not already deducted in determining the cash value, including interest due or accrued, and any unpaid balance of the premium for the current policy year, and may collect interest in advance of the loan through the end of the current policy year. The policy must reserve to the insurer the right to defer the granting of a loan, other than for the payment of any premium to the insurer, for six months after application for the loan. The policy may also provide that if interest on any indebtedness is not paid when due, it must then be added to the existing indebtedness and bear interest at the same rate, and that if and when the total indebtedness on the policy, including interest due or accrued, equals or exceeds the amount of the loan value of the policy, then the policy terminates, but not until at least thirty days</w:t>
      </w:r>
      <w:r w:rsidR="00497044" w:rsidRPr="00497044">
        <w:t>’</w:t>
      </w:r>
      <w:r w:rsidRPr="00497044">
        <w:t xml:space="preserve"> notice has been mailed by the insurer to the last known address of the insured or policy owner and to that of any assignee of record on file with the insurer. The policy, at the insurer</w:t>
      </w:r>
      <w:r w:rsidR="00497044" w:rsidRPr="00497044">
        <w:t>’</w:t>
      </w:r>
      <w:r w:rsidRPr="00497044">
        <w:t>s option, may provide for an automatic premium loan, subject to an election of the party entitled to elect. No condition other than as provided in this subsection may be exacted as a prerequisite to any loan. This subsection does not apply to term insurance or to term insurance benefits provided by rider or supplemental policy provisions;</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(m) a provision that is in accordance with Sections 38</w:t>
      </w:r>
      <w:r w:rsidR="00497044" w:rsidRPr="00497044">
        <w:noBreakHyphen/>
      </w:r>
      <w:r w:rsidRPr="00497044">
        <w:t>63</w:t>
      </w:r>
      <w:r w:rsidR="00497044" w:rsidRPr="00497044">
        <w:noBreakHyphen/>
      </w:r>
      <w:r w:rsidRPr="00497044">
        <w:t>240 to 38</w:t>
      </w:r>
      <w:r w:rsidR="00497044" w:rsidRPr="00497044">
        <w:noBreakHyphen/>
      </w:r>
      <w:r w:rsidRPr="00497044">
        <w:t>63</w:t>
      </w:r>
      <w:r w:rsidR="00497044" w:rsidRPr="00497044">
        <w:noBreakHyphen/>
      </w:r>
      <w:r w:rsidRPr="00497044">
        <w:t>280;</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(n) a provision that is in accordance with Article 5, Chapter 63, Title 38, Standard Nonforfeiture Law for Life Insurance.</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The director or his designee may approve policies with provisions which vary from the provisions required in this section if the provisions are more favorable to the insured or if the provisions are not applicable because of the nature of the product.</w:t>
      </w: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4B42" w:rsidRPr="00497044">
        <w:t xml:space="preserve">: Former 1976 Code </w:t>
      </w:r>
      <w:r w:rsidR="00497044" w:rsidRPr="00497044">
        <w:t xml:space="preserve">Section </w:t>
      </w:r>
      <w:r w:rsidR="00B44B42" w:rsidRPr="00497044">
        <w:t>38</w:t>
      </w:r>
      <w:r w:rsidR="00497044" w:rsidRPr="00497044">
        <w:noBreakHyphen/>
      </w:r>
      <w:r w:rsidR="00B44B42" w:rsidRPr="00497044">
        <w:t>63</w:t>
      </w:r>
      <w:r w:rsidR="00497044" w:rsidRPr="00497044">
        <w:noBreakHyphen/>
      </w:r>
      <w:r w:rsidR="00B44B42" w:rsidRPr="00497044">
        <w:t xml:space="preserve">220 [1985 Act No. 189, </w:t>
      </w:r>
      <w:r w:rsidR="00497044" w:rsidRPr="00497044">
        <w:t xml:space="preserve">Section </w:t>
      </w:r>
      <w:r w:rsidR="00B44B42" w:rsidRPr="00497044">
        <w:t xml:space="preserve">1.] recodified as </w:t>
      </w:r>
      <w:r w:rsidR="00497044" w:rsidRPr="00497044">
        <w:t xml:space="preserve">Section </w:t>
      </w:r>
      <w:r w:rsidR="00B44B42" w:rsidRPr="00497044">
        <w:t>38</w:t>
      </w:r>
      <w:r w:rsidR="00497044" w:rsidRPr="00497044">
        <w:noBreakHyphen/>
      </w:r>
      <w:r w:rsidR="00B44B42" w:rsidRPr="00497044">
        <w:t>53</w:t>
      </w:r>
      <w:r w:rsidR="00497044" w:rsidRPr="00497044">
        <w:noBreakHyphen/>
      </w:r>
      <w:r w:rsidR="00B44B42" w:rsidRPr="00497044">
        <w:t xml:space="preserve">210 by 1987 Act No. 155, </w:t>
      </w:r>
      <w:r w:rsidR="00497044" w:rsidRPr="00497044">
        <w:t xml:space="preserve">Section </w:t>
      </w:r>
      <w:r w:rsidR="00B44B42" w:rsidRPr="00497044">
        <w:t xml:space="preserve">1; Former 1976 Code </w:t>
      </w:r>
      <w:r w:rsidR="00497044" w:rsidRPr="00497044">
        <w:t xml:space="preserve">Section </w:t>
      </w:r>
      <w:r w:rsidR="00B44B42" w:rsidRPr="00497044">
        <w:t>38</w:t>
      </w:r>
      <w:r w:rsidR="00497044" w:rsidRPr="00497044">
        <w:noBreakHyphen/>
      </w:r>
      <w:r w:rsidR="00B44B42" w:rsidRPr="00497044">
        <w:t>9</w:t>
      </w:r>
      <w:r w:rsidR="00497044" w:rsidRPr="00497044">
        <w:noBreakHyphen/>
      </w:r>
      <w:r w:rsidR="00B44B42" w:rsidRPr="00497044">
        <w:t xml:space="preserve">250 [1947 (45) 322; 1950 (46) 2041; 1952 Code </w:t>
      </w:r>
      <w:r w:rsidR="00497044" w:rsidRPr="00497044">
        <w:t xml:space="preserve">Section </w:t>
      </w:r>
      <w:r w:rsidR="00B44B42" w:rsidRPr="00497044">
        <w:t>37</w:t>
      </w:r>
      <w:r w:rsidR="00497044" w:rsidRPr="00497044">
        <w:noBreakHyphen/>
      </w:r>
      <w:r w:rsidR="00B44B42" w:rsidRPr="00497044">
        <w:t xml:space="preserve">161; 1962 Code </w:t>
      </w:r>
      <w:r w:rsidR="00497044" w:rsidRPr="00497044">
        <w:t xml:space="preserve">Section </w:t>
      </w:r>
      <w:r w:rsidR="00B44B42" w:rsidRPr="00497044">
        <w:t>37</w:t>
      </w:r>
      <w:r w:rsidR="00497044" w:rsidRPr="00497044">
        <w:noBreakHyphen/>
      </w:r>
      <w:r w:rsidR="00B44B42" w:rsidRPr="00497044">
        <w:t xml:space="preserve">161] recodified as </w:t>
      </w:r>
      <w:r w:rsidR="00497044" w:rsidRPr="00497044">
        <w:t xml:space="preserve">Section </w:t>
      </w:r>
      <w:r w:rsidR="00B44B42" w:rsidRPr="00497044">
        <w:t>38</w:t>
      </w:r>
      <w:r w:rsidR="00497044" w:rsidRPr="00497044">
        <w:noBreakHyphen/>
      </w:r>
      <w:r w:rsidR="00B44B42" w:rsidRPr="00497044">
        <w:t>53</w:t>
      </w:r>
      <w:r w:rsidR="00497044" w:rsidRPr="00497044">
        <w:noBreakHyphen/>
      </w:r>
      <w:r w:rsidR="00B44B42" w:rsidRPr="00497044">
        <w:t xml:space="preserve">210 by 1987 Act No. 155, </w:t>
      </w:r>
      <w:r w:rsidR="00497044" w:rsidRPr="00497044">
        <w:t xml:space="preserve">Section </w:t>
      </w:r>
      <w:r w:rsidR="00B44B42" w:rsidRPr="00497044">
        <w:t xml:space="preserve">1; 1988 Act No. 482, </w:t>
      </w:r>
      <w:r w:rsidR="00497044" w:rsidRPr="00497044">
        <w:t xml:space="preserve">Section </w:t>
      </w:r>
      <w:r w:rsidR="00B44B42" w:rsidRPr="00497044">
        <w:t xml:space="preserve">1; 1993 Act No. 181, </w:t>
      </w:r>
      <w:r w:rsidR="00497044" w:rsidRPr="00497044">
        <w:t xml:space="preserve">Section </w:t>
      </w:r>
      <w:r w:rsidR="00B44B42" w:rsidRPr="00497044">
        <w:t>725.</w:t>
      </w: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69A1">
        <w:rPr>
          <w:b/>
        </w:rPr>
        <w:t>SECTION</w:t>
      </w:r>
      <w:r w:rsidR="00497044" w:rsidRPr="00497044">
        <w:rPr>
          <w:rFonts w:cs="Times New Roman"/>
          <w:b/>
        </w:rPr>
        <w:t xml:space="preserve"> </w:t>
      </w:r>
      <w:r w:rsidR="00B44B42" w:rsidRPr="00497044">
        <w:rPr>
          <w:rFonts w:cs="Times New Roman"/>
          <w:b/>
        </w:rPr>
        <w:t>38</w:t>
      </w:r>
      <w:r w:rsidR="00497044" w:rsidRPr="00497044">
        <w:rPr>
          <w:rFonts w:cs="Times New Roman"/>
          <w:b/>
        </w:rPr>
        <w:noBreakHyphen/>
      </w:r>
      <w:r w:rsidR="00B44B42" w:rsidRPr="00497044">
        <w:rPr>
          <w:rFonts w:cs="Times New Roman"/>
          <w:b/>
        </w:rPr>
        <w:t>63</w:t>
      </w:r>
      <w:r w:rsidR="00497044" w:rsidRPr="00497044">
        <w:rPr>
          <w:rFonts w:cs="Times New Roman"/>
          <w:b/>
        </w:rPr>
        <w:noBreakHyphen/>
      </w:r>
      <w:r w:rsidR="00B44B42" w:rsidRPr="00497044">
        <w:rPr>
          <w:rFonts w:cs="Times New Roman"/>
          <w:b/>
        </w:rPr>
        <w:t>225.</w:t>
      </w:r>
      <w:r w:rsidR="00B44B42" w:rsidRPr="00497044">
        <w:t xml:space="preserve"> Suicide and death exclusions.</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(A) If an individual life insurance policy contains a suicide provision, it may not limit payment of benefits for a period more than two years from the date of issue of the policy and it must provide for at least the return of premiums paid on the policy.</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(B) An individual life insurance policy or rider to such a policy delivered or issued for delivery in this State may exclude or restrict liability in the event of death occurring while the insured is a resident in a specified foreign country or countries, but except as provided in subsection (A) may not contain any provision excluding or restricting liability in the event of death caused in a certain specified manner, except as a result of:</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r>
      <w:r w:rsidRPr="00497044">
        <w:tab/>
        <w:t>(1) death as a result of war, declared or undeclared, or any act or hazard of such a war;</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r>
      <w:r w:rsidRPr="00497044">
        <w:tab/>
        <w:t>(2) death as a result of operating, riding, or descending from an aircraft unless the insured is a passenger and the aircraft is operated commercially to transport passengers for hire or by a private business to transport personnel or guests;</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r>
      <w:r w:rsidRPr="00497044">
        <w:tab/>
        <w:t>(3) death as a result of hazardous occupations or hazardous sports specified in the policy or rider.</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If death is caused in a manner excluded in the policy or rider, the policy must provide for at least the return of premiums paid on the policy less any indebtedness to the insurer on the policy.</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(C) If an individual life insurance policy or rider contains any exclusions or restrictions of liability as allowed in subsection (B), the policy or rider must have a prominent stamp of notice of these exclusions or restrictions on the face of it and the insurer is required to have a separate form acknowledging the exclusions of liability signed by the owner of the policy.</w:t>
      </w: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4B42" w:rsidRPr="00497044">
        <w:t xml:space="preserve">: 1988 Act No. 482, </w:t>
      </w:r>
      <w:r w:rsidR="00497044" w:rsidRPr="00497044">
        <w:t xml:space="preserve">Section </w:t>
      </w:r>
      <w:r w:rsidR="00B44B42" w:rsidRPr="00497044">
        <w:t>3.</w:t>
      </w: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69A1">
        <w:rPr>
          <w:b/>
        </w:rPr>
        <w:t>SECTION</w:t>
      </w:r>
      <w:r w:rsidR="00497044" w:rsidRPr="00497044">
        <w:rPr>
          <w:rFonts w:cs="Times New Roman"/>
          <w:b/>
        </w:rPr>
        <w:t xml:space="preserve"> </w:t>
      </w:r>
      <w:r w:rsidR="00B44B42" w:rsidRPr="00497044">
        <w:rPr>
          <w:rFonts w:cs="Times New Roman"/>
          <w:b/>
        </w:rPr>
        <w:t>38</w:t>
      </w:r>
      <w:r w:rsidR="00497044" w:rsidRPr="00497044">
        <w:rPr>
          <w:rFonts w:cs="Times New Roman"/>
          <w:b/>
        </w:rPr>
        <w:noBreakHyphen/>
      </w:r>
      <w:r w:rsidR="00B44B42" w:rsidRPr="00497044">
        <w:rPr>
          <w:rFonts w:cs="Times New Roman"/>
          <w:b/>
        </w:rPr>
        <w:t>63</w:t>
      </w:r>
      <w:r w:rsidR="00497044" w:rsidRPr="00497044">
        <w:rPr>
          <w:rFonts w:cs="Times New Roman"/>
          <w:b/>
        </w:rPr>
        <w:noBreakHyphen/>
      </w:r>
      <w:r w:rsidR="00B44B42" w:rsidRPr="00497044">
        <w:rPr>
          <w:rFonts w:cs="Times New Roman"/>
          <w:b/>
        </w:rPr>
        <w:t>240.</w:t>
      </w:r>
      <w:r w:rsidR="00B44B42" w:rsidRPr="00497044">
        <w:t xml:space="preserve"> Interest rate on insurance policy loans.</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 xml:space="preserve">Life insurance policies issued after May 1, 1985, may not provide for policy loan interest rates of more than eight percent per annum, except as provided in </w:t>
      </w:r>
      <w:r w:rsidR="00497044" w:rsidRPr="00497044">
        <w:t xml:space="preserve">Section </w:t>
      </w:r>
      <w:r w:rsidRPr="00497044">
        <w:t>38</w:t>
      </w:r>
      <w:r w:rsidR="00497044" w:rsidRPr="00497044">
        <w:noBreakHyphen/>
      </w:r>
      <w:r w:rsidRPr="00497044">
        <w:t>63</w:t>
      </w:r>
      <w:r w:rsidR="00497044" w:rsidRPr="00497044">
        <w:noBreakHyphen/>
      </w:r>
      <w:r w:rsidRPr="00497044">
        <w:t>250.</w:t>
      </w: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4B42" w:rsidRPr="00497044">
        <w:t xml:space="preserve">: Former 1976 Code </w:t>
      </w:r>
      <w:r w:rsidR="00497044" w:rsidRPr="00497044">
        <w:t xml:space="preserve">Section </w:t>
      </w:r>
      <w:r w:rsidR="00B44B42" w:rsidRPr="00497044">
        <w:t>38</w:t>
      </w:r>
      <w:r w:rsidR="00497044" w:rsidRPr="00497044">
        <w:noBreakHyphen/>
      </w:r>
      <w:r w:rsidR="00B44B42" w:rsidRPr="00497044">
        <w:t>63</w:t>
      </w:r>
      <w:r w:rsidR="00497044" w:rsidRPr="00497044">
        <w:noBreakHyphen/>
      </w:r>
      <w:r w:rsidR="00B44B42" w:rsidRPr="00497044">
        <w:t xml:space="preserve">240 [1985 Act No. 189, </w:t>
      </w:r>
      <w:r w:rsidR="00497044" w:rsidRPr="00497044">
        <w:t xml:space="preserve">Section </w:t>
      </w:r>
      <w:r w:rsidR="00B44B42" w:rsidRPr="00497044">
        <w:t xml:space="preserve">1] recodified as </w:t>
      </w:r>
      <w:r w:rsidR="00497044" w:rsidRPr="00497044">
        <w:t xml:space="preserve">Section </w:t>
      </w:r>
      <w:r w:rsidR="00B44B42" w:rsidRPr="00497044">
        <w:t>38</w:t>
      </w:r>
      <w:r w:rsidR="00497044" w:rsidRPr="00497044">
        <w:noBreakHyphen/>
      </w:r>
      <w:r w:rsidR="00B44B42" w:rsidRPr="00497044">
        <w:t>53</w:t>
      </w:r>
      <w:r w:rsidR="00497044" w:rsidRPr="00497044">
        <w:noBreakHyphen/>
      </w:r>
      <w:r w:rsidR="00B44B42" w:rsidRPr="00497044">
        <w:t xml:space="preserve">230 by 1987 Act No. 155, </w:t>
      </w:r>
      <w:r w:rsidR="00497044" w:rsidRPr="00497044">
        <w:t xml:space="preserve">Section </w:t>
      </w:r>
      <w:r w:rsidR="00B44B42" w:rsidRPr="00497044">
        <w:t xml:space="preserve">1; Former 1976 Code </w:t>
      </w:r>
      <w:r w:rsidR="00497044" w:rsidRPr="00497044">
        <w:t xml:space="preserve">Section </w:t>
      </w:r>
      <w:r w:rsidR="00B44B42" w:rsidRPr="00497044">
        <w:t>38</w:t>
      </w:r>
      <w:r w:rsidR="00497044" w:rsidRPr="00497044">
        <w:noBreakHyphen/>
      </w:r>
      <w:r w:rsidR="00B44B42" w:rsidRPr="00497044">
        <w:t>9</w:t>
      </w:r>
      <w:r w:rsidR="00497044" w:rsidRPr="00497044">
        <w:noBreakHyphen/>
      </w:r>
      <w:r w:rsidR="00B44B42" w:rsidRPr="00497044">
        <w:t xml:space="preserve">730 [1984 Act No. 432, </w:t>
      </w:r>
      <w:r w:rsidR="00497044" w:rsidRPr="00497044">
        <w:t xml:space="preserve">Section </w:t>
      </w:r>
      <w:r w:rsidR="00B44B42" w:rsidRPr="00497044">
        <w:t xml:space="preserve">3] recodified as </w:t>
      </w:r>
      <w:r w:rsidR="00497044" w:rsidRPr="00497044">
        <w:t xml:space="preserve">Section </w:t>
      </w:r>
      <w:r w:rsidR="00B44B42" w:rsidRPr="00497044">
        <w:t>38</w:t>
      </w:r>
      <w:r w:rsidR="00497044" w:rsidRPr="00497044">
        <w:noBreakHyphen/>
      </w:r>
      <w:r w:rsidR="00B44B42" w:rsidRPr="00497044">
        <w:t>53</w:t>
      </w:r>
      <w:r w:rsidR="00497044" w:rsidRPr="00497044">
        <w:noBreakHyphen/>
      </w:r>
      <w:r w:rsidR="00B44B42" w:rsidRPr="00497044">
        <w:t xml:space="preserve">230 by 1987 Act No. 155, </w:t>
      </w:r>
      <w:r w:rsidR="00497044" w:rsidRPr="00497044">
        <w:t xml:space="preserve">Section </w:t>
      </w:r>
      <w:r w:rsidR="00B44B42" w:rsidRPr="00497044">
        <w:t>1.</w:t>
      </w: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69A1">
        <w:rPr>
          <w:b/>
        </w:rPr>
        <w:t>SECTION</w:t>
      </w:r>
      <w:r w:rsidR="00497044" w:rsidRPr="00497044">
        <w:rPr>
          <w:rFonts w:cs="Times New Roman"/>
          <w:b/>
        </w:rPr>
        <w:t xml:space="preserve"> </w:t>
      </w:r>
      <w:r w:rsidR="00B44B42" w:rsidRPr="00497044">
        <w:rPr>
          <w:rFonts w:cs="Times New Roman"/>
          <w:b/>
        </w:rPr>
        <w:t>38</w:t>
      </w:r>
      <w:r w:rsidR="00497044" w:rsidRPr="00497044">
        <w:rPr>
          <w:rFonts w:cs="Times New Roman"/>
          <w:b/>
        </w:rPr>
        <w:noBreakHyphen/>
      </w:r>
      <w:r w:rsidR="00B44B42" w:rsidRPr="00497044">
        <w:rPr>
          <w:rFonts w:cs="Times New Roman"/>
          <w:b/>
        </w:rPr>
        <w:t>63</w:t>
      </w:r>
      <w:r w:rsidR="00497044" w:rsidRPr="00497044">
        <w:rPr>
          <w:rFonts w:cs="Times New Roman"/>
          <w:b/>
        </w:rPr>
        <w:noBreakHyphen/>
      </w:r>
      <w:r w:rsidR="00B44B42" w:rsidRPr="00497044">
        <w:rPr>
          <w:rFonts w:cs="Times New Roman"/>
          <w:b/>
        </w:rPr>
        <w:t>250.</w:t>
      </w:r>
      <w:r w:rsidR="00B44B42" w:rsidRPr="00497044">
        <w:t xml:space="preserve"> Alternative adjustable interest rate.</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(a) In the alternative life insurers may issue policies that permit an adjustable maximum interest rate established from time to time by the life insurer as permitted by law. These adjustable maximum interest rates may not exceed the higher of the following:</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r>
      <w:r w:rsidRPr="00497044">
        <w:tab/>
        <w:t>(1) the Published Monthly Average for the calendar month ending two months before the date on which the rate is determined; or</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r>
      <w:r w:rsidRPr="00497044">
        <w:tab/>
        <w:t xml:space="preserve">(2) the rate used to compute the cash surrender values under the policy during the applicable period plus one percent per annum. </w:t>
      </w:r>
      <w:r w:rsidR="00497044" w:rsidRPr="00497044">
        <w:t>“</w:t>
      </w:r>
      <w:r w:rsidRPr="00497044">
        <w:t>Published Monthly Average</w:t>
      </w:r>
      <w:r w:rsidR="00497044" w:rsidRPr="00497044">
        <w:t>”</w:t>
      </w:r>
      <w:r w:rsidRPr="00497044">
        <w:t xml:space="preserve"> means Moody</w:t>
      </w:r>
      <w:r w:rsidR="00497044" w:rsidRPr="00497044">
        <w:t>’</w:t>
      </w:r>
      <w:r w:rsidRPr="00497044">
        <w:t xml:space="preserve">s Corporate Bond Yield Average </w:t>
      </w:r>
      <w:r w:rsidR="00497044" w:rsidRPr="00497044">
        <w:noBreakHyphen/>
      </w:r>
      <w:r w:rsidRPr="00497044">
        <w:t xml:space="preserve"> Monthly Average Corporates as published by Moody</w:t>
      </w:r>
      <w:r w:rsidR="00497044" w:rsidRPr="00497044">
        <w:t>’</w:t>
      </w:r>
      <w:r w:rsidRPr="00497044">
        <w:t>s Investors Service, Inc., or any successor thereto or, if Moody</w:t>
      </w:r>
      <w:r w:rsidR="00497044" w:rsidRPr="00497044">
        <w:t>’</w:t>
      </w:r>
      <w:r w:rsidRPr="00497044">
        <w:t xml:space="preserve">s Corporate Bond Yield Average </w:t>
      </w:r>
      <w:r w:rsidR="00497044" w:rsidRPr="00497044">
        <w:noBreakHyphen/>
      </w:r>
      <w:r w:rsidRPr="00497044">
        <w:t xml:space="preserve"> Monthly Average Corporates is no longer published, a substantially similar average, established by regulation issued by the department.</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(b) If the maximum rate of interest is determined pursuant to this section, the policy shall contain a provision setting forth the frequency at which the rate is to be determined for the policy.</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(c) The maximum rate for each policy must be determined at regular intervals but only once each twelve months.</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(d) At the intervals specified in the policy:</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r>
      <w:r w:rsidRPr="00497044">
        <w:tab/>
        <w:t>(1) the rate being charged may be increased whenever the increase as determined under subsection (a) would increase the rate by one</w:t>
      </w:r>
      <w:r w:rsidR="00497044" w:rsidRPr="00497044">
        <w:noBreakHyphen/>
      </w:r>
      <w:r w:rsidRPr="00497044">
        <w:t>half percent or more per annum, but not more than twice in any calendar year;</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r>
      <w:r w:rsidRPr="00497044">
        <w:tab/>
        <w:t>(2) the rate being charged must be reduced whenever the reduction as determined under subsection (a) would decrease that rate by one</w:t>
      </w:r>
      <w:r w:rsidR="00497044" w:rsidRPr="00497044">
        <w:noBreakHyphen/>
      </w:r>
      <w:r w:rsidRPr="00497044">
        <w:t>half percent or more per annum.</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(e) The life insurer shall:</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r>
      <w:r w:rsidRPr="00497044">
        <w:tab/>
        <w:t>(1) notify the policyholder at the time a cash loan is made of the initial rate of interest on the loan;</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r>
      <w:r w:rsidRPr="00497044">
        <w:tab/>
        <w:t>(2) notify the policyholder with respect to premium loans of the initial rate of interest on the loan as soon as it is reasonably practical to do so, but in no event later than sixty days after making the initial loan. Notice need not be given to the policyholder when a further premium loan is added, except as provided in item (3);</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r>
      <w:r w:rsidRPr="00497044">
        <w:tab/>
        <w:t>(3) send to policyholders with loans at least thirty days</w:t>
      </w:r>
      <w:r w:rsidR="00497044" w:rsidRPr="00497044">
        <w:t>’</w:t>
      </w:r>
      <w:r w:rsidRPr="00497044">
        <w:t xml:space="preserve"> advance notice of any increase in the rate and within due course notify the policyholder of any decrease in the interest rate;</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r>
      <w:r w:rsidRPr="00497044">
        <w:tab/>
        <w:t>(4) include in the notices required above the substance of the pertinent provisions of Section 38</w:t>
      </w:r>
      <w:r w:rsidR="00497044" w:rsidRPr="00497044">
        <w:noBreakHyphen/>
      </w:r>
      <w:r w:rsidRPr="00497044">
        <w:t>63</w:t>
      </w:r>
      <w:r w:rsidR="00497044" w:rsidRPr="00497044">
        <w:noBreakHyphen/>
      </w:r>
      <w:r w:rsidRPr="00497044">
        <w:t>240 or subsections (a) and (b).</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(f) The loan value of the policy must be determined in accordance with the provisions of this article but no policy may terminate in a policy year as the sole result of change in the interest rate during that policy year, and the life insurer shall maintain coverage during that policy year until the time at which it would otherwise have terminated if there had been no change during that policy year.</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 xml:space="preserve">(g) The substance of the pertinent provisions of </w:t>
      </w:r>
      <w:r w:rsidR="00497044" w:rsidRPr="00497044">
        <w:t xml:space="preserve">Section </w:t>
      </w:r>
      <w:r w:rsidRPr="00497044">
        <w:t>38</w:t>
      </w:r>
      <w:r w:rsidR="00497044" w:rsidRPr="00497044">
        <w:noBreakHyphen/>
      </w:r>
      <w:r w:rsidRPr="00497044">
        <w:t>63</w:t>
      </w:r>
      <w:r w:rsidR="00497044" w:rsidRPr="00497044">
        <w:noBreakHyphen/>
      </w:r>
      <w:r w:rsidRPr="00497044">
        <w:t>240 or subsections (a) and (b) must be set forth in the policies to which they apply.</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(h) For the purposes of this section:</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r>
      <w:r w:rsidRPr="00497044">
        <w:tab/>
        <w:t>(1) the rate of interest on policy loans hereunder shall include the interest rate charged on reinstatement of policy loans for the period during and after any lapse of a policy;</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r>
      <w:r w:rsidRPr="00497044">
        <w:tab/>
        <w:t>(2) policy loan includes any premium loan made under a policy to pay one or more premiums that were not paid to the life insurer as they fell due;</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r>
      <w:r w:rsidRPr="00497044">
        <w:tab/>
        <w:t>(3) policyholder includes the owner of the policy or the person designated to pay premiums, if different, as shown on the records of the life insurer;</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r>
      <w:r w:rsidRPr="00497044">
        <w:tab/>
        <w:t>(4) policy includes certificates issued by a fraternal benefit society and annuity contracts which provide for policy loans.</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 xml:space="preserve">However, before May 1, 1986, no life insurer may issue policies that permit such rates unless at the same time it also makes available policies providing for a rate of interest under </w:t>
      </w:r>
      <w:r w:rsidR="00497044" w:rsidRPr="00497044">
        <w:t xml:space="preserve">Section </w:t>
      </w:r>
      <w:r w:rsidRPr="00497044">
        <w:t>38</w:t>
      </w:r>
      <w:r w:rsidR="00497044" w:rsidRPr="00497044">
        <w:noBreakHyphen/>
      </w:r>
      <w:r w:rsidRPr="00497044">
        <w:t>63</w:t>
      </w:r>
      <w:r w:rsidR="00497044" w:rsidRPr="00497044">
        <w:noBreakHyphen/>
      </w:r>
      <w:r w:rsidRPr="00497044">
        <w:t>240.</w:t>
      </w: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4B42" w:rsidRPr="00497044">
        <w:t xml:space="preserve">: Former 1976 Code </w:t>
      </w:r>
      <w:r w:rsidR="00497044" w:rsidRPr="00497044">
        <w:t xml:space="preserve">Section </w:t>
      </w:r>
      <w:r w:rsidR="00B44B42" w:rsidRPr="00497044">
        <w:t>38</w:t>
      </w:r>
      <w:r w:rsidR="00497044" w:rsidRPr="00497044">
        <w:noBreakHyphen/>
      </w:r>
      <w:r w:rsidR="00B44B42" w:rsidRPr="00497044">
        <w:t>63</w:t>
      </w:r>
      <w:r w:rsidR="00497044" w:rsidRPr="00497044">
        <w:noBreakHyphen/>
      </w:r>
      <w:r w:rsidR="00B44B42" w:rsidRPr="00497044">
        <w:t xml:space="preserve">250 [1985 Act No. 189, </w:t>
      </w:r>
      <w:r w:rsidR="00497044" w:rsidRPr="00497044">
        <w:t xml:space="preserve">Section </w:t>
      </w:r>
      <w:r w:rsidR="00B44B42" w:rsidRPr="00497044">
        <w:t xml:space="preserve">1] recodified as </w:t>
      </w:r>
      <w:r w:rsidR="00497044" w:rsidRPr="00497044">
        <w:t xml:space="preserve">Section </w:t>
      </w:r>
      <w:r w:rsidR="00B44B42" w:rsidRPr="00497044">
        <w:t>38</w:t>
      </w:r>
      <w:r w:rsidR="00497044" w:rsidRPr="00497044">
        <w:noBreakHyphen/>
      </w:r>
      <w:r w:rsidR="00B44B42" w:rsidRPr="00497044">
        <w:t>53</w:t>
      </w:r>
      <w:r w:rsidR="00497044" w:rsidRPr="00497044">
        <w:noBreakHyphen/>
      </w:r>
      <w:r w:rsidR="00B44B42" w:rsidRPr="00497044">
        <w:t xml:space="preserve">240 by 1987 Act No. 155, </w:t>
      </w:r>
      <w:r w:rsidR="00497044" w:rsidRPr="00497044">
        <w:t xml:space="preserve">Section </w:t>
      </w:r>
      <w:r w:rsidR="00B44B42" w:rsidRPr="00497044">
        <w:t xml:space="preserve">1; Former 1976 Code </w:t>
      </w:r>
      <w:r w:rsidR="0060566E">
        <w:t xml:space="preserve">Sections </w:t>
      </w:r>
      <w:r w:rsidR="00B44B42" w:rsidRPr="00497044">
        <w:t>38</w:t>
      </w:r>
      <w:r w:rsidR="00497044" w:rsidRPr="00497044">
        <w:noBreakHyphen/>
      </w:r>
      <w:r w:rsidR="00B44B42" w:rsidRPr="00497044">
        <w:t>9</w:t>
      </w:r>
      <w:r w:rsidR="00497044" w:rsidRPr="00497044">
        <w:noBreakHyphen/>
      </w:r>
      <w:r w:rsidR="00B44B42" w:rsidRPr="00497044">
        <w:t xml:space="preserve">720 [1984 Act No. 43, </w:t>
      </w:r>
      <w:r w:rsidR="00497044" w:rsidRPr="00497044">
        <w:t xml:space="preserve">Section </w:t>
      </w:r>
      <w:r w:rsidR="00B44B42" w:rsidRPr="00497044">
        <w:t>2] and 38</w:t>
      </w:r>
      <w:r w:rsidR="00497044" w:rsidRPr="00497044">
        <w:noBreakHyphen/>
      </w:r>
      <w:r w:rsidR="00B44B42" w:rsidRPr="00497044">
        <w:t>9</w:t>
      </w:r>
      <w:r w:rsidR="00497044" w:rsidRPr="00497044">
        <w:noBreakHyphen/>
      </w:r>
      <w:r w:rsidR="00B44B42" w:rsidRPr="00497044">
        <w:t xml:space="preserve">740 [1984 Act No. 432, </w:t>
      </w:r>
      <w:r w:rsidR="00497044" w:rsidRPr="00497044">
        <w:t xml:space="preserve">Section </w:t>
      </w:r>
      <w:r w:rsidR="00B44B42" w:rsidRPr="00497044">
        <w:t xml:space="preserve">4] recodified as </w:t>
      </w:r>
      <w:r w:rsidR="00497044" w:rsidRPr="00497044">
        <w:t xml:space="preserve">Section </w:t>
      </w:r>
      <w:r w:rsidR="00B44B42" w:rsidRPr="00497044">
        <w:t>38</w:t>
      </w:r>
      <w:r w:rsidR="00497044" w:rsidRPr="00497044">
        <w:noBreakHyphen/>
      </w:r>
      <w:r w:rsidR="00B44B42" w:rsidRPr="00497044">
        <w:t>63</w:t>
      </w:r>
      <w:r w:rsidR="00497044" w:rsidRPr="00497044">
        <w:noBreakHyphen/>
      </w:r>
      <w:r w:rsidR="00B44B42" w:rsidRPr="00497044">
        <w:t xml:space="preserve">250 by 1987 Act No. 155, </w:t>
      </w:r>
      <w:r w:rsidR="00497044" w:rsidRPr="00497044">
        <w:t xml:space="preserve">Section </w:t>
      </w:r>
      <w:r w:rsidR="00B44B42" w:rsidRPr="00497044">
        <w:t xml:space="preserve">1; 1993 Act No. 181, </w:t>
      </w:r>
      <w:r w:rsidR="00497044" w:rsidRPr="00497044">
        <w:t xml:space="preserve">Section </w:t>
      </w:r>
      <w:r w:rsidR="00B44B42" w:rsidRPr="00497044">
        <w:t>726.</w:t>
      </w: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69A1">
        <w:rPr>
          <w:b/>
        </w:rPr>
        <w:t>SECTION</w:t>
      </w:r>
      <w:r w:rsidR="00497044" w:rsidRPr="00497044">
        <w:rPr>
          <w:rFonts w:cs="Times New Roman"/>
          <w:b/>
        </w:rPr>
        <w:t xml:space="preserve"> </w:t>
      </w:r>
      <w:r w:rsidR="00B44B42" w:rsidRPr="00497044">
        <w:rPr>
          <w:rFonts w:cs="Times New Roman"/>
          <w:b/>
        </w:rPr>
        <w:t>38</w:t>
      </w:r>
      <w:r w:rsidR="00497044" w:rsidRPr="00497044">
        <w:rPr>
          <w:rFonts w:cs="Times New Roman"/>
          <w:b/>
        </w:rPr>
        <w:noBreakHyphen/>
      </w:r>
      <w:r w:rsidR="00B44B42" w:rsidRPr="00497044">
        <w:rPr>
          <w:rFonts w:cs="Times New Roman"/>
          <w:b/>
        </w:rPr>
        <w:t>63</w:t>
      </w:r>
      <w:r w:rsidR="00497044" w:rsidRPr="00497044">
        <w:rPr>
          <w:rFonts w:cs="Times New Roman"/>
          <w:b/>
        </w:rPr>
        <w:noBreakHyphen/>
      </w:r>
      <w:r w:rsidR="00B44B42" w:rsidRPr="00497044">
        <w:rPr>
          <w:rFonts w:cs="Times New Roman"/>
          <w:b/>
        </w:rPr>
        <w:t>260.</w:t>
      </w:r>
      <w:r w:rsidR="00B44B42" w:rsidRPr="00497044">
        <w:t xml:space="preserve"> Policies with face value less than five thousand dollars.</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Notwithstanding any other provision of this article, for life insurance policies having a face value of less than five thousand dollars, life insurers may issue policies with an adjustable maximum policy loan interest rate when the policy loan is three hundred dollars or more, but, if the policy loan is less than three hundred dollars, a fixed policy loan interest rate of not more than eight percent per annum must be charged.</w:t>
      </w: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4B42" w:rsidRPr="00497044">
        <w:t xml:space="preserve">: Former 1976 Code </w:t>
      </w:r>
      <w:r w:rsidR="00497044" w:rsidRPr="00497044">
        <w:t xml:space="preserve">Section </w:t>
      </w:r>
      <w:r w:rsidR="00B44B42" w:rsidRPr="00497044">
        <w:t>38</w:t>
      </w:r>
      <w:r w:rsidR="00497044" w:rsidRPr="00497044">
        <w:noBreakHyphen/>
      </w:r>
      <w:r w:rsidR="00B44B42" w:rsidRPr="00497044">
        <w:t>63</w:t>
      </w:r>
      <w:r w:rsidR="00497044" w:rsidRPr="00497044">
        <w:noBreakHyphen/>
      </w:r>
      <w:r w:rsidR="00B44B42" w:rsidRPr="00497044">
        <w:t xml:space="preserve">260 [1985 Act No. 189, </w:t>
      </w:r>
      <w:r w:rsidR="00497044" w:rsidRPr="00497044">
        <w:t xml:space="preserve">Section </w:t>
      </w:r>
      <w:r w:rsidR="00B44B42" w:rsidRPr="00497044">
        <w:t xml:space="preserve">1] recodified as </w:t>
      </w:r>
      <w:r w:rsidR="00497044" w:rsidRPr="00497044">
        <w:t xml:space="preserve">Section </w:t>
      </w:r>
      <w:r w:rsidR="00B44B42" w:rsidRPr="00497044">
        <w:t>38</w:t>
      </w:r>
      <w:r w:rsidR="00497044" w:rsidRPr="00497044">
        <w:noBreakHyphen/>
      </w:r>
      <w:r w:rsidR="00B44B42" w:rsidRPr="00497044">
        <w:t>53</w:t>
      </w:r>
      <w:r w:rsidR="00497044" w:rsidRPr="00497044">
        <w:noBreakHyphen/>
      </w:r>
      <w:r w:rsidR="00B44B42" w:rsidRPr="00497044">
        <w:t xml:space="preserve">250 by 1987 Act No. 155, </w:t>
      </w:r>
      <w:r w:rsidR="00497044" w:rsidRPr="00497044">
        <w:t xml:space="preserve">Section </w:t>
      </w:r>
      <w:r w:rsidR="00B44B42" w:rsidRPr="00497044">
        <w:t xml:space="preserve">1; Former 1976 Code </w:t>
      </w:r>
      <w:r w:rsidR="00497044" w:rsidRPr="00497044">
        <w:t xml:space="preserve">Section </w:t>
      </w:r>
      <w:r w:rsidR="00B44B42" w:rsidRPr="00497044">
        <w:t>38</w:t>
      </w:r>
      <w:r w:rsidR="00497044" w:rsidRPr="00497044">
        <w:noBreakHyphen/>
      </w:r>
      <w:r w:rsidR="00B44B42" w:rsidRPr="00497044">
        <w:t>9</w:t>
      </w:r>
      <w:r w:rsidR="00497044" w:rsidRPr="00497044">
        <w:noBreakHyphen/>
      </w:r>
      <w:r w:rsidR="00B44B42" w:rsidRPr="00497044">
        <w:t xml:space="preserve">760 [1984 Act No. 432, </w:t>
      </w:r>
      <w:r w:rsidR="00497044" w:rsidRPr="00497044">
        <w:t xml:space="preserve">Section </w:t>
      </w:r>
      <w:r w:rsidR="00B44B42" w:rsidRPr="00497044">
        <w:t xml:space="preserve">6] recodified as </w:t>
      </w:r>
      <w:r w:rsidR="00497044" w:rsidRPr="00497044">
        <w:t xml:space="preserve">Section </w:t>
      </w:r>
      <w:r w:rsidR="00B44B42" w:rsidRPr="00497044">
        <w:t>38</w:t>
      </w:r>
      <w:r w:rsidR="00497044" w:rsidRPr="00497044">
        <w:noBreakHyphen/>
      </w:r>
      <w:r w:rsidR="00B44B42" w:rsidRPr="00497044">
        <w:t>63</w:t>
      </w:r>
      <w:r w:rsidR="00497044" w:rsidRPr="00497044">
        <w:noBreakHyphen/>
      </w:r>
      <w:r w:rsidR="00B44B42" w:rsidRPr="00497044">
        <w:t xml:space="preserve">250 by 1987 Act No. 155, </w:t>
      </w:r>
      <w:r w:rsidR="00497044" w:rsidRPr="00497044">
        <w:t xml:space="preserve">Section </w:t>
      </w:r>
      <w:r w:rsidR="00B44B42" w:rsidRPr="00497044">
        <w:t>1.</w:t>
      </w: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69A1">
        <w:rPr>
          <w:b/>
        </w:rPr>
        <w:t>SECTION</w:t>
      </w:r>
      <w:r w:rsidR="00497044" w:rsidRPr="00497044">
        <w:rPr>
          <w:rFonts w:cs="Times New Roman"/>
          <w:b/>
        </w:rPr>
        <w:t xml:space="preserve"> </w:t>
      </w:r>
      <w:r w:rsidR="00B44B42" w:rsidRPr="00497044">
        <w:rPr>
          <w:rFonts w:cs="Times New Roman"/>
          <w:b/>
        </w:rPr>
        <w:t>38</w:t>
      </w:r>
      <w:r w:rsidR="00497044" w:rsidRPr="00497044">
        <w:rPr>
          <w:rFonts w:cs="Times New Roman"/>
          <w:b/>
        </w:rPr>
        <w:noBreakHyphen/>
      </w:r>
      <w:r w:rsidR="00B44B42" w:rsidRPr="00497044">
        <w:rPr>
          <w:rFonts w:cs="Times New Roman"/>
          <w:b/>
        </w:rPr>
        <w:t>63</w:t>
      </w:r>
      <w:r w:rsidR="00497044" w:rsidRPr="00497044">
        <w:rPr>
          <w:rFonts w:cs="Times New Roman"/>
          <w:b/>
        </w:rPr>
        <w:noBreakHyphen/>
      </w:r>
      <w:r w:rsidR="00B44B42" w:rsidRPr="00497044">
        <w:rPr>
          <w:rFonts w:cs="Times New Roman"/>
          <w:b/>
        </w:rPr>
        <w:t>270.</w:t>
      </w:r>
      <w:r w:rsidR="00B44B42" w:rsidRPr="00497044">
        <w:t xml:space="preserve"> Applicability to policies issued before effective date.</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 xml:space="preserve">The provisions of </w:t>
      </w:r>
      <w:r w:rsidR="0060566E">
        <w:t xml:space="preserve">Sections </w:t>
      </w:r>
      <w:r w:rsidRPr="00497044">
        <w:t>38</w:t>
      </w:r>
      <w:r w:rsidR="00497044" w:rsidRPr="00497044">
        <w:noBreakHyphen/>
      </w:r>
      <w:r w:rsidRPr="00497044">
        <w:t>63</w:t>
      </w:r>
      <w:r w:rsidR="00497044" w:rsidRPr="00497044">
        <w:noBreakHyphen/>
      </w:r>
      <w:r w:rsidRPr="00497044">
        <w:t>240 to 38</w:t>
      </w:r>
      <w:r w:rsidR="00497044" w:rsidRPr="00497044">
        <w:noBreakHyphen/>
      </w:r>
      <w:r w:rsidRPr="00497044">
        <w:t>63</w:t>
      </w:r>
      <w:r w:rsidR="00497044" w:rsidRPr="00497044">
        <w:noBreakHyphen/>
      </w:r>
      <w:r w:rsidRPr="00497044">
        <w:t xml:space="preserve">260 and of </w:t>
      </w:r>
      <w:r w:rsidR="00497044" w:rsidRPr="00497044">
        <w:t xml:space="preserve">Section </w:t>
      </w:r>
      <w:r w:rsidRPr="00497044">
        <w:t>38</w:t>
      </w:r>
      <w:r w:rsidR="00497044" w:rsidRPr="00497044">
        <w:noBreakHyphen/>
      </w:r>
      <w:r w:rsidRPr="00497044">
        <w:t>63</w:t>
      </w:r>
      <w:r w:rsidR="00497044" w:rsidRPr="00497044">
        <w:noBreakHyphen/>
      </w:r>
      <w:r w:rsidRPr="00497044">
        <w:t>280 do not apply to any insurance contract issued before May 1, 1985, unless the policyholder requests in writing the applicability of the provisions.</w:t>
      </w: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4B42" w:rsidRPr="00497044">
        <w:t xml:space="preserve">: Former 1976 Code </w:t>
      </w:r>
      <w:r w:rsidR="00497044" w:rsidRPr="00497044">
        <w:t xml:space="preserve">Section </w:t>
      </w:r>
      <w:r w:rsidR="00B44B42" w:rsidRPr="00497044">
        <w:t>38</w:t>
      </w:r>
      <w:r w:rsidR="00497044" w:rsidRPr="00497044">
        <w:noBreakHyphen/>
      </w:r>
      <w:r w:rsidR="00B44B42" w:rsidRPr="00497044">
        <w:t>63</w:t>
      </w:r>
      <w:r w:rsidR="00497044" w:rsidRPr="00497044">
        <w:noBreakHyphen/>
      </w:r>
      <w:r w:rsidR="00B44B42" w:rsidRPr="00497044">
        <w:t xml:space="preserve">270 [1985 Act No. 189, </w:t>
      </w:r>
      <w:r w:rsidR="00497044" w:rsidRPr="00497044">
        <w:t xml:space="preserve">Section </w:t>
      </w:r>
      <w:r w:rsidR="00B44B42" w:rsidRPr="00497044">
        <w:t xml:space="preserve">1] recodified as </w:t>
      </w:r>
      <w:r w:rsidR="00497044" w:rsidRPr="00497044">
        <w:t xml:space="preserve">Section </w:t>
      </w:r>
      <w:r w:rsidR="00B44B42" w:rsidRPr="00497044">
        <w:t>38</w:t>
      </w:r>
      <w:r w:rsidR="00497044" w:rsidRPr="00497044">
        <w:noBreakHyphen/>
      </w:r>
      <w:r w:rsidR="00B44B42" w:rsidRPr="00497044">
        <w:t>53</w:t>
      </w:r>
      <w:r w:rsidR="00497044" w:rsidRPr="00497044">
        <w:noBreakHyphen/>
      </w:r>
      <w:r w:rsidR="00B44B42" w:rsidRPr="00497044">
        <w:t xml:space="preserve">260 by 1987 Act No. 155, </w:t>
      </w:r>
      <w:r w:rsidR="00497044" w:rsidRPr="00497044">
        <w:t xml:space="preserve">Section </w:t>
      </w:r>
      <w:r w:rsidR="00B44B42" w:rsidRPr="00497044">
        <w:t xml:space="preserve">1; Former 1976 Code </w:t>
      </w:r>
      <w:r w:rsidR="00497044" w:rsidRPr="00497044">
        <w:t xml:space="preserve">Section </w:t>
      </w:r>
      <w:r w:rsidR="00B44B42" w:rsidRPr="00497044">
        <w:t>38</w:t>
      </w:r>
      <w:r w:rsidR="00497044" w:rsidRPr="00497044">
        <w:noBreakHyphen/>
      </w:r>
      <w:r w:rsidR="00B44B42" w:rsidRPr="00497044">
        <w:t>9</w:t>
      </w:r>
      <w:r w:rsidR="00497044" w:rsidRPr="00497044">
        <w:noBreakHyphen/>
      </w:r>
      <w:r w:rsidR="00B44B42" w:rsidRPr="00497044">
        <w:t xml:space="preserve">760 [1984 Act No. 432, </w:t>
      </w:r>
      <w:r w:rsidR="00497044" w:rsidRPr="00497044">
        <w:t xml:space="preserve">Section </w:t>
      </w:r>
      <w:r w:rsidR="00B44B42" w:rsidRPr="00497044">
        <w:t xml:space="preserve">6] recodified as </w:t>
      </w:r>
      <w:r w:rsidR="00497044" w:rsidRPr="00497044">
        <w:t xml:space="preserve">Section </w:t>
      </w:r>
      <w:r w:rsidR="00B44B42" w:rsidRPr="00497044">
        <w:t>38</w:t>
      </w:r>
      <w:r w:rsidR="00497044" w:rsidRPr="00497044">
        <w:noBreakHyphen/>
      </w:r>
      <w:r w:rsidR="00B44B42" w:rsidRPr="00497044">
        <w:t>63</w:t>
      </w:r>
      <w:r w:rsidR="00497044" w:rsidRPr="00497044">
        <w:noBreakHyphen/>
      </w:r>
      <w:r w:rsidR="00B44B42" w:rsidRPr="00497044">
        <w:t xml:space="preserve">260 by 1987 Act No. 155, </w:t>
      </w:r>
      <w:r w:rsidR="00497044" w:rsidRPr="00497044">
        <w:t xml:space="preserve">Section </w:t>
      </w:r>
      <w:r w:rsidR="00B44B42" w:rsidRPr="00497044">
        <w:t>1.</w:t>
      </w: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69A1">
        <w:rPr>
          <w:b/>
        </w:rPr>
        <w:t>SECTION</w:t>
      </w:r>
      <w:r w:rsidR="00497044" w:rsidRPr="00497044">
        <w:rPr>
          <w:rFonts w:cs="Times New Roman"/>
          <w:b/>
        </w:rPr>
        <w:t xml:space="preserve"> </w:t>
      </w:r>
      <w:r w:rsidR="00B44B42" w:rsidRPr="00497044">
        <w:rPr>
          <w:rFonts w:cs="Times New Roman"/>
          <w:b/>
        </w:rPr>
        <w:t>38</w:t>
      </w:r>
      <w:r w:rsidR="00497044" w:rsidRPr="00497044">
        <w:rPr>
          <w:rFonts w:cs="Times New Roman"/>
          <w:b/>
        </w:rPr>
        <w:noBreakHyphen/>
      </w:r>
      <w:r w:rsidR="00B44B42" w:rsidRPr="00497044">
        <w:rPr>
          <w:rFonts w:cs="Times New Roman"/>
          <w:b/>
        </w:rPr>
        <w:t>63</w:t>
      </w:r>
      <w:r w:rsidR="00497044" w:rsidRPr="00497044">
        <w:rPr>
          <w:rFonts w:cs="Times New Roman"/>
          <w:b/>
        </w:rPr>
        <w:noBreakHyphen/>
      </w:r>
      <w:r w:rsidR="00B44B42" w:rsidRPr="00497044">
        <w:rPr>
          <w:rFonts w:cs="Times New Roman"/>
          <w:b/>
        </w:rPr>
        <w:t>280.</w:t>
      </w:r>
      <w:r w:rsidR="00B44B42" w:rsidRPr="00497044">
        <w:t xml:space="preserve"> Written disclosures.</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At the time an insurer makes a policy or premium loan that provides for periodic adjustment of policy or premium loan interest rates, the insurer shall provide a separate written disclosure form to the policyholder using plain understandable language that:</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(a) Provides an explanation of the dollar impact on policy or premium loans when the adjustable interest rate moves up or down.</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(b) Provides an explanation of the impact of a policy or premium loan on the benefits payable to the policyholder upon the death of the insured if a policy or premium loan remains unpaid at the time of death of the insured.</w:t>
      </w: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44B42" w:rsidRPr="00497044">
        <w:t xml:space="preserve">: Former 1976 Code </w:t>
      </w:r>
      <w:r w:rsidR="00497044" w:rsidRPr="00497044">
        <w:t xml:space="preserve">Section </w:t>
      </w:r>
      <w:r w:rsidR="00B44B42" w:rsidRPr="00497044">
        <w:t>38</w:t>
      </w:r>
      <w:r w:rsidR="00497044" w:rsidRPr="00497044">
        <w:noBreakHyphen/>
      </w:r>
      <w:r w:rsidR="00B44B42" w:rsidRPr="00497044">
        <w:t>63</w:t>
      </w:r>
      <w:r w:rsidR="00497044" w:rsidRPr="00497044">
        <w:noBreakHyphen/>
      </w:r>
      <w:r w:rsidR="00B44B42" w:rsidRPr="00497044">
        <w:t xml:space="preserve">280 [1985 Act No. 189, </w:t>
      </w:r>
      <w:r w:rsidR="00497044" w:rsidRPr="00497044">
        <w:t xml:space="preserve">Section </w:t>
      </w:r>
      <w:r w:rsidR="00B44B42" w:rsidRPr="00497044">
        <w:t xml:space="preserve">1] recodified as </w:t>
      </w:r>
      <w:r w:rsidR="00497044" w:rsidRPr="00497044">
        <w:t xml:space="preserve">Section </w:t>
      </w:r>
      <w:r w:rsidR="00B44B42" w:rsidRPr="00497044">
        <w:t>38</w:t>
      </w:r>
      <w:r w:rsidR="00497044" w:rsidRPr="00497044">
        <w:noBreakHyphen/>
      </w:r>
      <w:r w:rsidR="00B44B42" w:rsidRPr="00497044">
        <w:t>53</w:t>
      </w:r>
      <w:r w:rsidR="00497044" w:rsidRPr="00497044">
        <w:noBreakHyphen/>
      </w:r>
      <w:r w:rsidR="00B44B42" w:rsidRPr="00497044">
        <w:t xml:space="preserve">270 by 1987 Act No. 155, </w:t>
      </w:r>
      <w:r w:rsidR="00497044" w:rsidRPr="00497044">
        <w:t xml:space="preserve">Section </w:t>
      </w:r>
      <w:r w:rsidR="00B44B42" w:rsidRPr="00497044">
        <w:t xml:space="preserve">1; Former 1976 Code </w:t>
      </w:r>
      <w:r w:rsidR="00497044" w:rsidRPr="00497044">
        <w:t xml:space="preserve">Section </w:t>
      </w:r>
      <w:r w:rsidR="00B44B42" w:rsidRPr="00497044">
        <w:t>38</w:t>
      </w:r>
      <w:r w:rsidR="00497044" w:rsidRPr="00497044">
        <w:noBreakHyphen/>
      </w:r>
      <w:r w:rsidR="00B44B42" w:rsidRPr="00497044">
        <w:t>9</w:t>
      </w:r>
      <w:r w:rsidR="00497044" w:rsidRPr="00497044">
        <w:noBreakHyphen/>
      </w:r>
      <w:r w:rsidR="00B44B42" w:rsidRPr="00497044">
        <w:t xml:space="preserve">770 [1984 Act No. 432, </w:t>
      </w:r>
      <w:r w:rsidR="00497044" w:rsidRPr="00497044">
        <w:t xml:space="preserve">Section </w:t>
      </w:r>
      <w:r w:rsidR="00B44B42" w:rsidRPr="00497044">
        <w:t xml:space="preserve">7] recodified as </w:t>
      </w:r>
      <w:r w:rsidR="00497044" w:rsidRPr="00497044">
        <w:t xml:space="preserve">Section </w:t>
      </w:r>
      <w:r w:rsidR="00B44B42" w:rsidRPr="00497044">
        <w:t>38</w:t>
      </w:r>
      <w:r w:rsidR="00497044" w:rsidRPr="00497044">
        <w:noBreakHyphen/>
      </w:r>
      <w:r w:rsidR="00B44B42" w:rsidRPr="00497044">
        <w:t>63</w:t>
      </w:r>
      <w:r w:rsidR="00497044" w:rsidRPr="00497044">
        <w:noBreakHyphen/>
      </w:r>
      <w:r w:rsidR="00B44B42" w:rsidRPr="00497044">
        <w:t xml:space="preserve">270 by 1987 Act No. 155, </w:t>
      </w:r>
      <w:r w:rsidR="00497044" w:rsidRPr="00497044">
        <w:t xml:space="preserve">Section </w:t>
      </w:r>
      <w:r w:rsidR="00B44B42" w:rsidRPr="00497044">
        <w:t>1.</w:t>
      </w: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4B42" w:rsidRPr="00497044">
        <w:t xml:space="preserve"> 5</w:t>
      </w:r>
    </w:p>
    <w:p w:rsidR="00A969A1" w:rsidRP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7044">
        <w:t>Standard Nonforfeiture Law for Life Insurance</w:t>
      </w: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69A1">
        <w:rPr>
          <w:b/>
        </w:rPr>
        <w:t>SECTION</w:t>
      </w:r>
      <w:r w:rsidR="00497044" w:rsidRPr="00497044">
        <w:rPr>
          <w:rFonts w:cs="Times New Roman"/>
          <w:b/>
        </w:rPr>
        <w:t xml:space="preserve"> </w:t>
      </w:r>
      <w:r w:rsidR="00B44B42" w:rsidRPr="00497044">
        <w:rPr>
          <w:rFonts w:cs="Times New Roman"/>
          <w:b/>
        </w:rPr>
        <w:t>38</w:t>
      </w:r>
      <w:r w:rsidR="00497044" w:rsidRPr="00497044">
        <w:rPr>
          <w:rFonts w:cs="Times New Roman"/>
          <w:b/>
        </w:rPr>
        <w:noBreakHyphen/>
      </w:r>
      <w:r w:rsidR="00B44B42" w:rsidRPr="00497044">
        <w:rPr>
          <w:rFonts w:cs="Times New Roman"/>
          <w:b/>
        </w:rPr>
        <w:t>63</w:t>
      </w:r>
      <w:r w:rsidR="00497044" w:rsidRPr="00497044">
        <w:rPr>
          <w:rFonts w:cs="Times New Roman"/>
          <w:b/>
        </w:rPr>
        <w:noBreakHyphen/>
      </w:r>
      <w:r w:rsidR="00B44B42" w:rsidRPr="00497044">
        <w:rPr>
          <w:rFonts w:cs="Times New Roman"/>
          <w:b/>
        </w:rPr>
        <w:t>510.</w:t>
      </w:r>
      <w:r w:rsidR="00B44B42" w:rsidRPr="00497044">
        <w:t xml:space="preserve"> Short title.</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 xml:space="preserve">This article is known and may be cited as the </w:t>
      </w:r>
      <w:r w:rsidR="00497044" w:rsidRPr="00497044">
        <w:t>“</w:t>
      </w:r>
      <w:r w:rsidRPr="00497044">
        <w:t>Standard Nonforfeiture Law for Life Insurance</w:t>
      </w:r>
      <w:r w:rsidR="00497044" w:rsidRPr="00497044">
        <w:t>”</w:t>
      </w:r>
      <w:r w:rsidRPr="00497044">
        <w:t>.</w:t>
      </w: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4B42" w:rsidRPr="00497044">
        <w:t xml:space="preserve">: Former 1976 Code </w:t>
      </w:r>
      <w:r w:rsidR="00497044" w:rsidRPr="00497044">
        <w:t xml:space="preserve">Section </w:t>
      </w:r>
      <w:r w:rsidR="00B44B42" w:rsidRPr="00497044">
        <w:t>38</w:t>
      </w:r>
      <w:r w:rsidR="00497044" w:rsidRPr="00497044">
        <w:noBreakHyphen/>
      </w:r>
      <w:r w:rsidR="00B44B42" w:rsidRPr="00497044">
        <w:t>7</w:t>
      </w:r>
      <w:r w:rsidR="00497044" w:rsidRPr="00497044">
        <w:noBreakHyphen/>
      </w:r>
      <w:r w:rsidR="00B44B42" w:rsidRPr="00497044">
        <w:t xml:space="preserve">10 [1960 (51) 1554; 1962 Code </w:t>
      </w:r>
      <w:r w:rsidR="00497044" w:rsidRPr="00497044">
        <w:t xml:space="preserve">Section </w:t>
      </w:r>
      <w:r w:rsidR="00B44B42" w:rsidRPr="00497044">
        <w:t>37</w:t>
      </w:r>
      <w:r w:rsidR="00497044" w:rsidRPr="00497044">
        <w:noBreakHyphen/>
      </w:r>
      <w:r w:rsidR="00B44B42" w:rsidRPr="00497044">
        <w:t xml:space="preserve">171; 1982 Act No. 403, </w:t>
      </w:r>
      <w:r w:rsidR="00497044" w:rsidRPr="00497044">
        <w:t xml:space="preserve">Section </w:t>
      </w:r>
      <w:r w:rsidR="00B44B42" w:rsidRPr="00497044">
        <w:t xml:space="preserve">1] recodified as </w:t>
      </w:r>
      <w:r w:rsidR="00497044" w:rsidRPr="00497044">
        <w:t xml:space="preserve">Section </w:t>
      </w:r>
      <w:r w:rsidR="00B44B42" w:rsidRPr="00497044">
        <w:t>38</w:t>
      </w:r>
      <w:r w:rsidR="00497044" w:rsidRPr="00497044">
        <w:noBreakHyphen/>
      </w:r>
      <w:r w:rsidR="00B44B42" w:rsidRPr="00497044">
        <w:t>63</w:t>
      </w:r>
      <w:r w:rsidR="00497044" w:rsidRPr="00497044">
        <w:noBreakHyphen/>
      </w:r>
      <w:r w:rsidR="00B44B42" w:rsidRPr="00497044">
        <w:t xml:space="preserve">510 by 1987 Act No. 155, </w:t>
      </w:r>
      <w:r w:rsidR="00497044" w:rsidRPr="00497044">
        <w:t xml:space="preserve">Section </w:t>
      </w:r>
      <w:r w:rsidR="00B44B42" w:rsidRPr="00497044">
        <w:t>1.</w:t>
      </w: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69A1">
        <w:rPr>
          <w:b/>
        </w:rPr>
        <w:t>SECTION</w:t>
      </w:r>
      <w:r w:rsidR="00497044" w:rsidRPr="00497044">
        <w:rPr>
          <w:rFonts w:cs="Times New Roman"/>
          <w:b/>
        </w:rPr>
        <w:t xml:space="preserve"> </w:t>
      </w:r>
      <w:r w:rsidR="00B44B42" w:rsidRPr="00497044">
        <w:rPr>
          <w:rFonts w:cs="Times New Roman"/>
          <w:b/>
        </w:rPr>
        <w:t>38</w:t>
      </w:r>
      <w:r w:rsidR="00497044" w:rsidRPr="00497044">
        <w:rPr>
          <w:rFonts w:cs="Times New Roman"/>
          <w:b/>
        </w:rPr>
        <w:noBreakHyphen/>
      </w:r>
      <w:r w:rsidR="00B44B42" w:rsidRPr="00497044">
        <w:rPr>
          <w:rFonts w:cs="Times New Roman"/>
          <w:b/>
        </w:rPr>
        <w:t>63</w:t>
      </w:r>
      <w:r w:rsidR="00497044" w:rsidRPr="00497044">
        <w:rPr>
          <w:rFonts w:cs="Times New Roman"/>
          <w:b/>
        </w:rPr>
        <w:noBreakHyphen/>
      </w:r>
      <w:r w:rsidR="00B44B42" w:rsidRPr="00497044">
        <w:rPr>
          <w:rFonts w:cs="Times New Roman"/>
          <w:b/>
        </w:rPr>
        <w:t>520.</w:t>
      </w:r>
      <w:r w:rsidR="00B44B42" w:rsidRPr="00497044">
        <w:t xml:space="preserve"> Paid</w:t>
      </w:r>
      <w:r w:rsidR="00497044" w:rsidRPr="00497044">
        <w:noBreakHyphen/>
      </w:r>
      <w:r w:rsidR="00B44B42" w:rsidRPr="00497044">
        <w:t>up nonforfeiture benefit and cash surrender value provisions are required in life insurance policies.</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No policy of life insurance, except as stated in Section 38</w:t>
      </w:r>
      <w:r w:rsidR="00497044" w:rsidRPr="00497044">
        <w:noBreakHyphen/>
      </w:r>
      <w:r w:rsidRPr="00497044">
        <w:t>63</w:t>
      </w:r>
      <w:r w:rsidR="00497044" w:rsidRPr="00497044">
        <w:noBreakHyphen/>
      </w:r>
      <w:r w:rsidRPr="00497044">
        <w:t>640, may be delivered or issued for delivery in this State unless it contains in substance the following provisions or corresponding provisions which, in the opinion of the director or his designee, are at least as favorable to the defaulting or surrendering policyholder as are the minimum requirements hereinafter specified and are essentially in compliance with Section 38</w:t>
      </w:r>
      <w:r w:rsidR="00497044" w:rsidRPr="00497044">
        <w:noBreakHyphen/>
      </w:r>
      <w:r w:rsidRPr="00497044">
        <w:t>63</w:t>
      </w:r>
      <w:r w:rsidR="00497044" w:rsidRPr="00497044">
        <w:noBreakHyphen/>
      </w:r>
      <w:r w:rsidRPr="00497044">
        <w:t>630:</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(1) In the event of default in any premium payment, the insurer shall grant, upon proper request not later than sixty days after the due date of the premium in default, a paid</w:t>
      </w:r>
      <w:r w:rsidR="00497044" w:rsidRPr="00497044">
        <w:noBreakHyphen/>
      </w:r>
      <w:r w:rsidRPr="00497044">
        <w:t>up nonforfeiture benefit on a plan stipulated in the policy, effective as of such due date, of such amount as may be hereinafter specified. In lieu of the stipulated paid</w:t>
      </w:r>
      <w:r w:rsidR="00497044" w:rsidRPr="00497044">
        <w:noBreakHyphen/>
      </w:r>
      <w:r w:rsidRPr="00497044">
        <w:t>up nonforfeiture benefit, the insurer may substitute, upon proper request not later than sixty days after the due date of the premium in default, an actuarially equivalent alternative paid</w:t>
      </w:r>
      <w:r w:rsidR="00497044" w:rsidRPr="00497044">
        <w:noBreakHyphen/>
      </w:r>
      <w:r w:rsidRPr="00497044">
        <w:t>up nonforfeiture benefit which provides a greater amount or longer period of death benefits or, if applicable, a greater amount or earlier payment of endowment benefits.</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(2) Upon surrender of the policy within sixty days after the due date of any premium payment in default after premiums have been paid for at least three full years in the case of ordinary insurance or five full years in the case of industrial insurance, the insurer shall pay, in lieu of any paid</w:t>
      </w:r>
      <w:r w:rsidR="00497044" w:rsidRPr="00497044">
        <w:noBreakHyphen/>
      </w:r>
      <w:r w:rsidRPr="00497044">
        <w:t>up nonforfeiture benefit, a cash surrender value of such amount as may be specified in this article.</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(3) A specified paid</w:t>
      </w:r>
      <w:r w:rsidR="00497044" w:rsidRPr="00497044">
        <w:noBreakHyphen/>
      </w:r>
      <w:r w:rsidRPr="00497044">
        <w:t>up nonforfeiture benefit becomes effective as specified in the policy unless the person entitled to make the election elects another available option not later than sixty days after the due date of the premium in default.</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(4) If the policy has become paid up by completion of all premium payments or if it is continued under any paid</w:t>
      </w:r>
      <w:r w:rsidR="00497044" w:rsidRPr="00497044">
        <w:noBreakHyphen/>
      </w:r>
      <w:r w:rsidRPr="00497044">
        <w:t>up nonforfeiture benefit which became effective on or after the third policy anniversary in the case of ordinary insurance or the fifth policy anniversary in the case of industrial insurance, the insurer shall pay, upon surrender of the policy within thirty days after any policy anniversary, a cash surrender value of such amount as may be specified in this article.</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(5) In the case of policies which cause on a basis guaranteed in the policy unscheduled changes in benefits or premiums, or which provide an option for changes in benefits or premiums other than a change to a new policy, a statement of the mortality table, interest rate, and method used in calculating cash surrender values and the paid</w:t>
      </w:r>
      <w:r w:rsidR="00497044" w:rsidRPr="00497044">
        <w:noBreakHyphen/>
      </w:r>
      <w:r w:rsidRPr="00497044">
        <w:t>up nonforfeiture benefits available under the policy. In the case of all other policies, a statement of the mortality table and interest rate used in calculating the cash surrender values and the paid</w:t>
      </w:r>
      <w:r w:rsidR="00497044" w:rsidRPr="00497044">
        <w:noBreakHyphen/>
      </w:r>
      <w:r w:rsidRPr="00497044">
        <w:t>up nonforfeiture benefits available under the policy, together with a table showing the cash surrender value, if any, and paid</w:t>
      </w:r>
      <w:r w:rsidR="00497044" w:rsidRPr="00497044">
        <w:noBreakHyphen/>
      </w:r>
      <w:r w:rsidRPr="00497044">
        <w:t>up nonforfeiture benefits, if any, available under the policy on each policy anniversary either during the first twenty policy years or during the term of the policy, whichever is shorter, such values and benefits to be calculated upon the assumption that there are no dividends or paid</w:t>
      </w:r>
      <w:r w:rsidR="00497044" w:rsidRPr="00497044">
        <w:noBreakHyphen/>
      </w:r>
      <w:r w:rsidRPr="00497044">
        <w:t>up additions credited to the policy and that there is no indebtedness to the insurer on the policy.</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(6) A statement that the cash surrender values and the paid</w:t>
      </w:r>
      <w:r w:rsidR="00497044" w:rsidRPr="00497044">
        <w:noBreakHyphen/>
      </w:r>
      <w:r w:rsidRPr="00497044">
        <w:t>up nonforfeiture benefits available under the policy are not less than the minimum values and benefits required by or pursuant to the insurance law of the state in which the policy is delivered; an explanation of the manner in which the cash surrender values and the paid</w:t>
      </w:r>
      <w:r w:rsidR="00497044" w:rsidRPr="00497044">
        <w:noBreakHyphen/>
      </w:r>
      <w:r w:rsidRPr="00497044">
        <w:t>up nonforfeiture benefits are altered by the existence of any paid</w:t>
      </w:r>
      <w:r w:rsidR="00497044" w:rsidRPr="00497044">
        <w:noBreakHyphen/>
      </w:r>
      <w:r w:rsidRPr="00497044">
        <w:t>up additions credited to the policy or any indebtedness to the insurer on the policy; if a detailed statement of the method of computation of the values and benefits shown in the policy is not stated therein, a statement that the method of computation has been filed with the insurance supervisory official of the state in which the policy is delivered.</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Any of the foregoing provisions or portions thereof not applicable by reason of the plan of insurance may, to the extent inapplicable, be omitted from the policy.</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The insurer shall reserve the right to defer the payment of any cash surrender value for a period of six months after demand therefor with surrender of the policy.</w:t>
      </w: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4B42" w:rsidRPr="00497044">
        <w:t xml:space="preserve">: Former 1976 Code </w:t>
      </w:r>
      <w:r w:rsidR="00497044" w:rsidRPr="00497044">
        <w:t xml:space="preserve">Section </w:t>
      </w:r>
      <w:r w:rsidR="00B44B42" w:rsidRPr="00497044">
        <w:t>38</w:t>
      </w:r>
      <w:r w:rsidR="00497044" w:rsidRPr="00497044">
        <w:noBreakHyphen/>
      </w:r>
      <w:r w:rsidR="00B44B42" w:rsidRPr="00497044">
        <w:t>7</w:t>
      </w:r>
      <w:r w:rsidR="00497044" w:rsidRPr="00497044">
        <w:noBreakHyphen/>
      </w:r>
      <w:r w:rsidR="00B44B42" w:rsidRPr="00497044">
        <w:t xml:space="preserve">20 [1960 (51) 1554; 1962 Code </w:t>
      </w:r>
      <w:r w:rsidR="00497044" w:rsidRPr="00497044">
        <w:t xml:space="preserve">Section </w:t>
      </w:r>
      <w:r w:rsidR="00B44B42" w:rsidRPr="00497044">
        <w:t>37</w:t>
      </w:r>
      <w:r w:rsidR="00497044" w:rsidRPr="00497044">
        <w:noBreakHyphen/>
      </w:r>
      <w:r w:rsidR="00B44B42" w:rsidRPr="00497044">
        <w:t xml:space="preserve">172; 1964 (53) 2139; 1982 Act No. 403, </w:t>
      </w:r>
      <w:r w:rsidR="00497044" w:rsidRPr="00497044">
        <w:t xml:space="preserve">Section </w:t>
      </w:r>
      <w:r w:rsidR="00B44B42" w:rsidRPr="00497044">
        <w:t xml:space="preserve">2] recodified as </w:t>
      </w:r>
      <w:r w:rsidR="00497044" w:rsidRPr="00497044">
        <w:t xml:space="preserve">Section </w:t>
      </w:r>
      <w:r w:rsidR="00B44B42" w:rsidRPr="00497044">
        <w:t>38</w:t>
      </w:r>
      <w:r w:rsidR="00497044" w:rsidRPr="00497044">
        <w:noBreakHyphen/>
      </w:r>
      <w:r w:rsidR="00B44B42" w:rsidRPr="00497044">
        <w:t>63</w:t>
      </w:r>
      <w:r w:rsidR="00497044" w:rsidRPr="00497044">
        <w:noBreakHyphen/>
      </w:r>
      <w:r w:rsidR="00B44B42" w:rsidRPr="00497044">
        <w:t xml:space="preserve">520 by 1987 Act No. 155, </w:t>
      </w:r>
      <w:r w:rsidR="00497044" w:rsidRPr="00497044">
        <w:t xml:space="preserve">Section </w:t>
      </w:r>
      <w:r w:rsidR="00B44B42" w:rsidRPr="00497044">
        <w:t xml:space="preserve">1; 1993 Act No. 181, </w:t>
      </w:r>
      <w:r w:rsidR="00497044" w:rsidRPr="00497044">
        <w:t xml:space="preserve">Section </w:t>
      </w:r>
      <w:r w:rsidR="00B44B42" w:rsidRPr="00497044">
        <w:t>727.</w:t>
      </w: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69A1">
        <w:rPr>
          <w:b/>
        </w:rPr>
        <w:t>SECTION</w:t>
      </w:r>
      <w:r w:rsidR="00497044" w:rsidRPr="00497044">
        <w:rPr>
          <w:rFonts w:cs="Times New Roman"/>
          <w:b/>
        </w:rPr>
        <w:t xml:space="preserve"> </w:t>
      </w:r>
      <w:r w:rsidR="00B44B42" w:rsidRPr="00497044">
        <w:rPr>
          <w:rFonts w:cs="Times New Roman"/>
          <w:b/>
        </w:rPr>
        <w:t>38</w:t>
      </w:r>
      <w:r w:rsidR="00497044" w:rsidRPr="00497044">
        <w:rPr>
          <w:rFonts w:cs="Times New Roman"/>
          <w:b/>
        </w:rPr>
        <w:noBreakHyphen/>
      </w:r>
      <w:r w:rsidR="00B44B42" w:rsidRPr="00497044">
        <w:rPr>
          <w:rFonts w:cs="Times New Roman"/>
          <w:b/>
        </w:rPr>
        <w:t>63</w:t>
      </w:r>
      <w:r w:rsidR="00497044" w:rsidRPr="00497044">
        <w:rPr>
          <w:rFonts w:cs="Times New Roman"/>
          <w:b/>
        </w:rPr>
        <w:noBreakHyphen/>
      </w:r>
      <w:r w:rsidR="00B44B42" w:rsidRPr="00497044">
        <w:rPr>
          <w:rFonts w:cs="Times New Roman"/>
          <w:b/>
        </w:rPr>
        <w:t>530.</w:t>
      </w:r>
      <w:r w:rsidR="00B44B42" w:rsidRPr="00497044">
        <w:t xml:space="preserve"> Minimum cash surrender values.</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 xml:space="preserve">(1) In event of default. Any cash surrender value available under the policy in the event of default in a premium payment due on any policy anniversary, whether or not required by </w:t>
      </w:r>
      <w:r w:rsidR="00497044" w:rsidRPr="00497044">
        <w:t xml:space="preserve">Section </w:t>
      </w:r>
      <w:r w:rsidRPr="00497044">
        <w:t>38</w:t>
      </w:r>
      <w:r w:rsidR="00497044" w:rsidRPr="00497044">
        <w:noBreakHyphen/>
      </w:r>
      <w:r w:rsidRPr="00497044">
        <w:t>63</w:t>
      </w:r>
      <w:r w:rsidR="00497044" w:rsidRPr="00497044">
        <w:noBreakHyphen/>
      </w:r>
      <w:r w:rsidRPr="00497044">
        <w:t>520, must be an amount not less than the excess, if any, of the present value on such anniversary of the future guaranteed benefits which would have been provided for by the policy, including any existing paid</w:t>
      </w:r>
      <w:r w:rsidR="00497044" w:rsidRPr="00497044">
        <w:noBreakHyphen/>
      </w:r>
      <w:r w:rsidRPr="00497044">
        <w:t xml:space="preserve">up additions, if there had been no default, over the sum of (a) the then present value of the adjusted premiums as defined in </w:t>
      </w:r>
      <w:r w:rsidR="0060566E">
        <w:t xml:space="preserve">Sections </w:t>
      </w:r>
      <w:r w:rsidRPr="00497044">
        <w:t>38</w:t>
      </w:r>
      <w:r w:rsidR="00497044" w:rsidRPr="00497044">
        <w:noBreakHyphen/>
      </w:r>
      <w:r w:rsidRPr="00497044">
        <w:t>63</w:t>
      </w:r>
      <w:r w:rsidR="00497044" w:rsidRPr="00497044">
        <w:noBreakHyphen/>
      </w:r>
      <w:r w:rsidRPr="00497044">
        <w:t>570 to 38</w:t>
      </w:r>
      <w:r w:rsidR="00497044" w:rsidRPr="00497044">
        <w:noBreakHyphen/>
      </w:r>
      <w:r w:rsidRPr="00497044">
        <w:t>63</w:t>
      </w:r>
      <w:r w:rsidR="00497044" w:rsidRPr="00497044">
        <w:noBreakHyphen/>
      </w:r>
      <w:r w:rsidRPr="00497044">
        <w:t>600, corresponding to premiums which would have fallen due on and after such anniversary, and (b) the amount of indebtedness to the insurer on the policy.</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 xml:space="preserve">Any policy issued on or after the operative date of </w:t>
      </w:r>
      <w:r w:rsidR="00497044" w:rsidRPr="00497044">
        <w:t xml:space="preserve">Section </w:t>
      </w:r>
      <w:r w:rsidRPr="00497044">
        <w:t>38</w:t>
      </w:r>
      <w:r w:rsidR="00497044" w:rsidRPr="00497044">
        <w:noBreakHyphen/>
      </w:r>
      <w:r w:rsidRPr="00497044">
        <w:t>63</w:t>
      </w:r>
      <w:r w:rsidR="00497044" w:rsidRPr="00497044">
        <w:noBreakHyphen/>
      </w:r>
      <w:r w:rsidRPr="00497044">
        <w:t>600, as defined therein, which provides supplemental life insurance or annuity benefits at the option of the insured and for an identifiable additional premium by rider or supplemental policy provision, the cash surrender value referred to in the first paragraph of this section must be an amount not less than the sum of the cash surrender value as defined in that paragraph for an otherwise similar policy issued at the same age without the rider or supplemental policy provision and the cash surrender value as defined in that paragraph for a policy which provides only the benefits otherwise provided by the rider or supplemental policy provision.</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 xml:space="preserve">Any family policy issued on or after the operative date of </w:t>
      </w:r>
      <w:r w:rsidR="00497044" w:rsidRPr="00497044">
        <w:t xml:space="preserve">Section </w:t>
      </w:r>
      <w:r w:rsidRPr="00497044">
        <w:t>38</w:t>
      </w:r>
      <w:r w:rsidR="00497044" w:rsidRPr="00497044">
        <w:noBreakHyphen/>
      </w:r>
      <w:r w:rsidRPr="00497044">
        <w:t>63</w:t>
      </w:r>
      <w:r w:rsidR="00497044" w:rsidRPr="00497044">
        <w:noBreakHyphen/>
      </w:r>
      <w:r w:rsidRPr="00497044">
        <w:t>600, as defined therein, which defines a primary insured and provides term insurance on the life of the spouse of the primary insured expiring before the spouse</w:t>
      </w:r>
      <w:r w:rsidR="00497044" w:rsidRPr="00497044">
        <w:t>’</w:t>
      </w:r>
      <w:r w:rsidRPr="00497044">
        <w:t>s age of seventy</w:t>
      </w:r>
      <w:r w:rsidR="00497044" w:rsidRPr="00497044">
        <w:noBreakHyphen/>
      </w:r>
      <w:r w:rsidRPr="00497044">
        <w:t>one, the cash surrender value referred to in the first paragraph of this section must be an amount not less than the sum of the cash surrender value as defined in that paragraph for an otherwise similar policy issued at the same age without the term insurance on the life of the spouse and the cash surrender value as defined in that paragraph for a policy which provides only the benefits otherwise provided by the term insurance on the life of the spouse.</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(2) On paid</w:t>
      </w:r>
      <w:r w:rsidR="00497044" w:rsidRPr="00497044">
        <w:noBreakHyphen/>
      </w:r>
      <w:r w:rsidRPr="00497044">
        <w:t>up policies. Any cash surrender value available within thirty days after any policy anniversary under any policy paid up by completion of all premium payments or any policy continued under any paid</w:t>
      </w:r>
      <w:r w:rsidR="00497044" w:rsidRPr="00497044">
        <w:noBreakHyphen/>
      </w:r>
      <w:r w:rsidRPr="00497044">
        <w:t xml:space="preserve">up nonforfeiture benefit, whether or not required by </w:t>
      </w:r>
      <w:r w:rsidR="00497044" w:rsidRPr="00497044">
        <w:t xml:space="preserve">Section </w:t>
      </w:r>
      <w:r w:rsidRPr="00497044">
        <w:t>38</w:t>
      </w:r>
      <w:r w:rsidR="00497044" w:rsidRPr="00497044">
        <w:noBreakHyphen/>
      </w:r>
      <w:r w:rsidRPr="00497044">
        <w:t>63</w:t>
      </w:r>
      <w:r w:rsidR="00497044" w:rsidRPr="00497044">
        <w:noBreakHyphen/>
      </w:r>
      <w:r w:rsidRPr="00497044">
        <w:t>620, must be an amount not less than the present value on such anniversary of the future guaranteed benefits provided for by the policy, including any existing paid</w:t>
      </w:r>
      <w:r w:rsidR="00497044" w:rsidRPr="00497044">
        <w:noBreakHyphen/>
      </w:r>
      <w:r w:rsidRPr="00497044">
        <w:t>up additions, decreased by any indebtedness to the insurer on the policy.</w:t>
      </w: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4B42" w:rsidRPr="00497044">
        <w:t xml:space="preserve">: Former 1976 Code </w:t>
      </w:r>
      <w:r w:rsidR="00497044" w:rsidRPr="00497044">
        <w:t xml:space="preserve">Section </w:t>
      </w:r>
      <w:r w:rsidR="00B44B42" w:rsidRPr="00497044">
        <w:t>38</w:t>
      </w:r>
      <w:r w:rsidR="00497044" w:rsidRPr="00497044">
        <w:noBreakHyphen/>
      </w:r>
      <w:r w:rsidR="00B44B42" w:rsidRPr="00497044">
        <w:t>7</w:t>
      </w:r>
      <w:r w:rsidR="00497044" w:rsidRPr="00497044">
        <w:noBreakHyphen/>
      </w:r>
      <w:r w:rsidR="00B44B42" w:rsidRPr="00497044">
        <w:t xml:space="preserve">30 [1960 (51) 1554; 1962 Code </w:t>
      </w:r>
      <w:r w:rsidR="00497044" w:rsidRPr="00497044">
        <w:t xml:space="preserve">Section </w:t>
      </w:r>
      <w:r w:rsidR="00B44B42" w:rsidRPr="00497044">
        <w:t>37</w:t>
      </w:r>
      <w:r w:rsidR="00497044" w:rsidRPr="00497044">
        <w:noBreakHyphen/>
      </w:r>
      <w:r w:rsidR="00B44B42" w:rsidRPr="00497044">
        <w:t xml:space="preserve">173; 1982 Act No. 403, </w:t>
      </w:r>
      <w:r w:rsidR="00497044" w:rsidRPr="00497044">
        <w:t xml:space="preserve">Section </w:t>
      </w:r>
      <w:r w:rsidR="00B44B42" w:rsidRPr="00497044">
        <w:t xml:space="preserve">3] recodified as </w:t>
      </w:r>
      <w:r w:rsidR="00497044" w:rsidRPr="00497044">
        <w:t xml:space="preserve">Section </w:t>
      </w:r>
      <w:r w:rsidR="00B44B42" w:rsidRPr="00497044">
        <w:t>38</w:t>
      </w:r>
      <w:r w:rsidR="00497044" w:rsidRPr="00497044">
        <w:noBreakHyphen/>
      </w:r>
      <w:r w:rsidR="00B44B42" w:rsidRPr="00497044">
        <w:t>63</w:t>
      </w:r>
      <w:r w:rsidR="00497044" w:rsidRPr="00497044">
        <w:noBreakHyphen/>
      </w:r>
      <w:r w:rsidR="00B44B42" w:rsidRPr="00497044">
        <w:t xml:space="preserve">530 by 1987 Act No. 155, </w:t>
      </w:r>
      <w:r w:rsidR="00497044" w:rsidRPr="00497044">
        <w:t xml:space="preserve">Section </w:t>
      </w:r>
      <w:r w:rsidR="00B44B42" w:rsidRPr="00497044">
        <w:t>1.</w:t>
      </w: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69A1">
        <w:rPr>
          <w:b/>
        </w:rPr>
        <w:t>SECTION</w:t>
      </w:r>
      <w:r w:rsidR="00497044" w:rsidRPr="00497044">
        <w:rPr>
          <w:rFonts w:cs="Times New Roman"/>
          <w:b/>
        </w:rPr>
        <w:t xml:space="preserve"> </w:t>
      </w:r>
      <w:r w:rsidR="00B44B42" w:rsidRPr="00497044">
        <w:rPr>
          <w:rFonts w:cs="Times New Roman"/>
          <w:b/>
        </w:rPr>
        <w:t>38</w:t>
      </w:r>
      <w:r w:rsidR="00497044" w:rsidRPr="00497044">
        <w:rPr>
          <w:rFonts w:cs="Times New Roman"/>
          <w:b/>
        </w:rPr>
        <w:noBreakHyphen/>
      </w:r>
      <w:r w:rsidR="00B44B42" w:rsidRPr="00497044">
        <w:rPr>
          <w:rFonts w:cs="Times New Roman"/>
          <w:b/>
        </w:rPr>
        <w:t>63</w:t>
      </w:r>
      <w:r w:rsidR="00497044" w:rsidRPr="00497044">
        <w:rPr>
          <w:rFonts w:cs="Times New Roman"/>
          <w:b/>
        </w:rPr>
        <w:noBreakHyphen/>
      </w:r>
      <w:r w:rsidR="00B44B42" w:rsidRPr="00497044">
        <w:rPr>
          <w:rFonts w:cs="Times New Roman"/>
          <w:b/>
        </w:rPr>
        <w:t>540.</w:t>
      </w:r>
      <w:r w:rsidR="00B44B42" w:rsidRPr="00497044">
        <w:t xml:space="preserve"> Minimum paid</w:t>
      </w:r>
      <w:r w:rsidR="00497044" w:rsidRPr="00497044">
        <w:noBreakHyphen/>
      </w:r>
      <w:r w:rsidR="00B44B42" w:rsidRPr="00497044">
        <w:t>up nonforfeiture benefits.</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Any paid</w:t>
      </w:r>
      <w:r w:rsidR="00497044" w:rsidRPr="00497044">
        <w:noBreakHyphen/>
      </w:r>
      <w:r w:rsidRPr="00497044">
        <w:t>up nonforfeiture benefit available under the policy in the event of default in a premium payment due on any policy anniversary must be such that its present value as of such anniversary is at least equal to the cash surrender value then provided for by the policy or, if none is provided for, that cash surrender value which would have been required by this article in the absence of the condition that premiums must have been paid for at least a specified period.</w:t>
      </w: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4B42" w:rsidRPr="00497044">
        <w:t xml:space="preserve">: Former 1976 Code </w:t>
      </w:r>
      <w:r w:rsidR="00497044" w:rsidRPr="00497044">
        <w:t xml:space="preserve">Section </w:t>
      </w:r>
      <w:r w:rsidR="00B44B42" w:rsidRPr="00497044">
        <w:t>38</w:t>
      </w:r>
      <w:r w:rsidR="00497044" w:rsidRPr="00497044">
        <w:noBreakHyphen/>
      </w:r>
      <w:r w:rsidR="00B44B42" w:rsidRPr="00497044">
        <w:t>7</w:t>
      </w:r>
      <w:r w:rsidR="00497044" w:rsidRPr="00497044">
        <w:noBreakHyphen/>
      </w:r>
      <w:r w:rsidR="00B44B42" w:rsidRPr="00497044">
        <w:t xml:space="preserve">40 [1960 (51) 1554; 1962 Code </w:t>
      </w:r>
      <w:r w:rsidR="00497044" w:rsidRPr="00497044">
        <w:t xml:space="preserve">Section </w:t>
      </w:r>
      <w:r w:rsidR="00B44B42" w:rsidRPr="00497044">
        <w:t>37</w:t>
      </w:r>
      <w:r w:rsidR="00497044" w:rsidRPr="00497044">
        <w:noBreakHyphen/>
      </w:r>
      <w:r w:rsidR="00B44B42" w:rsidRPr="00497044">
        <w:t xml:space="preserve">174] recodified as </w:t>
      </w:r>
      <w:r w:rsidR="00497044" w:rsidRPr="00497044">
        <w:t xml:space="preserve">Section </w:t>
      </w:r>
      <w:r w:rsidR="00B44B42" w:rsidRPr="00497044">
        <w:t>38</w:t>
      </w:r>
      <w:r w:rsidR="00497044" w:rsidRPr="00497044">
        <w:noBreakHyphen/>
      </w:r>
      <w:r w:rsidR="00B44B42" w:rsidRPr="00497044">
        <w:t>63</w:t>
      </w:r>
      <w:r w:rsidR="00497044" w:rsidRPr="00497044">
        <w:noBreakHyphen/>
      </w:r>
      <w:r w:rsidR="00B44B42" w:rsidRPr="00497044">
        <w:t xml:space="preserve">540 by 1987 Act No. 155, </w:t>
      </w:r>
      <w:r w:rsidR="00497044" w:rsidRPr="00497044">
        <w:t xml:space="preserve">Section </w:t>
      </w:r>
      <w:r w:rsidR="00B44B42" w:rsidRPr="00497044">
        <w:t>1.</w:t>
      </w: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69A1">
        <w:rPr>
          <w:b/>
        </w:rPr>
        <w:t>SECTION</w:t>
      </w:r>
      <w:r w:rsidR="00497044" w:rsidRPr="00497044">
        <w:rPr>
          <w:rFonts w:cs="Times New Roman"/>
          <w:b/>
        </w:rPr>
        <w:t xml:space="preserve"> </w:t>
      </w:r>
      <w:r w:rsidR="00B44B42" w:rsidRPr="00497044">
        <w:rPr>
          <w:rFonts w:cs="Times New Roman"/>
          <w:b/>
        </w:rPr>
        <w:t>38</w:t>
      </w:r>
      <w:r w:rsidR="00497044" w:rsidRPr="00497044">
        <w:rPr>
          <w:rFonts w:cs="Times New Roman"/>
          <w:b/>
        </w:rPr>
        <w:noBreakHyphen/>
      </w:r>
      <w:r w:rsidR="00B44B42" w:rsidRPr="00497044">
        <w:rPr>
          <w:rFonts w:cs="Times New Roman"/>
          <w:b/>
        </w:rPr>
        <w:t>63</w:t>
      </w:r>
      <w:r w:rsidR="00497044" w:rsidRPr="00497044">
        <w:rPr>
          <w:rFonts w:cs="Times New Roman"/>
          <w:b/>
        </w:rPr>
        <w:noBreakHyphen/>
      </w:r>
      <w:r w:rsidR="00B44B42" w:rsidRPr="00497044">
        <w:rPr>
          <w:rFonts w:cs="Times New Roman"/>
          <w:b/>
        </w:rPr>
        <w:t>550.</w:t>
      </w:r>
      <w:r w:rsidR="00B44B42" w:rsidRPr="00497044">
        <w:t xml:space="preserve"> Calculation of cash surrender values and paid</w:t>
      </w:r>
      <w:r w:rsidR="00497044" w:rsidRPr="00497044">
        <w:noBreakHyphen/>
      </w:r>
      <w:r w:rsidR="00B44B42" w:rsidRPr="00497044">
        <w:t>up nonforfeiture benefits when default occurs not on anniversary date of policy.</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Any cash surrender value and any paid</w:t>
      </w:r>
      <w:r w:rsidR="00497044" w:rsidRPr="00497044">
        <w:noBreakHyphen/>
      </w:r>
      <w:r w:rsidRPr="00497044">
        <w:t>up nonforfeiture benefit available under the policy in the event of default in a premium payment due at any time other than on the policy anniversary must be calculated with allowance for the lapse of time and the payment of fractional premiums beyond the last preceding policy anniversary.</w:t>
      </w: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4B42" w:rsidRPr="00497044">
        <w:t xml:space="preserve">: Former 1976 Code </w:t>
      </w:r>
      <w:r w:rsidR="00497044" w:rsidRPr="00497044">
        <w:t xml:space="preserve">Section </w:t>
      </w:r>
      <w:r w:rsidR="00B44B42" w:rsidRPr="00497044">
        <w:t>38</w:t>
      </w:r>
      <w:r w:rsidR="00497044" w:rsidRPr="00497044">
        <w:noBreakHyphen/>
      </w:r>
      <w:r w:rsidR="00B44B42" w:rsidRPr="00497044">
        <w:t>7</w:t>
      </w:r>
      <w:r w:rsidR="00497044" w:rsidRPr="00497044">
        <w:noBreakHyphen/>
      </w:r>
      <w:r w:rsidR="00B44B42" w:rsidRPr="00497044">
        <w:t xml:space="preserve">50 [1960 (51) 1554; 1962 Code </w:t>
      </w:r>
      <w:r w:rsidR="00497044" w:rsidRPr="00497044">
        <w:t xml:space="preserve">Section </w:t>
      </w:r>
      <w:r w:rsidR="00B44B42" w:rsidRPr="00497044">
        <w:t>37</w:t>
      </w:r>
      <w:r w:rsidR="00497044" w:rsidRPr="00497044">
        <w:noBreakHyphen/>
      </w:r>
      <w:r w:rsidR="00B44B42" w:rsidRPr="00497044">
        <w:t xml:space="preserve">175] recodified as </w:t>
      </w:r>
      <w:r w:rsidR="00497044" w:rsidRPr="00497044">
        <w:t xml:space="preserve">Section </w:t>
      </w:r>
      <w:r w:rsidR="00B44B42" w:rsidRPr="00497044">
        <w:t>38</w:t>
      </w:r>
      <w:r w:rsidR="00497044" w:rsidRPr="00497044">
        <w:noBreakHyphen/>
      </w:r>
      <w:r w:rsidR="00B44B42" w:rsidRPr="00497044">
        <w:t>63</w:t>
      </w:r>
      <w:r w:rsidR="00497044" w:rsidRPr="00497044">
        <w:noBreakHyphen/>
      </w:r>
      <w:r w:rsidR="00B44B42" w:rsidRPr="00497044">
        <w:t xml:space="preserve">550 by 1987 Act No. 155, </w:t>
      </w:r>
      <w:r w:rsidR="00497044" w:rsidRPr="00497044">
        <w:t xml:space="preserve">Section </w:t>
      </w:r>
      <w:r w:rsidR="00B44B42" w:rsidRPr="00497044">
        <w:t>1.</w:t>
      </w: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69A1">
        <w:rPr>
          <w:b/>
        </w:rPr>
        <w:t>SECTION</w:t>
      </w:r>
      <w:r w:rsidR="00497044" w:rsidRPr="00497044">
        <w:rPr>
          <w:rFonts w:cs="Times New Roman"/>
          <w:b/>
        </w:rPr>
        <w:t xml:space="preserve"> </w:t>
      </w:r>
      <w:r w:rsidR="00B44B42" w:rsidRPr="00497044">
        <w:rPr>
          <w:rFonts w:cs="Times New Roman"/>
          <w:b/>
        </w:rPr>
        <w:t>38</w:t>
      </w:r>
      <w:r w:rsidR="00497044" w:rsidRPr="00497044">
        <w:rPr>
          <w:rFonts w:cs="Times New Roman"/>
          <w:b/>
        </w:rPr>
        <w:noBreakHyphen/>
      </w:r>
      <w:r w:rsidR="00B44B42" w:rsidRPr="00497044">
        <w:rPr>
          <w:rFonts w:cs="Times New Roman"/>
          <w:b/>
        </w:rPr>
        <w:t>63</w:t>
      </w:r>
      <w:r w:rsidR="00497044" w:rsidRPr="00497044">
        <w:rPr>
          <w:rFonts w:cs="Times New Roman"/>
          <w:b/>
        </w:rPr>
        <w:noBreakHyphen/>
      </w:r>
      <w:r w:rsidR="00B44B42" w:rsidRPr="00497044">
        <w:rPr>
          <w:rFonts w:cs="Times New Roman"/>
          <w:b/>
        </w:rPr>
        <w:t>560.</w:t>
      </w:r>
      <w:r w:rsidR="00B44B42" w:rsidRPr="00497044">
        <w:t xml:space="preserve"> Additional benefits and premiums must be disregarded.</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 xml:space="preserve">Notwithstanding the provisions of </w:t>
      </w:r>
      <w:r w:rsidR="00497044" w:rsidRPr="00497044">
        <w:t xml:space="preserve">Section </w:t>
      </w:r>
      <w:r w:rsidRPr="00497044">
        <w:t>38</w:t>
      </w:r>
      <w:r w:rsidR="00497044" w:rsidRPr="00497044">
        <w:noBreakHyphen/>
      </w:r>
      <w:r w:rsidRPr="00497044">
        <w:t>63</w:t>
      </w:r>
      <w:r w:rsidR="00497044" w:rsidRPr="00497044">
        <w:noBreakHyphen/>
      </w:r>
      <w:r w:rsidRPr="00497044">
        <w:t>530, additional benefits payable: (a) in the event of death or dismemberment by accident or accidental means; (b) in the event of total and permanent disability; (c) as reversionary annuity or deferred reversionary annuity benefits; (d) as term insurance benefits provided by a rider or supplemental policy provision to which, if issued as a separate policy, this article would not apply; (e) as term insurance on the life of a child or on the lives of children provided in a policy, on the life of a parent of the child, if the term insurance expires before the child</w:t>
      </w:r>
      <w:r w:rsidR="00497044" w:rsidRPr="00497044">
        <w:t>’</w:t>
      </w:r>
      <w:r w:rsidRPr="00497044">
        <w:t>s age is twenty</w:t>
      </w:r>
      <w:r w:rsidR="00497044" w:rsidRPr="00497044">
        <w:noBreakHyphen/>
      </w:r>
      <w:r w:rsidRPr="00497044">
        <w:t>six, is uniform in amount after the child</w:t>
      </w:r>
      <w:r w:rsidR="00497044" w:rsidRPr="00497044">
        <w:t>’</w:t>
      </w:r>
      <w:r w:rsidRPr="00497044">
        <w:t>s age is one, and has not become paid up by reason of the death of a parent of the child; and (f) as other policy benefits additional to life insurance and endowment benefits, and premiums for all these additional benefits, must be disregarded in ascertaining cash surrender values and nonforfeiture benefits required by this article, and these additional benefits are not required to be included in any paid</w:t>
      </w:r>
      <w:r w:rsidR="00497044" w:rsidRPr="00497044">
        <w:noBreakHyphen/>
      </w:r>
      <w:r w:rsidRPr="00497044">
        <w:t>up nonforfeiture benefits.</w:t>
      </w: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4B42" w:rsidRPr="00497044">
        <w:t xml:space="preserve">: Former 1976 Code </w:t>
      </w:r>
      <w:r w:rsidR="00497044" w:rsidRPr="00497044">
        <w:t xml:space="preserve">Section </w:t>
      </w:r>
      <w:r w:rsidR="00B44B42" w:rsidRPr="00497044">
        <w:t>38</w:t>
      </w:r>
      <w:r w:rsidR="00497044" w:rsidRPr="00497044">
        <w:noBreakHyphen/>
      </w:r>
      <w:r w:rsidR="00B44B42" w:rsidRPr="00497044">
        <w:t>7</w:t>
      </w:r>
      <w:r w:rsidR="00497044" w:rsidRPr="00497044">
        <w:noBreakHyphen/>
      </w:r>
      <w:r w:rsidR="00B44B42" w:rsidRPr="00497044">
        <w:t xml:space="preserve">60 [1960 (51) 1554; 1962 Code </w:t>
      </w:r>
      <w:r w:rsidR="00497044" w:rsidRPr="00497044">
        <w:t xml:space="preserve">Section </w:t>
      </w:r>
      <w:r w:rsidR="00B44B42" w:rsidRPr="00497044">
        <w:t>37</w:t>
      </w:r>
      <w:r w:rsidR="00497044" w:rsidRPr="00497044">
        <w:noBreakHyphen/>
      </w:r>
      <w:r w:rsidR="00B44B42" w:rsidRPr="00497044">
        <w:t xml:space="preserve">175.1; 1964 (53) 2139] recodified as </w:t>
      </w:r>
      <w:r w:rsidR="00497044" w:rsidRPr="00497044">
        <w:t xml:space="preserve">Section </w:t>
      </w:r>
      <w:r w:rsidR="00B44B42" w:rsidRPr="00497044">
        <w:t>38</w:t>
      </w:r>
      <w:r w:rsidR="00497044" w:rsidRPr="00497044">
        <w:noBreakHyphen/>
      </w:r>
      <w:r w:rsidR="00B44B42" w:rsidRPr="00497044">
        <w:t>63</w:t>
      </w:r>
      <w:r w:rsidR="00497044" w:rsidRPr="00497044">
        <w:noBreakHyphen/>
      </w:r>
      <w:r w:rsidR="00B44B42" w:rsidRPr="00497044">
        <w:t xml:space="preserve">560 by 1987 Act No. 155, </w:t>
      </w:r>
      <w:r w:rsidR="00497044" w:rsidRPr="00497044">
        <w:t xml:space="preserve">Section </w:t>
      </w:r>
      <w:r w:rsidR="00B44B42" w:rsidRPr="00497044">
        <w:t>1.</w:t>
      </w: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69A1">
        <w:rPr>
          <w:b/>
        </w:rPr>
        <w:t>SECTION</w:t>
      </w:r>
      <w:r w:rsidR="00497044" w:rsidRPr="00497044">
        <w:rPr>
          <w:rFonts w:cs="Times New Roman"/>
          <w:b/>
        </w:rPr>
        <w:t xml:space="preserve"> </w:t>
      </w:r>
      <w:r w:rsidR="00B44B42" w:rsidRPr="00497044">
        <w:rPr>
          <w:rFonts w:cs="Times New Roman"/>
          <w:b/>
        </w:rPr>
        <w:t>38</w:t>
      </w:r>
      <w:r w:rsidR="00497044" w:rsidRPr="00497044">
        <w:rPr>
          <w:rFonts w:cs="Times New Roman"/>
          <w:b/>
        </w:rPr>
        <w:noBreakHyphen/>
      </w:r>
      <w:r w:rsidR="00B44B42" w:rsidRPr="00497044">
        <w:rPr>
          <w:rFonts w:cs="Times New Roman"/>
          <w:b/>
        </w:rPr>
        <w:t>63</w:t>
      </w:r>
      <w:r w:rsidR="00497044" w:rsidRPr="00497044">
        <w:rPr>
          <w:rFonts w:cs="Times New Roman"/>
          <w:b/>
        </w:rPr>
        <w:noBreakHyphen/>
      </w:r>
      <w:r w:rsidR="00B44B42" w:rsidRPr="00497044">
        <w:rPr>
          <w:rFonts w:cs="Times New Roman"/>
          <w:b/>
        </w:rPr>
        <w:t>570.</w:t>
      </w:r>
      <w:r w:rsidR="00B44B42" w:rsidRPr="00497044">
        <w:t xml:space="preserve"> Calculation of adjusted premiums and present values.</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 xml:space="preserve">This section does not apply to policies issued on or after the operative date of </w:t>
      </w:r>
      <w:r w:rsidR="00497044" w:rsidRPr="00497044">
        <w:t xml:space="preserve">Section </w:t>
      </w:r>
      <w:r w:rsidRPr="00497044">
        <w:t>38</w:t>
      </w:r>
      <w:r w:rsidR="00497044" w:rsidRPr="00497044">
        <w:noBreakHyphen/>
      </w:r>
      <w:r w:rsidRPr="00497044">
        <w:t>63</w:t>
      </w:r>
      <w:r w:rsidR="00497044" w:rsidRPr="00497044">
        <w:noBreakHyphen/>
      </w:r>
      <w:r w:rsidRPr="00497044">
        <w:t>600 as defined therein. Except as provided in the third paragraph of this section the adjusted premiums for any policy must be calculated on an annual basis and must be the uniform percentage of the respective premiums specified in the policy for each policy year, excluding any extra premiums charged because of impairments or special hazards, that the present value, at the date of issue of the policy, of all such adjusted premiums must be equal to the sum of: (a) the then present value of the future guaranteed benefits provided for by the policy; (b) two percent of the amount of insurance, if the insurance is uniform in amount, or of the equivalent uniform amount as defined in this section if the amount of insurance varies with duration of the policy; (c) forty percent of the adjusted premium for the first policy year; and (d) twenty</w:t>
      </w:r>
      <w:r w:rsidR="00497044" w:rsidRPr="00497044">
        <w:noBreakHyphen/>
      </w:r>
      <w:r w:rsidRPr="00497044">
        <w:t>five percent of either the adjusted premium for the first policy year or the adjusted premium for a whole life policy of the same uniform or equivalent uniform amount with uniform premiums for the whole of life issued at the same age for the same amount of insurance, whichever is less. However, in applying the percentages specified in terms (c) and (d) above no adjusted premium may be considered to exceed four percent of the amount of insurance or uniform amount equivalent thereto. The date of issue of a policy for the purpose of this section is the date as of which the rated age of the insured is determined.</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In the case of a policy providing an amount of insurance varying with duration of the policy, the equivalent uniform amount thereof for the purpose of this section is considered to be the uniform amount of insurance provided by an otherwise similar policy, containing the same endowment benefit or benefits, if any, issued at the same age and for the same term, the amount of which does not vary with duration and the benefits under which have the same present value at the inception of the insurance as the benefits under the policy. However, in the case of a policy providing a varying amount of insurance issued on the life of a child under the age ten, the equivalent uniform amount may be computed as though the amount of insurance provided by the policy prior to the attainment of age ten were the amount provided by the policy at age ten.</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The adjusted premiums for any policy providing term insurance benefits by rider or supplemental policy provision is equal to (i) the adjusted premiums for an otherwise similar policy issued at the same age without the term insurance benefits, increased, during the period for which premiums for the term insurance benefits are payable, by (ii) the adjusted premiums for the term insurance, the foregoing items (i) and (ii) being calculated separately and as specified in the first two paragraphs of this section except that, for the purposes of (b), (c), and (d) of the first such paragraph, the amount of insurance or equivalent uniform amount of insurance used in the calculation of the adjusted premiums referred to in (ii) must be equal to the excess of the corresponding amount determined for the entire policy over the amount used in the calculation of the adjusted premiums in (i).</w:t>
      </w: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4B42" w:rsidRPr="00497044">
        <w:t xml:space="preserve">: Former 1976 Code </w:t>
      </w:r>
      <w:r w:rsidR="00497044" w:rsidRPr="00497044">
        <w:t xml:space="preserve">Section </w:t>
      </w:r>
      <w:r w:rsidR="00B44B42" w:rsidRPr="00497044">
        <w:t>38</w:t>
      </w:r>
      <w:r w:rsidR="00497044" w:rsidRPr="00497044">
        <w:noBreakHyphen/>
      </w:r>
      <w:r w:rsidR="00B44B42" w:rsidRPr="00497044">
        <w:t>7</w:t>
      </w:r>
      <w:r w:rsidR="00497044" w:rsidRPr="00497044">
        <w:noBreakHyphen/>
      </w:r>
      <w:r w:rsidR="00B44B42" w:rsidRPr="00497044">
        <w:t xml:space="preserve">70 [1960 (51) 1554; 1962 Code </w:t>
      </w:r>
      <w:r w:rsidR="00497044" w:rsidRPr="00497044">
        <w:t xml:space="preserve">Section </w:t>
      </w:r>
      <w:r w:rsidR="00B44B42" w:rsidRPr="00497044">
        <w:t>37</w:t>
      </w:r>
      <w:r w:rsidR="00497044" w:rsidRPr="00497044">
        <w:noBreakHyphen/>
      </w:r>
      <w:r w:rsidR="00B44B42" w:rsidRPr="00497044">
        <w:t xml:space="preserve">175.2; 1964 (53) 2139; 1982 Act No. 403, </w:t>
      </w:r>
      <w:r w:rsidR="00497044" w:rsidRPr="00497044">
        <w:t xml:space="preserve">Section </w:t>
      </w:r>
      <w:r w:rsidR="00B44B42" w:rsidRPr="00497044">
        <w:t xml:space="preserve">4] recodified as </w:t>
      </w:r>
      <w:r w:rsidR="00497044" w:rsidRPr="00497044">
        <w:t xml:space="preserve">Section </w:t>
      </w:r>
      <w:r w:rsidR="00B44B42" w:rsidRPr="00497044">
        <w:t>38</w:t>
      </w:r>
      <w:r w:rsidR="00497044" w:rsidRPr="00497044">
        <w:noBreakHyphen/>
      </w:r>
      <w:r w:rsidR="00B44B42" w:rsidRPr="00497044">
        <w:t>63</w:t>
      </w:r>
      <w:r w:rsidR="00497044" w:rsidRPr="00497044">
        <w:noBreakHyphen/>
      </w:r>
      <w:r w:rsidR="00B44B42" w:rsidRPr="00497044">
        <w:t xml:space="preserve">570 by 1987 Act No. 155, </w:t>
      </w:r>
      <w:r w:rsidR="00497044" w:rsidRPr="00497044">
        <w:t xml:space="preserve">Section </w:t>
      </w:r>
      <w:r w:rsidR="00B44B42" w:rsidRPr="00497044">
        <w:t>1.</w:t>
      </w: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69A1">
        <w:rPr>
          <w:b/>
        </w:rPr>
        <w:t>SECTION</w:t>
      </w:r>
      <w:r w:rsidR="00497044" w:rsidRPr="00497044">
        <w:rPr>
          <w:rFonts w:cs="Times New Roman"/>
          <w:b/>
        </w:rPr>
        <w:t xml:space="preserve"> </w:t>
      </w:r>
      <w:r w:rsidR="00B44B42" w:rsidRPr="00497044">
        <w:rPr>
          <w:rFonts w:cs="Times New Roman"/>
          <w:b/>
        </w:rPr>
        <w:t>38</w:t>
      </w:r>
      <w:r w:rsidR="00497044" w:rsidRPr="00497044">
        <w:rPr>
          <w:rFonts w:cs="Times New Roman"/>
          <w:b/>
        </w:rPr>
        <w:noBreakHyphen/>
      </w:r>
      <w:r w:rsidR="00B44B42" w:rsidRPr="00497044">
        <w:rPr>
          <w:rFonts w:cs="Times New Roman"/>
          <w:b/>
        </w:rPr>
        <w:t>63</w:t>
      </w:r>
      <w:r w:rsidR="00497044" w:rsidRPr="00497044">
        <w:rPr>
          <w:rFonts w:cs="Times New Roman"/>
          <w:b/>
        </w:rPr>
        <w:noBreakHyphen/>
      </w:r>
      <w:r w:rsidR="00B44B42" w:rsidRPr="00497044">
        <w:rPr>
          <w:rFonts w:cs="Times New Roman"/>
          <w:b/>
        </w:rPr>
        <w:t>580.</w:t>
      </w:r>
      <w:r w:rsidR="00B44B42" w:rsidRPr="00497044">
        <w:t xml:space="preserve"> Basis for calculation of adjusted premiums and present values of industrial policies.</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This section does not apply to industrial policies issued on or after the operative date of Section 38</w:t>
      </w:r>
      <w:r w:rsidR="00497044" w:rsidRPr="00497044">
        <w:noBreakHyphen/>
      </w:r>
      <w:r w:rsidRPr="00497044">
        <w:t>63</w:t>
      </w:r>
      <w:r w:rsidR="00497044" w:rsidRPr="00497044">
        <w:noBreakHyphen/>
      </w:r>
      <w:r w:rsidRPr="00497044">
        <w:t>600 as defined therein. All adjusted premiums and present values referred to in this article must, for policies of industrial insurance issued prior to January 1, 1968, be calculated on the basis of either the 1941 Standard Industrial Mortality Table or the Commissioners</w:t>
      </w:r>
      <w:r w:rsidR="00497044" w:rsidRPr="00497044">
        <w:t>’</w:t>
      </w:r>
      <w:r w:rsidRPr="00497044">
        <w:t xml:space="preserve"> 1961 Standard Industrial Mortality Table as may be elected by the insurer and approved by the Secretary of Commerce or his designee. However, adjusted premiums and present values for all policies of industrial insurance issued on or after January 1, 1968, must be calculated on the basis of the latter table. All calculations must be made on the basis of the rate of interest specified in the policy for calculating cash surrender values and paid</w:t>
      </w:r>
      <w:r w:rsidR="00497044" w:rsidRPr="00497044">
        <w:noBreakHyphen/>
      </w:r>
      <w:r w:rsidRPr="00497044">
        <w:t>up nonforfeiture benefits so long as the rate of interest does not exceed three and one</w:t>
      </w:r>
      <w:r w:rsidR="00497044" w:rsidRPr="00497044">
        <w:noBreakHyphen/>
      </w:r>
      <w:r w:rsidRPr="00497044">
        <w:t>half percent per annum, except that a rate of interest not exceeding four percent per annum may be used for policies issued on or after January 3, 1976, and prior to January 1, 1979, and a rate of interest not exceeding five and one</w:t>
      </w:r>
      <w:r w:rsidR="00497044" w:rsidRPr="00497044">
        <w:noBreakHyphen/>
      </w:r>
      <w:r w:rsidRPr="00497044">
        <w:t>half percent per annum may be used for policies issued on or after January 1, 1979, except that for any single premium whole life or endowment insurance policy a rate of interest not exceeding six and one</w:t>
      </w:r>
      <w:r w:rsidR="00497044" w:rsidRPr="00497044">
        <w:noBreakHyphen/>
      </w:r>
      <w:r w:rsidRPr="00497044">
        <w:t>half percent per annum may be used. However, in calculating the present value of any paid</w:t>
      </w:r>
      <w:r w:rsidR="00497044" w:rsidRPr="00497044">
        <w:noBreakHyphen/>
      </w:r>
      <w:r w:rsidRPr="00497044">
        <w:t>up term insurance with the accompanying pure endowment, if any, offered as a nonforfeiture benefit, the rates of mortality assumed may be not more than one hundred thirty percent of the rates of mortality according to the 1941 Standard Industrial Mortality Table, if this table is used for calculating adjusted premiums and present values, or more than those shown in the Commissioners</w:t>
      </w:r>
      <w:r w:rsidR="00497044" w:rsidRPr="00497044">
        <w:t>’</w:t>
      </w:r>
      <w:r w:rsidRPr="00497044">
        <w:t xml:space="preserve"> 1961 Industrial Extended Term Insurance Table, if the Commissioners</w:t>
      </w:r>
      <w:r w:rsidR="00497044" w:rsidRPr="00497044">
        <w:t>’</w:t>
      </w:r>
      <w:r w:rsidRPr="00497044">
        <w:t xml:space="preserve"> 1961 Standard Industrial Mortality Table is used for calculating adjusted premiums and present values. For insurance issued on a substandard basis, the calculation of adjusted premiums and present values may be based on any other table of mortality as may be specified by the insurer and approved by the Secretary of Commerce or his designee.</w:t>
      </w: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4B42" w:rsidRPr="00497044">
        <w:t xml:space="preserve">: Former 1976 Code </w:t>
      </w:r>
      <w:r w:rsidR="00497044" w:rsidRPr="00497044">
        <w:t xml:space="preserve">Section </w:t>
      </w:r>
      <w:r w:rsidR="00B44B42" w:rsidRPr="00497044">
        <w:t>38</w:t>
      </w:r>
      <w:r w:rsidR="00497044" w:rsidRPr="00497044">
        <w:noBreakHyphen/>
      </w:r>
      <w:r w:rsidR="00B44B42" w:rsidRPr="00497044">
        <w:t>7</w:t>
      </w:r>
      <w:r w:rsidR="00497044" w:rsidRPr="00497044">
        <w:noBreakHyphen/>
      </w:r>
      <w:r w:rsidR="00B44B42" w:rsidRPr="00497044">
        <w:t xml:space="preserve">80 [1960 (51) 1554; 1962 Code </w:t>
      </w:r>
      <w:r w:rsidR="00497044" w:rsidRPr="00497044">
        <w:t xml:space="preserve">Section </w:t>
      </w:r>
      <w:r w:rsidR="00B44B42" w:rsidRPr="00497044">
        <w:t>37</w:t>
      </w:r>
      <w:r w:rsidR="00497044" w:rsidRPr="00497044">
        <w:noBreakHyphen/>
      </w:r>
      <w:r w:rsidR="00B44B42" w:rsidRPr="00497044">
        <w:t xml:space="preserve">175.3; 1964 (53) 2139; 1976 Act No. 452 </w:t>
      </w:r>
      <w:r w:rsidR="00497044" w:rsidRPr="00497044">
        <w:t xml:space="preserve">Section </w:t>
      </w:r>
      <w:r w:rsidR="00B44B42" w:rsidRPr="00497044">
        <w:t xml:space="preserve">1; 1978 Act No. 577 </w:t>
      </w:r>
      <w:r w:rsidR="00497044" w:rsidRPr="00497044">
        <w:t xml:space="preserve">Section </w:t>
      </w:r>
      <w:r w:rsidR="00B44B42" w:rsidRPr="00497044">
        <w:t xml:space="preserve">1; 1982 Act No. 403, </w:t>
      </w:r>
      <w:r w:rsidR="00497044" w:rsidRPr="00497044">
        <w:t xml:space="preserve">Section </w:t>
      </w:r>
      <w:r w:rsidR="00B44B42" w:rsidRPr="00497044">
        <w:t xml:space="preserve">5] recodified as </w:t>
      </w:r>
      <w:r w:rsidR="00497044" w:rsidRPr="00497044">
        <w:t xml:space="preserve">Section </w:t>
      </w:r>
      <w:r w:rsidR="00B44B42" w:rsidRPr="00497044">
        <w:t>38</w:t>
      </w:r>
      <w:r w:rsidR="00497044" w:rsidRPr="00497044">
        <w:noBreakHyphen/>
      </w:r>
      <w:r w:rsidR="00B44B42" w:rsidRPr="00497044">
        <w:t>63</w:t>
      </w:r>
      <w:r w:rsidR="00497044" w:rsidRPr="00497044">
        <w:noBreakHyphen/>
      </w:r>
      <w:r w:rsidR="00B44B42" w:rsidRPr="00497044">
        <w:t xml:space="preserve">580 by 1987 Act No. 155, </w:t>
      </w:r>
      <w:r w:rsidR="00497044" w:rsidRPr="00497044">
        <w:t xml:space="preserve">Section </w:t>
      </w:r>
      <w:r w:rsidR="00B44B42" w:rsidRPr="00497044">
        <w:t xml:space="preserve">1; 1993 Act No. 181, </w:t>
      </w:r>
      <w:r w:rsidR="00497044" w:rsidRPr="00497044">
        <w:t xml:space="preserve">Section </w:t>
      </w:r>
      <w:r w:rsidR="00B44B42" w:rsidRPr="00497044">
        <w:t xml:space="preserve">728; 1994 Act No. 361, </w:t>
      </w:r>
      <w:r w:rsidR="00497044" w:rsidRPr="00497044">
        <w:t xml:space="preserve">Section </w:t>
      </w:r>
      <w:r w:rsidR="00B44B42" w:rsidRPr="00497044">
        <w:t>9.</w:t>
      </w: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69A1">
        <w:rPr>
          <w:b/>
        </w:rPr>
        <w:t>SECTION</w:t>
      </w:r>
      <w:r w:rsidR="00497044" w:rsidRPr="00497044">
        <w:rPr>
          <w:rFonts w:cs="Times New Roman"/>
          <w:b/>
        </w:rPr>
        <w:t xml:space="preserve"> </w:t>
      </w:r>
      <w:r w:rsidR="00B44B42" w:rsidRPr="00497044">
        <w:rPr>
          <w:rFonts w:cs="Times New Roman"/>
          <w:b/>
        </w:rPr>
        <w:t>38</w:t>
      </w:r>
      <w:r w:rsidR="00497044" w:rsidRPr="00497044">
        <w:rPr>
          <w:rFonts w:cs="Times New Roman"/>
          <w:b/>
        </w:rPr>
        <w:noBreakHyphen/>
      </w:r>
      <w:r w:rsidR="00B44B42" w:rsidRPr="00497044">
        <w:rPr>
          <w:rFonts w:cs="Times New Roman"/>
          <w:b/>
        </w:rPr>
        <w:t>63</w:t>
      </w:r>
      <w:r w:rsidR="00497044" w:rsidRPr="00497044">
        <w:rPr>
          <w:rFonts w:cs="Times New Roman"/>
          <w:b/>
        </w:rPr>
        <w:noBreakHyphen/>
      </w:r>
      <w:r w:rsidR="00B44B42" w:rsidRPr="00497044">
        <w:rPr>
          <w:rFonts w:cs="Times New Roman"/>
          <w:b/>
        </w:rPr>
        <w:t>590.</w:t>
      </w:r>
      <w:r w:rsidR="00B44B42" w:rsidRPr="00497044">
        <w:t xml:space="preserve"> Basis for calculation of adjusted premiums and present values of ordinary policies.</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This section does not apply to ordinary policies issued on or after the operative date of Section 38</w:t>
      </w:r>
      <w:r w:rsidR="00497044" w:rsidRPr="00497044">
        <w:noBreakHyphen/>
      </w:r>
      <w:r w:rsidRPr="00497044">
        <w:t>63</w:t>
      </w:r>
      <w:r w:rsidR="00497044" w:rsidRPr="00497044">
        <w:noBreakHyphen/>
      </w:r>
      <w:r w:rsidRPr="00497044">
        <w:t>600 as defined therein. In case of ordinary policies, all adjusted premiums and present values referred to in this article must be calculated on the basis of the Commissioners</w:t>
      </w:r>
      <w:r w:rsidR="00497044" w:rsidRPr="00497044">
        <w:t>’</w:t>
      </w:r>
      <w:r w:rsidRPr="00497044">
        <w:t xml:space="preserve"> 1958 Standard Ordinary Mortality Table and the rate of interest specified in the policy for calculating cash surrender values and paid</w:t>
      </w:r>
      <w:r w:rsidR="00497044" w:rsidRPr="00497044">
        <w:noBreakHyphen/>
      </w:r>
      <w:r w:rsidRPr="00497044">
        <w:t>up nonforfeiture benefits so long as the rate of interest does not exceed three and one</w:t>
      </w:r>
      <w:r w:rsidR="00497044" w:rsidRPr="00497044">
        <w:noBreakHyphen/>
      </w:r>
      <w:r w:rsidRPr="00497044">
        <w:t>half percent per annum, except that a rate of interest not exceeding four percent per annum may be used for policies issued on or after January 3, 1976, and prior to January 1, 1979, and a rate of interest not exceeding five and one</w:t>
      </w:r>
      <w:r w:rsidR="00497044" w:rsidRPr="00497044">
        <w:noBreakHyphen/>
      </w:r>
      <w:r w:rsidRPr="00497044">
        <w:t>half percent per annum may be used for policies issued on or after January 1, 1979, except that for any single premium whole life or endowment insurance policy a rate of interest not exceeding six and one</w:t>
      </w:r>
      <w:r w:rsidR="00497044" w:rsidRPr="00497044">
        <w:noBreakHyphen/>
      </w:r>
      <w:r w:rsidRPr="00497044">
        <w:t>half percent per annum may be used, and, for any category of ordinary insurance issued on female risks, adjusted premiums and present values may be calculated according to an age not more than six years younger than the actual age of the insured. In calculating the present value of any paid</w:t>
      </w:r>
      <w:r w:rsidR="00497044" w:rsidRPr="00497044">
        <w:noBreakHyphen/>
      </w:r>
      <w:r w:rsidRPr="00497044">
        <w:t>up term insurance with accompanying pure endowment, if any, offered as a nonforfeiture benefit, the rates of mortality assumed may be not more than those shown in the Commissioners</w:t>
      </w:r>
      <w:r w:rsidR="00497044" w:rsidRPr="00497044">
        <w:t>’</w:t>
      </w:r>
      <w:r w:rsidRPr="00497044">
        <w:t xml:space="preserve"> 1958 Extended Term Insurance Table, and, for insurance issued on a substandard basis, the calculation of the adjusted premiums and present values may be based on any other table of mortality as may be specified by the insurer and approved by the director or his designee.</w:t>
      </w: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4B42" w:rsidRPr="00497044">
        <w:t xml:space="preserve">: Former 1976 Code </w:t>
      </w:r>
      <w:r w:rsidR="00497044" w:rsidRPr="00497044">
        <w:t xml:space="preserve">Section </w:t>
      </w:r>
      <w:r w:rsidR="00B44B42" w:rsidRPr="00497044">
        <w:t>38</w:t>
      </w:r>
      <w:r w:rsidR="00497044" w:rsidRPr="00497044">
        <w:noBreakHyphen/>
      </w:r>
      <w:r w:rsidR="00B44B42" w:rsidRPr="00497044">
        <w:t>7</w:t>
      </w:r>
      <w:r w:rsidR="00497044" w:rsidRPr="00497044">
        <w:noBreakHyphen/>
      </w:r>
      <w:r w:rsidR="00B44B42" w:rsidRPr="00497044">
        <w:t xml:space="preserve">90 [1960 (51) 1554; 1962 Code </w:t>
      </w:r>
      <w:r w:rsidR="00497044" w:rsidRPr="00497044">
        <w:t xml:space="preserve">Section </w:t>
      </w:r>
      <w:r w:rsidR="00B44B42" w:rsidRPr="00497044">
        <w:t>37</w:t>
      </w:r>
      <w:r w:rsidR="00497044" w:rsidRPr="00497044">
        <w:noBreakHyphen/>
      </w:r>
      <w:r w:rsidR="00B44B42" w:rsidRPr="00497044">
        <w:t xml:space="preserve">175.4; 1976 Act No. 452, </w:t>
      </w:r>
      <w:r w:rsidR="00497044" w:rsidRPr="00497044">
        <w:t xml:space="preserve">Section </w:t>
      </w:r>
      <w:r w:rsidR="00B44B42" w:rsidRPr="00497044">
        <w:t xml:space="preserve">2; 1978 Act No. 577 </w:t>
      </w:r>
      <w:r w:rsidR="00497044" w:rsidRPr="00497044">
        <w:t xml:space="preserve">Section </w:t>
      </w:r>
      <w:r w:rsidR="00B44B42" w:rsidRPr="00497044">
        <w:t xml:space="preserve">2; 1982 Act No. 403, </w:t>
      </w:r>
      <w:r w:rsidR="00497044" w:rsidRPr="00497044">
        <w:t xml:space="preserve">Section </w:t>
      </w:r>
      <w:r w:rsidR="00B44B42" w:rsidRPr="00497044">
        <w:t xml:space="preserve">6] recodified as </w:t>
      </w:r>
      <w:r w:rsidR="00497044" w:rsidRPr="00497044">
        <w:t xml:space="preserve">Section </w:t>
      </w:r>
      <w:r w:rsidR="00B44B42" w:rsidRPr="00497044">
        <w:t>38</w:t>
      </w:r>
      <w:r w:rsidR="00497044" w:rsidRPr="00497044">
        <w:noBreakHyphen/>
      </w:r>
      <w:r w:rsidR="00B44B42" w:rsidRPr="00497044">
        <w:t>63</w:t>
      </w:r>
      <w:r w:rsidR="00497044" w:rsidRPr="00497044">
        <w:noBreakHyphen/>
      </w:r>
      <w:r w:rsidR="00B44B42" w:rsidRPr="00497044">
        <w:t xml:space="preserve">590 by 1987 Act No. 155, </w:t>
      </w:r>
      <w:r w:rsidR="00497044" w:rsidRPr="00497044">
        <w:t xml:space="preserve">Section </w:t>
      </w:r>
      <w:r w:rsidR="00B44B42" w:rsidRPr="00497044">
        <w:t xml:space="preserve">1; 1993 Act No. 181, </w:t>
      </w:r>
      <w:r w:rsidR="00497044" w:rsidRPr="00497044">
        <w:t xml:space="preserve">Section </w:t>
      </w:r>
      <w:r w:rsidR="00B44B42" w:rsidRPr="00497044">
        <w:t>729.</w:t>
      </w: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69A1">
        <w:rPr>
          <w:b/>
        </w:rPr>
        <w:t>SECTION</w:t>
      </w:r>
      <w:r w:rsidR="00497044" w:rsidRPr="00497044">
        <w:rPr>
          <w:rFonts w:cs="Times New Roman"/>
          <w:b/>
        </w:rPr>
        <w:t xml:space="preserve"> </w:t>
      </w:r>
      <w:r w:rsidR="00B44B42" w:rsidRPr="00497044">
        <w:rPr>
          <w:rFonts w:cs="Times New Roman"/>
          <w:b/>
        </w:rPr>
        <w:t>38</w:t>
      </w:r>
      <w:r w:rsidR="00497044" w:rsidRPr="00497044">
        <w:rPr>
          <w:rFonts w:cs="Times New Roman"/>
          <w:b/>
        </w:rPr>
        <w:noBreakHyphen/>
      </w:r>
      <w:r w:rsidR="00B44B42" w:rsidRPr="00497044">
        <w:rPr>
          <w:rFonts w:cs="Times New Roman"/>
          <w:b/>
        </w:rPr>
        <w:t>63</w:t>
      </w:r>
      <w:r w:rsidR="00497044" w:rsidRPr="00497044">
        <w:rPr>
          <w:rFonts w:cs="Times New Roman"/>
          <w:b/>
        </w:rPr>
        <w:noBreakHyphen/>
      </w:r>
      <w:r w:rsidR="00B44B42" w:rsidRPr="00497044">
        <w:rPr>
          <w:rFonts w:cs="Times New Roman"/>
          <w:b/>
        </w:rPr>
        <w:t>600.</w:t>
      </w:r>
      <w:r w:rsidR="00B44B42" w:rsidRPr="00497044">
        <w:t xml:space="preserve"> Basis for calculating adjusted premiums and present values of policies issued on or after date of election of compliance by insurer or January 1, 1989, if later.</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(1) This section applies to all policies issued on or after the operative date of this section as defined herein. Except as provided in subsection (7) of this section, the adjusted premiums for any policy must be calculated on an annual basis and must be such uniform percentage of the respective premiums specified in the policy for each policy year, excluding amounts payable as extra premiums to cover impairments or special hazards and also excluding any uniform annual contract charge or policy fee specified in the policy in a statement of the method to be used in calculating the cash surrender values and paid</w:t>
      </w:r>
      <w:r w:rsidR="00497044" w:rsidRPr="00497044">
        <w:noBreakHyphen/>
      </w:r>
      <w:r w:rsidRPr="00497044">
        <w:t>up nonforfeiture benefits, that the present value, at the date of issue of the policy, of all adjusted premiums must be equal to the sum of (i) the then present value of the future guaranteed benefits provided for by the policy; (ii) one percent of either the amount of insurance, if the insurance is uniform in amount, or the average amount of insurance at the beginning of each of the first ten policy years; and (iii) one hundred twenty</w:t>
      </w:r>
      <w:r w:rsidR="00497044" w:rsidRPr="00497044">
        <w:noBreakHyphen/>
      </w:r>
      <w:r w:rsidRPr="00497044">
        <w:t>five percent of the nonforfeiture net level premium as hereinafter defined. In applying the percentage specified in (iii) above, no nonforfeiture net level premium may be considered to exceed four percent of either the amount of insurance, if the insurance is uniform in amount, or the average amount of insurance at the beginning of each of the first ten policy years. The date of issue of a policy for the purpose of this section is the date as of which the rated age of the insured is determined.</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(2) The nonforfeiture net level premium must be equal to the present value, at the date of issue of the policy, of the guaranteed benefits provided for by the policy divided by the present value, at the date of issue of the policy, of an annuity of one per annum payable on the date of issue of the policy and on each anniversary of the policy on which a premium falls due.</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(3) In the case of policies which cause on a basis guaranteed in the policy unscheduled changes in benefits or premiums, or which provide an option for changes in benefits or premiums other than a change to a new policy, the adjusted premiums and present values must initially be calculated on the assumption that future benefits and premiums do not change from those stipulated at the date of issue of the policy. At the time of any such change in the benefits or premiums the future adjusted premiums, nonforfeiture net level premiums, and present values must be recalculated on the assumption that future benefits and premiums do not change from those stipulated by the policy immediately after the change.</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(4) Except as otherwise provided in subsection (7) of this section, the recalculated future adjusted premiums for any such policy must be such uniform percentage of the respective future premiums specified in the policy for each policy year, excluding amounts payable as extra premiums to cover impairments and special hazards and also excluding any uniform annual contract charge or policy fee specified by the policy in a statement of the method to be used in calculating the cash surrender values and paid</w:t>
      </w:r>
      <w:r w:rsidR="00497044" w:rsidRPr="00497044">
        <w:noBreakHyphen/>
      </w:r>
      <w:r w:rsidRPr="00497044">
        <w:t>up nonforfeiture benefits, that the present value, at the time of change to the newly defined benefits or premiums, of all such future adjusted premiums must be equal to the excess of (A) the sum of (i) the then present value of the then future guaranteed benefits provided for by the policy and (ii) the additional expense allowance, if any, over (B) the then cash surrender value, if any, or present value of any paid</w:t>
      </w:r>
      <w:r w:rsidR="00497044" w:rsidRPr="00497044">
        <w:noBreakHyphen/>
      </w:r>
      <w:r w:rsidRPr="00497044">
        <w:t>up nonforfeiture benefit under the policy.</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(5) The additional expense allowance, at the time of the change to the newly defined benefits or premiums, must be the sum of (i) one percent of the excess, if positive, of the average amount of insurance at the beginning of each of the first ten policy years subsequent to the change over the average amount of insurance prior to the change at the beginning of each of the first ten policy years subsequent to the time of the most recent previous change or, if there has been no previous change, the date of issue of the policy; and (ii) one hundred twenty</w:t>
      </w:r>
      <w:r w:rsidR="00497044" w:rsidRPr="00497044">
        <w:noBreakHyphen/>
      </w:r>
      <w:r w:rsidRPr="00497044">
        <w:t>five percent of the increase, if positive, in the nonforfeiture net level premium.</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(6) The recalculated nonforfeiture net level premium must be equal to the result obtained by dividing (A) by (B) where (A) equals the sum of (i) the nonforfeiture net level premium applicable prior to the change times the present value of an annuity of one per annum payable on each anniversary of the policy on or subsequent to the date of the change on which a premium would have fallen due had the change not occurred, and (ii) the present value of the increase in future guaranteed benefits provided for by the policy, and (B) equals the present value of an annuity of one per annum payable on each anniversary of the policy on or subsequent to the date of change on which a premium falls due.</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(7) Notwithstanding any other provisions of this section to the contrary, in the case of a policy issued on a substandard basis which provides reduced graded amounts of insurance so that, in each policy year, the policy has the same tabular mortality cost as an otherwise similar policy issued on the standard basis which provides higher uniform amounts of insurance, adjusted premiums and present values for the substandard policy may be calculated as if it were issued to provide the higher uniform amounts of insurance on the standard basis.</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(8) All adjusted premiums and present values referred to in this article:</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r>
      <w:r w:rsidRPr="00497044">
        <w:tab/>
        <w:t>(A) must for all policies of ordinary insurance be calculated on the basis of (i) the Commissioners</w:t>
      </w:r>
      <w:r w:rsidR="00497044" w:rsidRPr="00497044">
        <w:t>’</w:t>
      </w:r>
      <w:r w:rsidRPr="00497044">
        <w:t xml:space="preserve"> 1980 Standard Ordinary Mortality Table or (ii) at the election of the insurer for any one or more specified plans of life insurance, the Commissioners</w:t>
      </w:r>
      <w:r w:rsidR="00497044" w:rsidRPr="00497044">
        <w:t>’</w:t>
      </w:r>
      <w:r w:rsidRPr="00497044">
        <w:t xml:space="preserve"> 1980 Standard Ordinary Mortality Table with Ten</w:t>
      </w:r>
      <w:r w:rsidR="00497044" w:rsidRPr="00497044">
        <w:noBreakHyphen/>
      </w:r>
      <w:r w:rsidRPr="00497044">
        <w:t>Year Select Mortality Factors;</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r>
      <w:r w:rsidRPr="00497044">
        <w:tab/>
        <w:t>(B) must for all policies of industrial insurance be calculated on the basis of the Commissioners</w:t>
      </w:r>
      <w:r w:rsidR="00497044" w:rsidRPr="00497044">
        <w:t>’</w:t>
      </w:r>
      <w:r w:rsidRPr="00497044">
        <w:t xml:space="preserve"> 1961 Standard Industrial Mortality Table; and</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r>
      <w:r w:rsidRPr="00497044">
        <w:tab/>
        <w:t>(C) must for all policies issued in a particular calendar year be calculated on the basis of a rate of interest not exceeding the nonforfeiture interest rate as defined in this section for policies issued in that calendar year. However:</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r>
      <w:r w:rsidRPr="00497044">
        <w:tab/>
      </w:r>
      <w:r w:rsidRPr="00497044">
        <w:tab/>
        <w:t>(a) At the option of the insurer, calculations for all policies issued in a particular calendar year may be made on the basis of a rate of interest not exceeding the nonforfeiture interest rate, as defined in this section, for policies issued in the immediately preceding calendar year.</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r>
      <w:r w:rsidRPr="00497044">
        <w:tab/>
      </w:r>
      <w:r w:rsidRPr="00497044">
        <w:tab/>
        <w:t>(b) Under any paid</w:t>
      </w:r>
      <w:r w:rsidR="00497044" w:rsidRPr="00497044">
        <w:noBreakHyphen/>
      </w:r>
      <w:r w:rsidRPr="00497044">
        <w:t>up nonforfeiture benefit, including any paid</w:t>
      </w:r>
      <w:r w:rsidR="00497044" w:rsidRPr="00497044">
        <w:noBreakHyphen/>
      </w:r>
      <w:r w:rsidRPr="00497044">
        <w:t>up dividend additions, any cash surrender value available, whether or not required by Section 38</w:t>
      </w:r>
      <w:r w:rsidR="00497044" w:rsidRPr="00497044">
        <w:noBreakHyphen/>
      </w:r>
      <w:r w:rsidRPr="00497044">
        <w:t>63</w:t>
      </w:r>
      <w:r w:rsidR="00497044" w:rsidRPr="00497044">
        <w:noBreakHyphen/>
      </w:r>
      <w:r w:rsidRPr="00497044">
        <w:t>520, must be calculated on the basis of the mortality table and rate of interest used in determining the amount of the paid</w:t>
      </w:r>
      <w:r w:rsidR="00497044" w:rsidRPr="00497044">
        <w:noBreakHyphen/>
      </w:r>
      <w:r w:rsidRPr="00497044">
        <w:t>up nonforfeiture benefit and paid</w:t>
      </w:r>
      <w:r w:rsidR="00497044" w:rsidRPr="00497044">
        <w:noBreakHyphen/>
      </w:r>
      <w:r w:rsidRPr="00497044">
        <w:t>up dividend additions, if any.</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r>
      <w:r w:rsidRPr="00497044">
        <w:tab/>
      </w:r>
      <w:r w:rsidRPr="00497044">
        <w:tab/>
        <w:t>(c) An insurer may calculate the amount of any guaranteed paid</w:t>
      </w:r>
      <w:r w:rsidR="00497044" w:rsidRPr="00497044">
        <w:noBreakHyphen/>
      </w:r>
      <w:r w:rsidRPr="00497044">
        <w:t>up nonforfeiture benefit including any paid</w:t>
      </w:r>
      <w:r w:rsidR="00497044" w:rsidRPr="00497044">
        <w:noBreakHyphen/>
      </w:r>
      <w:r w:rsidRPr="00497044">
        <w:t>up additions under the policy on the basis of an interest rate no lower than that specified in the policy for calculating cash surrender values.</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r>
      <w:r w:rsidRPr="00497044">
        <w:tab/>
      </w:r>
      <w:r w:rsidRPr="00497044">
        <w:tab/>
        <w:t>(d) In calculating the present value of any paid</w:t>
      </w:r>
      <w:r w:rsidR="00497044" w:rsidRPr="00497044">
        <w:noBreakHyphen/>
      </w:r>
      <w:r w:rsidRPr="00497044">
        <w:t>up term insurance with accompanying pure endowment, if any, offered as a nonforfeiture benefit, the rates of mortality assumed may be not more than those shown in the Commissioners</w:t>
      </w:r>
      <w:r w:rsidR="00497044" w:rsidRPr="00497044">
        <w:t>’</w:t>
      </w:r>
      <w:r w:rsidRPr="00497044">
        <w:t xml:space="preserve"> 1980 Extended Term Insurance Table for policies of ordinary insurance and not more than the Commissioners</w:t>
      </w:r>
      <w:r w:rsidR="00497044" w:rsidRPr="00497044">
        <w:t>’</w:t>
      </w:r>
      <w:r w:rsidRPr="00497044">
        <w:t xml:space="preserve"> 1961 Industrial Extended Term Insurance Table for policies of industrial insurance.</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r>
      <w:r w:rsidRPr="00497044">
        <w:tab/>
      </w:r>
      <w:r w:rsidRPr="00497044">
        <w:tab/>
        <w:t>(e) For insurance issued on a substandard basis, the calculation of any such adjusted premiums and present values may be based on appropriate modifications of the aforementioned tables.</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r>
      <w:r w:rsidRPr="00497044">
        <w:tab/>
      </w:r>
      <w:r w:rsidRPr="00497044">
        <w:tab/>
        <w:t>(f) Any ordinary mortality tables, adopted after 1980 by the National Association of Insurance Commissioners, that are approved by regulation promulgated by the department for use in determining the minimum nonforfeiture standard may be substituted for the Commissioners</w:t>
      </w:r>
      <w:r w:rsidR="00497044" w:rsidRPr="00497044">
        <w:t>’</w:t>
      </w:r>
      <w:r w:rsidRPr="00497044">
        <w:t xml:space="preserve"> 1980 Standard Ordinary Mortality Table with or without Ten</w:t>
      </w:r>
      <w:r w:rsidR="00497044" w:rsidRPr="00497044">
        <w:noBreakHyphen/>
      </w:r>
      <w:r w:rsidRPr="00497044">
        <w:t>Year Select Mortality Factors or for the Commissioners</w:t>
      </w:r>
      <w:r w:rsidR="00497044" w:rsidRPr="00497044">
        <w:t>’</w:t>
      </w:r>
      <w:r w:rsidRPr="00497044">
        <w:t xml:space="preserve"> 1980 Extended Term Insurance Table.</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r>
      <w:r w:rsidRPr="00497044">
        <w:tab/>
      </w:r>
      <w:r w:rsidRPr="00497044">
        <w:tab/>
        <w:t>(g) Any industrial mortality tables, adopted after 1980 by the National Association of Insurance Commissioners, that are approved by regulation promulgated by the department for use in determining the minimum nonforfeiture standard may be substituted for the Commissioners</w:t>
      </w:r>
      <w:r w:rsidR="00497044" w:rsidRPr="00497044">
        <w:t>’</w:t>
      </w:r>
      <w:r w:rsidRPr="00497044">
        <w:t xml:space="preserve"> 1961 Standard Industrial Mortality Table or the Commissioners</w:t>
      </w:r>
      <w:r w:rsidR="00497044" w:rsidRPr="00497044">
        <w:t>’</w:t>
      </w:r>
      <w:r w:rsidRPr="00497044">
        <w:t xml:space="preserve"> 1961 Industrial Extended Term Insurance Table.</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(9) The nonforfeiture interest rate per annum for any policy issued in a particular calendar year must be equal to one hundred twenty</w:t>
      </w:r>
      <w:r w:rsidR="00497044" w:rsidRPr="00497044">
        <w:noBreakHyphen/>
      </w:r>
      <w:r w:rsidRPr="00497044">
        <w:t>five percent of the calendar year statutory valuation interest rate for the policy as defined in the Standard Valuation Law rounded to the nearest one</w:t>
      </w:r>
      <w:r w:rsidR="00497044" w:rsidRPr="00497044">
        <w:noBreakHyphen/>
      </w:r>
      <w:r w:rsidRPr="00497044">
        <w:t>quarter of one percent.</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(10) Notwithstanding any other provision of law, any refiling of nonforfeiture values or their methods of computation for any previously approved policy form which involves only a change in the interest rate or mortality table used to compute nonforfeiture values does not require refiling of any other provisions of that policy form.</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(11) After the effective date of this section, any insurer may file with the department a written notice of its election to comply with the provisions of this section after a specified date before January 1, 1989, which shall be the operative date of this section for that insurer. If an insurer does not make that election, the operative date of this section for that insurer is January 1, 1989.</w:t>
      </w: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4B42" w:rsidRPr="00497044">
        <w:t xml:space="preserve">: Former 1976 Code </w:t>
      </w:r>
      <w:r w:rsidR="00497044" w:rsidRPr="00497044">
        <w:t xml:space="preserve">Section </w:t>
      </w:r>
      <w:r w:rsidR="00B44B42" w:rsidRPr="00497044">
        <w:t>38</w:t>
      </w:r>
      <w:r w:rsidR="00497044" w:rsidRPr="00497044">
        <w:noBreakHyphen/>
      </w:r>
      <w:r w:rsidR="00B44B42" w:rsidRPr="00497044">
        <w:t>7</w:t>
      </w:r>
      <w:r w:rsidR="00497044" w:rsidRPr="00497044">
        <w:noBreakHyphen/>
      </w:r>
      <w:r w:rsidR="00B44B42" w:rsidRPr="00497044">
        <w:t xml:space="preserve">91 [1982 Act No. 403, </w:t>
      </w:r>
      <w:r w:rsidR="00497044" w:rsidRPr="00497044">
        <w:t xml:space="preserve">Section </w:t>
      </w:r>
      <w:r w:rsidR="00B44B42" w:rsidRPr="00497044">
        <w:t xml:space="preserve">7] recodified as </w:t>
      </w:r>
      <w:r w:rsidR="00497044" w:rsidRPr="00497044">
        <w:t xml:space="preserve">Section </w:t>
      </w:r>
      <w:r w:rsidR="00B44B42" w:rsidRPr="00497044">
        <w:t>38</w:t>
      </w:r>
      <w:r w:rsidR="00497044" w:rsidRPr="00497044">
        <w:noBreakHyphen/>
      </w:r>
      <w:r w:rsidR="00B44B42" w:rsidRPr="00497044">
        <w:t>63</w:t>
      </w:r>
      <w:r w:rsidR="00497044" w:rsidRPr="00497044">
        <w:noBreakHyphen/>
      </w:r>
      <w:r w:rsidR="00B44B42" w:rsidRPr="00497044">
        <w:t xml:space="preserve">600 by 1987 Act No. 155, </w:t>
      </w:r>
      <w:r w:rsidR="00497044" w:rsidRPr="00497044">
        <w:t xml:space="preserve">Section </w:t>
      </w:r>
      <w:r w:rsidR="00B44B42" w:rsidRPr="00497044">
        <w:t xml:space="preserve">1; 1993 Act No. 181, </w:t>
      </w:r>
      <w:r w:rsidR="0060566E">
        <w:t xml:space="preserve">Sections </w:t>
      </w:r>
      <w:r w:rsidR="00B44B42" w:rsidRPr="00497044">
        <w:t>730, 731.</w:t>
      </w: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69A1">
        <w:rPr>
          <w:b/>
        </w:rPr>
        <w:t>SECTION</w:t>
      </w:r>
      <w:r w:rsidR="00497044" w:rsidRPr="00497044">
        <w:rPr>
          <w:rFonts w:cs="Times New Roman"/>
          <w:b/>
        </w:rPr>
        <w:t xml:space="preserve"> </w:t>
      </w:r>
      <w:r w:rsidR="00B44B42" w:rsidRPr="00497044">
        <w:rPr>
          <w:rFonts w:cs="Times New Roman"/>
          <w:b/>
        </w:rPr>
        <w:t>38</w:t>
      </w:r>
      <w:r w:rsidR="00497044" w:rsidRPr="00497044">
        <w:rPr>
          <w:rFonts w:cs="Times New Roman"/>
          <w:b/>
        </w:rPr>
        <w:noBreakHyphen/>
      </w:r>
      <w:r w:rsidR="00B44B42" w:rsidRPr="00497044">
        <w:rPr>
          <w:rFonts w:cs="Times New Roman"/>
          <w:b/>
        </w:rPr>
        <w:t>63</w:t>
      </w:r>
      <w:r w:rsidR="00497044" w:rsidRPr="00497044">
        <w:rPr>
          <w:rFonts w:cs="Times New Roman"/>
          <w:b/>
        </w:rPr>
        <w:noBreakHyphen/>
      </w:r>
      <w:r w:rsidR="00B44B42" w:rsidRPr="00497044">
        <w:rPr>
          <w:rFonts w:cs="Times New Roman"/>
          <w:b/>
        </w:rPr>
        <w:t>610.</w:t>
      </w:r>
      <w:r w:rsidR="00B44B42" w:rsidRPr="00497044">
        <w:t xml:space="preserve"> Premiums, values, and benefits of life insurance plans providing for future premium determination.</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In the case of any plan of life insurance which provides for future premium determination, the amounts of which are to be determined by the insurer based on then estimates of future experience or, in the case of any plan of life insurance which is of such a nature that minimum values cannot be determined by the methods described in Sections 38</w:t>
      </w:r>
      <w:r w:rsidR="00497044" w:rsidRPr="00497044">
        <w:noBreakHyphen/>
      </w:r>
      <w:r w:rsidRPr="00497044">
        <w:t>63</w:t>
      </w:r>
      <w:r w:rsidR="00497044" w:rsidRPr="00497044">
        <w:noBreakHyphen/>
      </w:r>
      <w:r w:rsidRPr="00497044">
        <w:t>520 to 38</w:t>
      </w:r>
      <w:r w:rsidR="00497044" w:rsidRPr="00497044">
        <w:noBreakHyphen/>
      </w:r>
      <w:r w:rsidRPr="00497044">
        <w:t>63</w:t>
      </w:r>
      <w:r w:rsidR="00497044" w:rsidRPr="00497044">
        <w:noBreakHyphen/>
      </w:r>
      <w:r w:rsidRPr="00497044">
        <w:t>600, then:</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r>
      <w:r w:rsidRPr="00497044">
        <w:tab/>
        <w:t>(a) The director or his designee must be satisfied that the benefits provided under the plan are substantially as favorable to policyholders and insureds as the minimum benefits otherwise required by Sections 38</w:t>
      </w:r>
      <w:r w:rsidR="00497044" w:rsidRPr="00497044">
        <w:noBreakHyphen/>
      </w:r>
      <w:r w:rsidRPr="00497044">
        <w:t>63</w:t>
      </w:r>
      <w:r w:rsidR="00497044" w:rsidRPr="00497044">
        <w:noBreakHyphen/>
      </w:r>
      <w:r w:rsidRPr="00497044">
        <w:t>520 to 38</w:t>
      </w:r>
      <w:r w:rsidR="00497044" w:rsidRPr="00497044">
        <w:noBreakHyphen/>
      </w:r>
      <w:r w:rsidRPr="00497044">
        <w:t>63</w:t>
      </w:r>
      <w:r w:rsidR="00497044" w:rsidRPr="00497044">
        <w:noBreakHyphen/>
      </w:r>
      <w:r w:rsidRPr="00497044">
        <w:t>600.</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r>
      <w:r w:rsidRPr="00497044">
        <w:tab/>
        <w:t>(b) The director or his designee must be satisfied that the benefits and the pattern of premiums of that plan are not misleading to prospective policyholders or insureds.</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r>
      <w:r w:rsidRPr="00497044">
        <w:tab/>
        <w:t>(c) The cash surrender values and paid</w:t>
      </w:r>
      <w:r w:rsidR="00497044" w:rsidRPr="00497044">
        <w:noBreakHyphen/>
      </w:r>
      <w:r w:rsidRPr="00497044">
        <w:t>up nonforfeiture benefits provided by the plan may not be less than the minimum values and benefits required for the plan computed by a method consistent with the principles of this article, as determined by regulations promulgated by the department.</w:t>
      </w: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4B42" w:rsidRPr="00497044">
        <w:t xml:space="preserve">: Former 1976 Code </w:t>
      </w:r>
      <w:r w:rsidR="00497044" w:rsidRPr="00497044">
        <w:t xml:space="preserve">Section </w:t>
      </w:r>
      <w:r w:rsidR="00B44B42" w:rsidRPr="00497044">
        <w:t>38</w:t>
      </w:r>
      <w:r w:rsidR="00497044" w:rsidRPr="00497044">
        <w:noBreakHyphen/>
      </w:r>
      <w:r w:rsidR="00B44B42" w:rsidRPr="00497044">
        <w:t>7</w:t>
      </w:r>
      <w:r w:rsidR="00497044" w:rsidRPr="00497044">
        <w:noBreakHyphen/>
      </w:r>
      <w:r w:rsidR="00B44B42" w:rsidRPr="00497044">
        <w:t xml:space="preserve">92 [1982 Act No. 403, </w:t>
      </w:r>
      <w:r w:rsidR="00497044" w:rsidRPr="00497044">
        <w:t xml:space="preserve">Section </w:t>
      </w:r>
      <w:r w:rsidR="00B44B42" w:rsidRPr="00497044">
        <w:t xml:space="preserve">7] recodified as </w:t>
      </w:r>
      <w:r w:rsidR="00497044" w:rsidRPr="00497044">
        <w:t xml:space="preserve">Section </w:t>
      </w:r>
      <w:r w:rsidR="00B44B42" w:rsidRPr="00497044">
        <w:t>38</w:t>
      </w:r>
      <w:r w:rsidR="00497044" w:rsidRPr="00497044">
        <w:noBreakHyphen/>
      </w:r>
      <w:r w:rsidR="00B44B42" w:rsidRPr="00497044">
        <w:t>63</w:t>
      </w:r>
      <w:r w:rsidR="00497044" w:rsidRPr="00497044">
        <w:noBreakHyphen/>
      </w:r>
      <w:r w:rsidR="00B44B42" w:rsidRPr="00497044">
        <w:t xml:space="preserve">610 by 1987 Act No. 155, </w:t>
      </w:r>
      <w:r w:rsidR="00497044" w:rsidRPr="00497044">
        <w:t xml:space="preserve">Section </w:t>
      </w:r>
      <w:r w:rsidR="00B44B42" w:rsidRPr="00497044">
        <w:t xml:space="preserve">1; 1993 Act No. 181, </w:t>
      </w:r>
      <w:r w:rsidR="00497044" w:rsidRPr="00497044">
        <w:t xml:space="preserve">Section </w:t>
      </w:r>
      <w:r w:rsidR="00B44B42" w:rsidRPr="00497044">
        <w:t>732.</w:t>
      </w: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69A1">
        <w:rPr>
          <w:b/>
        </w:rPr>
        <w:t>SECTION</w:t>
      </w:r>
      <w:r w:rsidR="00497044" w:rsidRPr="00497044">
        <w:rPr>
          <w:rFonts w:cs="Times New Roman"/>
          <w:b/>
        </w:rPr>
        <w:t xml:space="preserve"> </w:t>
      </w:r>
      <w:r w:rsidR="00B44B42" w:rsidRPr="00497044">
        <w:rPr>
          <w:rFonts w:cs="Times New Roman"/>
          <w:b/>
        </w:rPr>
        <w:t>38</w:t>
      </w:r>
      <w:r w:rsidR="00497044" w:rsidRPr="00497044">
        <w:rPr>
          <w:rFonts w:cs="Times New Roman"/>
          <w:b/>
        </w:rPr>
        <w:noBreakHyphen/>
      </w:r>
      <w:r w:rsidR="00B44B42" w:rsidRPr="00497044">
        <w:rPr>
          <w:rFonts w:cs="Times New Roman"/>
          <w:b/>
        </w:rPr>
        <w:t>63</w:t>
      </w:r>
      <w:r w:rsidR="00497044" w:rsidRPr="00497044">
        <w:rPr>
          <w:rFonts w:cs="Times New Roman"/>
          <w:b/>
        </w:rPr>
        <w:noBreakHyphen/>
      </w:r>
      <w:r w:rsidR="00B44B42" w:rsidRPr="00497044">
        <w:rPr>
          <w:rFonts w:cs="Times New Roman"/>
          <w:b/>
        </w:rPr>
        <w:t>620.</w:t>
      </w:r>
      <w:r w:rsidR="00B44B42" w:rsidRPr="00497044">
        <w:t xml:space="preserve"> Calculation of cash surrender values, paid</w:t>
      </w:r>
      <w:r w:rsidR="00497044" w:rsidRPr="00497044">
        <w:noBreakHyphen/>
      </w:r>
      <w:r w:rsidR="00B44B42" w:rsidRPr="00497044">
        <w:t>up nonforfeiture benefits, adjusted premiums, and present values; net value of paid</w:t>
      </w:r>
      <w:r w:rsidR="00497044" w:rsidRPr="00497044">
        <w:noBreakHyphen/>
      </w:r>
      <w:r w:rsidR="00B44B42" w:rsidRPr="00497044">
        <w:t>up additions.</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Any cash surrender value and any paid</w:t>
      </w:r>
      <w:r w:rsidR="00497044" w:rsidRPr="00497044">
        <w:noBreakHyphen/>
      </w:r>
      <w:r w:rsidRPr="00497044">
        <w:t xml:space="preserve">up nonforfeiture benefit, available under the policy in the event of default in a premium payment due at any time other than on the policy anniversary, must be calculated with allowance for the lapse of time and the payment of fractional premiums beyond the last preceding policy anniversary. All values referred to in </w:t>
      </w:r>
      <w:r w:rsidR="0060566E">
        <w:t xml:space="preserve">Sections </w:t>
      </w:r>
      <w:r w:rsidRPr="00497044">
        <w:t>38</w:t>
      </w:r>
      <w:r w:rsidR="00497044" w:rsidRPr="00497044">
        <w:noBreakHyphen/>
      </w:r>
      <w:r w:rsidRPr="00497044">
        <w:t>63</w:t>
      </w:r>
      <w:r w:rsidR="00497044" w:rsidRPr="00497044">
        <w:noBreakHyphen/>
      </w:r>
      <w:r w:rsidRPr="00497044">
        <w:t>530, 38</w:t>
      </w:r>
      <w:r w:rsidR="00497044" w:rsidRPr="00497044">
        <w:noBreakHyphen/>
      </w:r>
      <w:r w:rsidRPr="00497044">
        <w:t>63</w:t>
      </w:r>
      <w:r w:rsidR="00497044" w:rsidRPr="00497044">
        <w:noBreakHyphen/>
      </w:r>
      <w:r w:rsidRPr="00497044">
        <w:t>540, and 38</w:t>
      </w:r>
      <w:r w:rsidR="00497044" w:rsidRPr="00497044">
        <w:noBreakHyphen/>
      </w:r>
      <w:r w:rsidRPr="00497044">
        <w:t>63</w:t>
      </w:r>
      <w:r w:rsidR="00497044" w:rsidRPr="00497044">
        <w:noBreakHyphen/>
      </w:r>
      <w:r w:rsidRPr="00497044">
        <w:t>570 to 38</w:t>
      </w:r>
      <w:r w:rsidR="00497044" w:rsidRPr="00497044">
        <w:noBreakHyphen/>
      </w:r>
      <w:r w:rsidRPr="00497044">
        <w:t>63</w:t>
      </w:r>
      <w:r w:rsidR="00497044" w:rsidRPr="00497044">
        <w:noBreakHyphen/>
      </w:r>
      <w:r w:rsidRPr="00497044">
        <w:t>600 may be calculated upon the assumption that any death benefit is payable at the end of the policy year of death. The net value of any paid</w:t>
      </w:r>
      <w:r w:rsidR="00497044" w:rsidRPr="00497044">
        <w:noBreakHyphen/>
      </w:r>
      <w:r w:rsidRPr="00497044">
        <w:t>up additions, other than paid</w:t>
      </w:r>
      <w:r w:rsidR="00497044" w:rsidRPr="00497044">
        <w:noBreakHyphen/>
      </w:r>
      <w:r w:rsidRPr="00497044">
        <w:t>up term additions, may not be less than the amounts used to provide such additions.</w:t>
      </w: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4B42" w:rsidRPr="00497044">
        <w:t xml:space="preserve">: Former 1976 Code </w:t>
      </w:r>
      <w:r w:rsidR="00497044" w:rsidRPr="00497044">
        <w:t xml:space="preserve">Section </w:t>
      </w:r>
      <w:r w:rsidR="00B44B42" w:rsidRPr="00497044">
        <w:t>38</w:t>
      </w:r>
      <w:r w:rsidR="00497044" w:rsidRPr="00497044">
        <w:noBreakHyphen/>
      </w:r>
      <w:r w:rsidR="00B44B42" w:rsidRPr="00497044">
        <w:t>7</w:t>
      </w:r>
      <w:r w:rsidR="00497044" w:rsidRPr="00497044">
        <w:noBreakHyphen/>
      </w:r>
      <w:r w:rsidR="00B44B42" w:rsidRPr="00497044">
        <w:t xml:space="preserve">100 [1960 (51) 1554; 1962 Code </w:t>
      </w:r>
      <w:r w:rsidR="00497044" w:rsidRPr="00497044">
        <w:t xml:space="preserve">Section </w:t>
      </w:r>
      <w:r w:rsidR="00B44B42" w:rsidRPr="00497044">
        <w:t>37</w:t>
      </w:r>
      <w:r w:rsidR="00497044" w:rsidRPr="00497044">
        <w:noBreakHyphen/>
      </w:r>
      <w:r w:rsidR="00B44B42" w:rsidRPr="00497044">
        <w:t xml:space="preserve">175.5; 1982 Act No. 403, </w:t>
      </w:r>
      <w:r w:rsidR="00497044" w:rsidRPr="00497044">
        <w:t xml:space="preserve">Section </w:t>
      </w:r>
      <w:r w:rsidR="00B44B42" w:rsidRPr="00497044">
        <w:t xml:space="preserve">8] recodified as </w:t>
      </w:r>
      <w:r w:rsidR="00497044" w:rsidRPr="00497044">
        <w:t xml:space="preserve">Section </w:t>
      </w:r>
      <w:r w:rsidR="00B44B42" w:rsidRPr="00497044">
        <w:t>38</w:t>
      </w:r>
      <w:r w:rsidR="00497044" w:rsidRPr="00497044">
        <w:noBreakHyphen/>
      </w:r>
      <w:r w:rsidR="00B44B42" w:rsidRPr="00497044">
        <w:t>63</w:t>
      </w:r>
      <w:r w:rsidR="00497044" w:rsidRPr="00497044">
        <w:noBreakHyphen/>
      </w:r>
      <w:r w:rsidR="00B44B42" w:rsidRPr="00497044">
        <w:t xml:space="preserve">620 by 1987 Act No. 155, </w:t>
      </w:r>
      <w:r w:rsidR="00497044" w:rsidRPr="00497044">
        <w:t xml:space="preserve">Section </w:t>
      </w:r>
      <w:r w:rsidR="00B44B42" w:rsidRPr="00497044">
        <w:t>1.</w:t>
      </w: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69A1">
        <w:rPr>
          <w:b/>
        </w:rPr>
        <w:t>SECTION</w:t>
      </w:r>
      <w:r w:rsidR="00497044" w:rsidRPr="00497044">
        <w:rPr>
          <w:rFonts w:cs="Times New Roman"/>
          <w:b/>
        </w:rPr>
        <w:t xml:space="preserve"> </w:t>
      </w:r>
      <w:r w:rsidR="00B44B42" w:rsidRPr="00497044">
        <w:rPr>
          <w:rFonts w:cs="Times New Roman"/>
          <w:b/>
        </w:rPr>
        <w:t>38</w:t>
      </w:r>
      <w:r w:rsidR="00497044" w:rsidRPr="00497044">
        <w:rPr>
          <w:rFonts w:cs="Times New Roman"/>
          <w:b/>
        </w:rPr>
        <w:noBreakHyphen/>
      </w:r>
      <w:r w:rsidR="00B44B42" w:rsidRPr="00497044">
        <w:rPr>
          <w:rFonts w:cs="Times New Roman"/>
          <w:b/>
        </w:rPr>
        <w:t>63</w:t>
      </w:r>
      <w:r w:rsidR="00497044" w:rsidRPr="00497044">
        <w:rPr>
          <w:rFonts w:cs="Times New Roman"/>
          <w:b/>
        </w:rPr>
        <w:noBreakHyphen/>
      </w:r>
      <w:r w:rsidR="00B44B42" w:rsidRPr="00497044">
        <w:rPr>
          <w:rFonts w:cs="Times New Roman"/>
          <w:b/>
        </w:rPr>
        <w:t>630.</w:t>
      </w:r>
      <w:r w:rsidR="00B44B42" w:rsidRPr="00497044">
        <w:t xml:space="preserve"> Cash surrender value of policies issued on or after January 1, 1986.</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This section, in addition to all other applicable sections of this article, applies to all policies issued on or after January 1, 1986. Any cash surrender value available under the policy in the event of default in a premium payment due on any policy anniversary must be in an amount which does not differ by more than two</w:t>
      </w:r>
      <w:r w:rsidR="00497044" w:rsidRPr="00497044">
        <w:noBreakHyphen/>
      </w:r>
      <w:r w:rsidRPr="00497044">
        <w:t>tenths of one percent of either the amount of insurance, if the insurance is uniform in amount, or the average amount of insurance at the beginning of each of the first ten policy years, from the sum of (a) the greater of zero and the basic cash value hereinafter specified and (b) the present value of any existing paid</w:t>
      </w:r>
      <w:r w:rsidR="00497044" w:rsidRPr="00497044">
        <w:noBreakHyphen/>
      </w:r>
      <w:r w:rsidRPr="00497044">
        <w:t>up additions less the amount of any indebtedness to the company under the policy.</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The basic cash value must be equal to the present value, on such anniversary, of the future guaranteed benefits which would have been provided for by the policy, excluding any existing paid</w:t>
      </w:r>
      <w:r w:rsidR="00497044" w:rsidRPr="00497044">
        <w:noBreakHyphen/>
      </w:r>
      <w:r w:rsidRPr="00497044">
        <w:t xml:space="preserve">up additions and before deduction of any indebtedness to the company, if there had been no default, less the then present value of the nonforfeiture factors, as hereinafter defined, corresponding to premiums which would have fallen due on and after the anniversary. The effects on the basic cash value of supplemental life insurance or annuity benefits or of family coverage, as described in </w:t>
      </w:r>
      <w:r w:rsidR="00497044" w:rsidRPr="00497044">
        <w:t xml:space="preserve">Section </w:t>
      </w:r>
      <w:r w:rsidRPr="00497044">
        <w:t>38</w:t>
      </w:r>
      <w:r w:rsidR="00497044" w:rsidRPr="00497044">
        <w:noBreakHyphen/>
      </w:r>
      <w:r w:rsidRPr="00497044">
        <w:t>63</w:t>
      </w:r>
      <w:r w:rsidR="00497044" w:rsidRPr="00497044">
        <w:noBreakHyphen/>
      </w:r>
      <w:r w:rsidRPr="00497044">
        <w:t>530 or 38</w:t>
      </w:r>
      <w:r w:rsidR="00497044" w:rsidRPr="00497044">
        <w:noBreakHyphen/>
      </w:r>
      <w:r w:rsidRPr="00497044">
        <w:t>63</w:t>
      </w:r>
      <w:r w:rsidR="00497044" w:rsidRPr="00497044">
        <w:noBreakHyphen/>
      </w:r>
      <w:r w:rsidRPr="00497044">
        <w:t xml:space="preserve">570, whichever is applicable, must be the same as are the effects specified in </w:t>
      </w:r>
      <w:r w:rsidR="00497044" w:rsidRPr="00497044">
        <w:t xml:space="preserve">Section </w:t>
      </w:r>
      <w:r w:rsidRPr="00497044">
        <w:t>38</w:t>
      </w:r>
      <w:r w:rsidR="00497044" w:rsidRPr="00497044">
        <w:noBreakHyphen/>
      </w:r>
      <w:r w:rsidRPr="00497044">
        <w:t>63</w:t>
      </w:r>
      <w:r w:rsidR="00497044" w:rsidRPr="00497044">
        <w:noBreakHyphen/>
      </w:r>
      <w:r w:rsidRPr="00497044">
        <w:t>530 or 38</w:t>
      </w:r>
      <w:r w:rsidR="00497044" w:rsidRPr="00497044">
        <w:noBreakHyphen/>
      </w:r>
      <w:r w:rsidRPr="00497044">
        <w:t>63</w:t>
      </w:r>
      <w:r w:rsidR="00497044" w:rsidRPr="00497044">
        <w:noBreakHyphen/>
      </w:r>
      <w:r w:rsidRPr="00497044">
        <w:t>570, whichever is applicable, on the cash surrender values defined in that section.</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 xml:space="preserve">The nonforfeiture factor for each policy year must be an amount equal to a percentage of the adjusted premium for the policy year, as defined in </w:t>
      </w:r>
      <w:r w:rsidR="00497044" w:rsidRPr="00497044">
        <w:t xml:space="preserve">Section </w:t>
      </w:r>
      <w:r w:rsidRPr="00497044">
        <w:t>38</w:t>
      </w:r>
      <w:r w:rsidR="00497044" w:rsidRPr="00497044">
        <w:noBreakHyphen/>
      </w:r>
      <w:r w:rsidRPr="00497044">
        <w:t>63</w:t>
      </w:r>
      <w:r w:rsidR="00497044" w:rsidRPr="00497044">
        <w:noBreakHyphen/>
      </w:r>
      <w:r w:rsidRPr="00497044">
        <w:t>570 or 38</w:t>
      </w:r>
      <w:r w:rsidR="00497044" w:rsidRPr="00497044">
        <w:noBreakHyphen/>
      </w:r>
      <w:r w:rsidRPr="00497044">
        <w:t>63</w:t>
      </w:r>
      <w:r w:rsidR="00497044" w:rsidRPr="00497044">
        <w:noBreakHyphen/>
      </w:r>
      <w:r w:rsidRPr="00497044">
        <w:t>600, whichever is applicable. Except as is required by the next succeeding sentence of this paragraph, the percentage:</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r>
      <w:r w:rsidRPr="00497044">
        <w:tab/>
        <w:t>(a) Must be the same percentage for each policy year between the second policy anniversary and the later of (i) the fifth policy anniversary and (ii) the first policy anniversary at which there is available under the policy a cash surrender value in an amount, before including any paid</w:t>
      </w:r>
      <w:r w:rsidR="00497044" w:rsidRPr="00497044">
        <w:noBreakHyphen/>
      </w:r>
      <w:r w:rsidRPr="00497044">
        <w:t>up additions and before deducting any indebtedness, of at least two</w:t>
      </w:r>
      <w:r w:rsidR="00497044" w:rsidRPr="00497044">
        <w:noBreakHyphen/>
      </w:r>
      <w:r w:rsidRPr="00497044">
        <w:t>tenths of one percent of either the amount of insurance, if the insurance is uniform in amount, or the average amount of insurance at the beginning of each of the first ten policy years.</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r>
      <w:r w:rsidRPr="00497044">
        <w:tab/>
        <w:t>(b) Must be such that no percentage after the later of the two policy anniversaries specified in the preceding item (a) may apply to fewer than five consecutive policy years.</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 xml:space="preserve">No basic cash value may be less than the value which would be obtained if the adjusted premiums for the policy, as defined in </w:t>
      </w:r>
      <w:r w:rsidR="00497044" w:rsidRPr="00497044">
        <w:t xml:space="preserve">Section </w:t>
      </w:r>
      <w:r w:rsidRPr="00497044">
        <w:t>38</w:t>
      </w:r>
      <w:r w:rsidR="00497044" w:rsidRPr="00497044">
        <w:noBreakHyphen/>
      </w:r>
      <w:r w:rsidRPr="00497044">
        <w:t>63</w:t>
      </w:r>
      <w:r w:rsidR="00497044" w:rsidRPr="00497044">
        <w:noBreakHyphen/>
      </w:r>
      <w:r w:rsidRPr="00497044">
        <w:t>570 or 38</w:t>
      </w:r>
      <w:r w:rsidR="00497044" w:rsidRPr="00497044">
        <w:noBreakHyphen/>
      </w:r>
      <w:r w:rsidRPr="00497044">
        <w:t>63</w:t>
      </w:r>
      <w:r w:rsidR="00497044" w:rsidRPr="00497044">
        <w:noBreakHyphen/>
      </w:r>
      <w:r w:rsidRPr="00497044">
        <w:t>600, whichever is applicable, were substituted for the nonforfeiture factors in the calculation of the basic cash value.</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All adjusted premiums and present values referred to in this section must for a particular policy be calculated on the same mortality and interest bases as are used in demonstrating the policy</w:t>
      </w:r>
      <w:r w:rsidR="00497044" w:rsidRPr="00497044">
        <w:t>’</w:t>
      </w:r>
      <w:r w:rsidRPr="00497044">
        <w:t>s compliance with the other sections of this article. The cash surrender values referred to in this section include any endowment benefits provided for by the policy.</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Any cash surrender value available other than in the event of default in a premium payment due on a policy anniversary and the amount of any paid</w:t>
      </w:r>
      <w:r w:rsidR="00497044" w:rsidRPr="00497044">
        <w:noBreakHyphen/>
      </w:r>
      <w:r w:rsidRPr="00497044">
        <w:t xml:space="preserve">up nonforfeiture benefit available under the policy in the event of default in a premium payment must be determined in ways consistent with the ways specified for determining the analogous minimum amounts in </w:t>
      </w:r>
      <w:r w:rsidR="0060566E">
        <w:t xml:space="preserve">Sections </w:t>
      </w:r>
      <w:r w:rsidRPr="00497044">
        <w:t>38</w:t>
      </w:r>
      <w:r w:rsidR="00497044" w:rsidRPr="00497044">
        <w:noBreakHyphen/>
      </w:r>
      <w:r w:rsidRPr="00497044">
        <w:t>63</w:t>
      </w:r>
      <w:r w:rsidR="00497044" w:rsidRPr="00497044">
        <w:noBreakHyphen/>
      </w:r>
      <w:r w:rsidRPr="00497044">
        <w:t>520 to 38</w:t>
      </w:r>
      <w:r w:rsidR="00497044" w:rsidRPr="00497044">
        <w:noBreakHyphen/>
      </w:r>
      <w:r w:rsidRPr="00497044">
        <w:t>63</w:t>
      </w:r>
      <w:r w:rsidR="00497044" w:rsidRPr="00497044">
        <w:noBreakHyphen/>
      </w:r>
      <w:r w:rsidRPr="00497044">
        <w:t>540, 38</w:t>
      </w:r>
      <w:r w:rsidR="00497044" w:rsidRPr="00497044">
        <w:noBreakHyphen/>
      </w:r>
      <w:r w:rsidRPr="00497044">
        <w:t>63</w:t>
      </w:r>
      <w:r w:rsidR="00497044" w:rsidRPr="00497044">
        <w:noBreakHyphen/>
      </w:r>
      <w:r w:rsidRPr="00497044">
        <w:t>600, and 38</w:t>
      </w:r>
      <w:r w:rsidR="00497044" w:rsidRPr="00497044">
        <w:noBreakHyphen/>
      </w:r>
      <w:r w:rsidRPr="00497044">
        <w:t>63</w:t>
      </w:r>
      <w:r w:rsidR="00497044" w:rsidRPr="00497044">
        <w:noBreakHyphen/>
      </w:r>
      <w:r w:rsidRPr="00497044">
        <w:t>620. The amounts of any cash surrender values and of any paid</w:t>
      </w:r>
      <w:r w:rsidR="00497044" w:rsidRPr="00497044">
        <w:noBreakHyphen/>
      </w:r>
      <w:r w:rsidRPr="00497044">
        <w:t xml:space="preserve">up nonforfeiture benefits granted in connection with additional benefits such as those listed as items (a) through (f) of subsection (8) of </w:t>
      </w:r>
      <w:r w:rsidR="00497044" w:rsidRPr="00497044">
        <w:t xml:space="preserve">Section </w:t>
      </w:r>
      <w:r w:rsidRPr="00497044">
        <w:t>38</w:t>
      </w:r>
      <w:r w:rsidR="00497044" w:rsidRPr="00497044">
        <w:noBreakHyphen/>
      </w:r>
      <w:r w:rsidRPr="00497044">
        <w:t>63</w:t>
      </w:r>
      <w:r w:rsidR="00497044" w:rsidRPr="00497044">
        <w:noBreakHyphen/>
      </w:r>
      <w:r w:rsidRPr="00497044">
        <w:t>600 shall conform with the principles of this section.</w:t>
      </w: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4B42" w:rsidRPr="00497044">
        <w:t xml:space="preserve">: Former 1976 Code </w:t>
      </w:r>
      <w:r w:rsidR="00497044" w:rsidRPr="00497044">
        <w:t xml:space="preserve">Section </w:t>
      </w:r>
      <w:r w:rsidR="00B44B42" w:rsidRPr="00497044">
        <w:t>38</w:t>
      </w:r>
      <w:r w:rsidR="00497044" w:rsidRPr="00497044">
        <w:noBreakHyphen/>
      </w:r>
      <w:r w:rsidR="00B44B42" w:rsidRPr="00497044">
        <w:t>7</w:t>
      </w:r>
      <w:r w:rsidR="00497044" w:rsidRPr="00497044">
        <w:noBreakHyphen/>
      </w:r>
      <w:r w:rsidR="00B44B42" w:rsidRPr="00497044">
        <w:t xml:space="preserve">101 [1982 Act No. 403, </w:t>
      </w:r>
      <w:r w:rsidR="00497044" w:rsidRPr="00497044">
        <w:t xml:space="preserve">Section </w:t>
      </w:r>
      <w:r w:rsidR="00B44B42" w:rsidRPr="00497044">
        <w:t xml:space="preserve">9] recodified as </w:t>
      </w:r>
      <w:r w:rsidR="00497044" w:rsidRPr="00497044">
        <w:t xml:space="preserve">Section </w:t>
      </w:r>
      <w:r w:rsidR="00B44B42" w:rsidRPr="00497044">
        <w:t>38</w:t>
      </w:r>
      <w:r w:rsidR="00497044" w:rsidRPr="00497044">
        <w:noBreakHyphen/>
      </w:r>
      <w:r w:rsidR="00B44B42" w:rsidRPr="00497044">
        <w:t>63</w:t>
      </w:r>
      <w:r w:rsidR="00497044" w:rsidRPr="00497044">
        <w:noBreakHyphen/>
      </w:r>
      <w:r w:rsidR="00B44B42" w:rsidRPr="00497044">
        <w:t xml:space="preserve">630 by 1987 Act No. 155, </w:t>
      </w:r>
      <w:r w:rsidR="00497044" w:rsidRPr="00497044">
        <w:t xml:space="preserve">Section </w:t>
      </w:r>
      <w:r w:rsidR="00B44B42" w:rsidRPr="00497044">
        <w:t>1.</w:t>
      </w: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69A1">
        <w:rPr>
          <w:b/>
        </w:rPr>
        <w:t>SECTION</w:t>
      </w:r>
      <w:r w:rsidR="00497044" w:rsidRPr="00497044">
        <w:rPr>
          <w:rFonts w:cs="Times New Roman"/>
          <w:b/>
        </w:rPr>
        <w:t xml:space="preserve"> </w:t>
      </w:r>
      <w:r w:rsidR="00B44B42" w:rsidRPr="00497044">
        <w:rPr>
          <w:rFonts w:cs="Times New Roman"/>
          <w:b/>
        </w:rPr>
        <w:t>38</w:t>
      </w:r>
      <w:r w:rsidR="00497044" w:rsidRPr="00497044">
        <w:rPr>
          <w:rFonts w:cs="Times New Roman"/>
          <w:b/>
        </w:rPr>
        <w:noBreakHyphen/>
      </w:r>
      <w:r w:rsidR="00B44B42" w:rsidRPr="00497044">
        <w:rPr>
          <w:rFonts w:cs="Times New Roman"/>
          <w:b/>
        </w:rPr>
        <w:t>63</w:t>
      </w:r>
      <w:r w:rsidR="00497044" w:rsidRPr="00497044">
        <w:rPr>
          <w:rFonts w:cs="Times New Roman"/>
          <w:b/>
        </w:rPr>
        <w:noBreakHyphen/>
      </w:r>
      <w:r w:rsidR="00B44B42" w:rsidRPr="00497044">
        <w:rPr>
          <w:rFonts w:cs="Times New Roman"/>
          <w:b/>
        </w:rPr>
        <w:t>640.</w:t>
      </w:r>
      <w:r w:rsidR="00B44B42" w:rsidRPr="00497044">
        <w:t xml:space="preserve"> Excepted policies.</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This article does not apply to:</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(a) any reinsurance;</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(b) group insurance;</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(c) pure endowment;</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(d) annuity or reversionary annuity contract;</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(e) any term policy of uniform amount, which provides no guaranteed nonforfeiture or endowment benefits, or renewal thereof, of twenty years or less expiring before age seventy</w:t>
      </w:r>
      <w:r w:rsidR="00497044" w:rsidRPr="00497044">
        <w:noBreakHyphen/>
      </w:r>
      <w:r w:rsidRPr="00497044">
        <w:t>one, for which uniform premiums are payable during the entire term of the policy;</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 xml:space="preserve">(f) any term policy of decreasing amount, which provides no guaranteed nonforfeiture or endowment benefits, on which each adjusted premium, calculated as specified in </w:t>
      </w:r>
      <w:r w:rsidR="0060566E">
        <w:t xml:space="preserve">Sections </w:t>
      </w:r>
      <w:r w:rsidRPr="00497044">
        <w:t>38</w:t>
      </w:r>
      <w:r w:rsidR="00497044" w:rsidRPr="00497044">
        <w:noBreakHyphen/>
      </w:r>
      <w:r w:rsidRPr="00497044">
        <w:t>63</w:t>
      </w:r>
      <w:r w:rsidR="00497044" w:rsidRPr="00497044">
        <w:noBreakHyphen/>
      </w:r>
      <w:r w:rsidRPr="00497044">
        <w:t>570 to 38</w:t>
      </w:r>
      <w:r w:rsidR="00497044" w:rsidRPr="00497044">
        <w:noBreakHyphen/>
      </w:r>
      <w:r w:rsidRPr="00497044">
        <w:t>63</w:t>
      </w:r>
      <w:r w:rsidR="00497044" w:rsidRPr="00497044">
        <w:noBreakHyphen/>
      </w:r>
      <w:r w:rsidRPr="00497044">
        <w:t>600, is less than the adjusted premium so calculated, on a term policy of uniform amount, or renewal thereof, which provides no guaranteed nonforfeiture or endowment benefits, issued at the same age and for the same initial amount of insurance and for a term of twenty years or less expiring before age seventy</w:t>
      </w:r>
      <w:r w:rsidR="00497044" w:rsidRPr="00497044">
        <w:noBreakHyphen/>
      </w:r>
      <w:r w:rsidRPr="00497044">
        <w:t>one, for which uniform premiums are payable during the entire term of the policy;</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(g) any policy, which provides no guaranteed nonforfeiture or endowment benefits, for which no cash surrender value, if any, or present value of any paid</w:t>
      </w:r>
      <w:r w:rsidR="00497044" w:rsidRPr="00497044">
        <w:noBreakHyphen/>
      </w:r>
      <w:r w:rsidRPr="00497044">
        <w:t xml:space="preserve">up nonforfeiture benefit, at the beginning of any policy year, calculated as specified in </w:t>
      </w:r>
      <w:r w:rsidR="0060566E">
        <w:t xml:space="preserve">Sections </w:t>
      </w:r>
      <w:r w:rsidRPr="00497044">
        <w:t>38</w:t>
      </w:r>
      <w:r w:rsidR="00497044" w:rsidRPr="00497044">
        <w:noBreakHyphen/>
      </w:r>
      <w:r w:rsidRPr="00497044">
        <w:t>63</w:t>
      </w:r>
      <w:r w:rsidR="00497044" w:rsidRPr="00497044">
        <w:noBreakHyphen/>
      </w:r>
      <w:r w:rsidRPr="00497044">
        <w:t>530 to 38</w:t>
      </w:r>
      <w:r w:rsidR="00497044" w:rsidRPr="00497044">
        <w:noBreakHyphen/>
      </w:r>
      <w:r w:rsidRPr="00497044">
        <w:t>63</w:t>
      </w:r>
      <w:r w:rsidR="00497044" w:rsidRPr="00497044">
        <w:noBreakHyphen/>
      </w:r>
      <w:r w:rsidRPr="00497044">
        <w:t>600, exceeds two and one</w:t>
      </w:r>
      <w:r w:rsidR="00497044" w:rsidRPr="00497044">
        <w:noBreakHyphen/>
      </w:r>
      <w:r w:rsidRPr="00497044">
        <w:t>half percent of the amount of insurance at the beginning of the same policy year;</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(h) any policy which is delivered outside this State through an agent or other representative of the company issuing the policy.</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For purposes of determining the applicability of this article, the age at expiry for a joint term life insurance policy is the age of expiry of the oldest life.</w:t>
      </w: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4B42" w:rsidRPr="00497044">
        <w:t xml:space="preserve">: Former 1976 Code </w:t>
      </w:r>
      <w:r w:rsidR="00497044" w:rsidRPr="00497044">
        <w:t xml:space="preserve">Section </w:t>
      </w:r>
      <w:r w:rsidR="00B44B42" w:rsidRPr="00497044">
        <w:t>38</w:t>
      </w:r>
      <w:r w:rsidR="00497044" w:rsidRPr="00497044">
        <w:noBreakHyphen/>
      </w:r>
      <w:r w:rsidR="00B44B42" w:rsidRPr="00497044">
        <w:t>7</w:t>
      </w:r>
      <w:r w:rsidR="00497044" w:rsidRPr="00497044">
        <w:noBreakHyphen/>
      </w:r>
      <w:r w:rsidR="00B44B42" w:rsidRPr="00497044">
        <w:t xml:space="preserve">110 [1960 (51) 1554; 1962 Code </w:t>
      </w:r>
      <w:r w:rsidR="00497044" w:rsidRPr="00497044">
        <w:t xml:space="preserve">Section </w:t>
      </w:r>
      <w:r w:rsidR="00B44B42" w:rsidRPr="00497044">
        <w:t>37</w:t>
      </w:r>
      <w:r w:rsidR="00497044" w:rsidRPr="00497044">
        <w:noBreakHyphen/>
      </w:r>
      <w:r w:rsidR="00B44B42" w:rsidRPr="00497044">
        <w:t xml:space="preserve">175.6; 1982 Act No. 403, </w:t>
      </w:r>
      <w:r w:rsidR="00497044" w:rsidRPr="00497044">
        <w:t xml:space="preserve">Section </w:t>
      </w:r>
      <w:r w:rsidR="00B44B42" w:rsidRPr="00497044">
        <w:t xml:space="preserve">10] recodified as </w:t>
      </w:r>
      <w:r w:rsidR="00497044" w:rsidRPr="00497044">
        <w:t xml:space="preserve">Section </w:t>
      </w:r>
      <w:r w:rsidR="00B44B42" w:rsidRPr="00497044">
        <w:t>38</w:t>
      </w:r>
      <w:r w:rsidR="00497044" w:rsidRPr="00497044">
        <w:noBreakHyphen/>
      </w:r>
      <w:r w:rsidR="00B44B42" w:rsidRPr="00497044">
        <w:t>63</w:t>
      </w:r>
      <w:r w:rsidR="00497044" w:rsidRPr="00497044">
        <w:noBreakHyphen/>
      </w:r>
      <w:r w:rsidR="00B44B42" w:rsidRPr="00497044">
        <w:t xml:space="preserve">640 by 1987 Act No. 155, </w:t>
      </w:r>
      <w:r w:rsidR="00497044" w:rsidRPr="00497044">
        <w:t xml:space="preserve">Section </w:t>
      </w:r>
      <w:r w:rsidR="00B44B42" w:rsidRPr="00497044">
        <w:t>1.</w:t>
      </w: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69A1">
        <w:rPr>
          <w:b/>
        </w:rPr>
        <w:t>SECTION</w:t>
      </w:r>
      <w:r w:rsidR="00497044" w:rsidRPr="00497044">
        <w:rPr>
          <w:rFonts w:cs="Times New Roman"/>
          <w:b/>
        </w:rPr>
        <w:t xml:space="preserve"> </w:t>
      </w:r>
      <w:r w:rsidR="00B44B42" w:rsidRPr="00497044">
        <w:rPr>
          <w:rFonts w:cs="Times New Roman"/>
          <w:b/>
        </w:rPr>
        <w:t>38</w:t>
      </w:r>
      <w:r w:rsidR="00497044" w:rsidRPr="00497044">
        <w:rPr>
          <w:rFonts w:cs="Times New Roman"/>
          <w:b/>
        </w:rPr>
        <w:noBreakHyphen/>
      </w:r>
      <w:r w:rsidR="00B44B42" w:rsidRPr="00497044">
        <w:rPr>
          <w:rFonts w:cs="Times New Roman"/>
          <w:b/>
        </w:rPr>
        <w:t>63</w:t>
      </w:r>
      <w:r w:rsidR="00497044" w:rsidRPr="00497044">
        <w:rPr>
          <w:rFonts w:cs="Times New Roman"/>
          <w:b/>
        </w:rPr>
        <w:noBreakHyphen/>
      </w:r>
      <w:r w:rsidR="00B44B42" w:rsidRPr="00497044">
        <w:rPr>
          <w:rFonts w:cs="Times New Roman"/>
          <w:b/>
        </w:rPr>
        <w:t>650.</w:t>
      </w:r>
      <w:r w:rsidR="00B44B42" w:rsidRPr="00497044">
        <w:t xml:space="preserve"> Operative date of article.</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An insurer may file with the department a written notice of its election to comply with the provisions of this article after a specified date before January 1, 1966. After the filing of the notice, then upon the specified date, which shall be the operative date for that insurer, this article becomes operative with respect to the policies thereafter issued by the insurer. If an insurer makes no election, the operative date of this article for that insurer is January 1, 1966.</w:t>
      </w: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4B42" w:rsidRPr="00497044">
        <w:t xml:space="preserve">: Former 1976 Code </w:t>
      </w:r>
      <w:r w:rsidR="00497044" w:rsidRPr="00497044">
        <w:t xml:space="preserve">Section </w:t>
      </w:r>
      <w:r w:rsidR="00B44B42" w:rsidRPr="00497044">
        <w:t>38</w:t>
      </w:r>
      <w:r w:rsidR="00497044" w:rsidRPr="00497044">
        <w:noBreakHyphen/>
      </w:r>
      <w:r w:rsidR="00B44B42" w:rsidRPr="00497044">
        <w:t>7</w:t>
      </w:r>
      <w:r w:rsidR="00497044" w:rsidRPr="00497044">
        <w:noBreakHyphen/>
      </w:r>
      <w:r w:rsidR="00B44B42" w:rsidRPr="00497044">
        <w:t xml:space="preserve">120 [1960 (51) 1554; 1962 Code </w:t>
      </w:r>
      <w:r w:rsidR="00497044" w:rsidRPr="00497044">
        <w:t xml:space="preserve">Section </w:t>
      </w:r>
      <w:r w:rsidR="00B44B42" w:rsidRPr="00497044">
        <w:t>37</w:t>
      </w:r>
      <w:r w:rsidR="00497044" w:rsidRPr="00497044">
        <w:noBreakHyphen/>
      </w:r>
      <w:r w:rsidR="00B44B42" w:rsidRPr="00497044">
        <w:t xml:space="preserve">175.7] recodified as </w:t>
      </w:r>
      <w:r w:rsidR="00497044" w:rsidRPr="00497044">
        <w:t xml:space="preserve">Section </w:t>
      </w:r>
      <w:r w:rsidR="00B44B42" w:rsidRPr="00497044">
        <w:t>38</w:t>
      </w:r>
      <w:r w:rsidR="00497044" w:rsidRPr="00497044">
        <w:noBreakHyphen/>
      </w:r>
      <w:r w:rsidR="00B44B42" w:rsidRPr="00497044">
        <w:t>63</w:t>
      </w:r>
      <w:r w:rsidR="00497044" w:rsidRPr="00497044">
        <w:noBreakHyphen/>
      </w:r>
      <w:r w:rsidR="00B44B42" w:rsidRPr="00497044">
        <w:t xml:space="preserve">650 by 1987 Act No. 155, </w:t>
      </w:r>
      <w:r w:rsidR="00497044" w:rsidRPr="00497044">
        <w:t xml:space="preserve">Section </w:t>
      </w:r>
      <w:r w:rsidR="00B44B42" w:rsidRPr="00497044">
        <w:t xml:space="preserve">1; 1993 Act No. 181, </w:t>
      </w:r>
      <w:r w:rsidR="00497044" w:rsidRPr="00497044">
        <w:t xml:space="preserve">Section </w:t>
      </w:r>
      <w:r w:rsidR="00B44B42" w:rsidRPr="00497044">
        <w:t>733.</w:t>
      </w:r>
    </w:p>
    <w:p w:rsidR="00A969A1" w:rsidRP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69A1">
        <w:rPr>
          <w:b/>
        </w:rPr>
        <w:t>SECTION</w:t>
      </w:r>
      <w:r w:rsidR="00497044" w:rsidRPr="00497044">
        <w:rPr>
          <w:rFonts w:cs="Times New Roman"/>
          <w:b/>
        </w:rPr>
        <w:t xml:space="preserve"> </w:t>
      </w:r>
      <w:r w:rsidR="00B44B42" w:rsidRPr="00497044">
        <w:rPr>
          <w:rFonts w:cs="Times New Roman"/>
          <w:b/>
        </w:rPr>
        <w:t>38</w:t>
      </w:r>
      <w:r w:rsidR="00497044" w:rsidRPr="00497044">
        <w:rPr>
          <w:rFonts w:cs="Times New Roman"/>
          <w:b/>
        </w:rPr>
        <w:noBreakHyphen/>
      </w:r>
      <w:r w:rsidR="00B44B42" w:rsidRPr="00497044">
        <w:rPr>
          <w:rFonts w:cs="Times New Roman"/>
          <w:b/>
        </w:rPr>
        <w:t>63</w:t>
      </w:r>
      <w:r w:rsidR="00497044" w:rsidRPr="00497044">
        <w:rPr>
          <w:rFonts w:cs="Times New Roman"/>
          <w:b/>
        </w:rPr>
        <w:noBreakHyphen/>
      </w:r>
      <w:r w:rsidR="00B44B42" w:rsidRPr="00497044">
        <w:rPr>
          <w:rFonts w:cs="Times New Roman"/>
          <w:b/>
        </w:rPr>
        <w:t>660.</w:t>
      </w:r>
      <w:r w:rsidR="00B44B42" w:rsidRPr="00497044">
        <w:t xml:space="preserve"> Promulgation of regulations.</w:t>
      </w:r>
    </w:p>
    <w:p w:rsidR="00A969A1" w:rsidRDefault="00B44B42"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044">
        <w:tab/>
        <w:t>The Director of the Department of Insurance or his designee shall promulgate regulations to implement the provisions of this chapter.</w:t>
      </w: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9A1" w:rsidRDefault="00A969A1"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44B42" w:rsidRPr="00497044">
        <w:t xml:space="preserve">: 2000 Act No. 312, </w:t>
      </w:r>
      <w:r w:rsidR="00497044" w:rsidRPr="00497044">
        <w:t xml:space="preserve">Section </w:t>
      </w:r>
      <w:r w:rsidR="00B44B42" w:rsidRPr="00497044">
        <w:t>13.</w:t>
      </w:r>
    </w:p>
    <w:p w:rsidR="00184435" w:rsidRPr="00497044" w:rsidRDefault="00184435" w:rsidP="00497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97044" w:rsidSect="0049704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044" w:rsidRDefault="00497044" w:rsidP="00497044">
      <w:r>
        <w:separator/>
      </w:r>
    </w:p>
  </w:endnote>
  <w:endnote w:type="continuationSeparator" w:id="0">
    <w:p w:rsidR="00497044" w:rsidRDefault="00497044" w:rsidP="00497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044" w:rsidRPr="00497044" w:rsidRDefault="00497044" w:rsidP="004970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044" w:rsidRPr="00497044" w:rsidRDefault="00497044" w:rsidP="004970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044" w:rsidRPr="00497044" w:rsidRDefault="00497044" w:rsidP="004970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044" w:rsidRDefault="00497044" w:rsidP="00497044">
      <w:r>
        <w:separator/>
      </w:r>
    </w:p>
  </w:footnote>
  <w:footnote w:type="continuationSeparator" w:id="0">
    <w:p w:rsidR="00497044" w:rsidRDefault="00497044" w:rsidP="004970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044" w:rsidRPr="00497044" w:rsidRDefault="00497044" w:rsidP="004970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044" w:rsidRPr="00497044" w:rsidRDefault="00497044" w:rsidP="004970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044" w:rsidRPr="00497044" w:rsidRDefault="00497044" w:rsidP="004970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4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97044"/>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0566E"/>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969A1"/>
    <w:rsid w:val="00AD3A7E"/>
    <w:rsid w:val="00AD6900"/>
    <w:rsid w:val="00AF22A7"/>
    <w:rsid w:val="00B06866"/>
    <w:rsid w:val="00B44B42"/>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B3EDD"/>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6E176B-C588-40A1-977B-7211B5F0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44B4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44B42"/>
    <w:rPr>
      <w:rFonts w:ascii="Consolas" w:hAnsi="Consolas" w:cs="Consolas"/>
      <w:sz w:val="21"/>
      <w:szCs w:val="21"/>
    </w:rPr>
  </w:style>
  <w:style w:type="paragraph" w:styleId="Header">
    <w:name w:val="header"/>
    <w:basedOn w:val="Normal"/>
    <w:link w:val="HeaderChar"/>
    <w:uiPriority w:val="99"/>
    <w:unhideWhenUsed/>
    <w:rsid w:val="00497044"/>
    <w:pPr>
      <w:tabs>
        <w:tab w:val="center" w:pos="4680"/>
        <w:tab w:val="right" w:pos="9360"/>
      </w:tabs>
    </w:pPr>
  </w:style>
  <w:style w:type="character" w:customStyle="1" w:styleId="HeaderChar">
    <w:name w:val="Header Char"/>
    <w:basedOn w:val="DefaultParagraphFont"/>
    <w:link w:val="Header"/>
    <w:uiPriority w:val="99"/>
    <w:rsid w:val="00497044"/>
  </w:style>
  <w:style w:type="paragraph" w:styleId="Footer">
    <w:name w:val="footer"/>
    <w:basedOn w:val="Normal"/>
    <w:link w:val="FooterChar"/>
    <w:uiPriority w:val="99"/>
    <w:unhideWhenUsed/>
    <w:rsid w:val="00497044"/>
    <w:pPr>
      <w:tabs>
        <w:tab w:val="center" w:pos="4680"/>
        <w:tab w:val="right" w:pos="9360"/>
      </w:tabs>
    </w:pPr>
  </w:style>
  <w:style w:type="character" w:customStyle="1" w:styleId="FooterChar">
    <w:name w:val="Footer Char"/>
    <w:basedOn w:val="DefaultParagraphFont"/>
    <w:link w:val="Footer"/>
    <w:uiPriority w:val="99"/>
    <w:rsid w:val="00497044"/>
  </w:style>
  <w:style w:type="character" w:styleId="Hyperlink">
    <w:name w:val="Hyperlink"/>
    <w:basedOn w:val="DefaultParagraphFont"/>
    <w:semiHidden/>
    <w:rsid w:val="00DB3E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10014</Words>
  <Characters>57083</Characters>
  <Application>Microsoft Office Word</Application>
  <DocSecurity>0</DocSecurity>
  <Lines>475</Lines>
  <Paragraphs>133</Paragraphs>
  <ScaleCrop>false</ScaleCrop>
  <Company>Legislative Services Agency (LSA)</Company>
  <LinksUpToDate>false</LinksUpToDate>
  <CharactersWithSpaces>66964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2015-01-22T20:58:00Z</dcterms:created>
  <dcterms:modified xsi:type="dcterms:W3CDTF">2015-01-22T20:58:00Z</dcterms:modified>
</cp:coreProperties>
</file>