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66" w:rsidRPr="002974FF" w:rsidRDefault="00904E66">
      <w:pPr>
        <w:jc w:val="center"/>
      </w:pPr>
      <w:r w:rsidRPr="002974FF">
        <w:t>DISCLAIMER</w:t>
      </w:r>
    </w:p>
    <w:p w:rsidR="00904E66" w:rsidRPr="002974FF" w:rsidRDefault="00904E66"/>
    <w:p w:rsidR="00904E66" w:rsidRPr="002974FF" w:rsidRDefault="00904E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04E66" w:rsidRPr="002974FF" w:rsidRDefault="00904E66"/>
    <w:p w:rsidR="00904E66" w:rsidRPr="002974FF" w:rsidRDefault="00904E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4E66" w:rsidRPr="002974FF" w:rsidRDefault="00904E66"/>
    <w:p w:rsidR="00904E66" w:rsidRPr="002974FF" w:rsidRDefault="00904E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4E66" w:rsidRPr="002974FF" w:rsidRDefault="00904E66"/>
    <w:p w:rsidR="00904E66" w:rsidRPr="002974FF" w:rsidRDefault="00904E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04E66" w:rsidRDefault="00904E66">
      <w:r>
        <w:br w:type="page"/>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7D74">
        <w:lastRenderedPageBreak/>
        <w:t>CHAPTER 90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D74">
        <w:t>Captive Insurance Companies</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70D" w:rsidRPr="00987D74">
        <w:t xml:space="preserve"> 1</w:t>
      </w:r>
    </w:p>
    <w:p w:rsidR="00FF4F65" w:rsidRP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7D74">
        <w:t>Captive Insurance Companies</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10.</w:t>
      </w:r>
      <w:r w:rsidR="0002370D" w:rsidRPr="00987D74">
        <w:t xml:space="preserve"> Definitions.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As used in this chapter, unless the context requires otherwise: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 </w:t>
      </w:r>
      <w:r w:rsidR="00987D74" w:rsidRPr="00987D74">
        <w:t>“</w:t>
      </w:r>
      <w:r w:rsidRPr="00987D74">
        <w:t>Alien captive insurance company</w:t>
      </w:r>
      <w:r w:rsidR="00987D74" w:rsidRPr="00987D74">
        <w:t>”</w:t>
      </w:r>
      <w:r w:rsidRPr="00987D74">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 </w:t>
      </w:r>
      <w:r w:rsidR="00987D74" w:rsidRPr="00987D74">
        <w:t>“</w:t>
      </w:r>
      <w:r w:rsidRPr="00987D74">
        <w:t>Affiliated company</w:t>
      </w:r>
      <w:r w:rsidR="00987D74" w:rsidRPr="00987D74">
        <w:t>”</w:t>
      </w:r>
      <w:r w:rsidRPr="00987D74">
        <w:t xml:space="preserve"> means a company in the same corporate system as a parent, an industrial insured, or a member organization by virtue of common ownership, control, operation, or management.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 </w:t>
      </w:r>
      <w:r w:rsidR="00987D74" w:rsidRPr="00987D74">
        <w:t>“</w:t>
      </w:r>
      <w:r w:rsidRPr="00987D74">
        <w:t>Association</w:t>
      </w:r>
      <w:r w:rsidR="00987D74" w:rsidRPr="00987D74">
        <w:t>”</w:t>
      </w:r>
      <w:r w:rsidRPr="00987D74">
        <w:t xml:space="preserve"> means a legal association of individuals, corporations, limited liability companies, partnerships, political subdivisions, or associations that has been in continuous existence for at least one year: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the member organizations of which collectively, or which does itself: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 own, control, or hold with power to vote all of the outstanding voting securities of an association captive insurance company incorporated as a stock insurer or organized as a limited liability company;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(ii) have complete voting control over an association captive insurance company organized as a mutual insurer;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the member organizations of which collectively constitute all of the subscribers of an association captive insurance company formed as a reciprocal insurer.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(4) </w:t>
      </w:r>
      <w:r w:rsidR="00987D74" w:rsidRPr="00987D74">
        <w:t>“</w:t>
      </w:r>
      <w:r w:rsidRPr="00987D74">
        <w:t>Association captive insurance company</w:t>
      </w:r>
      <w:r w:rsidR="00987D74" w:rsidRPr="00987D74">
        <w:t>”</w:t>
      </w:r>
      <w:r w:rsidRPr="00987D74">
        <w:t xml:space="preserve"> means a company that insures risks of the member organizations of the association and their affiliated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(5) </w:t>
      </w:r>
      <w:r w:rsidR="00987D74" w:rsidRPr="00987D74">
        <w:t>“</w:t>
      </w:r>
      <w:r w:rsidRPr="00987D74">
        <w:t>Branch business</w:t>
      </w:r>
      <w:r w:rsidR="00987D74" w:rsidRPr="00987D74">
        <w:t>”</w:t>
      </w:r>
      <w:r w:rsidRPr="00987D74">
        <w:t xml:space="preserve"> means any insurance business transacted by a branch captive insurance company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(6) </w:t>
      </w:r>
      <w:r w:rsidR="00987D74" w:rsidRPr="00987D74">
        <w:t>“</w:t>
      </w:r>
      <w:r w:rsidRPr="00987D74">
        <w:t>Branch captive insurance company</w:t>
      </w:r>
      <w:r w:rsidR="00987D74" w:rsidRPr="00987D74">
        <w:t>”</w:t>
      </w:r>
      <w:r w:rsidRPr="00987D74">
        <w:t xml:space="preserve"> means an alien captive insurance company licensed by the director to transact the business of insurance in this State through a business unit with a principal place of business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(7) </w:t>
      </w:r>
      <w:r w:rsidR="00987D74" w:rsidRPr="00987D74">
        <w:t>“</w:t>
      </w:r>
      <w:r w:rsidRPr="00987D74">
        <w:t>Branch operations</w:t>
      </w:r>
      <w:r w:rsidR="00987D74" w:rsidRPr="00987D74">
        <w:t>”</w:t>
      </w:r>
      <w:r w:rsidRPr="00987D74">
        <w:t xml:space="preserve"> means any business operations of a branch captive insurance company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(8) </w:t>
      </w:r>
      <w:r w:rsidR="00987D74" w:rsidRPr="00987D74">
        <w:t>“</w:t>
      </w:r>
      <w:r w:rsidRPr="00987D74">
        <w:t>Captive insurance company</w:t>
      </w:r>
      <w:r w:rsidR="00987D74" w:rsidRPr="00987D74">
        <w:t>”</w:t>
      </w:r>
      <w:r w:rsidRPr="00987D74">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(9) </w:t>
      </w:r>
      <w:r w:rsidR="00987D74" w:rsidRPr="00987D74">
        <w:t>“</w:t>
      </w:r>
      <w:r w:rsidRPr="00987D74">
        <w:t>Captive reinsurance company</w:t>
      </w:r>
      <w:r w:rsidR="00987D74" w:rsidRPr="00987D74">
        <w:t>”</w:t>
      </w:r>
      <w:r w:rsidRPr="00987D74">
        <w:t xml:space="preserve"> means a reinsurance company that is formed or licensed pursuant to this chapter and is wholly owned by a qualifying reinsurance parent company. A captive reinsurance company is a stock corporation.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(10) </w:t>
      </w:r>
      <w:r w:rsidR="00987D74" w:rsidRPr="00987D74">
        <w:t>“</w:t>
      </w:r>
      <w:r w:rsidRPr="00987D74">
        <w:t>Consolidated debt to total capital ratio</w:t>
      </w:r>
      <w:r w:rsidR="00987D74" w:rsidRPr="00987D74">
        <w:t>”</w:t>
      </w:r>
      <w:r w:rsidRPr="00987D74">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987D74" w:rsidRPr="00987D74">
        <w:t>’</w:t>
      </w:r>
      <w:r w:rsidRPr="00987D74">
        <w:t xml:space="preserve"> equity determined in accordance with GAAP for reporting to the United States Securities and Exchange Commission.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(11) </w:t>
      </w:r>
      <w:r w:rsidR="00987D74" w:rsidRPr="00987D74">
        <w:t>“</w:t>
      </w:r>
      <w:r w:rsidRPr="00987D74">
        <w:t>Consolidated GAAP net worth</w:t>
      </w:r>
      <w:r w:rsidR="00987D74" w:rsidRPr="00987D74">
        <w:t>”</w:t>
      </w:r>
      <w:r w:rsidRPr="00987D74">
        <w:t xml:space="preserve"> means the consolidated owners</w:t>
      </w:r>
      <w:r w:rsidR="00987D74" w:rsidRPr="00987D74">
        <w:t>’</w:t>
      </w:r>
      <w:r w:rsidRPr="00987D74">
        <w:t xml:space="preserve"> equity determined in accordance with GAAP for reporting to the United States Securities and Exchange Commission.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(12) </w:t>
      </w:r>
      <w:r w:rsidR="00987D74" w:rsidRPr="00987D74">
        <w:t>“</w:t>
      </w:r>
      <w:r w:rsidRPr="00987D74">
        <w:t>Controlled unaffiliated business</w:t>
      </w:r>
      <w:r w:rsidR="00987D74" w:rsidRPr="00987D74">
        <w:t>”</w:t>
      </w:r>
      <w:r w:rsidRPr="00987D74">
        <w:t xml:space="preserve"> means a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that is not in the corporate system of a parent and affiliated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lastRenderedPageBreak/>
        <w:tab/>
      </w:r>
      <w:r w:rsidRPr="00987D74">
        <w:tab/>
        <w:t>(b) that has an existing contractual relationship with a parent or affiliated company;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(c) whose risks are managed by a captive insurance company in accordance with Section 38</w:t>
      </w:r>
      <w:r w:rsidR="00987D74" w:rsidRPr="00987D74">
        <w:noBreakHyphen/>
      </w:r>
      <w:r w:rsidRPr="00987D74">
        <w:t>90</w:t>
      </w:r>
      <w:r w:rsidR="00987D74" w:rsidRPr="00987D74">
        <w:noBreakHyphen/>
      </w:r>
      <w:r w:rsidRPr="00987D74">
        <w:t>190.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(13) </w:t>
      </w:r>
      <w:r w:rsidR="00987D74" w:rsidRPr="00987D74">
        <w:t>“</w:t>
      </w:r>
      <w:r w:rsidRPr="00987D74">
        <w:t>Director</w:t>
      </w:r>
      <w:r w:rsidR="00987D74" w:rsidRPr="00987D74">
        <w:t>”</w:t>
      </w:r>
      <w:r w:rsidRPr="00987D74">
        <w:t xml:space="preserve"> means the Director of the South Carolina Department of Insurance or the director</w:t>
      </w:r>
      <w:r w:rsidR="00987D74" w:rsidRPr="00987D74">
        <w:t>’</w:t>
      </w:r>
      <w:r w:rsidRPr="00987D74">
        <w:t>s designee.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(14) </w:t>
      </w:r>
      <w:r w:rsidR="00987D74" w:rsidRPr="00987D74">
        <w:t>“</w:t>
      </w:r>
      <w:r w:rsidRPr="00987D74">
        <w:t>Department</w:t>
      </w:r>
      <w:r w:rsidR="00987D74" w:rsidRPr="00987D74">
        <w:t>”</w:t>
      </w:r>
      <w:r w:rsidRPr="00987D74">
        <w:t xml:space="preserve"> means the South Carolina Department of Insurance.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(15) </w:t>
      </w:r>
      <w:r w:rsidR="00987D74" w:rsidRPr="00987D74">
        <w:t>“</w:t>
      </w:r>
      <w:r w:rsidRPr="00987D74">
        <w:t>GAAP</w:t>
      </w:r>
      <w:r w:rsidR="00987D74" w:rsidRPr="00987D74">
        <w:t>”</w:t>
      </w:r>
      <w:r w:rsidRPr="00987D74">
        <w:t xml:space="preserve"> means generally accepted accounting principles.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(16) </w:t>
      </w:r>
      <w:r w:rsidR="00987D74" w:rsidRPr="00987D74">
        <w:t>“</w:t>
      </w:r>
      <w:r w:rsidRPr="00987D74">
        <w:t>General account</w:t>
      </w:r>
      <w:r w:rsidR="00987D74" w:rsidRPr="00987D74">
        <w:t>”</w:t>
      </w:r>
      <w:r w:rsidRPr="00987D74">
        <w:t xml:space="preserve"> means the assets and liabilities of a sponsored captive insurance company other than protected cell assets and protected cell liabilities.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(17) </w:t>
      </w:r>
      <w:r w:rsidR="00987D74" w:rsidRPr="00987D74">
        <w:t>“</w:t>
      </w:r>
      <w:r w:rsidRPr="00987D74">
        <w:t>Industrial insured</w:t>
      </w:r>
      <w:r w:rsidR="00987D74" w:rsidRPr="00987D74">
        <w:t>”</w:t>
      </w:r>
      <w:r w:rsidRPr="00987D74">
        <w:t xml:space="preserve"> means an insured as defined in Section 38</w:t>
      </w:r>
      <w:r w:rsidR="00987D74" w:rsidRPr="00987D74">
        <w:noBreakHyphen/>
      </w:r>
      <w:r w:rsidRPr="00987D74">
        <w:t>25</w:t>
      </w:r>
      <w:r w:rsidR="00987D74" w:rsidRPr="00987D74">
        <w:noBreakHyphen/>
      </w:r>
      <w:r w:rsidRPr="00987D74">
        <w:t>150(8).</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(18) </w:t>
      </w:r>
      <w:r w:rsidR="00987D74" w:rsidRPr="00987D74">
        <w:t>“</w:t>
      </w:r>
      <w:r w:rsidRPr="00987D74">
        <w:t>Industrial insured captive insurance company</w:t>
      </w:r>
      <w:r w:rsidR="00987D74" w:rsidRPr="00987D74">
        <w:t>”</w:t>
      </w:r>
      <w:r w:rsidRPr="00987D74">
        <w:t xml:space="preserve"> means a company that insures risks of the industrial insureds that comprise the industrial insured group and their affiliated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(19) </w:t>
      </w:r>
      <w:r w:rsidR="00987D74" w:rsidRPr="00987D74">
        <w:t>“</w:t>
      </w:r>
      <w:r w:rsidRPr="00987D74">
        <w:t>Industrial insured group</w:t>
      </w:r>
      <w:r w:rsidR="00987D74" w:rsidRPr="00987D74">
        <w:t>”</w:t>
      </w:r>
      <w:r w:rsidRPr="00987D74">
        <w:t xml:space="preserve"> means a group that meets either of the following criteria: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a group of industrial insureds that collectively: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 own, control, or hold with power to vote all of the outstanding voting securities of an industrial insured captive insurance company incorporated as a stock insurer or limited liability company;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(ii) have complete voting control over an industrial insured captive insurance company incorporated as a mutual insurer;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a group which is created under the Liability Risk Retention Act of 1986, 15 U.S.C. Section 3901, et seq., as amended, and Chapter 87, Title 38, as a corporation or other limited liability association taxable as a stock insurance company or a mutual insurer under this title.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(20) </w:t>
      </w:r>
      <w:r w:rsidR="00987D74" w:rsidRPr="00987D74">
        <w:t>“</w:t>
      </w:r>
      <w:r w:rsidRPr="00987D74">
        <w:t>Member organization</w:t>
      </w:r>
      <w:r w:rsidR="00987D74" w:rsidRPr="00987D74">
        <w:t>”</w:t>
      </w:r>
      <w:r w:rsidRPr="00987D74">
        <w:t xml:space="preserve"> means any individual, corporation, limited liability company, partnership, or association that belongs to an association.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(21) </w:t>
      </w:r>
      <w:r w:rsidR="00987D74" w:rsidRPr="00987D74">
        <w:t>“</w:t>
      </w:r>
      <w:r w:rsidRPr="00987D74">
        <w:t>Parent</w:t>
      </w:r>
      <w:r w:rsidR="00987D74" w:rsidRPr="00987D74">
        <w:t>”</w:t>
      </w:r>
      <w:r w:rsidRPr="00987D74">
        <w:t xml:space="preserve"> means any corporation, limited liability company, partnership, or individual that directly or indirectly owns, controls, or holds with power to vote more than fifty percent of the outstanding voting interests of a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(22) </w:t>
      </w:r>
      <w:r w:rsidR="00987D74" w:rsidRPr="00987D74">
        <w:t>“</w:t>
      </w:r>
      <w:r w:rsidRPr="00987D74">
        <w:t>Participant</w:t>
      </w:r>
      <w:r w:rsidR="00987D74" w:rsidRPr="00987D74">
        <w:t>”</w:t>
      </w:r>
      <w:r w:rsidRPr="00987D74">
        <w:t xml:space="preserve"> means an entity as defined in Section 38</w:t>
      </w:r>
      <w:r w:rsidR="00987D74" w:rsidRPr="00987D74">
        <w:noBreakHyphen/>
      </w:r>
      <w:r w:rsidRPr="00987D74">
        <w:t>90</w:t>
      </w:r>
      <w:r w:rsidR="00987D74" w:rsidRPr="00987D74">
        <w:noBreakHyphen/>
      </w:r>
      <w:r w:rsidRPr="00987D74">
        <w:t>240, and any affiliates of that entity, that are insured by a sponsored captive insurance company, where the losses of the participant are limited through a participant contract to the assets of a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(23) </w:t>
      </w:r>
      <w:r w:rsidR="00987D74" w:rsidRPr="00987D74">
        <w:t>“</w:t>
      </w:r>
      <w:r w:rsidRPr="00987D74">
        <w:t>Participant contract</w:t>
      </w:r>
      <w:r w:rsidR="00987D74" w:rsidRPr="00987D74">
        <w:t>”</w:t>
      </w:r>
      <w:r w:rsidRPr="00987D74">
        <w:t xml:space="preserve"> means a contract by which a sponsored captive insurance company insures the risks of a participant and limits the losses of the participant to the assets of a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(24) </w:t>
      </w:r>
      <w:r w:rsidR="00987D74" w:rsidRPr="00987D74">
        <w:t>“</w:t>
      </w:r>
      <w:r w:rsidRPr="00987D74">
        <w:t>Protected cell</w:t>
      </w:r>
      <w:r w:rsidR="00987D74" w:rsidRPr="00987D74">
        <w:t>”</w:t>
      </w:r>
      <w:r w:rsidRPr="00987D74">
        <w:t xml:space="preserve"> means an identified pool of assets and liabilities of a sponsored captive insurance company for one or more participants that is segregated and insulated from the remainder of the sponsored captive insurance company</w:t>
      </w:r>
      <w:r w:rsidR="00987D74" w:rsidRPr="00987D74">
        <w:t>’</w:t>
      </w:r>
      <w:r w:rsidRPr="00987D74">
        <w:t>s assets and liabilities as set forth in this chapter. A protected cell may be unincorporated or incorporated.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(25) </w:t>
      </w:r>
      <w:r w:rsidR="00987D74" w:rsidRPr="00987D74">
        <w:t>“</w:t>
      </w:r>
      <w:r w:rsidRPr="00987D74">
        <w:t>Protected cell account</w:t>
      </w:r>
      <w:r w:rsidR="00987D74" w:rsidRPr="00987D74">
        <w:t>”</w:t>
      </w:r>
      <w:r w:rsidRPr="00987D74">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00987D74" w:rsidRPr="00987D74">
        <w:t>’</w:t>
      </w:r>
      <w:r w:rsidRPr="00987D74">
        <w:t>s general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(26) </w:t>
      </w:r>
      <w:r w:rsidR="00987D74" w:rsidRPr="00987D74">
        <w:t>“</w:t>
      </w:r>
      <w:r w:rsidRPr="00987D74">
        <w:t>Protected cell assets</w:t>
      </w:r>
      <w:r w:rsidR="00987D74" w:rsidRPr="00987D74">
        <w:t>”</w:t>
      </w:r>
      <w:r w:rsidRPr="00987D74">
        <w:t xml:space="preserve"> means all assets, contract rights, and general intangibles, identified with and attributable to a specific protected cell of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(27) </w:t>
      </w:r>
      <w:r w:rsidR="00987D74" w:rsidRPr="00987D74">
        <w:t>“</w:t>
      </w:r>
      <w:r w:rsidRPr="00987D74">
        <w:t>Protected cell liabilities</w:t>
      </w:r>
      <w:r w:rsidR="00987D74" w:rsidRPr="00987D74">
        <w:t>”</w:t>
      </w:r>
      <w:r w:rsidRPr="00987D74">
        <w:t xml:space="preserve"> means all liabilities and other obligations identified with and attributable to a specific protected cell of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(28) </w:t>
      </w:r>
      <w:r w:rsidR="00987D74" w:rsidRPr="00987D74">
        <w:t>“</w:t>
      </w:r>
      <w:r w:rsidRPr="00987D74">
        <w:t>Pure captive insurance company</w:t>
      </w:r>
      <w:r w:rsidR="00987D74" w:rsidRPr="00987D74">
        <w:t>”</w:t>
      </w:r>
      <w:r w:rsidRPr="00987D74">
        <w:t xml:space="preserve"> means a company that insures risks of its parent, affiliated companies, controlled unaffiliated business, or a combination thereof.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(29) </w:t>
      </w:r>
      <w:r w:rsidR="00987D74" w:rsidRPr="00987D74">
        <w:t>“</w:t>
      </w:r>
      <w:r w:rsidRPr="00987D74">
        <w:t>Qualifying reinsurer parent company</w:t>
      </w:r>
      <w:r w:rsidR="00987D74" w:rsidRPr="00987D74">
        <w:t>”</w:t>
      </w:r>
      <w:r w:rsidRPr="00987D74">
        <w:t xml:space="preserve"> means a reinsurer authorized to write reinsurance by this State and that has a consolidated GAAP net worth of not less than five hundred million dollars and consolidated debt to total capital ratio not greater than 0.50.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(30) </w:t>
      </w:r>
      <w:r w:rsidR="00987D74" w:rsidRPr="00987D74">
        <w:t>“</w:t>
      </w:r>
      <w:r w:rsidRPr="00987D74">
        <w:t>Risk retention group</w:t>
      </w:r>
      <w:r w:rsidR="00987D74" w:rsidRPr="00987D74">
        <w:t>”</w:t>
      </w:r>
      <w:r w:rsidRPr="00987D74">
        <w:t xml:space="preserve"> means a captive insurance company formed under the Product Liability Risk Retention Act of 1986, 15 U.S.C. Section 3901, et seq., as amended.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lastRenderedPageBreak/>
        <w:tab/>
        <w:t xml:space="preserve">(31) </w:t>
      </w:r>
      <w:r w:rsidR="00987D74" w:rsidRPr="00987D74">
        <w:t>“</w:t>
      </w:r>
      <w:r w:rsidRPr="00987D74">
        <w:t>Special purpose captive insurance company</w:t>
      </w:r>
      <w:r w:rsidR="00987D74" w:rsidRPr="00987D74">
        <w:t>”</w:t>
      </w:r>
      <w:r w:rsidRPr="00987D74">
        <w:t xml:space="preserve"> means a captive insurance company that is formed or licensed under this chapter that does not meet the definition of any other type of captive insurance company defined in this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(32) </w:t>
      </w:r>
      <w:r w:rsidR="00987D74" w:rsidRPr="00987D74">
        <w:t>“</w:t>
      </w:r>
      <w:r w:rsidRPr="00987D74">
        <w:t>Sponsor</w:t>
      </w:r>
      <w:r w:rsidR="00987D74" w:rsidRPr="00987D74">
        <w:t>”</w:t>
      </w:r>
      <w:r w:rsidRPr="00987D74">
        <w:t xml:space="preserve"> means an entity that is approved by the director to provide all or part of the capital and surplus required by applicable law and to organize and operate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(33) </w:t>
      </w:r>
      <w:r w:rsidR="00987D74" w:rsidRPr="00987D74">
        <w:t>“</w:t>
      </w:r>
      <w:r w:rsidRPr="00987D74">
        <w:t>Sponsored captive insurance company</w:t>
      </w:r>
      <w:r w:rsidR="00987D74" w:rsidRPr="00987D74">
        <w:t>”</w:t>
      </w:r>
      <w:r w:rsidRPr="00987D74">
        <w:t xml:space="preserve"> means a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in which the minimum capital and surplus required by applicable law is provided by one or more sponsors;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that is formed or licensed under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(c) that segregates liability through one or more protected cells;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(d) that insures the risks of participants through participant contracts.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(34) </w:t>
      </w:r>
      <w:r w:rsidR="00987D74" w:rsidRPr="00987D74">
        <w:t>“</w:t>
      </w:r>
      <w:r w:rsidRPr="00987D74">
        <w:t>Treasury rates</w:t>
      </w:r>
      <w:r w:rsidR="00987D74" w:rsidRPr="00987D74">
        <w:t>”</w:t>
      </w:r>
      <w:r w:rsidRPr="00987D74">
        <w:t xml:space="preserve"> means the United States Treasury strips asked yield as published in the Wall Street Journal as of a balance sheet date.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 xml:space="preserve">8, eff May 29, 2001; 2002 Act No. 188, </w:t>
      </w:r>
      <w:r w:rsidR="00987D74" w:rsidRPr="00987D74">
        <w:t xml:space="preserve">Section </w:t>
      </w:r>
      <w:r w:rsidR="0002370D" w:rsidRPr="00987D74">
        <w:t xml:space="preserve">2, eff March 12, 2002; 2002 Act No. 228, </w:t>
      </w:r>
      <w:r w:rsidR="0096324A">
        <w:t xml:space="preserve">Sections </w:t>
      </w:r>
      <w:r w:rsidR="0002370D" w:rsidRPr="00987D74">
        <w:t xml:space="preserve">11.A, 11.B, eff May 1, 2002; 2003 Act No. 73, </w:t>
      </w:r>
      <w:r w:rsidR="00987D74" w:rsidRPr="00987D74">
        <w:t xml:space="preserve">Section </w:t>
      </w:r>
      <w:r w:rsidR="0002370D" w:rsidRPr="00987D74">
        <w:t xml:space="preserve">24.A, eff June 25, 2003; 2004 Act No. 291, </w:t>
      </w:r>
      <w:r w:rsidR="0096324A">
        <w:t xml:space="preserve">Sections </w:t>
      </w:r>
      <w:r w:rsidR="0002370D" w:rsidRPr="00987D74">
        <w:t xml:space="preserve">15, 16, eff July 29, 2004; 2014 Act No. 282 (S.909), </w:t>
      </w:r>
      <w:r w:rsidR="00987D74" w:rsidRPr="00987D74">
        <w:t xml:space="preserve">Section </w:t>
      </w:r>
      <w:r w:rsidR="0002370D" w:rsidRPr="00987D74">
        <w:t>4,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20.</w:t>
      </w:r>
      <w:r w:rsidR="0002370D" w:rsidRPr="00987D74">
        <w:t xml:space="preserve"> Licensing; required information and documentation; fee; renewal.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insurance company, when permitted by its articles of incorporation, articles of organization, operating agreement, or charter, may apply to the director for a license to provide any and all insurance, except workers</w:t>
      </w:r>
      <w:r w:rsidR="00987D74" w:rsidRPr="00987D74">
        <w:t>’</w:t>
      </w:r>
      <w:r w:rsidRPr="00987D74">
        <w:t xml:space="preserve"> compensation insurance written on a direct basis, authorized by this title; however: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pure captive insurance company may not insure any risks other than those of its parent, affiliated companies, controlled unaffiliated business, or a combination of them;</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an association captive insurance company may not insure any risks other than those of the member organizations of its association and their affiliated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 industrial insured captive insurance company may not insure any risks other than those of the industrial insureds that comprise the industrial insured group and their affiliated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in general, a special purpose captive insurance company only may insure the risks of its parent. Notwithstanding any other provisions of this chapter, a special purpose captive insurance company may provide insurance or reinsurance, or both, for risks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a captive insurance company may not provide personal motor vehicle or homeowner</w:t>
      </w:r>
      <w:r w:rsidR="00987D74" w:rsidRPr="00987D74">
        <w:t>’</w:t>
      </w:r>
      <w:r w:rsidRPr="00987D74">
        <w:t>s insurance coverage written on a direct basis;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a captive insurance company may not accept or cede reinsurance except as provided in Section 38</w:t>
      </w:r>
      <w:r w:rsidR="00987D74" w:rsidRPr="00987D74">
        <w:noBreakHyphen/>
      </w:r>
      <w:r w:rsidRPr="00987D74">
        <w:t>90</w:t>
      </w:r>
      <w:r w:rsidR="00987D74" w:rsidRPr="00987D74">
        <w:noBreakHyphen/>
      </w:r>
      <w:r w:rsidRPr="00987D74">
        <w:t>110.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To conduct insurance business in this State a captive insurance company shall: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obtain from the director a license authorizing it to conduct insurance business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hold at least one board of director</w:t>
      </w:r>
      <w:r w:rsidR="00987D74" w:rsidRPr="00987D74">
        <w:t>’</w:t>
      </w:r>
      <w:r w:rsidRPr="00987D74">
        <w:t>s meeting, or in the case of a reciprocal insurer, a subscriber</w:t>
      </w:r>
      <w:r w:rsidR="00987D74" w:rsidRPr="00987D74">
        <w:t>’</w:t>
      </w:r>
      <w:r w:rsidRPr="00987D74">
        <w:t>s advisory committee meeting, or in the case of a limited liability company a meeting of the managing board, each year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maintain its principal place of business in this State, or in the case of a branch captive insurance company, maintain the principal place of business for its branch operations in this State;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appoint a resident registered agent to accept service of process and to otherwise act on its behalf in this State. In the case of a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(C)(1) Before receiving a license, a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formed as a reciprocal shall: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file with the director a certified copy of the power of attorney of its attorney</w:t>
      </w:r>
      <w:r w:rsidR="00987D74" w:rsidRPr="00987D74">
        <w:noBreakHyphen/>
      </w:r>
      <w:r w:rsidRPr="00987D74">
        <w:t>in</w:t>
      </w:r>
      <w:r w:rsidR="00987D74" w:rsidRPr="00987D74">
        <w:noBreakHyphen/>
      </w:r>
      <w:r w:rsidRPr="00987D74">
        <w:t>fact, a certified copy of its subscribers</w:t>
      </w:r>
      <w:r w:rsidR="00987D74" w:rsidRPr="00987D74">
        <w:t>’</w:t>
      </w:r>
      <w:r w:rsidRPr="00987D74">
        <w:t xml:space="preserve"> agreement, a statement under oath of its attorney</w:t>
      </w:r>
      <w:r w:rsidR="00987D74" w:rsidRPr="00987D74">
        <w:noBreakHyphen/>
      </w:r>
      <w:r w:rsidRPr="00987D74">
        <w:t>in</w:t>
      </w:r>
      <w:r w:rsidR="00987D74" w:rsidRPr="00987D74">
        <w:noBreakHyphen/>
      </w:r>
      <w:r w:rsidRPr="00987D74">
        <w:t>fact showing its financial condition, and any other statements or documents required by the director;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In addition to the information required by item (1), an applicant captive insurance company shall file with the director evidence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the amount and liquidity of its assets relative to the risks to be assumed;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the adequacy of the expertise, experience, and character of the person or persons who will manage it;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the overall soundness of its plan of operation;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the adequacy of the loss prevention programs of its parent, member organizations, or industrial insureds as applicable;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(e) such other factors considered relevant by the director in ascertaining whether the proposed captive insurance company will be able to meet its policy obligations.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In addition to the information required by items (1) and (2) an applicant sponsored captive insurance company shall file with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a business plan demonstrating how the applicant will account for the loss and expense experience of each protected cell at a level of detail found to be sufficient by the director, and how it will report the experience to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a statement acknowledging that all financial records of the sponsored captive insurance company, including records pertaining to any protected cells, must be made available for inspection or examination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all contracts or sample contracts between the sponsored captive insurance company and any participants;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evidence that expenses will be allocated to each protected cell in an equitable manner.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Information submitted pursuant to this section is confidential as provided in Section 38</w:t>
      </w:r>
      <w:r w:rsidR="00987D74" w:rsidRPr="00987D74">
        <w:noBreakHyphen/>
      </w:r>
      <w:r w:rsidRPr="00987D74">
        <w:t>90</w:t>
      </w:r>
      <w:r w:rsidR="00987D74" w:rsidRPr="00987D74">
        <w:noBreakHyphen/>
      </w:r>
      <w:r w:rsidRPr="00987D74">
        <w:t>35 except that information is discoverable by a party in a civil action or contested case to which the captive insurance company that submitted the information is a party, upon a specific finding by the court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the captive is a necessary party to the action and not joined only for the purposes of evading the confidentiality provisions of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the information sought is relevant, material to, and necessary for the prosecution or defense of the claim asserted in litigation;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the information sought is not available through another source.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Section 38</w:t>
      </w:r>
      <w:r w:rsidR="00987D74" w:rsidRPr="00987D74">
        <w:noBreakHyphen/>
      </w:r>
      <w:r w:rsidRPr="00987D74">
        <w:t>13</w:t>
      </w:r>
      <w:r w:rsidR="00987D74" w:rsidRPr="00987D74">
        <w:noBreakHyphen/>
      </w:r>
      <w:r w:rsidRPr="00987D74">
        <w:t>60 applies to examinations, investigations, and processing conducted pursuant to the authority of this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In addition, a captive insurance company shall pay a license fee for the year of registration of three hundred dollars and an annual renewal fee of five hundred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The department may charge a fifteen</w:t>
      </w:r>
      <w:r w:rsidR="00987D74" w:rsidRPr="00987D74">
        <w:noBreakHyphen/>
      </w:r>
      <w:r w:rsidRPr="00987D74">
        <w:t>dollar fee for any document requiring certification of authenticity or the signature of the director or his designee.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2002 Act No. 188, </w:t>
      </w:r>
      <w:r w:rsidR="00987D74" w:rsidRPr="00987D74">
        <w:t xml:space="preserve">Section </w:t>
      </w:r>
      <w:r w:rsidR="0002370D" w:rsidRPr="00987D74">
        <w:t xml:space="preserve">3, eff March 12, 2002; 2002 Act No. 228, </w:t>
      </w:r>
      <w:r w:rsidR="00987D74" w:rsidRPr="00987D74">
        <w:t xml:space="preserve">Section </w:t>
      </w:r>
      <w:r w:rsidR="0002370D" w:rsidRPr="00987D74">
        <w:t xml:space="preserve">12, eff May 1, 2002; 2003 Act No. 73, </w:t>
      </w:r>
      <w:r w:rsidR="00987D74" w:rsidRPr="00987D74">
        <w:t xml:space="preserve">Section </w:t>
      </w:r>
      <w:r w:rsidR="0002370D" w:rsidRPr="00987D74">
        <w:t xml:space="preserve">24.B, eff June 25, 2003; 2004 Act No. 221, </w:t>
      </w:r>
      <w:r w:rsidR="00987D74" w:rsidRPr="00987D74">
        <w:t xml:space="preserve">Section </w:t>
      </w:r>
      <w:r w:rsidR="0002370D" w:rsidRPr="00987D74">
        <w:t xml:space="preserve">38, eff April 29, 2004; 2004 Act No. 291, </w:t>
      </w:r>
      <w:r w:rsidR="0096324A">
        <w:t xml:space="preserve">Sections </w:t>
      </w:r>
      <w:r w:rsidR="0002370D" w:rsidRPr="00987D74">
        <w:t xml:space="preserve">17, 18, eff July 29, 2004; 2009 Act No. 28, </w:t>
      </w:r>
      <w:r w:rsidR="00987D74" w:rsidRPr="00987D74">
        <w:t xml:space="preserve">Section </w:t>
      </w:r>
      <w:r w:rsidR="0002370D" w:rsidRPr="00987D74">
        <w:t xml:space="preserve">1, eff June 2, 2009; 2009 Act No. 28, </w:t>
      </w:r>
      <w:r w:rsidR="00987D74" w:rsidRPr="00987D74">
        <w:t xml:space="preserve">Section </w:t>
      </w:r>
      <w:r w:rsidR="0002370D" w:rsidRPr="00987D74">
        <w:t xml:space="preserve">2, eff June 2, 2009; 2014 Act No. 282 (S.909), </w:t>
      </w:r>
      <w:r w:rsidR="00987D74" w:rsidRPr="00987D74">
        <w:t xml:space="preserve">Section </w:t>
      </w:r>
      <w:r w:rsidR="0002370D" w:rsidRPr="00987D74">
        <w:t>5,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25.</w:t>
      </w:r>
      <w:r w:rsidR="0002370D" w:rsidRPr="00987D74">
        <w:t xml:space="preserve"> Captive reinsurance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To conduct business in this State, a captive reinsurance company shall: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obtain from the director a license authorizing it to conduct business as a captive reinsurance company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hold at least one board of directors</w:t>
      </w:r>
      <w:r w:rsidR="00987D74" w:rsidRPr="00987D74">
        <w:t>’</w:t>
      </w:r>
      <w:r w:rsidRPr="00987D74">
        <w:t xml:space="preserve"> meeting each year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maintain its principal place of business in this State;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appoint a registered agent to accept service of process and act otherwise on its behalf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Before receiving a license, a captive reinsurance company shall file with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certified copy of its charter and bylaws;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statement under oath of its president and secretary showing its financial condition;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other documents required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In addition to the information required by subsection (C), the applicant captive reinsurance company shall file with the director evidence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amount and liquidity of its assets relative to the risks to be assumed;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adequacy of the expertise, experience, and character of the person who manages it;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overall soundness of its plan of operation;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other overall factors considered relevant by the director in ascertaining if the proposed captive reinsurance company is able to meet its policy obligations.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Information submitted pursuant to this section is confidential as provided in Section 38</w:t>
      </w:r>
      <w:r w:rsidR="00987D74" w:rsidRPr="00987D74">
        <w:noBreakHyphen/>
      </w:r>
      <w:r w:rsidRPr="00987D74">
        <w:t>90</w:t>
      </w:r>
      <w:r w:rsidR="00987D74" w:rsidRPr="00987D74">
        <w:noBreakHyphen/>
      </w:r>
      <w:r w:rsidRPr="00987D74">
        <w:t>35, except that information is discoverable by a party in a civil action or contested case to which the captive insurance company that submitted the information is a party, upon a finding by the court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captive is a necessary party to the action and not joined only for the purposes of evading the confidentiality provisions of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information sought is relevant, material to, and necessary for the prosecution or defense of the claim asserted in litigation;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information sought is not available through another source.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2001 Act No. 58, </w:t>
      </w:r>
      <w:r w:rsidR="00987D74" w:rsidRPr="00987D74">
        <w:t xml:space="preserve">Section </w:t>
      </w:r>
      <w:r w:rsidR="0002370D" w:rsidRPr="00987D74">
        <w:t xml:space="preserve">1, eff May 29, 2001; 2004 Act No. 291, </w:t>
      </w:r>
      <w:r w:rsidR="00987D74" w:rsidRPr="00987D74">
        <w:t xml:space="preserve">Section </w:t>
      </w:r>
      <w:r w:rsidR="0002370D" w:rsidRPr="00987D74">
        <w:t>19,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30.</w:t>
      </w:r>
      <w:r w:rsidR="0002370D" w:rsidRPr="00987D74">
        <w:t xml:space="preserve"> Adoption of name.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captive insurance company may not adopt a name that is the same as, deceptively similar to, or likely to be confused with or mistaken for any other existing business name registered in this State.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1.</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35.</w:t>
      </w:r>
      <w:r w:rsidR="0002370D" w:rsidRPr="00987D74">
        <w:t xml:space="preserve"> Discovery of confidential information in civil actions.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information sought is relevant to and necessary for the furtherance of the action or case and the information sought is unavailable from other nonconfidential sources;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subpoena applicable to the information is issued by a judicial or administrative law officer of competent jurisdiction has been submitted to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director may disclose the information to the public officer having jurisdiction over the regulation of insurance in another state if: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public official agrees in writing to maintain the confidentiality of the information;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laws of the state in which the public official serves require the information to be confidential.</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13, eff July 29, 2004; 2014 Act No. 282 (S.909), </w:t>
      </w:r>
      <w:r w:rsidR="00987D74" w:rsidRPr="00987D74">
        <w:t xml:space="preserve">Section </w:t>
      </w:r>
      <w:r w:rsidR="0002370D" w:rsidRPr="00987D74">
        <w:t>6,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40.</w:t>
      </w:r>
      <w:r w:rsidR="0002370D" w:rsidRPr="00987D74">
        <w:t xml:space="preserve"> Capitalization requirements.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(A)(1) The director may not issue a license to a captive insurance company unless the company possesses and maintains unimpaired paid</w:t>
      </w:r>
      <w:r w:rsidR="00987D74" w:rsidRPr="00987D74">
        <w:noBreakHyphen/>
      </w:r>
      <w:r w:rsidRPr="00987D74">
        <w:t>in capital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in the case of a pure captive insurance company, not less than one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in the case of an association captive insurance company incorporated as a stock insurer or organized as a limited liability company, not less than four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in the case of an industrial insured captive insurance company incorporated as a stock insurer or organized as a limited liability company, or in the case of a captive insurance company formed as a risk retention group, not less than two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(e) in the case of a special purpose captive insurance company that is not a special purpose captive insurance company formed as a risk retention group, an amount determined by the director after giving due consideration to the company</w:t>
      </w:r>
      <w:r w:rsidR="00987D74" w:rsidRPr="00987D74">
        <w:t>’</w:t>
      </w:r>
      <w:r w:rsidRPr="00987D74">
        <w:t>s business plan, feasibility study, and pro formas, including the nature of the risks to be insured.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(2)(a) Except for a sponsored captive insurance company that does not assume any risk, the unimpaired, paid</w:t>
      </w:r>
      <w:r w:rsidR="00987D74" w:rsidRPr="00987D74">
        <w:noBreakHyphen/>
      </w:r>
      <w:r w:rsidRPr="00987D74">
        <w:t>in capital required in subsection (A)(1) must be in the form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cash on deposit with a bank located in South Carolina;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cash equivalent accessible through a bank or investment manager located in South Carolina;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(iii) an irrevocable letter of credit in a form approved by the director and issued by a bank chartered by this State or a member bank of the Federal Reserve System with a branch office in this State or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For a sponsored captive insurance company that does not assume any risk, the capital also may be in the form of other high quality securities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(B)(1) The director may not issue a license to a captive insurance company incorporated as a nonprofit corporation unless the company possesses and maintains unrestricted net assets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in the case of a pure captive insurance company, not less than two hundred fifty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in the case of a special purpose captive insurance company formed as a risk retention group, not less than five hundred thousand dollars;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in the case of a special purpose captive insurance company that is not a special purpose captive insurance company formed as a risk retention group, an amount determined by the director after giving due consideration to the company</w:t>
      </w:r>
      <w:r w:rsidR="00987D74" w:rsidRPr="00987D74">
        <w:t>’</w:t>
      </w:r>
      <w:r w:rsidRPr="00987D74">
        <w:t>s business plan, feasibility study, and pro formas, including the nature of the risks to be insured.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Contributions to a captive insurance company incorporated as a nonprofit corporation must conform with the requirements of subsection (A)(2)(a).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For purposes of subsections (A) and (B), the director may issue a license expressly conditioned upon the captive insurance company providing to the director satisfactory evidence of possession of the minimum required unimpaired paid</w:t>
      </w:r>
      <w:r w:rsidR="00987D74" w:rsidRPr="00987D74">
        <w:noBreakHyphen/>
      </w:r>
      <w:r w:rsidRPr="00987D74">
        <w:t>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Notwithstanding the provisions of this section,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cash;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cash equivalent;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 irrevocable letter of credit issued by a bank chartered by this State or a member bank of the Federal Reserve System with a branch office in this State or as approved by the director;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securities invested as provided in Section 38</w:t>
      </w:r>
      <w:r w:rsidR="00987D74" w:rsidRPr="00987D74">
        <w:noBreakHyphen/>
      </w:r>
      <w:r w:rsidRPr="00987D74">
        <w:t>90</w:t>
      </w:r>
      <w:r w:rsidR="00987D74" w:rsidRPr="00987D74">
        <w:noBreakHyphen/>
      </w:r>
      <w:r w:rsidRPr="00987D74">
        <w:t>100.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(F)(1) A captive insurance company may not pay a dividend out of, or other distribution with respect to, capital or surplus, in excess of the limitations set forth in Section 38</w:t>
      </w:r>
      <w:r w:rsidR="00987D74" w:rsidRPr="00987D74">
        <w:noBreakHyphen/>
      </w:r>
      <w:r w:rsidRPr="00987D74">
        <w:t>21</w:t>
      </w:r>
      <w:r w:rsidR="00987D74" w:rsidRPr="00987D74">
        <w:noBreakHyphen/>
      </w:r>
      <w:r w:rsidRPr="00987D74">
        <w:t>250 through Section 38</w:t>
      </w:r>
      <w:r w:rsidR="00987D74" w:rsidRPr="00987D74">
        <w:noBreakHyphen/>
      </w:r>
      <w:r w:rsidRPr="00987D74">
        <w:t>21</w:t>
      </w:r>
      <w:r w:rsidR="00987D74" w:rsidRPr="00987D74">
        <w:noBreakHyphen/>
      </w:r>
      <w:r w:rsidRPr="00987D74">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captive insurance company incorporated as a nonprofit corporation may not make any distributions without the prior approval of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2002 Act No. 188, </w:t>
      </w:r>
      <w:r w:rsidR="00987D74" w:rsidRPr="00987D74">
        <w:t xml:space="preserve">Section </w:t>
      </w:r>
      <w:r w:rsidR="0002370D" w:rsidRPr="00987D74">
        <w:t xml:space="preserve">4, eff March 12, 2002; 2003 Act No. 73, </w:t>
      </w:r>
      <w:r w:rsidR="00987D74" w:rsidRPr="00987D74">
        <w:t xml:space="preserve">Section </w:t>
      </w:r>
      <w:r w:rsidR="0002370D" w:rsidRPr="00987D74">
        <w:t xml:space="preserve">24.C, eff June 25, 2003; 2004 Act No. 291, </w:t>
      </w:r>
      <w:r w:rsidR="00987D74" w:rsidRPr="00987D74">
        <w:t xml:space="preserve">Section </w:t>
      </w:r>
      <w:r w:rsidR="0002370D" w:rsidRPr="00987D74">
        <w:t xml:space="preserve">20, eff July 29, 2004; 2006 Act No. 332, </w:t>
      </w:r>
      <w:r w:rsidR="00987D74" w:rsidRPr="00987D74">
        <w:t xml:space="preserve">Section </w:t>
      </w:r>
      <w:r w:rsidR="0002370D" w:rsidRPr="00987D74">
        <w:t xml:space="preserve">15, eff June 1, 2006; 2009 Act No. 28, </w:t>
      </w:r>
      <w:r w:rsidR="00987D74" w:rsidRPr="00987D74">
        <w:t xml:space="preserve">Section </w:t>
      </w:r>
      <w:r w:rsidR="0002370D" w:rsidRPr="00987D74">
        <w:t xml:space="preserve">3, eff June 2, 2009; 2010 Act No. 217, </w:t>
      </w:r>
      <w:r w:rsidR="00987D74" w:rsidRPr="00987D74">
        <w:t xml:space="preserve">Section </w:t>
      </w:r>
      <w:r w:rsidR="0002370D" w:rsidRPr="00987D74">
        <w:t xml:space="preserve">7, eff June 7, 2010; 2014 Act No. 282 (S.909), </w:t>
      </w:r>
      <w:r w:rsidR="00987D74" w:rsidRPr="00987D74">
        <w:t xml:space="preserve">Section </w:t>
      </w:r>
      <w:r w:rsidR="0002370D" w:rsidRPr="00987D74">
        <w:t>7,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45.</w:t>
      </w:r>
      <w:r w:rsidR="0002370D" w:rsidRPr="00987D74">
        <w:t xml:space="preserve"> Minimum capitalization or reserves.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The director may not issue a license to a captive reinsurance company unless the company possesses and maintains capital or free surplus of not less than the greater of three hundred million dollars or ten percent of reserves. The surplus may be in form of cash or securities.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director may prescribe additional capital or surplus based upon the type, volume, and nature of the insurance business transacted including, but not limited to, the net amount of risk retained for an individual risk.</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2001 Act No. 58, </w:t>
      </w:r>
      <w:r w:rsidR="00987D74" w:rsidRPr="00987D74">
        <w:t xml:space="preserve">Section </w:t>
      </w:r>
      <w:r w:rsidR="0002370D" w:rsidRPr="00987D74">
        <w:t xml:space="preserve">2, eff May 29, 2001; 2010 Act No. 217, </w:t>
      </w:r>
      <w:r w:rsidR="00987D74" w:rsidRPr="00987D74">
        <w:t xml:space="preserve">Section </w:t>
      </w:r>
      <w:r w:rsidR="0002370D" w:rsidRPr="00987D74">
        <w:t>8, eff June 7, 2010.</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50.</w:t>
      </w:r>
      <w:r w:rsidR="0002370D" w:rsidRPr="00987D74">
        <w:t xml:space="preserve"> Free surplus requirements; restriction on payment of dividends.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(A)(1) The director may not issue a license to a captive insurance company unless the company possesses and maintains free surplus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in the case of a pure captive insurance company, not less than one hundred fifty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in the case of an association captive insurance company incorporated as a stock insurer or organized as a limited liability company, not less than three hundred fifty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in the case of an industrial insured captive insurance company incorporated as a stock insurer or organized as a limited liability company, or in the case of a captive insurance company formed as a risk retention group, not less than three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in the case of an association captive insurance company incorporated as a mutual insurer, not less than seven hundred fifty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(e) in the case of an industrial insured captive insurance company, or a captive insurance company formed as a risk retention group incorporated as a mutual insurer, not less than five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(g) in the case of a special purpose captive insurance company that is not a special purpose captive insurance company formed as a risk retention group, an amount determined by the director after giving due consideration to the company</w:t>
      </w:r>
      <w:r w:rsidR="00987D74" w:rsidRPr="00987D74">
        <w:t>’</w:t>
      </w:r>
      <w:r w:rsidRPr="00987D74">
        <w:t>s business plan, feasibility study, and pro formas, including the nature of the risks to be insured.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(2)(a) Except for a sponsored captive insurance company that does not assume any risk, the free surplus required in subsection (A)(1) must be in the form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cash on deposit with a bank located in South Carolina;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cash equivalent accessible through a bank or investment manager located in South Carolina;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(iii) an irrevocable letter of credit in a form approved by the director and issued by a bank chartered by this State or a member bank of the Federal Reserve System with a branch office in this State or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For a sponsored captive insurance company that does not assume any risk, the surplus also may be in the form of other high quality securities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Notwithstanding the requirements of subsection (A), a captive insurance company organized as a reciprocal insurer under this chapter may not be issued a license unless it possesses and thereafter maintains free surplus of one million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Notwithstanding another provision of this section, the director may prescribe additional surplus based upon the type, volume, and nature of insurance business transacted including, but not limited to, the net amount of risk retained for an individual risk. This additional surplus must be in the form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cash;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cash equivalent;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 irrevocable letter of credit issued by a bank chartered by this State, or a member bank of the Federal Reserve System with a branch in this State or as approved by the director;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securities invested as provided in Section 38</w:t>
      </w:r>
      <w:r w:rsidR="00987D74" w:rsidRPr="00987D74">
        <w:noBreakHyphen/>
      </w:r>
      <w:r w:rsidRPr="00987D74">
        <w:t>90</w:t>
      </w:r>
      <w:r w:rsidR="00987D74" w:rsidRPr="00987D74">
        <w:noBreakHyphen/>
      </w:r>
      <w:r w:rsidRPr="00987D74">
        <w:t>100.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 captive insurance company may not pay a dividend out of, or other distribution with respect to, capital or surplus in excess of the limitations set forth in Section 38</w:t>
      </w:r>
      <w:r w:rsidR="00987D74" w:rsidRPr="00987D74">
        <w:noBreakHyphen/>
      </w:r>
      <w:r w:rsidRPr="00987D74">
        <w:t>21</w:t>
      </w:r>
      <w:r w:rsidR="00987D74" w:rsidRPr="00987D74">
        <w:noBreakHyphen/>
      </w:r>
      <w:r w:rsidRPr="00987D74">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2002 Act No. 188, </w:t>
      </w:r>
      <w:r w:rsidR="00987D74" w:rsidRPr="00987D74">
        <w:t xml:space="preserve">Section </w:t>
      </w:r>
      <w:r w:rsidR="0002370D" w:rsidRPr="00987D74">
        <w:t xml:space="preserve">5, eff March 12, 2002; 2003 Act No. 73, </w:t>
      </w:r>
      <w:r w:rsidR="00987D74" w:rsidRPr="00987D74">
        <w:t xml:space="preserve">Section </w:t>
      </w:r>
      <w:r w:rsidR="0002370D" w:rsidRPr="00987D74">
        <w:t xml:space="preserve">24.D, eff June 25, 2003; 2004 Act No. 291, </w:t>
      </w:r>
      <w:r w:rsidR="00987D74" w:rsidRPr="00987D74">
        <w:t xml:space="preserve">Section </w:t>
      </w:r>
      <w:r w:rsidR="0002370D" w:rsidRPr="00987D74">
        <w:t xml:space="preserve">21, eff July 29, 2004; 2006 Act No. 332, </w:t>
      </w:r>
      <w:r w:rsidR="00987D74" w:rsidRPr="00987D74">
        <w:t xml:space="preserve">Section </w:t>
      </w:r>
      <w:r w:rsidR="0002370D" w:rsidRPr="00987D74">
        <w:t xml:space="preserve">16, eff June 1, 2006; 2010 Act No. 217, </w:t>
      </w:r>
      <w:r w:rsidR="00987D74" w:rsidRPr="00987D74">
        <w:t xml:space="preserve">Section </w:t>
      </w:r>
      <w:r w:rsidR="0002370D" w:rsidRPr="00987D74">
        <w:t xml:space="preserve">9, eff June 7, 2010; 2014 Act No. 282 (S.909), </w:t>
      </w:r>
      <w:r w:rsidR="00987D74" w:rsidRPr="00987D74">
        <w:t xml:space="preserve">Section </w:t>
      </w:r>
      <w:r w:rsidR="0002370D" w:rsidRPr="00987D74">
        <w:t>8,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55.</w:t>
      </w:r>
      <w:r w:rsidR="0002370D" w:rsidRPr="00987D74">
        <w:t xml:space="preserve"> Incorporation requirements.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reinsurance company must be incorporated as a stock insurer with its capital divided into shares and held by its shareholders.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At least one of the members of the board of directors of a captive reinsurance company incorporated in this State must be a resident of this State.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2001 Act No. 58, </w:t>
      </w:r>
      <w:r w:rsidR="00987D74" w:rsidRPr="00987D74">
        <w:t xml:space="preserve">Section </w:t>
      </w:r>
      <w:r w:rsidR="0002370D" w:rsidRPr="00987D74">
        <w:t xml:space="preserve">3, eff May 29, 2001; 2009 Act No. 28, </w:t>
      </w:r>
      <w:r w:rsidR="00987D74" w:rsidRPr="00987D74">
        <w:t xml:space="preserve">Section </w:t>
      </w:r>
      <w:r w:rsidR="0002370D" w:rsidRPr="00987D74">
        <w:t xml:space="preserve">4, eff June 2, 2009; 2014 Act No. 282 (S.909), </w:t>
      </w:r>
      <w:r w:rsidR="00987D74" w:rsidRPr="00987D74">
        <w:t xml:space="preserve">Section </w:t>
      </w:r>
      <w:r w:rsidR="0002370D" w:rsidRPr="00987D74">
        <w:t>9,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60.</w:t>
      </w:r>
      <w:r w:rsidR="0002370D" w:rsidRPr="00987D74">
        <w:t xml:space="preserve"> Incorporation options and requirements.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insurance company may be: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incorporated as a stock insurer;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incorporated as a nonprofit corporation;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organized as a limited liability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incorporated as a mutual insurer without capital stock, the governing body of which is elected by the members of the insurer;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organized as a reciprocal insurer pursuant to Chapter 17.</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character, reputation, financial responsibility, insurance experience, and business qualifications of the incorporators, officers, and directors or managers;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other aspects the director considers advisable.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In the case of a captive insurance company licensed as a branch captive insurance company, the alien captive insurance company must register to do business in this State after the certificate of authority has been issued.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articles of incorporation, articles of organization, or the application of a branch captive insurance company to qualify to do business in South Carolina, and the organization fees required by Section 33</w:t>
      </w:r>
      <w:r w:rsidR="00987D74" w:rsidRPr="00987D74">
        <w:noBreakHyphen/>
      </w:r>
      <w:r w:rsidRPr="00987D74">
        <w:t>1</w:t>
      </w:r>
      <w:r w:rsidR="00987D74" w:rsidRPr="00987D74">
        <w:noBreakHyphen/>
      </w:r>
      <w:r w:rsidRPr="00987D74">
        <w:t>220, 33</w:t>
      </w:r>
      <w:r w:rsidR="00987D74" w:rsidRPr="00987D74">
        <w:noBreakHyphen/>
      </w:r>
      <w:r w:rsidRPr="00987D74">
        <w:t>31</w:t>
      </w:r>
      <w:r w:rsidR="00987D74" w:rsidRPr="00987D74">
        <w:noBreakHyphen/>
      </w:r>
      <w:r w:rsidRPr="00987D74">
        <w:t>122, or 33</w:t>
      </w:r>
      <w:r w:rsidR="00987D74" w:rsidRPr="00987D74">
        <w:noBreakHyphen/>
      </w:r>
      <w:r w:rsidRPr="00987D74">
        <w:t>44</w:t>
      </w:r>
      <w:r w:rsidR="00987D74" w:rsidRPr="00987D74">
        <w:noBreakHyphen/>
      </w:r>
      <w:r w:rsidRPr="00987D74">
        <w:t>1204, as applicable, must be transmitted to the Secretary of State, who shall record the articles of incorporation, articles of organization, or application to qualify to do business in South Carolina.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In the case of a captive insurance company formed as a corporation, a mutual insurer, or a nonprofit corporation, at least one of the members of the board of directors of a captive insurance company incorporated in this State must be a resident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In the case of a captive insurance company formed as a limited liability company, at least one of the managers of the captive insurance company must be a resident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 In the case of a captive insurance company formed as a reciprocal insurer, at least one of the members of the subscribers</w:t>
      </w:r>
      <w:r w:rsidR="00987D74" w:rsidRPr="00987D74">
        <w:t>’</w:t>
      </w:r>
      <w:r w:rsidRPr="00987D74">
        <w:t xml:space="preserve"> advisory committee must be a resident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(J) The articles of incorporation or bylaws of a captive insurance company may authorize a quorum of a board of directors to consist of no fewer than one</w:t>
      </w:r>
      <w:r w:rsidR="00987D74" w:rsidRPr="00987D74">
        <w:noBreakHyphen/>
      </w:r>
      <w:r w:rsidRPr="00987D74">
        <w:t>third of the fixed or prescribed number of directors as provided for in Section 33</w:t>
      </w:r>
      <w:r w:rsidR="00987D74" w:rsidRPr="00987D74">
        <w:noBreakHyphen/>
      </w:r>
      <w:r w:rsidRPr="00987D74">
        <w:t>8</w:t>
      </w:r>
      <w:r w:rsidR="00987D74" w:rsidRPr="00987D74">
        <w:noBreakHyphen/>
      </w:r>
      <w:r w:rsidRPr="00987D74">
        <w:t>240(b). In the case of a limited liability company, the articles of organization or operating agreement of a captive insurance company may authorize a quorum to consist of no fewer than one</w:t>
      </w:r>
      <w:r w:rsidR="00987D74" w:rsidRPr="00987D74">
        <w:noBreakHyphen/>
      </w:r>
      <w:r w:rsidRPr="00987D74">
        <w:t>third of the managers required by the articles of organization or the operating agreement.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82, </w:t>
      </w:r>
      <w:r w:rsidR="00987D74" w:rsidRPr="00987D74">
        <w:t xml:space="preserve">Section </w:t>
      </w:r>
      <w:r w:rsidR="0002370D" w:rsidRPr="00987D74">
        <w:t xml:space="preserve">31, eff July 20, 2001; 2003 Act No. 73, </w:t>
      </w:r>
      <w:r w:rsidR="00987D74" w:rsidRPr="00987D74">
        <w:t xml:space="preserve">Section </w:t>
      </w:r>
      <w:r w:rsidR="0002370D" w:rsidRPr="00987D74">
        <w:t xml:space="preserve">24.E, eff June 25, 2003; 2004 Act No. 221, </w:t>
      </w:r>
      <w:r w:rsidR="00987D74" w:rsidRPr="00987D74">
        <w:t xml:space="preserve">Section </w:t>
      </w:r>
      <w:r w:rsidR="0002370D" w:rsidRPr="00987D74">
        <w:t xml:space="preserve">39, eff April 29, 2004; 2004 Act No. 291, </w:t>
      </w:r>
      <w:r w:rsidR="00987D74" w:rsidRPr="00987D74">
        <w:t xml:space="preserve">Section </w:t>
      </w:r>
      <w:r w:rsidR="0002370D" w:rsidRPr="00987D74">
        <w:t xml:space="preserve">22, eff July 29, 2004; 2009 Act No. 28, </w:t>
      </w:r>
      <w:r w:rsidR="00987D74" w:rsidRPr="00987D74">
        <w:t xml:space="preserve">Section </w:t>
      </w:r>
      <w:r w:rsidR="0002370D" w:rsidRPr="00987D74">
        <w:t xml:space="preserve">5, eff June 2, 2009; 2014 Act No. 282 (S.909), </w:t>
      </w:r>
      <w:r w:rsidR="00987D74" w:rsidRPr="00987D74">
        <w:t xml:space="preserve">Section </w:t>
      </w:r>
      <w:r w:rsidR="0002370D" w:rsidRPr="00987D74">
        <w:t>10,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70.</w:t>
      </w:r>
      <w:r w:rsidR="0002370D" w:rsidRPr="00987D74">
        <w:t xml:space="preserve"> Reports.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insurance company may not be required to make an annual report except as provided in this chapter. The director has the authority to waive or grant an extension to the requirements of this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Before March first of each year, a captive insurance company or a captive reinsurance company shall submit to the director a report of its financial condition, verified by oath of two of its executive officers. Except as provided in Sections 38</w:t>
      </w:r>
      <w:r w:rsidR="00987D74" w:rsidRPr="00987D74">
        <w:noBreakHyphen/>
      </w:r>
      <w:r w:rsidRPr="00987D74">
        <w:t>90</w:t>
      </w:r>
      <w:r w:rsidR="00987D74" w:rsidRPr="00987D74">
        <w:noBreakHyphen/>
      </w:r>
      <w:r w:rsidRPr="00987D74">
        <w:t>40 and 38</w:t>
      </w:r>
      <w:r w:rsidR="00987D74" w:rsidRPr="00987D74">
        <w:noBreakHyphen/>
      </w:r>
      <w:r w:rsidRPr="00987D74">
        <w:t>90</w:t>
      </w:r>
      <w:r w:rsidR="00987D74" w:rsidRPr="00987D74">
        <w:noBreakHyphen/>
      </w:r>
      <w:r w:rsidRPr="00987D74">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captive insurance company formed as a risk retention group shall file its report in the form and manner required by Section 38</w:t>
      </w:r>
      <w:r w:rsidR="00987D74" w:rsidRPr="00987D74">
        <w:noBreakHyphen/>
      </w:r>
      <w:r w:rsidRPr="00987D74">
        <w:t>13</w:t>
      </w:r>
      <w:r w:rsidR="00987D74" w:rsidRPr="00987D74">
        <w:noBreakHyphen/>
      </w:r>
      <w:r w:rsidRPr="00987D74">
        <w:t>80, and each industrial insured group and each captive insurance company formed as a risk retention group shall comply with the requirements provided for in Section 38</w:t>
      </w:r>
      <w:r w:rsidR="00987D74" w:rsidRPr="00987D74">
        <w:noBreakHyphen/>
      </w:r>
      <w:r w:rsidRPr="00987D74">
        <w:t>13</w:t>
      </w:r>
      <w:r w:rsidR="00987D74" w:rsidRPr="00987D74">
        <w:noBreakHyphen/>
      </w:r>
      <w:r w:rsidRPr="00987D74">
        <w:t>85. The director by regulation shall prescribe the forms in which pure captive insurance companies and industrial insured captive insurance companies shall report. Information submitted pursuant to this section is confidential as provided in Section 38</w:t>
      </w:r>
      <w:r w:rsidR="00987D74" w:rsidRPr="00987D74">
        <w:noBreakHyphen/>
      </w:r>
      <w:r w:rsidRPr="00987D74">
        <w:t>90</w:t>
      </w:r>
      <w:r w:rsidR="00987D74" w:rsidRPr="00987D74">
        <w:noBreakHyphen/>
      </w:r>
      <w:r w:rsidRPr="00987D74">
        <w:t>35, except for reports submitted by a captive insurance company formed as a risk retention group under the Product Liability Risk Retention Act of 1986, 15 U.S.C. Section 3901, et seq., as amended.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pure captive insurance company may make written application for filing the required report on a fiscal year</w:t>
      </w:r>
      <w:r w:rsidR="00987D74" w:rsidRPr="00987D74">
        <w:noBreakHyphen/>
      </w:r>
      <w:r w:rsidRPr="00987D74">
        <w:t>end that is consistent with the parent company</w:t>
      </w:r>
      <w:r w:rsidR="00987D74" w:rsidRPr="00987D74">
        <w:t>’</w:t>
      </w:r>
      <w:r w:rsidRPr="00987D74">
        <w:t>s fiscal year. If an alternative reporting date is granted: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annual report is due sixty days after the fiscal year</w:t>
      </w:r>
      <w:r w:rsidR="00987D74" w:rsidRPr="00987D74">
        <w:noBreakHyphen/>
      </w:r>
      <w:r w:rsidRPr="00987D74">
        <w:t>end: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in order to provide sufficient detail to support the premium tax return, the pure captive insurance company shall file before March 1 of each year for each calendar year</w:t>
      </w:r>
      <w:r w:rsidR="00987D74" w:rsidRPr="00987D74">
        <w:noBreakHyphen/>
      </w:r>
      <w:r w:rsidRPr="00987D74">
        <w:t xml:space="preserve">end, pages 1 through 7 of the </w:t>
      </w:r>
      <w:r w:rsidR="00987D74" w:rsidRPr="00987D74">
        <w:t>“</w:t>
      </w:r>
      <w:r w:rsidRPr="00987D74">
        <w:t>Captive Annual Statement: Pure or Industrial Insured</w:t>
      </w:r>
      <w:r w:rsidR="00987D74" w:rsidRPr="00987D74">
        <w:t>”</w:t>
      </w:r>
      <w:r w:rsidRPr="00987D74">
        <w:t>, verified by oath of two of its executive officers.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 xml:space="preserve">9, eff May 29, 2001; 2002 Act No. 228, </w:t>
      </w:r>
      <w:r w:rsidR="00987D74" w:rsidRPr="00987D74">
        <w:t xml:space="preserve">Section </w:t>
      </w:r>
      <w:r w:rsidR="0002370D" w:rsidRPr="00987D74">
        <w:t xml:space="preserve">13, eff May 1, 2002; 2004 Act No. 291, </w:t>
      </w:r>
      <w:r w:rsidR="00987D74" w:rsidRPr="00987D74">
        <w:t xml:space="preserve">Section </w:t>
      </w:r>
      <w:r w:rsidR="0002370D" w:rsidRPr="00987D74">
        <w:t xml:space="preserve">23, eff July 29, 2004; 2009 Act No. 28, </w:t>
      </w:r>
      <w:r w:rsidR="00987D74" w:rsidRPr="00987D74">
        <w:t xml:space="preserve">Section </w:t>
      </w:r>
      <w:r w:rsidR="0002370D" w:rsidRPr="00987D74">
        <w:t xml:space="preserve">6, eff June 2, 2009; 2010 Act No. 217, </w:t>
      </w:r>
      <w:r w:rsidR="00987D74" w:rsidRPr="00987D74">
        <w:t xml:space="preserve">Section </w:t>
      </w:r>
      <w:r w:rsidR="0002370D" w:rsidRPr="00987D74">
        <w:t xml:space="preserve">10, eff June 7, 2010; 2014 Act No. 282 (S.909), </w:t>
      </w:r>
      <w:r w:rsidR="00987D74" w:rsidRPr="00987D74">
        <w:t xml:space="preserve">Section </w:t>
      </w:r>
      <w:r w:rsidR="0002370D" w:rsidRPr="00987D74">
        <w:t>11,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75.</w:t>
      </w:r>
      <w:r w:rsidR="0002370D" w:rsidRPr="00987D74">
        <w:t xml:space="preserve"> Discounting of loss and loss adjustment expense reserves.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insurance company may discount its loss and loss adjustment expense reserves with prior written approval by the director or his designee.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captive insurance company shall file annually an actuarial opinion on loss and loss adjustment expense reserves provided by an independent actuary. The actuary may not be an employee of the captive company or its affiliates.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director may disallow the discounting of loss and loss adjustment expense reserves if a captive insurance company violates a provision of this title.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2001 Act No. 58, </w:t>
      </w:r>
      <w:r w:rsidR="00987D74" w:rsidRPr="00987D74">
        <w:t xml:space="preserve">Section </w:t>
      </w:r>
      <w:r w:rsidR="0002370D" w:rsidRPr="00987D74">
        <w:t xml:space="preserve">4, eff May 29, 2000; 2009 Act No. 28, </w:t>
      </w:r>
      <w:r w:rsidR="00987D74" w:rsidRPr="00987D74">
        <w:t xml:space="preserve">Section </w:t>
      </w:r>
      <w:r w:rsidR="0002370D" w:rsidRPr="00987D74">
        <w:t>7, eff June 2, 2009.</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80.</w:t>
      </w:r>
      <w:r w:rsidR="0002370D" w:rsidRPr="00987D74">
        <w:t xml:space="preserve"> Inspections and examinations; confidentiality of reports; limitations applicable to branch captive insurance companies; application of general provisions.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The expenses and charges of the examination must be paid to the State by the company or companies examined and the department shall issue its warrants for the proper charges incurred in all examinations.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Nothing in this subsection prevents the director from using this information in furtherance of the director</w:t>
      </w:r>
      <w:r w:rsidR="00987D74" w:rsidRPr="00987D74">
        <w:t>’</w:t>
      </w:r>
      <w:r w:rsidRPr="00987D74">
        <w:t>s regulatory authority under this title.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987D74" w:rsidRPr="00987D74">
        <w:t>’</w:t>
      </w:r>
      <w:r w:rsidRPr="00987D74">
        <w:t>s satisfaction that it is operating in sound financial condition in accordance with all applicable laws and regulations of that jurisdiction.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As a condition of licensure, the alien captive insurance company shall grant authority to the director for examination of the affairs of the alien captive insurance company in the jurisdiction in which the alien captive insurance company is formed.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To the extent that the provisions of Chapter 13 do not contradict the provisions of this section, Chapter 13 applies to captive insurance companies licensed under this chapter.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2004 Act No. 291, </w:t>
      </w:r>
      <w:r w:rsidR="00987D74" w:rsidRPr="00987D74">
        <w:t xml:space="preserve">Section </w:t>
      </w:r>
      <w:r w:rsidR="0002370D" w:rsidRPr="00987D74">
        <w:t xml:space="preserve">24, eff January 29, 2004; 2009 Act No. 28, </w:t>
      </w:r>
      <w:r w:rsidR="00987D74" w:rsidRPr="00987D74">
        <w:t xml:space="preserve">Section </w:t>
      </w:r>
      <w:r w:rsidR="0002370D" w:rsidRPr="00987D74">
        <w:t xml:space="preserve">8, eff June 2, 2009; 2010 Act No. 217, </w:t>
      </w:r>
      <w:r w:rsidR="00987D74" w:rsidRPr="00987D74">
        <w:t xml:space="preserve">Section </w:t>
      </w:r>
      <w:r w:rsidR="0002370D" w:rsidRPr="00987D74">
        <w:t xml:space="preserve">11, eff June 7, 2010; 2014 Act No. 282 (S.909), </w:t>
      </w:r>
      <w:r w:rsidR="00987D74" w:rsidRPr="00987D74">
        <w:t xml:space="preserve">Section </w:t>
      </w:r>
      <w:r w:rsidR="0002370D" w:rsidRPr="00987D74">
        <w:t>12,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90.</w:t>
      </w:r>
      <w:r w:rsidR="0002370D" w:rsidRPr="00987D74">
        <w:t xml:space="preserve"> Suspension or revocation of license.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The license of a captive insurance company to conduct an insurance business in this State may be suspended or revoked by the director for: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insolvency or impairment of capital or surplus;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failure to meet the requirements of Sections 38</w:t>
      </w:r>
      <w:r w:rsidR="00987D74" w:rsidRPr="00987D74">
        <w:noBreakHyphen/>
      </w:r>
      <w:r w:rsidRPr="00987D74">
        <w:t>90</w:t>
      </w:r>
      <w:r w:rsidR="00987D74" w:rsidRPr="00987D74">
        <w:noBreakHyphen/>
      </w:r>
      <w:r w:rsidRPr="00987D74">
        <w:t>40 or 38</w:t>
      </w:r>
      <w:r w:rsidR="00987D74" w:rsidRPr="00987D74">
        <w:noBreakHyphen/>
      </w:r>
      <w:r w:rsidRPr="00987D74">
        <w:t>90</w:t>
      </w:r>
      <w:r w:rsidR="00987D74" w:rsidRPr="00987D74">
        <w:noBreakHyphen/>
      </w:r>
      <w:r w:rsidRPr="00987D74">
        <w:t>50;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refusal or failure to submit an annual report, as required by Section 38</w:t>
      </w:r>
      <w:r w:rsidR="00987D74" w:rsidRPr="00987D74">
        <w:noBreakHyphen/>
      </w:r>
      <w:r w:rsidRPr="00987D74">
        <w:t>90</w:t>
      </w:r>
      <w:r w:rsidR="00987D74" w:rsidRPr="00987D74">
        <w:noBreakHyphen/>
      </w:r>
      <w:r w:rsidRPr="00987D74">
        <w:t>70, or any other report or statement required by law or by lawful order of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failure to comply with its own charter, bylaws, or other organizational document;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failure to submit to examination or any legal obligation relative to an examination, as required by Section 38</w:t>
      </w:r>
      <w:r w:rsidR="00987D74" w:rsidRPr="00987D74">
        <w:noBreakHyphen/>
      </w:r>
      <w:r w:rsidRPr="00987D74">
        <w:t>90</w:t>
      </w:r>
      <w:r w:rsidR="00987D74" w:rsidRPr="00987D74">
        <w:noBreakHyphen/>
      </w:r>
      <w:r w:rsidRPr="00987D74">
        <w:t>80;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refusal or failure to pay the cost of examination as required by Section 38</w:t>
      </w:r>
      <w:r w:rsidR="00987D74" w:rsidRPr="00987D74">
        <w:noBreakHyphen/>
      </w:r>
      <w:r w:rsidRPr="00987D74">
        <w:t>90</w:t>
      </w:r>
      <w:r w:rsidR="00987D74" w:rsidRPr="00987D74">
        <w:noBreakHyphen/>
      </w:r>
      <w:r w:rsidRPr="00987D74">
        <w:t>80;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(7) use of methods that, although not otherwise specifically prohibited by law, nevertheless render its operation detrimental or its condition unsound with respect to the public or to its policyholders;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(8) failure otherwise to comply with laws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In lieu of suspending or revoking the license of a captive insurance company, the director may impose fines as provided for in Section 38</w:t>
      </w:r>
      <w:r w:rsidR="00987D74" w:rsidRPr="00987D74">
        <w:noBreakHyphen/>
      </w:r>
      <w:r w:rsidRPr="00987D74">
        <w:t>2</w:t>
      </w:r>
      <w:r w:rsidR="00987D74" w:rsidRPr="00987D74">
        <w:noBreakHyphen/>
      </w:r>
      <w:r w:rsidRPr="00987D74">
        <w:t>10.</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2009 Act No. 28, </w:t>
      </w:r>
      <w:r w:rsidR="00987D74" w:rsidRPr="00987D74">
        <w:t xml:space="preserve">Section </w:t>
      </w:r>
      <w:r w:rsidR="0002370D" w:rsidRPr="00987D74">
        <w:t xml:space="preserve">9, eff June 2, 2009; 2014 Act No. 282 (S.909), </w:t>
      </w:r>
      <w:r w:rsidR="00987D74" w:rsidRPr="00987D74">
        <w:t xml:space="preserve">Section </w:t>
      </w:r>
      <w:r w:rsidR="0002370D" w:rsidRPr="00987D74">
        <w:t>13,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100.</w:t>
      </w:r>
      <w:r w:rsidR="0002370D" w:rsidRPr="00987D74">
        <w:t xml:space="preserve"> Applicability of investment requirements; loans.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An association captive insurance company, an industrial insured captive insurance company insuring the risks of an industrial insured group, and a captive insurance company formed as a risk retention group shall comply with the investment requirements contained in this title. Notwithstanding any other provision of this title, the director may approve the use of alternative reliable methods of valuation and rating.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pure captive insurance company, a captive reinsurance company, a special purpose captive insurance company, other than a special purpose captive insurance company formed as a risk retention group,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Only a pure captive insurance company or a sponsored captive insurance company may make loans to its parent company or affiliates and only by order of the director and must be evidenced by a note in a form approved by the director. Loans of minimum capital and surplus funds required by Sections 38</w:t>
      </w:r>
      <w:r w:rsidR="00987D74" w:rsidRPr="00987D74">
        <w:noBreakHyphen/>
      </w:r>
      <w:r w:rsidRPr="00987D74">
        <w:t>90</w:t>
      </w:r>
      <w:r w:rsidR="00987D74" w:rsidRPr="00987D74">
        <w:noBreakHyphen/>
      </w:r>
      <w:r w:rsidRPr="00987D74">
        <w:t>40(A) and 38</w:t>
      </w:r>
      <w:r w:rsidR="00987D74" w:rsidRPr="00987D74">
        <w:noBreakHyphen/>
      </w:r>
      <w:r w:rsidRPr="00987D74">
        <w:t>90</w:t>
      </w:r>
      <w:r w:rsidR="00987D74" w:rsidRPr="00987D74">
        <w:noBreakHyphen/>
      </w:r>
      <w:r w:rsidRPr="00987D74">
        <w:t>50(A) are prohibited.</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 xml:space="preserve">10, eff May 29, 2001; 2002 Act No. 228, </w:t>
      </w:r>
      <w:r w:rsidR="00987D74" w:rsidRPr="00987D74">
        <w:t xml:space="preserve">Section </w:t>
      </w:r>
      <w:r w:rsidR="0002370D" w:rsidRPr="00987D74">
        <w:t xml:space="preserve">14, eff May 1, 2002; 2006 Act No. 332, </w:t>
      </w:r>
      <w:r w:rsidR="00987D74" w:rsidRPr="00987D74">
        <w:t xml:space="preserve">Section </w:t>
      </w:r>
      <w:r w:rsidR="0002370D" w:rsidRPr="00987D74">
        <w:t xml:space="preserve">17, eff June 1, 2006; 2014 Act No. 282 (S.909), </w:t>
      </w:r>
      <w:r w:rsidR="00987D74" w:rsidRPr="00987D74">
        <w:t xml:space="preserve">Section </w:t>
      </w:r>
      <w:r w:rsidR="0002370D" w:rsidRPr="00987D74">
        <w:t>14,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110.</w:t>
      </w:r>
      <w:r w:rsidR="0002370D" w:rsidRPr="00987D74">
        <w:t xml:space="preserve"> Reinsurance; effect on reserves.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insurance company may provide reinsurance, as authorized in this title, on risks ceded by any other insurer.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(B)(1) A captive insurance company may take credit for reserves on risks or portions of risks ceded to reinsurers complying with the provisions of Sections 38</w:t>
      </w:r>
      <w:r w:rsidR="00987D74" w:rsidRPr="00987D74">
        <w:noBreakHyphen/>
      </w:r>
      <w:r w:rsidRPr="00987D74">
        <w:t>9</w:t>
      </w:r>
      <w:r w:rsidR="00987D74" w:rsidRPr="00987D74">
        <w:noBreakHyphen/>
      </w:r>
      <w:r w:rsidRPr="00987D74">
        <w:t>200, 38</w:t>
      </w:r>
      <w:r w:rsidR="00987D74" w:rsidRPr="00987D74">
        <w:noBreakHyphen/>
      </w:r>
      <w:r w:rsidRPr="00987D74">
        <w:t>9</w:t>
      </w:r>
      <w:r w:rsidR="00987D74" w:rsidRPr="00987D74">
        <w:noBreakHyphen/>
      </w:r>
      <w:r w:rsidRPr="00987D74">
        <w:t>210, and 38</w:t>
      </w:r>
      <w:r w:rsidR="00987D74" w:rsidRPr="00987D74">
        <w:noBreakHyphen/>
      </w:r>
      <w:r w:rsidRPr="00987D74">
        <w:t>9</w:t>
      </w:r>
      <w:r w:rsidR="00987D74" w:rsidRPr="00987D74">
        <w:noBreakHyphen/>
      </w:r>
      <w:r w:rsidRPr="00987D74">
        <w:t>220.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An industrial insured captive insurance company or a captive insurance company formed as a risk retention group may not take credit for reserves on risks or portions of risks ceded to a reinsurer if the reinsurer is not in compliance with Sections 38</w:t>
      </w:r>
      <w:r w:rsidR="00987D74" w:rsidRPr="00987D74">
        <w:noBreakHyphen/>
      </w:r>
      <w:r w:rsidRPr="00987D74">
        <w:t>9</w:t>
      </w:r>
      <w:r w:rsidR="00987D74" w:rsidRPr="00987D74">
        <w:noBreakHyphen/>
      </w:r>
      <w:r w:rsidRPr="00987D74">
        <w:t>200, 38</w:t>
      </w:r>
      <w:r w:rsidR="00987D74" w:rsidRPr="00987D74">
        <w:noBreakHyphen/>
      </w:r>
      <w:r w:rsidRPr="00987D74">
        <w:t>9</w:t>
      </w:r>
      <w:r w:rsidR="00987D74" w:rsidRPr="00987D74">
        <w:noBreakHyphen/>
      </w:r>
      <w:r w:rsidRPr="00987D74">
        <w:t>210, and 38</w:t>
      </w:r>
      <w:r w:rsidR="00987D74" w:rsidRPr="00987D74">
        <w:noBreakHyphen/>
      </w:r>
      <w:r w:rsidRPr="00987D74">
        <w:t>9</w:t>
      </w:r>
      <w:r w:rsidR="00987D74" w:rsidRPr="00987D74">
        <w:noBreakHyphen/>
      </w:r>
      <w:r w:rsidRPr="00987D74">
        <w:t>220.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All other captive insurance companies may not take credit for reserves on risks or portions of risks ceded to a reinsurer if the reinsurer is not in compliance with Sections 38</w:t>
      </w:r>
      <w:r w:rsidR="00987D74" w:rsidRPr="00987D74">
        <w:noBreakHyphen/>
      </w:r>
      <w:r w:rsidRPr="00987D74">
        <w:t>9</w:t>
      </w:r>
      <w:r w:rsidR="00987D74" w:rsidRPr="00987D74">
        <w:noBreakHyphen/>
      </w:r>
      <w:r w:rsidRPr="00987D74">
        <w:t>200, 38</w:t>
      </w:r>
      <w:r w:rsidR="00987D74" w:rsidRPr="00987D74">
        <w:noBreakHyphen/>
      </w:r>
      <w:r w:rsidRPr="00987D74">
        <w:t>9</w:t>
      </w:r>
      <w:r w:rsidR="00987D74" w:rsidRPr="00987D74">
        <w:noBreakHyphen/>
      </w:r>
      <w:r w:rsidRPr="00987D74">
        <w:t>210, and 38</w:t>
      </w:r>
      <w:r w:rsidR="00987D74" w:rsidRPr="00987D74">
        <w:noBreakHyphen/>
      </w:r>
      <w:r w:rsidRPr="00987D74">
        <w:t>9</w:t>
      </w:r>
      <w:r w:rsidR="00987D74" w:rsidRPr="00987D74">
        <w:noBreakHyphen/>
      </w:r>
      <w:r w:rsidRPr="00987D74">
        <w:t>220, unless specific approval has been granted for this credit or the reinsurer by order of the director.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2007 Act No. 86, </w:t>
      </w:r>
      <w:r w:rsidR="00987D74" w:rsidRPr="00987D74">
        <w:t xml:space="preserve">Section </w:t>
      </w:r>
      <w:r w:rsidR="0002370D" w:rsidRPr="00987D74">
        <w:t xml:space="preserve">1, eff June 14, 2007; 2014 Act No. 282 (S.909), </w:t>
      </w:r>
      <w:r w:rsidR="00987D74" w:rsidRPr="00987D74">
        <w:t xml:space="preserve">Section </w:t>
      </w:r>
      <w:r w:rsidR="0002370D" w:rsidRPr="00987D74">
        <w:t>15,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120.</w:t>
      </w:r>
      <w:r w:rsidR="0002370D" w:rsidRPr="00987D74">
        <w:t xml:space="preserve"> Requirement to join ratings organization.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captive insurance company may not be required to join a rating organization.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1.</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130.</w:t>
      </w:r>
      <w:r w:rsidR="0002370D" w:rsidRPr="00987D74">
        <w:t xml:space="preserve"> Participation in plan, pool, association, or guaranty or insolvency fund.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by a captive insurance company, including a pure captive insurance company, in a pool for the purpose of commercial risk sharing is not prohibited under this section. Nothing in this section may be interpreted to permit the writing of third</w:t>
      </w:r>
      <w:r w:rsidR="00987D74" w:rsidRPr="00987D74">
        <w:noBreakHyphen/>
      </w:r>
      <w:r w:rsidRPr="00987D74">
        <w:t>party risk by a captive insurance company outside of a commercial risk sharing arrangement approved by the director.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2009 Act No. 28, </w:t>
      </w:r>
      <w:r w:rsidR="00987D74" w:rsidRPr="00987D74">
        <w:t xml:space="preserve">Section </w:t>
      </w:r>
      <w:r w:rsidR="0002370D" w:rsidRPr="00987D74">
        <w:t xml:space="preserve">10, eff June 2, 2009; 2014 Act No. 282 (S.909), </w:t>
      </w:r>
      <w:r w:rsidR="00987D74" w:rsidRPr="00987D74">
        <w:t xml:space="preserve">Section </w:t>
      </w:r>
      <w:r w:rsidR="0002370D" w:rsidRPr="00987D74">
        <w:t>16,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140.</w:t>
      </w:r>
      <w:r w:rsidR="0002370D" w:rsidRPr="00987D74">
        <w:t xml:space="preserve"> Tax payment; rates; </w:t>
      </w:r>
      <w:r w:rsidR="00987D74" w:rsidRPr="00987D74">
        <w:t>“</w:t>
      </w:r>
      <w:r w:rsidR="0002370D" w:rsidRPr="00987D74">
        <w:t>common ownership and control</w:t>
      </w:r>
      <w:r w:rsidR="00987D74" w:rsidRPr="00987D74">
        <w:t>”</w:t>
      </w:r>
      <w:r w:rsidR="0002370D" w:rsidRPr="00987D74">
        <w:t xml:space="preserve"> defined.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insurance company shall pay to the department by March first of each year, a tax at the rate of four</w:t>
      </w:r>
      <w:r w:rsidR="00987D74" w:rsidRPr="00987D74">
        <w:noBreakHyphen/>
      </w:r>
      <w:r w:rsidRPr="00987D74">
        <w:t>tenths of one percent on the first twenty million dollars and three</w:t>
      </w:r>
      <w:r w:rsidR="00987D74" w:rsidRPr="00987D74">
        <w:noBreakHyphen/>
      </w:r>
      <w:r w:rsidRPr="00987D74">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987D74" w:rsidRPr="00987D74">
        <w:noBreakHyphen/>
      </w:r>
      <w:r w:rsidRPr="00987D74">
        <w:t>first next preceding, after deducting from the direct premiums subject to the tax the amounts paid to policyholders as return premiums which must include dividends on unabsorbed premiums or premium deposits returned or credited to policyholders.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captive insurance company shall pay to the department by March first of each year, a tax at the rate of two hundred and twenty</w:t>
      </w:r>
      <w:r w:rsidR="00987D74" w:rsidRPr="00987D74">
        <w:noBreakHyphen/>
      </w:r>
      <w:r w:rsidRPr="00987D74">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987D74" w:rsidRPr="00987D74">
        <w:noBreakHyphen/>
      </w:r>
      <w:r w:rsidRPr="00987D74">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For captives licensed in the: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first quarter, the prorated minimum tax is five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second quarter, the prorated minimum tax is three thousand seven hundred fifty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third quarter, the prorated minimum tax is two thousand five hundred dollars;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fourth quarter, the prorated minimum tax is one thousand two hundred fifty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A captive insurance company failing to make returns or to pay all taxes required by this section, is subject to the relevant sanctions of this title.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Two or more captive insurance companies under common ownership and control must be taxed, as separate captive insurance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(F) For the purposes of this section, </w:t>
      </w:r>
      <w:r w:rsidR="00987D74" w:rsidRPr="00987D74">
        <w:t>“</w:t>
      </w:r>
      <w:r w:rsidRPr="00987D74">
        <w:t>common ownership and control</w:t>
      </w:r>
      <w:r w:rsidR="00987D74" w:rsidRPr="00987D74">
        <w:t>”</w:t>
      </w:r>
      <w:r w:rsidRPr="00987D74">
        <w:t xml:space="preserve"> means: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in the case of nonprofit corporations, the direct or indirect ownership of eighty percent or more of the voting power of two or more nonprofit corporations by the same member or members;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in the case of mutual corporations, the direct or indirect ownership of eighty percent or more of the surplus and the voting power of two or more corporations by the same member or members.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In the case of a branch captive insurance company, the tax provided for in this section applies only to the branch business of the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82, </w:t>
      </w:r>
      <w:r w:rsidR="00987D74" w:rsidRPr="00987D74">
        <w:t xml:space="preserve">Section </w:t>
      </w:r>
      <w:r w:rsidR="0002370D" w:rsidRPr="00987D74">
        <w:t xml:space="preserve">32, eff July 20, 2001; 2002 Act No. 188, </w:t>
      </w:r>
      <w:r w:rsidR="00987D74" w:rsidRPr="00987D74">
        <w:t xml:space="preserve">Section </w:t>
      </w:r>
      <w:r w:rsidR="0002370D" w:rsidRPr="00987D74">
        <w:t xml:space="preserve">6, eff March 12, 2002; 2003 Act No. 73, </w:t>
      </w:r>
      <w:r w:rsidR="00987D74" w:rsidRPr="00987D74">
        <w:t xml:space="preserve">Section </w:t>
      </w:r>
      <w:r w:rsidR="0002370D" w:rsidRPr="00987D74">
        <w:t xml:space="preserve">24.F, eff June 25, 2003; 2004 Act No. 291, </w:t>
      </w:r>
      <w:r w:rsidR="00987D74" w:rsidRPr="00987D74">
        <w:t xml:space="preserve">Section </w:t>
      </w:r>
      <w:r w:rsidR="0002370D" w:rsidRPr="00987D74">
        <w:t xml:space="preserve">25, eff July 29, 2004; 2006 Act No. 332, </w:t>
      </w:r>
      <w:r w:rsidR="00987D74" w:rsidRPr="00987D74">
        <w:t xml:space="preserve">Section </w:t>
      </w:r>
      <w:r w:rsidR="0002370D" w:rsidRPr="00987D74">
        <w:t>18,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145.</w:t>
      </w:r>
      <w:r w:rsidR="0002370D" w:rsidRPr="00987D74">
        <w:t xml:space="preserve"> Annual captive reinsurance tax.</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captive reinsurance company shall pay to the department by March first of each year a captive reinsurance tax of five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captive reinsurance company failing to make returns or to pay all taxes required by this section is subject to sanctions provided in this title.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2001 Act No. 58, </w:t>
      </w:r>
      <w:r w:rsidR="00987D74" w:rsidRPr="00987D74">
        <w:t xml:space="preserve">Section </w:t>
      </w:r>
      <w:r w:rsidR="0002370D" w:rsidRPr="00987D74">
        <w:t>5, eff May 29, 2001.</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150.</w:t>
      </w:r>
      <w:r w:rsidR="0002370D" w:rsidRPr="00987D74">
        <w:t xml:space="preserve"> Rules, regulations, and orders.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The director may promulgate and, from time to time, amend rules and regulations and issue orders relating to captive insurance companies as are necessary to enable the director to carry out the provisions of this chapter.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11, eff May 29, 2001.</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160.</w:t>
      </w:r>
      <w:r w:rsidR="0002370D" w:rsidRPr="00987D74">
        <w:t xml:space="preserve"> Application of provisions of title; director discretion; exemption of special purpose captive insurance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No provisions of this title, other than those contained in this chapter or contained in specific references contained in this chapter and regulations applicable to them, apply to captive insurance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director may exempt, by rule, regulation, or order, special purpose captive insurance companies, other than a special purpose captive insurance company formed as a risk retention group, on a case by case basis, from provisions of this chapter that he determines to be inappropriate given the nature of the risks to be insured.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provisions of Sections 38</w:t>
      </w:r>
      <w:r w:rsidR="00987D74" w:rsidRPr="00987D74">
        <w:noBreakHyphen/>
      </w:r>
      <w:r w:rsidRPr="00987D74">
        <w:t>5</w:t>
      </w:r>
      <w:r w:rsidR="00987D74" w:rsidRPr="00987D74">
        <w:noBreakHyphen/>
      </w:r>
      <w:r w:rsidRPr="00987D74">
        <w:t>120(A)(5), 38</w:t>
      </w:r>
      <w:r w:rsidR="00987D74" w:rsidRPr="00987D74">
        <w:noBreakHyphen/>
      </w:r>
      <w:r w:rsidRPr="00987D74">
        <w:t>5</w:t>
      </w:r>
      <w:r w:rsidR="00987D74" w:rsidRPr="00987D74">
        <w:noBreakHyphen/>
      </w:r>
      <w:r w:rsidRPr="00987D74">
        <w:t>120(B), 38</w:t>
      </w:r>
      <w:r w:rsidR="00987D74" w:rsidRPr="00987D74">
        <w:noBreakHyphen/>
      </w:r>
      <w:r w:rsidRPr="00987D74">
        <w:t>5</w:t>
      </w:r>
      <w:r w:rsidR="00987D74" w:rsidRPr="00987D74">
        <w:noBreakHyphen/>
      </w:r>
      <w:r w:rsidRPr="00987D74">
        <w:t>120(D)(1), 38</w:t>
      </w:r>
      <w:r w:rsidR="00987D74" w:rsidRPr="00987D74">
        <w:noBreakHyphen/>
      </w:r>
      <w:r w:rsidRPr="00987D74">
        <w:t>5</w:t>
      </w:r>
      <w:r w:rsidR="00987D74" w:rsidRPr="00987D74">
        <w:noBreakHyphen/>
      </w:r>
      <w:r w:rsidRPr="00987D74">
        <w:t>120(D)(2), 38</w:t>
      </w:r>
      <w:r w:rsidR="00987D74" w:rsidRPr="00987D74">
        <w:noBreakHyphen/>
      </w:r>
      <w:r w:rsidRPr="00987D74">
        <w:t>9</w:t>
      </w:r>
      <w:r w:rsidR="00987D74" w:rsidRPr="00987D74">
        <w:noBreakHyphen/>
      </w:r>
      <w:r w:rsidRPr="00987D74">
        <w:t>225, 38</w:t>
      </w:r>
      <w:r w:rsidR="00987D74" w:rsidRPr="00987D74">
        <w:noBreakHyphen/>
      </w:r>
      <w:r w:rsidRPr="00987D74">
        <w:t>9</w:t>
      </w:r>
      <w:r w:rsidR="00987D74" w:rsidRPr="00987D74">
        <w:noBreakHyphen/>
      </w:r>
      <w:r w:rsidRPr="00987D74">
        <w:t>230, 38</w:t>
      </w:r>
      <w:r w:rsidR="00987D74" w:rsidRPr="00987D74">
        <w:noBreakHyphen/>
      </w:r>
      <w:r w:rsidRPr="00987D74">
        <w:t>21</w:t>
      </w:r>
      <w:r w:rsidR="00987D74" w:rsidRPr="00987D74">
        <w:noBreakHyphen/>
      </w:r>
      <w:r w:rsidRPr="00987D74">
        <w:t>10, 38</w:t>
      </w:r>
      <w:r w:rsidR="00987D74" w:rsidRPr="00987D74">
        <w:noBreakHyphen/>
      </w:r>
      <w:r w:rsidRPr="00987D74">
        <w:t>21</w:t>
      </w:r>
      <w:r w:rsidR="00987D74" w:rsidRPr="00987D74">
        <w:noBreakHyphen/>
      </w:r>
      <w:r w:rsidRPr="00987D74">
        <w:t>30, 38</w:t>
      </w:r>
      <w:r w:rsidR="00987D74" w:rsidRPr="00987D74">
        <w:noBreakHyphen/>
      </w:r>
      <w:r w:rsidRPr="00987D74">
        <w:t>21</w:t>
      </w:r>
      <w:r w:rsidR="00987D74" w:rsidRPr="00987D74">
        <w:noBreakHyphen/>
      </w:r>
      <w:r w:rsidRPr="00987D74">
        <w:t>60, 38</w:t>
      </w:r>
      <w:r w:rsidR="00987D74" w:rsidRPr="00987D74">
        <w:noBreakHyphen/>
      </w:r>
      <w:r w:rsidRPr="00987D74">
        <w:t>21</w:t>
      </w:r>
      <w:r w:rsidR="00987D74" w:rsidRPr="00987D74">
        <w:noBreakHyphen/>
      </w:r>
      <w:r w:rsidRPr="00987D74">
        <w:t>70, 38</w:t>
      </w:r>
      <w:r w:rsidR="00987D74" w:rsidRPr="00987D74">
        <w:noBreakHyphen/>
      </w:r>
      <w:r w:rsidRPr="00987D74">
        <w:t>21</w:t>
      </w:r>
      <w:r w:rsidR="00987D74" w:rsidRPr="00987D74">
        <w:noBreakHyphen/>
      </w:r>
      <w:r w:rsidRPr="00987D74">
        <w:t>90, 38</w:t>
      </w:r>
      <w:r w:rsidR="00987D74" w:rsidRPr="00987D74">
        <w:noBreakHyphen/>
      </w:r>
      <w:r w:rsidRPr="00987D74">
        <w:t>21</w:t>
      </w:r>
      <w:r w:rsidR="00987D74" w:rsidRPr="00987D74">
        <w:noBreakHyphen/>
      </w:r>
      <w:r w:rsidRPr="00987D74">
        <w:t>95, 38</w:t>
      </w:r>
      <w:r w:rsidR="00987D74" w:rsidRPr="00987D74">
        <w:noBreakHyphen/>
      </w:r>
      <w:r w:rsidRPr="00987D74">
        <w:t>21</w:t>
      </w:r>
      <w:r w:rsidR="00987D74" w:rsidRPr="00987D74">
        <w:noBreakHyphen/>
      </w:r>
      <w:r w:rsidRPr="00987D74">
        <w:t>120, 38</w:t>
      </w:r>
      <w:r w:rsidR="00987D74" w:rsidRPr="00987D74">
        <w:noBreakHyphen/>
      </w:r>
      <w:r w:rsidRPr="00987D74">
        <w:t>21</w:t>
      </w:r>
      <w:r w:rsidR="00987D74" w:rsidRPr="00987D74">
        <w:noBreakHyphen/>
      </w:r>
      <w:r w:rsidRPr="00987D74">
        <w:t>130, 38</w:t>
      </w:r>
      <w:r w:rsidR="00987D74" w:rsidRPr="00987D74">
        <w:noBreakHyphen/>
      </w:r>
      <w:r w:rsidRPr="00987D74">
        <w:t>21</w:t>
      </w:r>
      <w:r w:rsidR="00987D74" w:rsidRPr="00987D74">
        <w:noBreakHyphen/>
      </w:r>
      <w:r w:rsidRPr="00987D74">
        <w:t>140, 38</w:t>
      </w:r>
      <w:r w:rsidR="00987D74" w:rsidRPr="00987D74">
        <w:noBreakHyphen/>
      </w:r>
      <w:r w:rsidRPr="00987D74">
        <w:t>21</w:t>
      </w:r>
      <w:r w:rsidR="00987D74" w:rsidRPr="00987D74">
        <w:noBreakHyphen/>
      </w:r>
      <w:r w:rsidRPr="00987D74">
        <w:t>150, 38</w:t>
      </w:r>
      <w:r w:rsidR="00987D74" w:rsidRPr="00987D74">
        <w:noBreakHyphen/>
      </w:r>
      <w:r w:rsidRPr="00987D74">
        <w:t>21</w:t>
      </w:r>
      <w:r w:rsidR="00987D74" w:rsidRPr="00987D74">
        <w:noBreakHyphen/>
      </w:r>
      <w:r w:rsidRPr="00987D74">
        <w:t>160, 38</w:t>
      </w:r>
      <w:r w:rsidR="00987D74" w:rsidRPr="00987D74">
        <w:noBreakHyphen/>
      </w:r>
      <w:r w:rsidRPr="00987D74">
        <w:t>21</w:t>
      </w:r>
      <w:r w:rsidR="00987D74" w:rsidRPr="00987D74">
        <w:noBreakHyphen/>
      </w:r>
      <w:r w:rsidRPr="00987D74">
        <w:t>170, 38</w:t>
      </w:r>
      <w:r w:rsidR="00987D74" w:rsidRPr="00987D74">
        <w:noBreakHyphen/>
      </w:r>
      <w:r w:rsidRPr="00987D74">
        <w:t>21</w:t>
      </w:r>
      <w:r w:rsidR="00987D74" w:rsidRPr="00987D74">
        <w:noBreakHyphen/>
      </w:r>
      <w:r w:rsidRPr="00987D74">
        <w:t>250, 38</w:t>
      </w:r>
      <w:r w:rsidR="00987D74" w:rsidRPr="00987D74">
        <w:noBreakHyphen/>
      </w:r>
      <w:r w:rsidRPr="00987D74">
        <w:t>21</w:t>
      </w:r>
      <w:r w:rsidR="00987D74" w:rsidRPr="00987D74">
        <w:noBreakHyphen/>
      </w:r>
      <w:r w:rsidRPr="00987D74">
        <w:t>270, 38</w:t>
      </w:r>
      <w:r w:rsidR="00987D74" w:rsidRPr="00987D74">
        <w:noBreakHyphen/>
      </w:r>
      <w:r w:rsidRPr="00987D74">
        <w:t>21</w:t>
      </w:r>
      <w:r w:rsidR="00987D74" w:rsidRPr="00987D74">
        <w:noBreakHyphen/>
      </w:r>
      <w:r w:rsidRPr="00987D74">
        <w:t>280, 38</w:t>
      </w:r>
      <w:r w:rsidR="00987D74" w:rsidRPr="00987D74">
        <w:noBreakHyphen/>
      </w:r>
      <w:r w:rsidRPr="00987D74">
        <w:t>21</w:t>
      </w:r>
      <w:r w:rsidR="00987D74" w:rsidRPr="00987D74">
        <w:noBreakHyphen/>
      </w:r>
      <w:r w:rsidRPr="00987D74">
        <w:t>310, 38</w:t>
      </w:r>
      <w:r w:rsidR="00987D74" w:rsidRPr="00987D74">
        <w:noBreakHyphen/>
      </w:r>
      <w:r w:rsidRPr="00987D74">
        <w:t>21</w:t>
      </w:r>
      <w:r w:rsidR="00987D74" w:rsidRPr="00987D74">
        <w:noBreakHyphen/>
      </w:r>
      <w:r w:rsidRPr="00987D74">
        <w:t>320, 38</w:t>
      </w:r>
      <w:r w:rsidR="00987D74" w:rsidRPr="00987D74">
        <w:noBreakHyphen/>
      </w:r>
      <w:r w:rsidRPr="00987D74">
        <w:t>21</w:t>
      </w:r>
      <w:r w:rsidR="00987D74" w:rsidRPr="00987D74">
        <w:noBreakHyphen/>
      </w:r>
      <w:r w:rsidRPr="00987D74">
        <w:t>330, 38</w:t>
      </w:r>
      <w:r w:rsidR="00987D74" w:rsidRPr="00987D74">
        <w:noBreakHyphen/>
      </w:r>
      <w:r w:rsidRPr="00987D74">
        <w:t>21</w:t>
      </w:r>
      <w:r w:rsidR="00987D74" w:rsidRPr="00987D74">
        <w:noBreakHyphen/>
      </w:r>
      <w:r w:rsidRPr="00987D74">
        <w:t>360, 38</w:t>
      </w:r>
      <w:r w:rsidR="00987D74" w:rsidRPr="00987D74">
        <w:noBreakHyphen/>
      </w:r>
      <w:r w:rsidRPr="00987D74">
        <w:t>55</w:t>
      </w:r>
      <w:r w:rsidR="00987D74" w:rsidRPr="00987D74">
        <w:noBreakHyphen/>
      </w:r>
      <w:r w:rsidRPr="00987D74">
        <w:t>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Except as provided elsewhere in this chapter, the provisions of Chapter 87, Title 38 apply to a risk retention group licensed as a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(E)(1) Except for Section 38</w:t>
      </w:r>
      <w:r w:rsidR="00987D74" w:rsidRPr="00987D74">
        <w:noBreakHyphen/>
      </w:r>
      <w:r w:rsidRPr="00987D74">
        <w:t>9</w:t>
      </w:r>
      <w:r w:rsidR="00987D74" w:rsidRPr="00987D74">
        <w:noBreakHyphen/>
      </w:r>
      <w:r w:rsidRPr="00987D74">
        <w:t>330(F) and Section 38</w:t>
      </w:r>
      <w:r w:rsidR="00987D74" w:rsidRPr="00987D74">
        <w:noBreakHyphen/>
      </w:r>
      <w:r w:rsidRPr="00987D74">
        <w:t>9</w:t>
      </w:r>
      <w:r w:rsidR="00987D74" w:rsidRPr="00987D74">
        <w:noBreakHyphen/>
      </w:r>
      <w:r w:rsidRPr="00987D74">
        <w:t>440, the provisions of Article 3 and Article 5, Chapter 9, Title 38 apply in full to a risk retention group licensed as a captive insurance company, and if a conflict occurs between those provisions and this chapter, the provisions of this subsection control.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director may elect not to take regulatory action as otherwise required by Sections 38</w:t>
      </w:r>
      <w:r w:rsidR="00987D74" w:rsidRPr="00987D74">
        <w:noBreakHyphen/>
      </w:r>
      <w:r w:rsidRPr="00987D74">
        <w:t>9</w:t>
      </w:r>
      <w:r w:rsidR="00987D74" w:rsidRPr="00987D74">
        <w:noBreakHyphen/>
      </w:r>
      <w:r w:rsidRPr="00987D74">
        <w:t>330, 38</w:t>
      </w:r>
      <w:r w:rsidR="00987D74" w:rsidRPr="00987D74">
        <w:noBreakHyphen/>
      </w:r>
      <w:r w:rsidRPr="00987D74">
        <w:t>9</w:t>
      </w:r>
      <w:r w:rsidR="00987D74" w:rsidRPr="00987D74">
        <w:noBreakHyphen/>
      </w:r>
      <w:r w:rsidRPr="00987D74">
        <w:t>340, 38</w:t>
      </w:r>
      <w:r w:rsidR="00987D74" w:rsidRPr="00987D74">
        <w:noBreakHyphen/>
      </w:r>
      <w:r w:rsidRPr="00987D74">
        <w:t>9</w:t>
      </w:r>
      <w:r w:rsidR="00987D74" w:rsidRPr="00987D74">
        <w:noBreakHyphen/>
      </w:r>
      <w:r w:rsidRPr="00987D74">
        <w:t>350, and 38</w:t>
      </w:r>
      <w:r w:rsidR="00987D74" w:rsidRPr="00987D74">
        <w:noBreakHyphen/>
      </w:r>
      <w:r w:rsidRPr="00987D74">
        <w:t>9</w:t>
      </w:r>
      <w:r w:rsidR="00987D74" w:rsidRPr="00987D74">
        <w:noBreakHyphen/>
      </w:r>
      <w:r w:rsidRPr="00987D74">
        <w:t>360 if any of the following conditions exist: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the director establishes that the risk retention group</w:t>
      </w:r>
      <w:r w:rsidR="00987D74" w:rsidRPr="00987D74">
        <w:t>’</w:t>
      </w:r>
      <w:r w:rsidRPr="00987D74">
        <w:t>s members, sponsoring organizations, or both, are well</w:t>
      </w:r>
      <w:r w:rsidR="00987D74" w:rsidRPr="00987D74">
        <w:noBreakHyphen/>
      </w:r>
      <w:r w:rsidRPr="00987D74">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00987D74" w:rsidRPr="00987D74">
        <w:t>’</w:t>
      </w:r>
      <w:r w:rsidRPr="00987D74">
        <w:t>, sponsor</w:t>
      </w:r>
      <w:r w:rsidR="00987D74" w:rsidRPr="00987D74">
        <w:t>’</w:t>
      </w:r>
      <w:r w:rsidRPr="00987D74">
        <w:t>s, or both, support of the risk retention group. In addition, one year of projected financial information must be reviewed if available. The members, sponsor, or both, shall have: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an investment grade rating from a nationally recognized statistical rating organization or A.M. Best rating of A</w:t>
      </w:r>
      <w:r w:rsidR="00987D74" w:rsidRPr="00987D74">
        <w:noBreakHyphen/>
      </w:r>
      <w:r w:rsidRPr="00987D74">
        <w:t xml:space="preserve"> or better;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equity equal to or greater than one hundred million dollars or equity equal to or greater than ten times the risk retention group</w:t>
      </w:r>
      <w:r w:rsidR="00987D74" w:rsidRPr="00987D74">
        <w:t>’</w:t>
      </w:r>
      <w:r w:rsidRPr="00987D74">
        <w:t>s largest net retained per occurrence limit;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each policyholder qualifies as an industrial insured in their state or this State, depending on which has the greater requirements, provided that if the policyholder</w:t>
      </w:r>
      <w:r w:rsidR="00987D74" w:rsidRPr="00987D74">
        <w:t>’</w:t>
      </w:r>
      <w:r w:rsidRPr="00987D74">
        <w:t>s home state does not have an industrial insured exemption or equivalent, the policyholder must qualify under the industrial insured requirement of this State;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the risk retention group</w:t>
      </w:r>
      <w:r w:rsidR="00987D74" w:rsidRPr="00987D74">
        <w:t>’</w:t>
      </w:r>
      <w:r w:rsidRPr="00987D74">
        <w:t>s certificate of authority date of issue was before January 1, 2011, and, based on a minimum five</w:t>
      </w:r>
      <w:r w:rsidR="00987D74" w:rsidRPr="00987D74">
        <w:noBreakHyphen/>
      </w:r>
      <w:r w:rsidRPr="00987D74">
        <w:t>year history of successful operations, is specifically exempted, in writing, from the requirements for mandatory risk</w:t>
      </w:r>
      <w:r w:rsidR="00987D74" w:rsidRPr="00987D74">
        <w:noBreakHyphen/>
      </w:r>
      <w:r w:rsidRPr="00987D74">
        <w:t>based capital action by the director.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2002 Act No. 188, </w:t>
      </w:r>
      <w:r w:rsidR="00987D74" w:rsidRPr="00987D74">
        <w:t xml:space="preserve">Section </w:t>
      </w:r>
      <w:r w:rsidR="0002370D" w:rsidRPr="00987D74">
        <w:t xml:space="preserve">7, eff March 12, 2002; 2010 Act No. 217, </w:t>
      </w:r>
      <w:r w:rsidR="00987D74" w:rsidRPr="00987D74">
        <w:t xml:space="preserve">Section </w:t>
      </w:r>
      <w:r w:rsidR="0002370D" w:rsidRPr="00987D74">
        <w:t xml:space="preserve">12, eff June 7, 2010; 2013 Act No. 18, </w:t>
      </w:r>
      <w:r w:rsidR="00987D74" w:rsidRPr="00987D74">
        <w:t xml:space="preserve">Section </w:t>
      </w:r>
      <w:r w:rsidR="0002370D" w:rsidRPr="00987D74">
        <w:t xml:space="preserve">1, eff January 1, 2014; 2014 Act No. 282 (S.909), </w:t>
      </w:r>
      <w:r w:rsidR="00987D74" w:rsidRPr="00987D74">
        <w:t xml:space="preserve">Section </w:t>
      </w:r>
      <w:r w:rsidR="0002370D" w:rsidRPr="00987D74">
        <w:t>17,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165.</w:t>
      </w:r>
      <w:r w:rsidR="0002370D" w:rsidRPr="00987D74">
        <w:t xml:space="preserve"> Declaration of inactivity.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The director may declare inactive by order a captive insurance company other than a risk retention group or association captive if such captive insurance company has no outstanding liabilities and agrees to cease providing insurance coverage.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During the period the captive insurance company is inactive, the director may by order: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modify the minimum premium tax applicable to the captive insurance company to an amount no less than two thousand dollars and the captive insurance company shall pay no other premium taxes;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exempt the captive insurance company from the requirement to file such reports as set forth in the order.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2014 Act No. 282 (S.909), </w:t>
      </w:r>
      <w:r w:rsidR="00987D74" w:rsidRPr="00987D74">
        <w:t xml:space="preserve">Section </w:t>
      </w:r>
      <w:r w:rsidR="0002370D" w:rsidRPr="00987D74">
        <w:t>1,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170.</w:t>
      </w:r>
      <w:r w:rsidR="0002370D" w:rsidRPr="00987D74">
        <w:t xml:space="preserve"> Repealed by 2004 Act No. 291, </w:t>
      </w:r>
      <w:r w:rsidR="00987D74" w:rsidRPr="00987D74">
        <w:t xml:space="preserve">Section </w:t>
      </w:r>
      <w:r w:rsidR="0002370D" w:rsidRPr="00987D74">
        <w:t>31,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175.</w:t>
      </w:r>
      <w:r w:rsidR="0002370D" w:rsidRPr="00987D74">
        <w:t xml:space="preserve"> Captive Insurance Regulatory and Supervision Fund created; disbursements.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(A) There is created a fund to be known as the </w:t>
      </w:r>
      <w:r w:rsidR="00987D74" w:rsidRPr="00987D74">
        <w:t>“</w:t>
      </w:r>
      <w:r w:rsidRPr="00987D74">
        <w:t>Captive Insurance Regulatory and Supervision Fund</w:t>
      </w:r>
      <w:r w:rsidR="00987D74" w:rsidRPr="00987D74">
        <w:t>”</w:t>
      </w:r>
      <w:r w:rsidRPr="00987D74">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2002 Act No. 188, </w:t>
      </w:r>
      <w:r w:rsidR="00987D74" w:rsidRPr="00987D74">
        <w:t xml:space="preserve">Section </w:t>
      </w:r>
      <w:r w:rsidR="0002370D" w:rsidRPr="00987D74">
        <w:t xml:space="preserve">1, eff March 12, 2002; 2006 Act No. 332, </w:t>
      </w:r>
      <w:r w:rsidR="00987D74" w:rsidRPr="00987D74">
        <w:t xml:space="preserve">Section </w:t>
      </w:r>
      <w:r w:rsidR="0002370D" w:rsidRPr="00987D74">
        <w:t>19,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180.</w:t>
      </w:r>
      <w:r w:rsidR="0002370D" w:rsidRPr="00987D74">
        <w:t xml:space="preserve"> Applicability of provisions relating to insurance reorganizations, receiverships, and injunctions; sponsored captive insurance company assets and capital provisions.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In the case of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assets of the protected cell may not be used to pay expenses or claims other than those attributable to the protected cell;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its capital and surplus at all times must be available to pay expenses of or claims against the sponsored captive insurance company and may not be used to pay expenses or claims attributable to a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Notwithstanding another provision of law or regulation, upon an order of conservation, rehabilitation, or liquidation of a sponsored captive insurance company, the receiver shall deal with the sponsored captive insurance company</w:t>
      </w:r>
      <w:r w:rsidR="00987D74" w:rsidRPr="00987D74">
        <w:t>’</w:t>
      </w:r>
      <w:r w:rsidRPr="00987D74">
        <w:t>s assets and liabilities, including protected cell assets and protected cell liabilities, pursuant to the requirements of this chapter.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 xml:space="preserve">12, eff May 29, 2001; 2001 Act No. 82, </w:t>
      </w:r>
      <w:r w:rsidR="00987D74" w:rsidRPr="00987D74">
        <w:t xml:space="preserve">Section </w:t>
      </w:r>
      <w:r w:rsidR="0002370D" w:rsidRPr="00987D74">
        <w:t xml:space="preserve">33, eff July 20, 2001; 2004 Act No. 291, </w:t>
      </w:r>
      <w:r w:rsidR="00987D74" w:rsidRPr="00987D74">
        <w:t xml:space="preserve">Section </w:t>
      </w:r>
      <w:r w:rsidR="0002370D" w:rsidRPr="00987D74">
        <w:t xml:space="preserve">26, eff July 29, 2004; 2009 Act No. 28, </w:t>
      </w:r>
      <w:r w:rsidR="00987D74" w:rsidRPr="00987D74">
        <w:t xml:space="preserve">Section </w:t>
      </w:r>
      <w:r w:rsidR="0002370D" w:rsidRPr="00987D74">
        <w:t xml:space="preserve">11, eff June 2, 2009; 2014 Act No. 282 (S.909), </w:t>
      </w:r>
      <w:r w:rsidR="00987D74" w:rsidRPr="00987D74">
        <w:t xml:space="preserve">Section </w:t>
      </w:r>
      <w:r w:rsidR="0002370D" w:rsidRPr="00987D74">
        <w:t>18,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185.</w:t>
      </w:r>
      <w:r w:rsidR="0002370D" w:rsidRPr="00987D74">
        <w:t xml:space="preserve"> Management of assets of captive reinsurance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At least thirty</w:t>
      </w:r>
      <w:r w:rsidR="00987D74" w:rsidRPr="00987D74">
        <w:noBreakHyphen/>
      </w:r>
      <w:r w:rsidRPr="00987D74">
        <w:t>five percent of the assets of a captive reinsurance company must be managed by an asset manager domiciled in this State.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2001 Act No. 58, </w:t>
      </w:r>
      <w:r w:rsidR="00987D74" w:rsidRPr="00987D74">
        <w:t xml:space="preserve">Section </w:t>
      </w:r>
      <w:r w:rsidR="0002370D" w:rsidRPr="00987D74">
        <w:t>6, eff May 29, 2001.</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190.</w:t>
      </w:r>
      <w:r w:rsidR="0002370D" w:rsidRPr="00987D74">
        <w:t xml:space="preserve"> Regulations establishing standards to ensure risk management control by parent company; temporary pending promulgation of regulations.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1.</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200.</w:t>
      </w:r>
      <w:r w:rsidR="0002370D" w:rsidRPr="00987D74">
        <w:t xml:space="preserve"> Conversion of certain stock, mutual corporations, or limited liability companies into reciprocal insurers; plan for conversion.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plan for this conversion or merger: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must be fair and equitable to the: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shareholders, in the case of a stock insurer;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members, in the case of a limited liability company;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policyholders, in the case of a mutual insurer;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In the case of a conversion authorized pursuant to the provisions of subsection (A):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conversion must be accomplished under a reasonable plan and procedure as may be approved by the director; however, the director may not approve the plan of conversion unless the plan: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satisfies the provisions of subsection (B);</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is approved: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in the case of a stock insurer or limited liability company, by a majority of the shares or interests entitled to vote represented in person or by proxy at a duly called regular or special meeting at which a quorum is present;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in the case of a mutual insurer, by a majority of the voting interests of policyholders represented in person or by proxy at a duly called regular or special meeting at which a quorum is present;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director shall approve the plan of conversion if the director finds that the conversion will promote the general good of the State in conformity with those standards provided in Section 38</w:t>
      </w:r>
      <w:r w:rsidR="00987D74" w:rsidRPr="00987D74">
        <w:noBreakHyphen/>
      </w:r>
      <w:r w:rsidRPr="00987D74">
        <w:t>90</w:t>
      </w:r>
      <w:r w:rsidR="00987D74" w:rsidRPr="00987D74">
        <w:noBreakHyphen/>
      </w:r>
      <w:r w:rsidRPr="00987D74">
        <w:t>60(2);</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if the director approves the plan, the director shall amend the converting insurer</w:t>
      </w:r>
      <w:r w:rsidR="00987D74" w:rsidRPr="00987D74">
        <w:t>’</w:t>
      </w:r>
      <w:r w:rsidRPr="00987D74">
        <w:t>s certificate of authority to reflect conversion to a reciprocal insurer and issue the amended certificate of authority to the company</w:t>
      </w:r>
      <w:r w:rsidR="00987D74" w:rsidRPr="00987D74">
        <w:t>’</w:t>
      </w:r>
      <w:r w:rsidRPr="00987D74">
        <w:t>s attorney</w:t>
      </w:r>
      <w:r w:rsidR="00987D74" w:rsidRPr="00987D74">
        <w:noBreakHyphen/>
      </w:r>
      <w:r w:rsidRPr="00987D74">
        <w:t>in</w:t>
      </w:r>
      <w:r w:rsidR="00987D74" w:rsidRPr="00987D74">
        <w:noBreakHyphen/>
      </w:r>
      <w:r w:rsidRPr="00987D74">
        <w:t>fact;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upon issuance of an amended certificate of authority of a reciprocal insurer by the director, the conversion is effective;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upon the effectiveness of the conversion, the corporate existence of the converting insurer shall cease and the resulting reciprocal insurer shall notify the Secretary of State of the conversion.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A merger authorized pursuant to the provisions of subsection (A) must be accomplished substantially in accordance with the procedures provided in this title except that, only for purposes of the merger: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plan or merger must satisfy subsection (B);</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subscribers</w:t>
      </w:r>
      <w:r w:rsidR="00987D74" w:rsidRPr="00987D74">
        <w:t>’</w:t>
      </w:r>
      <w:r w:rsidRPr="00987D74">
        <w:t xml:space="preserve"> advisory committee of a reciprocal insurer must be equivalent to the board of directors of a stock or mutual insurance company or the managers of a limited liability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subscribers of a reciprocal insurer must be the equivalent of the policyholders of a mutual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if a subscribers</w:t>
      </w:r>
      <w:r w:rsidR="00987D74" w:rsidRPr="00987D74">
        <w:t>’</w:t>
      </w:r>
      <w:r w:rsidRPr="00987D74">
        <w:t xml:space="preserve"> advisory committee does not have a president or secretary, the officers of the committee having substantially equivalent duties are considered the president and secretary of the committee;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the director shall approve the articles of merger if the director finds that the merger will promote the general good of the State in conformity with those standards provided in Section 38</w:t>
      </w:r>
      <w:r w:rsidR="00987D74" w:rsidRPr="00987D74">
        <w:noBreakHyphen/>
      </w:r>
      <w:r w:rsidRPr="00987D74">
        <w:t>90</w:t>
      </w:r>
      <w:r w:rsidR="00987D74" w:rsidRPr="00987D74">
        <w:noBreakHyphen/>
      </w:r>
      <w:r w:rsidRPr="00987D74">
        <w:t>60(D)(2). If the director approves the articles of merger, the director shall endorse his or her approval on the articles and the surviving insurer shall present the name to the Secretary of State at the Secretary of State</w:t>
      </w:r>
      <w:r w:rsidR="00987D74" w:rsidRPr="00987D74">
        <w:t>’</w:t>
      </w:r>
      <w:r w:rsidRPr="00987D74">
        <w:t>s office;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notwithstanding Section 38</w:t>
      </w:r>
      <w:r w:rsidR="00987D74" w:rsidRPr="00987D74">
        <w:noBreakHyphen/>
      </w:r>
      <w:r w:rsidRPr="00987D74">
        <w:t>90</w:t>
      </w:r>
      <w:r w:rsidR="00987D74" w:rsidRPr="00987D74">
        <w:noBreakHyphen/>
      </w:r>
      <w:r w:rsidRPr="00987D74">
        <w:t>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 conversion or merger pursuant to the provisions of this section has all the effects set forth in Chapter 21, to the extent these effects are not inconsistent with this chapter.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2003 Act No. 73, </w:t>
      </w:r>
      <w:r w:rsidR="00987D74" w:rsidRPr="00987D74">
        <w:t xml:space="preserve">Section </w:t>
      </w:r>
      <w:r w:rsidR="0002370D" w:rsidRPr="00987D74">
        <w:t>24.G, eff June 25, 2003.</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210.</w:t>
      </w:r>
      <w:r w:rsidR="0002370D" w:rsidRPr="00987D74">
        <w:t xml:space="preserve"> Formation of sponsored captive insurance company; establishing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One or more sponsors may form a sponsored captive insurance company under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sponsored captive insurance company formed or licensed under this chapter may establish and maintain one or more protected cells to insure risks of one or more participants, subject to the following conditions: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shareholders of a sponsored captive insurance company must be limited to its participants and sponsors;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assets of a protected cell must not be chargeable with liabilities arising out of any other insurance business the sponsored captive insurance company may conduct;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no sale, exchange, or other transfer of assets may be made by the sponsored captive insurance company between or among any of its protected cells without the consent of the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no sale, exchange, transfer of assets, dividend, or distribution may be made from a protected cell to a sponsor or participant without the director</w:t>
      </w:r>
      <w:r w:rsidR="00987D74" w:rsidRPr="00987D74">
        <w:t>’</w:t>
      </w:r>
      <w:r w:rsidRPr="00987D74">
        <w:t>s approval and in no event may the approval be given if the sale, exchange, transfer, dividend, or distribution would result in insolvency or impairment with respect to a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a sponsored captive insurance company annually shall file with the director financial reports the director requires, which shall include, but are not limited to, accounting statements detailing the financial experience of each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(7) a sponsored captive insurance company shall notify the director in writing within ten business days of a protected cell that is insolvent or otherwise unable to meet its claim or expense obligations;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(8) no participant contract shall take effect without the director</w:t>
      </w:r>
      <w:r w:rsidR="00987D74" w:rsidRPr="00987D74">
        <w:t>’</w:t>
      </w:r>
      <w:r w:rsidRPr="00987D74">
        <w:t>s prior written approval, and the addition of each new protected cell and withdrawal of any participant of any existing protected cell constitutes a change in the business plan requiring the director</w:t>
      </w:r>
      <w:r w:rsidR="00987D74" w:rsidRPr="00987D74">
        <w:t>’</w:t>
      </w:r>
      <w:r w:rsidRPr="00987D74">
        <w:t>s prior written approval.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(C) The name of a sponsored captive insurance company shall include the words </w:t>
      </w:r>
      <w:r w:rsidR="00987D74" w:rsidRPr="00987D74">
        <w:t>“</w:t>
      </w:r>
      <w:r w:rsidRPr="00987D74">
        <w:t>Sponsored Captive</w:t>
      </w:r>
      <w:r w:rsidR="00987D74" w:rsidRPr="00987D74">
        <w:t>”</w:t>
      </w:r>
      <w:r w:rsidRPr="00987D74">
        <w:t xml:space="preserve"> or the abbreviation </w:t>
      </w:r>
      <w:r w:rsidR="00987D74" w:rsidRPr="00987D74">
        <w:t>“</w:t>
      </w:r>
      <w:r w:rsidRPr="00987D74">
        <w:t>SC</w:t>
      </w:r>
      <w:r w:rsidR="00987D74" w:rsidRPr="00987D74">
        <w:t>”</w:t>
      </w:r>
      <w:r w:rsidRPr="00987D74">
        <w:t>. Any captive insurance company or protected cell formed prior to July 31, 2013, may not be required to change its name to comply with the provisions of this subsection.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w:t>
      </w:r>
      <w:r w:rsidR="00987D74" w:rsidRPr="00987D74">
        <w:t>’</w:t>
      </w:r>
      <w:r w:rsidRPr="00987D74">
        <w:t>s general account and its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separate and separately identifiable from the assets and liabilities of the sponsored captive insurance company</w:t>
      </w:r>
      <w:r w:rsidR="00987D74" w:rsidRPr="00987D74">
        <w:t>’</w:t>
      </w:r>
      <w:r w:rsidRPr="00987D74">
        <w:t>s general account;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attributable to one protected cell separate and separately identifiable from protected cell assets and protected cell liabilities attributable to other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Notwithstanding the provisions of this subsection, if this subsection is violated, the remedy of tracing is applicable to protected cell assets when commingled with protected cell assets of other protected cells or the assets of the sponsored captive insurance company</w:t>
      </w:r>
      <w:r w:rsidR="00987D74" w:rsidRPr="00987D74">
        <w:t>’</w:t>
      </w:r>
      <w:r w:rsidRPr="00987D74">
        <w:t>s general account. The remedy of tracing must not be construed as an exclusive remedy.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When establishing a protected cell, the sponsored captive insurance company shall attribute to the protected cell assets with a value at least equal to the reserves and other insurance liabilities attributed to that protected cell.</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2014 Act No. 282 (S.909), </w:t>
      </w:r>
      <w:r w:rsidR="00987D74" w:rsidRPr="00987D74">
        <w:t xml:space="preserve">Section </w:t>
      </w:r>
      <w:r w:rsidR="0002370D" w:rsidRPr="00987D74">
        <w:t>19,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215.</w:t>
      </w:r>
      <w:r w:rsidR="0002370D" w:rsidRPr="00987D74">
        <w:t xml:space="preserve">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protected cell may be either unincorporated or incorporated.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With regard to unincorporated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 xml:space="preserve">(1) The unincorporated protected cell shall have its own distinct name or designation, which shall include the words </w:t>
      </w:r>
      <w:r w:rsidR="00987D74" w:rsidRPr="00987D74">
        <w:t>“</w:t>
      </w:r>
      <w:r w:rsidRPr="00987D74">
        <w:t>Protected Cell</w:t>
      </w:r>
      <w:r w:rsidR="00987D74" w:rsidRPr="00987D74">
        <w:t>”</w:t>
      </w:r>
      <w:r w:rsidRPr="00987D74">
        <w:t xml:space="preserve"> or the abbreviation </w:t>
      </w:r>
      <w:r w:rsidR="00987D74" w:rsidRPr="00987D74">
        <w:t>“</w:t>
      </w:r>
      <w:r w:rsidRPr="00987D74">
        <w:t>PC</w:t>
      </w:r>
      <w:r w:rsidR="00987D74" w:rsidRPr="00987D74">
        <w:t>”</w:t>
      </w:r>
      <w:r w:rsidRPr="00987D74">
        <w:t>. Any captive insurance company or protected cell formed prior to the effective date of this section may not be required to change its name to comply with the provisions of this paragraph.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An unincorporated protected cell must meet the paid</w:t>
      </w:r>
      <w:r w:rsidR="00987D74" w:rsidRPr="00987D74">
        <w:noBreakHyphen/>
      </w:r>
      <w:r w:rsidRPr="00987D74">
        <w:t>in capital and free surplus requirements applicable to a special purpose captive insurance company and either: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establish loss and loss expense reserves for business written through the unincorporated protected cell;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the business written through the unincorporated protected cell must be: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fronted by an insurance company licensed pursuant to the laws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r>
      <w:r w:rsidRPr="00987D74">
        <w:tab/>
        <w:t>(A) any state;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r>
      <w:r w:rsidRPr="00987D74">
        <w:tab/>
        <w:t>(B) any jurisdiction if the insurance company is a wholly owned subsidiary of an insurance company licensed pursuant to the laws of any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reinsured by a reinsurer authorized or approved by this State;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987D74" w:rsidRPr="00987D74">
        <w:t>’</w:t>
      </w:r>
      <w:r w:rsidRPr="00987D74">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987D74" w:rsidRPr="00987D74">
        <w:noBreakHyphen/>
      </w:r>
      <w:r w:rsidRPr="00987D74">
        <w:t>chartered bank is acceptable to the director. A trust and trust instrument maintained pursuant to this item must be in a form and upon terms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This subsection may not be construed to prohibit the sponsored captive insurance company from:</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entering into contracts of insurance on behalf of the protected cell;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contracting with or arranging for third</w:t>
      </w:r>
      <w:r w:rsidR="00987D74" w:rsidRPr="00987D74">
        <w:noBreakHyphen/>
      </w:r>
      <w:r w:rsidRPr="00987D74">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w:t>
      </w:r>
      <w:r w:rsidR="00987D74" w:rsidRPr="00987D74">
        <w:t>’</w:t>
      </w:r>
      <w:r w:rsidRPr="00987D74">
        <w:t>s general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Incorporated protected cells shall be subject to all of the following: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An incorporated protected cell may be organized and operated in any form of business organization set forth in Section 38</w:t>
      </w:r>
      <w:r w:rsidR="00987D74" w:rsidRPr="00987D74">
        <w:noBreakHyphen/>
      </w:r>
      <w:r w:rsidRPr="00987D74">
        <w:t>90</w:t>
      </w:r>
      <w:r w:rsidR="00987D74" w:rsidRPr="00987D74">
        <w:noBreakHyphen/>
      </w:r>
      <w:r w:rsidRPr="00987D74">
        <w:t>60(A).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Except as specifically set forth in this chapter, each incorporated protected cell of a sponsored captive insurance company shall be licensed and treated as a special purpose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 participant in an incorporated protected cell need not be a shareholder of the protected cell or of the sponsored captive insurance company or any affiliate thereof.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(D) The name of an incorporated protected cell must include the words </w:t>
      </w:r>
      <w:r w:rsidR="00987D74" w:rsidRPr="00987D74">
        <w:t>“</w:t>
      </w:r>
      <w:r w:rsidRPr="00987D74">
        <w:t>Incorporated Cell</w:t>
      </w:r>
      <w:r w:rsidR="00987D74" w:rsidRPr="00987D74">
        <w:t>”</w:t>
      </w:r>
      <w:r w:rsidRPr="00987D74">
        <w:t xml:space="preserve"> or the abbreviation </w:t>
      </w:r>
      <w:r w:rsidR="00987D74" w:rsidRPr="00987D74">
        <w:t>“</w:t>
      </w:r>
      <w:r w:rsidRPr="00987D74">
        <w:t>IC</w:t>
      </w:r>
      <w:r w:rsidR="00987D74" w:rsidRPr="00987D74">
        <w:t>”</w:t>
      </w:r>
      <w:r w:rsidRPr="00987D74">
        <w: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Any captive insurance company or protected cell formed prior to July 31, 2013, shall not be required to change its name to comply with the provisions of subsection (D).</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2014 Act No. 282 (S.909), </w:t>
      </w:r>
      <w:r w:rsidR="00987D74" w:rsidRPr="00987D74">
        <w:t xml:space="preserve">Section </w:t>
      </w:r>
      <w:r w:rsidR="0002370D" w:rsidRPr="00987D74">
        <w:t>2,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220.</w:t>
      </w:r>
      <w:r w:rsidR="0002370D" w:rsidRPr="00987D74">
        <w:t xml:space="preserve"> Requirements applicable to sponsors.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The sponsored captive insurance company shall attribute all insurance obligations, assets, and liabilities relating to a participant</w:t>
      </w:r>
      <w:r w:rsidR="00987D74" w:rsidRPr="00987D74">
        <w:t>’</w:t>
      </w:r>
      <w:r w:rsidRPr="00987D74">
        <w:t>s risks to the participant</w:t>
      </w:r>
      <w:r w:rsidR="00987D74" w:rsidRPr="00987D74">
        <w:t>’</w:t>
      </w:r>
      <w:r w:rsidRPr="00987D74">
        <w:t>s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w:t>
      </w:r>
      <w:r w:rsidR="00987D74" w:rsidRPr="00987D74">
        <w:t>’</w:t>
      </w:r>
      <w:r w:rsidRPr="00987D74">
        <w:t>s general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987D74" w:rsidRPr="00987D74">
        <w:noBreakHyphen/>
      </w:r>
      <w:r w:rsidRPr="00987D74">
        <w:t>90</w:t>
      </w:r>
      <w:r w:rsidR="00987D74" w:rsidRPr="00987D74">
        <w:noBreakHyphen/>
      </w:r>
      <w:r w:rsidRPr="00987D74">
        <w:t>100(B).</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Assets attributed to a protected cell must be valued at their market value on the date of valuation or if there is no readily available market, as provided in the contract or the rules or other written documentation applicable to the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At the cessation of business of a protected cell in accordance with the plan approved by the director, the sponsored captive insurance company voluntarily shall close out the protected cell account.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 xml:space="preserve">13, eff May 29, 2001; 2014 Act No. 282 (S.909), </w:t>
      </w:r>
      <w:r w:rsidR="00987D74" w:rsidRPr="00987D74">
        <w:t xml:space="preserve">Section </w:t>
      </w:r>
      <w:r w:rsidR="0002370D" w:rsidRPr="00987D74">
        <w:t>20,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230.</w:t>
      </w:r>
      <w:r w:rsidR="0002370D" w:rsidRPr="00987D74">
        <w:t xml:space="preserve"> Protected cell assets; availability to creditors.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00987D74" w:rsidRPr="00987D74">
        <w:t>’</w:t>
      </w:r>
      <w:r w:rsidRPr="00987D74">
        <w:t>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When an obligation of a sponsored captive insurance company to a person arises from a transaction, or is otherwise imposed, with respect to a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that obligation of the sponsored captive insurance company does not extend to the protected cell assets of any other protected cell or the assets of the sponsored captive insurance company</w:t>
      </w:r>
      <w:r w:rsidR="00987D74" w:rsidRPr="00987D74">
        <w:t>’</w:t>
      </w:r>
      <w:r w:rsidRPr="00987D74">
        <w:t>s general account, and that person, with respect to that obligation, is not entitled to have recourse to the protected cell assets of any other protected cell or the assets of the sponsored captive insurance company</w:t>
      </w:r>
      <w:r w:rsidR="00987D74" w:rsidRPr="00987D74">
        <w:t>’</w:t>
      </w:r>
      <w:r w:rsidRPr="00987D74">
        <w:t>s general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00987D74" w:rsidRPr="00987D74">
        <w:t>’</w:t>
      </w:r>
      <w:r w:rsidRPr="00987D74">
        <w:t>s general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2001 Act No. 58, </w:t>
      </w:r>
      <w:r w:rsidR="00987D74" w:rsidRPr="00987D74">
        <w:t xml:space="preserve">Section </w:t>
      </w:r>
      <w:r w:rsidR="0002370D" w:rsidRPr="00987D74">
        <w:t xml:space="preserve">14, eff May 29, 2001; 2014 Act No. 282 (S.909), </w:t>
      </w:r>
      <w:r w:rsidR="00987D74" w:rsidRPr="00987D74">
        <w:t xml:space="preserve">Section </w:t>
      </w:r>
      <w:r w:rsidR="0002370D" w:rsidRPr="00987D74">
        <w:t>21,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235.</w:t>
      </w:r>
      <w:r w:rsidR="0002370D" w:rsidRPr="00987D74">
        <w:t xml:space="preserve"> Repealed by 2014 Act No. 282, </w:t>
      </w:r>
      <w:r w:rsidR="00987D74" w:rsidRPr="00987D74">
        <w:t xml:space="preserve">Section </w:t>
      </w:r>
      <w:r w:rsidR="0002370D" w:rsidRPr="00987D74">
        <w:t>24,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240.</w:t>
      </w:r>
      <w:r w:rsidR="0002370D" w:rsidRPr="00987D74">
        <w:t xml:space="preserve"> Eligibility of licensed captive insurance companies for certificate of authority to act as insurer.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The following may be participants in a sponsored captive insurance company formed or licensed pursuant to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an association, a corporation, limited liability company, partnership, trust, or other business entity;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sponsor may be a participant in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participant does not need to be a shareholder of the sponsored captive insurance company or an affiliate of the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participant shall insure only its own risks through a sponsored captive insurance company, unless otherwise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A risk retention group may not be either a sponsor or participant in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 sponsored captive insurance company established pursuant to Section 38</w:t>
      </w:r>
      <w:r w:rsidR="00987D74" w:rsidRPr="00987D74">
        <w:noBreakHyphen/>
      </w:r>
      <w:r w:rsidRPr="00987D74">
        <w:t>90</w:t>
      </w:r>
      <w:r w:rsidR="00987D74" w:rsidRPr="00987D74">
        <w:noBreakHyphen/>
      </w:r>
      <w:r w:rsidRPr="00987D74">
        <w:t>210 may not be used to facilitate insurance securitizations, but may be established for the purpose of isolating the expenses and claims. Insurance securitization transactions utilizing protected cells are governed by Chapter 10 of this title.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2000 Act No. 331, </w:t>
      </w:r>
      <w:r w:rsidR="00987D74" w:rsidRPr="00987D74">
        <w:t xml:space="preserve">Section </w:t>
      </w:r>
      <w:r w:rsidR="0002370D" w:rsidRPr="00987D74">
        <w:t xml:space="preserve">1; 2014 Act No. 282 (S.909), </w:t>
      </w:r>
      <w:r w:rsidR="00987D74" w:rsidRPr="00987D74">
        <w:t xml:space="preserve">Section </w:t>
      </w:r>
      <w:r w:rsidR="0002370D" w:rsidRPr="00987D74">
        <w:t>22,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250.</w:t>
      </w:r>
      <w:r w:rsidR="0002370D" w:rsidRPr="00987D74">
        <w:t xml:space="preserve"> Certificate of authority.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licensed captive insurance company that meets the necessary requirements of this title imposed upon an insurer must be considered for issuance of a certificate of authority to act as an insurer in this State.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370D" w:rsidRPr="00987D74">
        <w:t xml:space="preserve">: 2014 Act No. 282 (S.909), </w:t>
      </w:r>
      <w:r w:rsidR="00987D74" w:rsidRPr="00987D74">
        <w:t xml:space="preserve">Section </w:t>
      </w:r>
      <w:r w:rsidR="0002370D" w:rsidRPr="00987D74">
        <w:t>3, eff June 10, 2014.</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70D" w:rsidRPr="00987D74">
        <w:t xml:space="preserve"> 3</w:t>
      </w:r>
    </w:p>
    <w:p w:rsidR="00FF4F65" w:rsidRP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7D74">
        <w:t>Special Purpose Financial Captives</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410.</w:t>
      </w:r>
      <w:r w:rsidR="0002370D" w:rsidRPr="00987D74">
        <w:t xml:space="preserve"> Purpose.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987D74" w:rsidRPr="00987D74">
        <w:t>’</w:t>
      </w:r>
      <w:r w:rsidRPr="00987D74">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420.</w:t>
      </w:r>
      <w:r w:rsidR="0002370D" w:rsidRPr="00987D74">
        <w:t xml:space="preserve"> Definitions.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For purposes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 </w:t>
      </w:r>
      <w:r w:rsidR="00987D74" w:rsidRPr="00987D74">
        <w:t>“</w:t>
      </w:r>
      <w:r w:rsidRPr="00987D74">
        <w:t>Administrative Law Court</w:t>
      </w:r>
      <w:r w:rsidR="00987D74" w:rsidRPr="00987D74">
        <w:t>”</w:t>
      </w:r>
      <w:r w:rsidRPr="00987D74">
        <w:t xml:space="preserve"> means that agency and court of record created pursuant to the provisions of Section 1</w:t>
      </w:r>
      <w:r w:rsidR="00987D74" w:rsidRPr="00987D74">
        <w:noBreakHyphen/>
      </w:r>
      <w:r w:rsidRPr="00987D74">
        <w:t>23</w:t>
      </w:r>
      <w:r w:rsidR="00987D74" w:rsidRPr="00987D74">
        <w:noBreakHyphen/>
      </w:r>
      <w:r w:rsidRPr="00987D74">
        <w:t>500.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 </w:t>
      </w:r>
      <w:r w:rsidR="00987D74" w:rsidRPr="00987D74">
        <w:t>“</w:t>
      </w:r>
      <w:r w:rsidRPr="00987D74">
        <w:t>Affiliated company</w:t>
      </w:r>
      <w:r w:rsidR="00987D74" w:rsidRPr="00987D74">
        <w:t>”</w:t>
      </w:r>
      <w:r w:rsidRPr="00987D74">
        <w:t xml:space="preserve"> means a company in the same corporate system as a parent, by virtue of common ownership, control, operation, or management.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 </w:t>
      </w:r>
      <w:r w:rsidR="00987D74" w:rsidRPr="00987D74">
        <w:t>“</w:t>
      </w:r>
      <w:r w:rsidRPr="00987D74">
        <w:t>Contested case</w:t>
      </w:r>
      <w:r w:rsidR="00987D74" w:rsidRPr="00987D74">
        <w:t>”</w:t>
      </w:r>
      <w:r w:rsidRPr="00987D74">
        <w:t xml:space="preserve"> means a proceeding in which the legal rights, duties, obligations, or privileges of a party are required by law to be determined by the Administrative Law Court after an opportunity for hearing.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(4) </w:t>
      </w:r>
      <w:r w:rsidR="00987D74" w:rsidRPr="00987D74">
        <w:t>“</w:t>
      </w:r>
      <w:r w:rsidRPr="00987D74">
        <w:t>Control</w:t>
      </w:r>
      <w:r w:rsidR="00987D74" w:rsidRPr="00987D74">
        <w:t>”</w:t>
      </w:r>
      <w:r w:rsidRPr="00987D74">
        <w:t xml:space="preserve"> including the terms </w:t>
      </w:r>
      <w:r w:rsidR="00987D74" w:rsidRPr="00987D74">
        <w:t>“</w:t>
      </w:r>
      <w:r w:rsidRPr="00987D74">
        <w:t>controlling</w:t>
      </w:r>
      <w:r w:rsidR="00987D74" w:rsidRPr="00987D74">
        <w:t>”</w:t>
      </w:r>
      <w:r w:rsidRPr="00987D74">
        <w:t xml:space="preserve">, </w:t>
      </w:r>
      <w:r w:rsidR="00987D74" w:rsidRPr="00987D74">
        <w:t>“</w:t>
      </w:r>
      <w:r w:rsidRPr="00987D74">
        <w:t xml:space="preserve"> controlled by</w:t>
      </w:r>
      <w:r w:rsidR="00987D74" w:rsidRPr="00987D74">
        <w:t>”</w:t>
      </w:r>
      <w:r w:rsidRPr="00987D74">
        <w:t xml:space="preserve">, and </w:t>
      </w:r>
      <w:r w:rsidR="00987D74" w:rsidRPr="00987D74">
        <w:t>“</w:t>
      </w:r>
      <w:r w:rsidRPr="00987D74">
        <w:t>under common control with</w:t>
      </w:r>
      <w:r w:rsidR="00987D74" w:rsidRPr="00987D74">
        <w:t>”</w:t>
      </w:r>
      <w:r w:rsidRPr="00987D74">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(5) </w:t>
      </w:r>
      <w:r w:rsidR="00987D74" w:rsidRPr="00987D74">
        <w:t>“</w:t>
      </w:r>
      <w:r w:rsidRPr="00987D74">
        <w:t>Counterparty</w:t>
      </w:r>
      <w:r w:rsidR="00987D74" w:rsidRPr="00987D74">
        <w:t>”</w:t>
      </w:r>
      <w:r w:rsidRPr="00987D74">
        <w:t xml:space="preserve"> means a SPFC</w:t>
      </w:r>
      <w:r w:rsidR="00987D74" w:rsidRPr="00987D74">
        <w:t>’</w:t>
      </w:r>
      <w:r w:rsidRPr="00987D74">
        <w:t>s parent or affiliated company, as ceding insurer to the SPFC contract, or subject to the prior approval of the director, a nonaffiliated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(6) </w:t>
      </w:r>
      <w:r w:rsidR="00987D74" w:rsidRPr="00987D74">
        <w:t>“</w:t>
      </w:r>
      <w:r w:rsidRPr="00987D74">
        <w:t>Director</w:t>
      </w:r>
      <w:r w:rsidR="00987D74" w:rsidRPr="00987D74">
        <w:t>”</w:t>
      </w:r>
      <w:r w:rsidRPr="00987D74">
        <w:t xml:space="preserve"> means the Director of the South Carolina Department of Insurance or the director</w:t>
      </w:r>
      <w:r w:rsidR="00987D74" w:rsidRPr="00987D74">
        <w:t>’</w:t>
      </w:r>
      <w:r w:rsidRPr="00987D74">
        <w:t>s designee.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(7) </w:t>
      </w:r>
      <w:r w:rsidR="00987D74" w:rsidRPr="00987D74">
        <w:t>“</w:t>
      </w:r>
      <w:r w:rsidRPr="00987D74">
        <w:t>Department</w:t>
      </w:r>
      <w:r w:rsidR="00987D74" w:rsidRPr="00987D74">
        <w:t>”</w:t>
      </w:r>
      <w:r w:rsidRPr="00987D74">
        <w:t xml:space="preserve"> means the South Carolina Department of Insurance.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(8) </w:t>
      </w:r>
      <w:r w:rsidR="00987D74" w:rsidRPr="00987D74">
        <w:t>“</w:t>
      </w:r>
      <w:r w:rsidRPr="00987D74">
        <w:t>Fair value</w:t>
      </w:r>
      <w:r w:rsidR="00987D74" w:rsidRPr="00987D74">
        <w:t>”</w:t>
      </w:r>
      <w:r w:rsidRPr="00987D74">
        <w:t xml:space="preserve"> means: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as to cash, the amount of it;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as to an asset other than cash: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 the amount at which that asset could be bought or sold in a current transaction between arms</w:t>
      </w:r>
      <w:r w:rsidR="00987D74" w:rsidRPr="00987D74">
        <w:noBreakHyphen/>
      </w:r>
      <w:r w:rsidRPr="00987D74">
        <w:t>length, willing parties;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(ii) the quoted mid</w:t>
      </w:r>
      <w:r w:rsidR="00987D74" w:rsidRPr="00987D74">
        <w:noBreakHyphen/>
      </w:r>
      <w:r w:rsidRPr="00987D74">
        <w:t>market price for the asset in active markets must be used if available;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(iii) if quoted mid</w:t>
      </w:r>
      <w:r w:rsidR="00987D74" w:rsidRPr="00987D74">
        <w:noBreakHyphen/>
      </w:r>
      <w:r w:rsidRPr="00987D74">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(9) </w:t>
      </w:r>
      <w:r w:rsidR="00987D74" w:rsidRPr="00987D74">
        <w:t>“</w:t>
      </w:r>
      <w:r w:rsidRPr="00987D74">
        <w:t>Insolvency</w:t>
      </w:r>
      <w:r w:rsidR="00987D74" w:rsidRPr="00987D74">
        <w:t>”</w:t>
      </w:r>
      <w:r w:rsidRPr="00987D74">
        <w:t xml:space="preserve"> or </w:t>
      </w:r>
      <w:r w:rsidR="00987D74" w:rsidRPr="00987D74">
        <w:t>“</w:t>
      </w:r>
      <w:r w:rsidRPr="00987D74">
        <w:t>insolvent</w:t>
      </w:r>
      <w:r w:rsidR="00987D74" w:rsidRPr="00987D74">
        <w:t>”</w:t>
      </w:r>
      <w:r w:rsidRPr="00987D74">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(10) </w:t>
      </w:r>
      <w:r w:rsidR="00987D74" w:rsidRPr="00987D74">
        <w:t>“</w:t>
      </w:r>
      <w:r w:rsidRPr="00987D74">
        <w:t>Insurance securitization</w:t>
      </w:r>
      <w:r w:rsidR="00987D74" w:rsidRPr="00987D74">
        <w:t>”</w:t>
      </w:r>
      <w:r w:rsidRPr="00987D74">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(11) </w:t>
      </w:r>
      <w:r w:rsidR="00987D74" w:rsidRPr="00987D74">
        <w:t>“</w:t>
      </w:r>
      <w:r w:rsidRPr="00987D74">
        <w:t>Management</w:t>
      </w:r>
      <w:r w:rsidR="00987D74" w:rsidRPr="00987D74">
        <w:t>”</w:t>
      </w:r>
      <w:r w:rsidRPr="00987D74">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(12) </w:t>
      </w:r>
      <w:r w:rsidR="00987D74" w:rsidRPr="00987D74">
        <w:t>“</w:t>
      </w:r>
      <w:r w:rsidRPr="00987D74">
        <w:t>Organizational document</w:t>
      </w:r>
      <w:r w:rsidR="00987D74" w:rsidRPr="00987D74">
        <w:t>”</w:t>
      </w:r>
      <w:r w:rsidRPr="00987D74">
        <w:t xml:space="preserve"> means the SPFC</w:t>
      </w:r>
      <w:r w:rsidR="00987D74" w:rsidRPr="00987D74">
        <w:t>’</w:t>
      </w:r>
      <w:r w:rsidRPr="00987D74">
        <w:t>s Articles of Incorporation, Articles of Organization, Bylaws, Operating Agreement, or other foundational documents that establish the SPFC as a legal entity or prescribes its existence.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(13) </w:t>
      </w:r>
      <w:r w:rsidR="00987D74" w:rsidRPr="00987D74">
        <w:t>“</w:t>
      </w:r>
      <w:r w:rsidRPr="00987D74">
        <w:t>Parent</w:t>
      </w:r>
      <w:r w:rsidR="00987D74" w:rsidRPr="00987D74">
        <w:t>”</w:t>
      </w:r>
      <w:r w:rsidRPr="00987D74">
        <w:t xml:space="preserve"> means any corporation, limited liability company, partnership, or individual that directly or indirectly owns, controls, or holds with power to vote more than fifty percent of the outstanding voting securities of a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(14) </w:t>
      </w:r>
      <w:r w:rsidR="00987D74" w:rsidRPr="00987D74">
        <w:t>“</w:t>
      </w:r>
      <w:r w:rsidRPr="00987D74">
        <w:t>Permitted investments</w:t>
      </w:r>
      <w:r w:rsidR="00987D74" w:rsidRPr="00987D74">
        <w:t>”</w:t>
      </w:r>
      <w:r w:rsidRPr="00987D74">
        <w:t xml:space="preserve"> means those investments that meet the qualifications pursuant to Section 38</w:t>
      </w:r>
      <w:r w:rsidR="00987D74" w:rsidRPr="00987D74">
        <w:noBreakHyphen/>
      </w:r>
      <w:r w:rsidRPr="00987D74">
        <w:t>90</w:t>
      </w:r>
      <w:r w:rsidR="00987D74" w:rsidRPr="00987D74">
        <w:noBreakHyphen/>
      </w:r>
      <w:r w:rsidRPr="00987D74">
        <w:t>530.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(15) </w:t>
      </w:r>
      <w:r w:rsidR="00987D74" w:rsidRPr="00987D74">
        <w:t>“</w:t>
      </w:r>
      <w:r w:rsidRPr="00987D74">
        <w:t>Protected cell</w:t>
      </w:r>
      <w:r w:rsidR="00987D74" w:rsidRPr="00987D74">
        <w:t>”</w:t>
      </w:r>
      <w:r w:rsidRPr="00987D74">
        <w:t xml:space="preserve"> means a separate account established and maintained by a SPFC for one SPFC contract and the accompanying insurance securitization with a counterparty as further provided for in Chapter 10 of this title.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(16) </w:t>
      </w:r>
      <w:r w:rsidR="00987D74" w:rsidRPr="00987D74">
        <w:t>“</w:t>
      </w:r>
      <w:r w:rsidRPr="00987D74">
        <w:t>Qualified United States financial institution</w:t>
      </w:r>
      <w:r w:rsidR="00987D74" w:rsidRPr="00987D74">
        <w:t>”</w:t>
      </w:r>
      <w:r w:rsidRPr="00987D74">
        <w:t xml:space="preserve"> means, for purposes of meeting the requirements of a trustee as specified in Section 38</w:t>
      </w:r>
      <w:r w:rsidR="00987D74" w:rsidRPr="00987D74">
        <w:noBreakHyphen/>
      </w:r>
      <w:r w:rsidRPr="00987D74">
        <w:t>90</w:t>
      </w:r>
      <w:r w:rsidR="00987D74" w:rsidRPr="00987D74">
        <w:noBreakHyphen/>
      </w:r>
      <w:r w:rsidRPr="00987D74">
        <w:t>530, a financial institution that is eligible to act as a fiduciary of a trust, and is: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organized or, in the case of a United States branch or agency office of a foreign banking organization, is licensed under the laws of the United States or any state of the United States;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regulated, supervised, and examined by federal or state authorities having regulatory authority over banks and trust companies.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(17) </w:t>
      </w:r>
      <w:r w:rsidR="00987D74" w:rsidRPr="00987D74">
        <w:t>“</w:t>
      </w:r>
      <w:r w:rsidRPr="00987D74">
        <w:t>Securities</w:t>
      </w:r>
      <w:r w:rsidR="00987D74" w:rsidRPr="00987D74">
        <w:t>”</w:t>
      </w:r>
      <w:r w:rsidRPr="00987D74">
        <w:t xml:space="preserve"> means those different types of debt obligations, equity, surplus certificates, surplus notes, funding agreements, derivatives, and other legal forms of financial instruments.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(18) </w:t>
      </w:r>
      <w:r w:rsidR="00987D74" w:rsidRPr="00987D74">
        <w:t>“</w:t>
      </w:r>
      <w:r w:rsidRPr="00987D74">
        <w:t>Securities Commissioner</w:t>
      </w:r>
      <w:r w:rsidR="00987D74" w:rsidRPr="00987D74">
        <w:t>”</w:t>
      </w:r>
      <w:r w:rsidRPr="00987D74">
        <w:t xml:space="preserve"> means the Attorney General of the State of South Carolina as provided in Title 35.</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(19) </w:t>
      </w:r>
      <w:r w:rsidR="00987D74" w:rsidRPr="00987D74">
        <w:t>“</w:t>
      </w:r>
      <w:r w:rsidRPr="00987D74">
        <w:t>SPFC</w:t>
      </w:r>
      <w:r w:rsidR="00987D74" w:rsidRPr="00987D74">
        <w:t>”</w:t>
      </w:r>
      <w:r w:rsidRPr="00987D74">
        <w:t xml:space="preserve"> or </w:t>
      </w:r>
      <w:r w:rsidR="00987D74" w:rsidRPr="00987D74">
        <w:t>“</w:t>
      </w:r>
      <w:r w:rsidRPr="00987D74">
        <w:t>Special Purpose Financial Captive</w:t>
      </w:r>
      <w:r w:rsidR="00987D74" w:rsidRPr="00987D74">
        <w:t>”</w:t>
      </w:r>
      <w:r w:rsidRPr="00987D74">
        <w:t xml:space="preserve"> means a captive insurance company which has received a certificate of authority from the director for the limited purposes provided for in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(20) </w:t>
      </w:r>
      <w:r w:rsidR="00987D74" w:rsidRPr="00987D74">
        <w:t>“</w:t>
      </w:r>
      <w:r w:rsidRPr="00987D74">
        <w:t>SPFC contract</w:t>
      </w:r>
      <w:r w:rsidR="00987D74" w:rsidRPr="00987D74">
        <w:t>”</w:t>
      </w:r>
      <w:r w:rsidRPr="00987D74">
        <w:t xml:space="preserve"> means a contract between the SPFC and the counterparty pursuant to which the SPFC agrees to provide insurance or reinsurance protection to the counterparty for risks associated with the counterparty</w:t>
      </w:r>
      <w:r w:rsidR="00987D74" w:rsidRPr="00987D74">
        <w:t>’</w:t>
      </w:r>
      <w:r w:rsidRPr="00987D74">
        <w:t>s insurance or reinsurance business.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(21) </w:t>
      </w:r>
      <w:r w:rsidR="00987D74" w:rsidRPr="00987D74">
        <w:t>“</w:t>
      </w:r>
      <w:r w:rsidRPr="00987D74">
        <w:t>SPFC securities</w:t>
      </w:r>
      <w:r w:rsidR="00987D74" w:rsidRPr="00987D74">
        <w:t>”</w:t>
      </w:r>
      <w:r w:rsidRPr="00987D74">
        <w:t xml:space="preserve"> means the securities issued by a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(22) </w:t>
      </w:r>
      <w:r w:rsidR="00987D74" w:rsidRPr="00987D74">
        <w:t>“</w:t>
      </w:r>
      <w:r w:rsidRPr="00987D74">
        <w:t>Surplus note</w:t>
      </w:r>
      <w:r w:rsidR="00987D74" w:rsidRPr="00987D74">
        <w:t>”</w:t>
      </w:r>
      <w:r w:rsidRPr="00987D74">
        <w:t xml:space="preserve"> means an unsecured subordinated debt obligation deemed to be a surplus certificate as described in Section 38</w:t>
      </w:r>
      <w:r w:rsidR="00987D74" w:rsidRPr="00987D74">
        <w:noBreakHyphen/>
      </w:r>
      <w:r w:rsidRPr="00987D74">
        <w:t>13</w:t>
      </w:r>
      <w:r w:rsidR="00987D74" w:rsidRPr="00987D74">
        <w:noBreakHyphen/>
      </w:r>
      <w:r w:rsidRPr="00987D74">
        <w:t>110(4) and otherwise possessing characteristics consistent with paragraph 3 of the Statement of Statutory Accounting Principals No. 41, as amended, National Association of Insurance Commissioners (NAIC).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(23) </w:t>
      </w:r>
      <w:r w:rsidR="00987D74" w:rsidRPr="00987D74">
        <w:t>“</w:t>
      </w:r>
      <w:r w:rsidRPr="00987D74">
        <w:t>Third party</w:t>
      </w:r>
      <w:r w:rsidR="00987D74" w:rsidRPr="00987D74">
        <w:t>”</w:t>
      </w:r>
      <w:r w:rsidRPr="00987D74">
        <w:t xml:space="preserve"> means a person unrelated to an SPFC or its counterparty, or both, that has been aggrieved by a decision of a director regarding that SPFC or its activities.</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20,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430.</w:t>
      </w:r>
      <w:r w:rsidR="0002370D" w:rsidRPr="00987D74">
        <w:t xml:space="preserve"> Relation to other Title 38 provisions.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Sections 38</w:t>
      </w:r>
      <w:r w:rsidR="00987D74" w:rsidRPr="00987D74">
        <w:noBreakHyphen/>
      </w:r>
      <w:r w:rsidRPr="00987D74">
        <w:t>3</w:t>
      </w:r>
      <w:r w:rsidR="00987D74" w:rsidRPr="00987D74">
        <w:noBreakHyphen/>
      </w:r>
      <w:r w:rsidRPr="00987D74">
        <w:t>110 through 38</w:t>
      </w:r>
      <w:r w:rsidR="00987D74" w:rsidRPr="00987D74">
        <w:noBreakHyphen/>
      </w:r>
      <w:r w:rsidRPr="00987D74">
        <w:t>3</w:t>
      </w:r>
      <w:r w:rsidR="00987D74" w:rsidRPr="00987D74">
        <w:noBreakHyphen/>
      </w:r>
      <w:r w:rsidRPr="00987D74">
        <w:t>240, 38</w:t>
      </w:r>
      <w:r w:rsidR="00987D74" w:rsidRPr="00987D74">
        <w:noBreakHyphen/>
      </w:r>
      <w:r w:rsidRPr="00987D74">
        <w:t>5</w:t>
      </w:r>
      <w:r w:rsidR="00987D74" w:rsidRPr="00987D74">
        <w:noBreakHyphen/>
      </w:r>
      <w:r w:rsidRPr="00987D74">
        <w:t>130, 38</w:t>
      </w:r>
      <w:r w:rsidR="00987D74" w:rsidRPr="00987D74">
        <w:noBreakHyphen/>
      </w:r>
      <w:r w:rsidRPr="00987D74">
        <w:t>55</w:t>
      </w:r>
      <w:r w:rsidR="00987D74" w:rsidRPr="00987D74">
        <w:noBreakHyphen/>
      </w:r>
      <w:r w:rsidRPr="00987D74">
        <w:t>510 through 38</w:t>
      </w:r>
      <w:r w:rsidR="00987D74" w:rsidRPr="00987D74">
        <w:noBreakHyphen/>
      </w:r>
      <w:r w:rsidRPr="00987D74">
        <w:t>55</w:t>
      </w:r>
      <w:r w:rsidR="00987D74" w:rsidRPr="00987D74">
        <w:noBreakHyphen/>
      </w:r>
      <w:r w:rsidRPr="00987D74">
        <w:t>590, 38</w:t>
      </w:r>
      <w:r w:rsidR="00987D74" w:rsidRPr="00987D74">
        <w:noBreakHyphen/>
      </w:r>
      <w:r w:rsidRPr="00987D74">
        <w:t>57</w:t>
      </w:r>
      <w:r w:rsidR="00987D74" w:rsidRPr="00987D74">
        <w:noBreakHyphen/>
      </w:r>
      <w:r w:rsidRPr="00987D74">
        <w:t>200, and 38</w:t>
      </w:r>
      <w:r w:rsidR="00987D74" w:rsidRPr="00987D74">
        <w:noBreakHyphen/>
      </w:r>
      <w:r w:rsidRPr="00987D74">
        <w:t>90</w:t>
      </w:r>
      <w:r w:rsidR="00987D74" w:rsidRPr="00987D74">
        <w:noBreakHyphen/>
      </w:r>
      <w:r w:rsidRPr="00987D74">
        <w:t>175 apply to SPFCs.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director, by rule, regulation, or order, may exempt a SPFC or their protected cells, on a case</w:t>
      </w:r>
      <w:r w:rsidR="00987D74" w:rsidRPr="00987D74">
        <w:noBreakHyphen/>
      </w:r>
      <w:r w:rsidRPr="00987D74">
        <w:t>by</w:t>
      </w:r>
      <w:r w:rsidR="00987D74" w:rsidRPr="00987D74">
        <w:noBreakHyphen/>
      </w:r>
      <w:r w:rsidRPr="00987D74">
        <w:t>case basis, from provisions of this article that he determines to be inappropriate given the nature of the risks to be insured.</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 xml:space="preserve">21, eff June 1, 2006; 2010 Act No. 217, </w:t>
      </w:r>
      <w:r w:rsidR="00987D74" w:rsidRPr="00987D74">
        <w:t xml:space="preserve">Section </w:t>
      </w:r>
      <w:r w:rsidR="0002370D" w:rsidRPr="00987D74">
        <w:t>13, eff June 7, 2010.</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440.</w:t>
      </w:r>
      <w:r w:rsidR="0002370D" w:rsidRPr="00987D74">
        <w:t xml:space="preserve"> License to transact business in State; contents of application; fees; foreign corporations.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To transact business in this State a SPFC shall: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obtain from the director a license authorizing it to conduct insurance or reinsurance business, or both,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hold at least one management meeting each year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maintain its principal place of business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provide such documentation of the insurance securitization as requested by the director immediately upon closing of the transaction, including: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an opinion of legal counsel with respect to compliance with this article and any other applicable laws as of the effective date of the transaction;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a statement under oath of its president and secretary showing its financial condition;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provide a complete set of the documentation of the insurance securitization to the director shortly following closing of the transaction.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complete SPFC application must include the following: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certified copy of its organizational documents;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evidence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the amount and liquidity of its assets relative to the risks to be assumed;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the adequacy of the expertise, experience, and character of the person or persons who manages it;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the overall soundness of its plan of operation;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other factors considered relevant by the director in ascertaining whether the proposed SPFC is able to meet its policy obligations;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(e) the applicant SPFC</w:t>
      </w:r>
      <w:r w:rsidR="00987D74" w:rsidRPr="00987D74">
        <w:t>’</w:t>
      </w:r>
      <w:r w:rsidRPr="00987D74">
        <w:t>s financial condition, including the source and form of the minimum capitalization to be contributed to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 plan of operation, consisting of a description of or statement of intent with respect to the contemplated insurance securitization, the SPFC contract, and related transactions, which must include: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the source and form of additional capitalization to be contributed to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the proposed investment strategy of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a description of the underwriting, reporting, and claims payment methods by which losses covered by the SPFC contract are reported, accounted for, and settled;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(e) a pro forma balance sheet and income statement illustrating various stress case scenarios for the performance of SPFC under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Biographical affidavits in NAIC format of all of the prospective SPFC</w:t>
      </w:r>
      <w:r w:rsidR="00987D74" w:rsidRPr="00987D74">
        <w:t>’</w:t>
      </w:r>
      <w:r w:rsidRPr="00987D74">
        <w:t>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An affidavit from the applicant SPFC verifying: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the applicant SPFC meets the provisions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the applicant SPFC operates only pursuant to the provisions in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the applicant SPFC</w:t>
      </w:r>
      <w:r w:rsidR="00987D74" w:rsidRPr="00987D74">
        <w:t>’</w:t>
      </w:r>
      <w:r w:rsidRPr="00987D74">
        <w:t>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the securities proposed to be issued are valid legal obligations that are either properly registered with the Securities Commissioner or constitute an exempt security or form part of an exempt transaction pursuant to Section 35</w:t>
      </w:r>
      <w:r w:rsidR="00987D74" w:rsidRPr="00987D74">
        <w:noBreakHyphen/>
      </w:r>
      <w:r w:rsidRPr="00987D74">
        <w:t>1</w:t>
      </w:r>
      <w:r w:rsidR="00987D74" w:rsidRPr="00987D74">
        <w:noBreakHyphen/>
      </w:r>
      <w:r w:rsidRPr="00987D74">
        <w:t>310 or 35</w:t>
      </w:r>
      <w:r w:rsidR="00987D74" w:rsidRPr="00987D74">
        <w:noBreakHyphen/>
      </w:r>
      <w:r w:rsidRPr="00987D74">
        <w:t>1</w:t>
      </w:r>
      <w:r w:rsidR="00987D74" w:rsidRPr="00987D74">
        <w:noBreakHyphen/>
      </w:r>
      <w:r w:rsidRPr="00987D74">
        <w:t>320;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Any other statements or documents required by the director to evaluate and complete the licensing of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In addition to the information required by subsection (C), and to the provisions of Section 38</w:t>
      </w:r>
      <w:r w:rsidR="00987D74" w:rsidRPr="00987D74">
        <w:noBreakHyphen/>
      </w:r>
      <w:r w:rsidRPr="00987D74">
        <w:t>90</w:t>
      </w:r>
      <w:r w:rsidR="00987D74" w:rsidRPr="00987D74">
        <w:noBreakHyphen/>
      </w:r>
      <w:r w:rsidRPr="00987D74">
        <w:t>480, if a protected cell is used, an applicant SPFC shall file with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business plan demonstrating how the applicant accounts for the loss and expense experience of each protected cell at a level of detail found to be sufficient by the director, and how it reports the experience to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statement acknowledging that all financial records of the SPFC, including records pertaining to any protected cells, must be made available for inspection or examination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all contracts or sample contracts between the SPFC and any counterparty, related to each protected cell;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 description of the expenses allocated to each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Information submitted pursuant to this subsection is confidential and is subject to Section 38</w:t>
      </w:r>
      <w:r w:rsidR="00987D74" w:rsidRPr="00987D74">
        <w:noBreakHyphen/>
      </w:r>
      <w:r w:rsidRPr="00987D74">
        <w:t>90</w:t>
      </w:r>
      <w:r w:rsidR="00987D74" w:rsidRPr="00987D74">
        <w:noBreakHyphen/>
      </w:r>
      <w:r w:rsidRPr="00987D74">
        <w:t>610.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Section 38</w:t>
      </w:r>
      <w:r w:rsidR="00987D74" w:rsidRPr="00987D74">
        <w:noBreakHyphen/>
      </w:r>
      <w:r w:rsidRPr="00987D74">
        <w:t>13</w:t>
      </w:r>
      <w:r w:rsidR="00987D74" w:rsidRPr="00987D74">
        <w:noBreakHyphen/>
      </w:r>
      <w:r w:rsidRPr="00987D74">
        <w:t>60 applies to examinations, investigations, and processing conducted pursuant to the authority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To transact insurance or reinsurance business in this State, a SPFC shall pay to the department: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license fee for the year of registration of three hundred dollars and an annual renewal fee of five hundred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 annual review fee of twenty</w:t>
      </w:r>
      <w:r w:rsidR="00987D74" w:rsidRPr="00987D74">
        <w:noBreakHyphen/>
      </w:r>
      <w:r w:rsidRPr="00987D74">
        <w:t>four hundred dollars or, if higher, the actual cost as determined by the director;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premium taxes as required by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The director may grant a license authorizing the SPFC to transact insurance or reinsurance business as a SPFC in this State until March first, at which time the license may be renewed, upon finding that the: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proposed plan of operation provides a reasonable and expected successful operation;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terms of the SPFC contract and related transactions comply with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proposed plan of operation is not hazardous to any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commissioner of the state of domicile of each counterparty has notified the director in writing or otherwise provided assurance satisfactory to the director that it has approved or nondisapproved the transaction;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the certificate of authority authorizing the SPFC to transact business is limited only to the insurance or reinsurance activities that the SPFC is allowed to conduct pursuant to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2005 Act No. 110, </w:t>
      </w:r>
      <w:r w:rsidR="00987D74" w:rsidRPr="00987D74">
        <w:t xml:space="preserve">Section </w:t>
      </w:r>
      <w:r w:rsidR="0002370D" w:rsidRPr="00987D74">
        <w:t xml:space="preserve">5, eff January 1, 2006; 2006 Act No. 332, </w:t>
      </w:r>
      <w:r w:rsidR="00987D74" w:rsidRPr="00987D74">
        <w:t xml:space="preserve">Section </w:t>
      </w:r>
      <w:r w:rsidR="0002370D" w:rsidRPr="00987D74">
        <w:t xml:space="preserve">22, eff June 1, 2006; 2009 Act No. 28, </w:t>
      </w:r>
      <w:r w:rsidR="00987D74" w:rsidRPr="00987D74">
        <w:t xml:space="preserve">Section </w:t>
      </w:r>
      <w:r w:rsidR="0002370D" w:rsidRPr="00987D74">
        <w:t>12, eff June 2, 2009.</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450.</w:t>
      </w:r>
      <w:r w:rsidR="0002370D" w:rsidRPr="00987D74">
        <w:t xml:space="preserve"> Organization requirements; privileges and restrictions.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may be established as a stock corporation, limited liability company, mutual, partnership, or other form of organization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SPFC</w:t>
      </w:r>
      <w:r w:rsidR="00987D74" w:rsidRPr="00987D74">
        <w:t>’</w:t>
      </w:r>
      <w:r w:rsidRPr="00987D74">
        <w:t>s organizational documents must limit the SPFC</w:t>
      </w:r>
      <w:r w:rsidR="00987D74" w:rsidRPr="00987D74">
        <w:t>’</w:t>
      </w:r>
      <w:r w:rsidRPr="00987D74">
        <w:t>s authority to transact the business of insurance or reinsurance to those activities the SPFC conducts to accomplish its purpose as expressed in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SPFC may not adopt a name that is the same as, deceptively similar to, or likely to be confused with or mistaken for another existing business name registered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organizational documents and the required organization fees must be transmitted to the Secretary of State, who shall record the relevant organizational documents.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At least one of the members of the management of the SPFC must be a resident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 xml:space="preserve">23, eff June 1, 2006; 2009 Act No. 28, </w:t>
      </w:r>
      <w:r w:rsidR="00987D74" w:rsidRPr="00987D74">
        <w:t xml:space="preserve">Section </w:t>
      </w:r>
      <w:r w:rsidR="0002370D" w:rsidRPr="00987D74">
        <w:t xml:space="preserve">13, eff June 2, 2009; 2014 Act No. 282 (S.909), </w:t>
      </w:r>
      <w:r w:rsidR="00987D74" w:rsidRPr="00987D74">
        <w:t xml:space="preserve">Section </w:t>
      </w:r>
      <w:r w:rsidR="0002370D" w:rsidRPr="00987D74">
        <w:t>23, eff June 10, 2014.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460.</w:t>
      </w:r>
      <w:r w:rsidR="0002370D" w:rsidRPr="00987D74">
        <w:t xml:space="preserve"> Capitalization.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987D74" w:rsidRPr="00987D74">
        <w:noBreakHyphen/>
      </w:r>
      <w:r w:rsidRPr="00987D74">
        <w:t>90</w:t>
      </w:r>
      <w:r w:rsidR="00987D74" w:rsidRPr="00987D74">
        <w:noBreakHyphen/>
      </w:r>
      <w:r w:rsidRPr="00987D74">
        <w:t>530 and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Additional capitalization for the SPFC must be determined, if so required, by the director after giving due consideration to the SPFC</w:t>
      </w:r>
      <w:r w:rsidR="00987D74" w:rsidRPr="00987D74">
        <w:t>’</w:t>
      </w:r>
      <w:r w:rsidRPr="00987D74">
        <w:t>s business plan, feasibility study, pro formas, and the nature of the risks being insured or reinsured, which may be prescribed in formulas approved by the director.</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470.</w:t>
      </w:r>
      <w:r w:rsidR="0002370D" w:rsidRPr="00987D74">
        <w:t xml:space="preserve"> Authorized contracts.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may insure only the risks of a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(D)(1) A SPFC may discount its reserves at discount rates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SPFC shall file annually an actuarial opinion on reserves provided by an approved independent actuary.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480.</w:t>
      </w:r>
      <w:r w:rsidR="0002370D" w:rsidRPr="00987D74">
        <w:t xml:space="preserve">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This section and Section 38</w:t>
      </w:r>
      <w:r w:rsidR="00987D74" w:rsidRPr="00987D74">
        <w:noBreakHyphen/>
      </w:r>
      <w:r w:rsidRPr="00987D74">
        <w:t>90</w:t>
      </w:r>
      <w:r w:rsidR="00987D74" w:rsidRPr="00987D74">
        <w:noBreakHyphen/>
      </w:r>
      <w:r w:rsidRPr="00987D74">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987D74" w:rsidRPr="00987D74">
        <w:noBreakHyphen/>
      </w:r>
      <w:r w:rsidRPr="00987D74">
        <w:t>90</w:t>
      </w:r>
      <w:r w:rsidR="00987D74" w:rsidRPr="00987D74">
        <w:noBreakHyphen/>
      </w:r>
      <w:r w:rsidRPr="00987D74">
        <w:t>485, this section and Section 38</w:t>
      </w:r>
      <w:r w:rsidR="00987D74" w:rsidRPr="00987D74">
        <w:noBreakHyphen/>
      </w:r>
      <w:r w:rsidRPr="00987D74">
        <w:t>90</w:t>
      </w:r>
      <w:r w:rsidR="00987D74" w:rsidRPr="00987D74">
        <w:noBreakHyphen/>
      </w:r>
      <w:r w:rsidRPr="00987D74">
        <w:t>485 control.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SPFC may establish and maintain one or more protected cells with prior written approval of the director and subject to compliance with the applicable provisions of this article and the following conditions: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protected cell must be established only for the purpose of insuring or reinsuring risks of one or more SPFC contracts with a counterparty with the intent of facilitating an insurance securitization;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all attributions of assets and liabilities between a protected cell and the general account must be in accordance with the plan of operation approved by the director. No other attribution of assets or liabilities may be made by a SPFC between the SPFC</w:t>
      </w:r>
      <w:r w:rsidR="00987D74" w:rsidRPr="00987D74">
        <w:t>’</w:t>
      </w:r>
      <w:r w:rsidRPr="00987D74">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987D74" w:rsidRPr="00987D74">
        <w:t>’</w:t>
      </w:r>
      <w:r w:rsidRPr="00987D74">
        <w:t>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a sale, an exchange, or another transfer of assets may not be made by the SPFC between or among any of its protected cells without the consent of the director, counterparty, and each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987D74" w:rsidRPr="00987D74">
        <w:t>’</w:t>
      </w:r>
      <w:r w:rsidRPr="00987D74">
        <w:t>s approval and may not be approved if the sale, exchange, transfer, dividend, or distribution would result in insolvency or impairment with respect to a protected cell;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SPFC contract with or attributable to a protected cell does not take effect without the director</w:t>
      </w:r>
      <w:r w:rsidR="00987D74" w:rsidRPr="00987D74">
        <w:t>’</w:t>
      </w:r>
      <w:r w:rsidRPr="00987D74">
        <w:t>s prior written approval, and the addition of each new protected cell constitutes a change in the business plan requiring the director</w:t>
      </w:r>
      <w:r w:rsidR="00987D74" w:rsidRPr="00987D74">
        <w:t>’</w:t>
      </w:r>
      <w:r w:rsidRPr="00987D74">
        <w:t>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A SPFC utilizing protected cells initially shall possess minimum capitalization separate and apart from the capitalization of its protected cell or cells in an amount determined by the director after giving due consideration of the SPFC</w:t>
      </w:r>
      <w:r w:rsidR="00987D74" w:rsidRPr="00987D74">
        <w:t>’</w:t>
      </w:r>
      <w:r w:rsidRPr="00987D74">
        <w:t>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987D74" w:rsidRPr="00987D74">
        <w:noBreakHyphen/>
      </w:r>
      <w:r w:rsidRPr="00987D74">
        <w:t>90</w:t>
      </w:r>
      <w:r w:rsidR="00987D74" w:rsidRPr="00987D74">
        <w:noBreakHyphen/>
      </w:r>
      <w:r w:rsidRPr="00987D74">
        <w:t>460.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The establishment of one or more protected cells alone does not constitute, and may not be deemed to be, a fraudulent conveyance, an intent by the SPFC to defraud creditors, or the carrying out of business by the SPFC for any other fraudulent purpose.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24,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485.</w:t>
      </w:r>
      <w:r w:rsidR="0002370D" w:rsidRPr="00987D74">
        <w:t xml:space="preserve"> Effect of creation of protected cell; naming; management of assets.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(A)(1) The creation of a protected cell does not create, with respect to that protected cell, a legal person separate from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 xml:space="preserve">(2) Notwithstanding the provision of item (1), a protected cell must have its own distinct name or designation that includes the words </w:t>
      </w:r>
      <w:r w:rsidR="00987D74" w:rsidRPr="00987D74">
        <w:t>“</w:t>
      </w:r>
      <w:r w:rsidRPr="00987D74">
        <w:t>protected cell</w:t>
      </w:r>
      <w:r w:rsidR="00987D74" w:rsidRPr="00987D74">
        <w:t>”</w:t>
      </w:r>
      <w:r w:rsidRPr="00987D74">
        <w:t>. The SPFC shall transfer all assets attributable to the protected cell to one or more separately established and identified protected cell accounts bearing the name or designation of that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Although it is not a separate legal person, the property of a SPFC in a protected cell is subject to orders of a court by name as it would have been if the protected cell were a separate legal person.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987D74" w:rsidRPr="00987D74">
        <w:noBreakHyphen/>
      </w:r>
      <w:r w:rsidRPr="00987D74">
        <w:t>9</w:t>
      </w:r>
      <w:r w:rsidR="00987D74" w:rsidRPr="00987D74">
        <w:noBreakHyphen/>
      </w:r>
      <w:r w:rsidRPr="00987D74">
        <w:t>270.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A protected cell exists only at the pleasure of the SPFC. At the cessation of business of a protected cell in accordance with the plan approved by the director, the SPFC voluntarily shall close out the protected cell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987D74" w:rsidRPr="00987D74">
        <w:t>’</w:t>
      </w:r>
      <w:r w:rsidRPr="00987D74">
        <w:t>s general account, unless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Creditors with respect to a protected cell are not entitled to have recourse against the protected cell assets of other protected cells or the assets of the SPFC</w:t>
      </w:r>
      <w:r w:rsidR="00987D74" w:rsidRPr="00987D74">
        <w:t>’</w:t>
      </w:r>
      <w:r w:rsidRPr="00987D74">
        <w:t>s general account. If an obligation of a SPFC relates only to the general account, the obligation of the SPFC extends only to that creditor, with respect to that obligation, and is entitled to have recourse only to the assets of the SPFC</w:t>
      </w:r>
      <w:r w:rsidR="00987D74" w:rsidRPr="00987D74">
        <w:t>’</w:t>
      </w:r>
      <w:r w:rsidRPr="00987D74">
        <w:t>s general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that obligation of the SPFC does not extend to the protected cell assets of another protected cell or the assets of the SPFC</w:t>
      </w:r>
      <w:r w:rsidR="00987D74" w:rsidRPr="00987D74">
        <w:t>’</w:t>
      </w:r>
      <w:r w:rsidRPr="00987D74">
        <w:t>s general account, and that person, with respect to that obligation, is not entitled to have recourse to the protected cell assets of another protected cell or the assets of the SPFC</w:t>
      </w:r>
      <w:r w:rsidR="00987D74" w:rsidRPr="00987D74">
        <w:t>’</w:t>
      </w:r>
      <w:r w:rsidRPr="00987D74">
        <w:t>s general account. The SPFC</w:t>
      </w:r>
      <w:r w:rsidR="00987D74" w:rsidRPr="00987D74">
        <w:t>’</w:t>
      </w:r>
      <w:r w:rsidRPr="00987D74">
        <w:t>s capitalization held separate and apart from the capitalization of its protected cell or cells as required by Section 38</w:t>
      </w:r>
      <w:r w:rsidR="00987D74" w:rsidRPr="00987D74">
        <w:noBreakHyphen/>
      </w:r>
      <w:r w:rsidRPr="00987D74">
        <w:t>90</w:t>
      </w:r>
      <w:r w:rsidR="00987D74" w:rsidRPr="00987D74">
        <w:noBreakHyphen/>
      </w:r>
      <w:r w:rsidRPr="00987D74">
        <w:t>480(D) must be available at all times to pay expenses of or claims against the SPFC and may not be used to pay expenses or claims attributable to any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separate and separately identifiable from the assets and liabilities of the SPFC</w:t>
      </w:r>
      <w:r w:rsidR="00987D74" w:rsidRPr="00987D74">
        <w:t>’</w:t>
      </w:r>
      <w:r w:rsidRPr="00987D74">
        <w:t>s general account;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attributable to one protected cell separate and separately identifiable from protected cell assets and protected cell liabilities attributable to other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A SPFC with protected cells annually shall file with the department accounting statements and financial reports required by this article which, among other things, must: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detail the financial experience of each protected cell and the SPFC separately;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provide the combined financial experience of the SPFC and all protected cells.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 A SPFC with protected cells shall notify the director in writing within ten business days of a protected cell becoming insolvent.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2006 Act No. 332, </w:t>
      </w:r>
      <w:r w:rsidR="00987D74" w:rsidRPr="00987D74">
        <w:t xml:space="preserve">Section </w:t>
      </w:r>
      <w:r w:rsidR="0002370D" w:rsidRPr="00987D74">
        <w:t>1,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490.</w:t>
      </w:r>
      <w:r w:rsidR="0002370D" w:rsidRPr="00987D74">
        <w:t xml:space="preserve"> Issuance of securities.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may issue securities, including surplus notes and other forms of financial instruments, subject to and in accordance with applicable law, its approved plan of operation, and its organizational documents.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SPFC, in connection with the issuance of securities, may enter into and perform all of its obligations under any required contracts to facilitate the issuance of these securities.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Subject to the approval of the director, a SPFC may lawfully: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account for the proceeds of surplus notes as surplus and not as debt for purposes of statutory accounting;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submit for prior approval of the director periodic written requests for payments of interest on and repayments of principal of surplus notes.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Surplus notes issued by a SPFC constitutes surplus or contribution notes of the type described at Section 38</w:t>
      </w:r>
      <w:r w:rsidR="00987D74" w:rsidRPr="00987D74">
        <w:noBreakHyphen/>
      </w:r>
      <w:r w:rsidRPr="00987D74">
        <w:t>27</w:t>
      </w:r>
      <w:r w:rsidR="00987D74" w:rsidRPr="00987D74">
        <w:noBreakHyphen/>
      </w:r>
      <w:r w:rsidRPr="00987D74">
        <w:t>610(9).</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The director, without otherwise prejudicing the director</w:t>
      </w:r>
      <w:r w:rsidR="00987D74" w:rsidRPr="00987D74">
        <w:t>’</w:t>
      </w:r>
      <w:r w:rsidRPr="00987D74">
        <w:t>s authority, may approve formulas for an ongoing plan of interest payments or principal repayments, or both, to provide guidance in connection with his ongoing reviews of requests to approve the payments on and principal repayments of the surplus notes.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The obligation to repay principal or interest, or both, on the securities issued by the SPFC must reflect the risk associated with the obligations of the SPFC to the counterparty under the SPFC contract.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500.</w:t>
      </w:r>
      <w:r w:rsidR="0002370D" w:rsidRPr="00987D74">
        <w:t xml:space="preserve"> Swap agreements and other forms of asset management agreements.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SPFC may enter into swap agreements, or other forms of asset management agreements, including guaranteed investment contracts, or other transactions that have the objective of leveling timing differences in funding of up</w:t>
      </w:r>
      <w:r w:rsidR="00987D74" w:rsidRPr="00987D74">
        <w:noBreakHyphen/>
      </w:r>
      <w:r w:rsidRPr="00987D74">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510.</w:t>
      </w:r>
      <w:r w:rsidR="0002370D" w:rsidRPr="00987D74">
        <w:t xml:space="preserve"> Authority to enter into contracts; contents.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987D74" w:rsidRPr="00987D74">
        <w:noBreakHyphen/>
      </w:r>
      <w:r w:rsidRPr="00987D74">
        <w:t>90</w:t>
      </w:r>
      <w:r w:rsidR="00987D74" w:rsidRPr="00987D74">
        <w:noBreakHyphen/>
      </w:r>
      <w:r w:rsidRPr="00987D74">
        <w:t>530.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987D74" w:rsidRPr="00987D74">
        <w:noBreakHyphen/>
      </w:r>
      <w:r w:rsidRPr="00987D74">
        <w:t>90</w:t>
      </w:r>
      <w:r w:rsidR="00987D74" w:rsidRPr="00987D74">
        <w:noBreakHyphen/>
      </w:r>
      <w:r w:rsidRPr="00987D74">
        <w:t>500.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SPFC contract must contain provisions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require the SPFC to enter into a trust agreement specifying what recoverables or reserves, or both, the agreement is to cover and to establish a trust account for the benefit of the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stipulate that assets deposited in the trust account must be valued according to their current fair value and must consist only of permitted investments;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require that all settlements of account between the counterparty and the SPFC be made in cash or its equivalent;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987D74" w:rsidRPr="00987D74">
        <w:noBreakHyphen/>
      </w:r>
      <w:r w:rsidRPr="00987D74">
        <w:t>90</w:t>
      </w:r>
      <w:r w:rsidR="00987D74" w:rsidRPr="00987D74">
        <w:noBreakHyphen/>
      </w:r>
      <w:r w:rsidRPr="00987D74">
        <w:t>600, but without further limitation, any liquidator, rehabilitator, receiver, or conservator of the counterparty, without diminution because of insolvency on the part of the counterparty or the SPFC, only for the following purposes: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to transfer all of the assets into one or more trust accounts for the benefit of the counterparty pursuant to and in accordance with the terms of the SPFC contract and in compliance with the provisions of this article;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to pay any other incurred and paid amounts that the counterparty claims are due pursuant to and under the terms of the SPFC contract and in compliance with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at the time of the withdrawal, the SPFC shall replace the withdrawn assets, excluding any income withdrawn, with other qualified assets having a fair value equal to the fair value of the assets withdrawn and that meet the provisions of Section 38</w:t>
      </w:r>
      <w:r w:rsidR="00987D74" w:rsidRPr="00987D74">
        <w:noBreakHyphen/>
      </w:r>
      <w:r w:rsidRPr="00987D74">
        <w:t>90</w:t>
      </w:r>
      <w:r w:rsidR="00987D74" w:rsidRPr="00987D74">
        <w:noBreakHyphen/>
      </w:r>
      <w:r w:rsidRPr="00987D74">
        <w:t>530;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after the withdrawals and transfer, the fair value of the assets in trust securing the obligations of the SPFC under the SPFC contract is no less than an amount needed to satisfy the funded requirement of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counterparty must be the sole judge as to the application of these provisions but may not unreasonably nor arbitrarily withhold its approval.</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515.</w:t>
      </w:r>
      <w:r w:rsidR="0002370D" w:rsidRPr="00987D74">
        <w:t xml:space="preserve"> Securities issued by SPFC as insurance contract; underwriters or selling agents as insurance producers.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987D74" w:rsidRPr="00987D74">
        <w:t>’</w:t>
      </w:r>
      <w:r w:rsidRPr="00987D74">
        <w:t>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2006 Act No. 332, </w:t>
      </w:r>
      <w:r w:rsidR="00987D74" w:rsidRPr="00987D74">
        <w:t xml:space="preserve">Section </w:t>
      </w:r>
      <w:r w:rsidR="0002370D" w:rsidRPr="00987D74">
        <w:t>2,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520.</w:t>
      </w:r>
      <w:r w:rsidR="0002370D" w:rsidRPr="00987D74">
        <w:t xml:space="preserve"> Requirements and guidelines for asset management.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(1) The assets of a SPFC must be preserved and administered by or on behalf of the SPFC to satisfy the liabilities and obligations of the SPFC incident to the insurance securitization and other related agreements.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(2) Assets held by a SPFC in trust must be valued at their fair value.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987D74" w:rsidRPr="00987D74">
        <w:noBreakHyphen/>
      </w:r>
      <w:r w:rsidRPr="00987D74">
        <w:t>90</w:t>
      </w:r>
      <w:r w:rsidR="00987D74" w:rsidRPr="00987D74">
        <w:noBreakHyphen/>
      </w:r>
      <w:r w:rsidRPr="00987D74">
        <w:t>530 and the asset management agreement, if any, filed with the department.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(5) In the SPFC insurance securitization, the contracts or other relating documentation must contain provisions identifying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(6) Unless otherwise approved by the director, a SPFC may not: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issue or otherwise administer primary insurance policies;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enter into a SPFC contract with a person that is not licensed or otherwise authorized to transact the business of insurance or reinsurance in at least its state or country of domicile;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(7) A SPFC may not: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have any direct obligation to the policyholders or reinsureds of the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530.</w:t>
      </w:r>
      <w:r w:rsidR="0002370D" w:rsidRPr="00987D74">
        <w:t xml:space="preserve"> Trust agreements for assets held in trust or pledged to secure obligations.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Assets of the SPFC held in trust to secure obligations under the SPFC contract must at all times be held in: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cash and cash equivalents;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securities listed by the securities Valuation Office of the NAIC and qualifying as admitted assets under statutory accounting convention in its state of domicile;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another form of security acceptable to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987D74" w:rsidRPr="00987D74">
        <w:t>’</w:t>
      </w:r>
      <w:r w:rsidRPr="00987D74">
        <w:t>s offices or branch offices in the United States and may be held in certificated or electronic form.</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provisions for withdrawal by the counterparty of assets from the trust must be clean and unconditional, subject only to the following requirements: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statement or document does not need to be presented in order to withdraw assets, except the counterparty may be required to acknowledge receipt of withdrawn assets;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trust agreement must indicate that it is not subject to any conditions or qualifications outside of the trust agreement;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the trust agreement must not contain references to any other agreements or documents.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The trust agreement must provide for the trustee to:</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receive assets and hold all assets in a safe place;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determine that all assets are in a form that the counterparty or the trustee, upon direction by the counterparty, may negotiate, whenever necessary, the assets, without consent or signature from the SPFC or another person or entity;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furnish to the SPFC, the director, and the counterparty a statement of all assets in the trust account reported at fair value upon its inception and at intervals no less frequent than the end of each calendar quarter;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notify the SPFC and the counterparty, within ten days, of any deposits to or withdrawals from the trust account;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allow no substitutions or withdrawals of assets from the trust account, except pursuant to the trust agreement or SPFC contract, or as otherwise permitted by the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The trust agreement must provide that at least thirty days, but not more than forty</w:t>
      </w:r>
      <w:r w:rsidR="00987D74" w:rsidRPr="00987D74">
        <w:noBreakHyphen/>
      </w:r>
      <w:r w:rsidRPr="00987D74">
        <w:t>five days, before termination of the trust account, written notification of termination must be delivered by the trustee to the counterparty with a copy of the notice provided to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In addition to the requirements for the trust as provided in this article, the trust agreement may be made subject to and governed by the laws of any state. The state must be disclosed in the plan of operation filed with and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 The trust agreement must prohibit invasion of the trust corpus for the purpose of paying compensation to, or reimbursing the expenses of, the trustee.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(J) The trust agreement must provide that the trustee must be liable for its own negligence, wilful misconduct, or lack of good faith.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(K)(1) Notwithstanding the provisions of subsection (D)(3) and (4), or of Section 38</w:t>
      </w:r>
      <w:r w:rsidR="00987D74" w:rsidRPr="00987D74">
        <w:noBreakHyphen/>
      </w:r>
      <w:r w:rsidRPr="00987D74">
        <w:t>90</w:t>
      </w:r>
      <w:r w:rsidR="00987D74" w:rsidRPr="00987D74">
        <w:noBreakHyphen/>
      </w:r>
      <w:r w:rsidRPr="00987D74">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to pay or reimburse the counterparty for payment of the SPFC</w:t>
      </w:r>
      <w:r w:rsidR="00987D74" w:rsidRPr="00987D74">
        <w:t>’</w:t>
      </w:r>
      <w:r w:rsidRPr="00987D74">
        <w:t>s share of premiums to be returned to owners of counterparty</w:t>
      </w:r>
      <w:r w:rsidR="00987D74" w:rsidRPr="00987D74">
        <w:t>’</w:t>
      </w:r>
      <w:r w:rsidRPr="00987D74">
        <w:t>s policies covered under the SPFC contract on account of cancellations of the policies under the counterparties policies;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to pay or reimburse the counterparty for payment of the SPFC</w:t>
      </w:r>
      <w:r w:rsidR="00987D74" w:rsidRPr="00987D74">
        <w:t>’</w:t>
      </w:r>
      <w:r w:rsidRPr="00987D74">
        <w:t>s share of surrenders, benefits, losses, or other benefits covered and payable pursuant to the provisions of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to fund an account with the counterparty in an amount to secure the credit or reduction from liability for reinsurance coverage provided under the SPFC contract;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(d) to pay any other amounts the counterparty claims are legally and properly due under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987D74" w:rsidRPr="00987D74">
        <w:t>’</w:t>
      </w:r>
      <w:r w:rsidRPr="00987D74">
        <w:t xml:space="preserve"> fees, awarded by a panel of arbitration.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If the counterparty has received notification of termination of the trust account, and where the SPFC</w:t>
      </w:r>
      <w:r w:rsidR="00987D74" w:rsidRPr="00987D74">
        <w:t>’</w:t>
      </w:r>
      <w:r w:rsidRPr="00987D74">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987D74" w:rsidRPr="00987D74">
        <w:t>’</w:t>
      </w:r>
      <w:r w:rsidRPr="00987D74">
        <w:t>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540.</w:t>
      </w:r>
      <w:r w:rsidR="0002370D" w:rsidRPr="00987D74">
        <w:t xml:space="preserve"> Payment of dividends.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550.</w:t>
      </w:r>
      <w:r w:rsidR="0002370D" w:rsidRPr="00987D74">
        <w:t xml:space="preserve"> Material changes of SPFC</w:t>
      </w:r>
      <w:r w:rsidR="00987D74" w:rsidRPr="00987D74">
        <w:t>’</w:t>
      </w:r>
      <w:r w:rsidR="0002370D" w:rsidRPr="00987D74">
        <w:t>S plan; filing of audit and statement of operations; examination of records.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Any material change of the SPFC</w:t>
      </w:r>
      <w:r w:rsidR="00987D74" w:rsidRPr="00987D74">
        <w:t>’</w:t>
      </w:r>
      <w:r w:rsidRPr="00987D74">
        <w:t>s plan of operation pursuant to the provisions of Section 38</w:t>
      </w:r>
      <w:r w:rsidR="00987D74" w:rsidRPr="00987D74">
        <w:noBreakHyphen/>
      </w:r>
      <w:r w:rsidRPr="00987D74">
        <w:t>90</w:t>
      </w:r>
      <w:r w:rsidR="00987D74" w:rsidRPr="00987D74">
        <w:noBreakHyphen/>
      </w:r>
      <w:r w:rsidRPr="00987D74">
        <w:t>440(E)(5), whether or not through a SPFC protected cell, shall require prior approval of the director, provided however: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No later than five months after the fiscal year end of the SPFC, the SPFC shall file with the director an audit by a certified public accounting firm of the financial statements of the SPFC and the trust accounts.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987D74" w:rsidRPr="00987D74">
        <w:noBreakHyphen/>
      </w:r>
      <w:r w:rsidRPr="00987D74">
        <w:t>first of the previous year. The statements must be prepared on forms required by the director. In addition the director may require the filing of performance assessments of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Nothing contained in this section with respect to a SPFC shall abrogate, limit, or rescind in any way the authority of the Securities Commissioner pursuant to the provisions of Title 35.</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25,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560.</w:t>
      </w:r>
      <w:r w:rsidR="0002370D" w:rsidRPr="00987D74">
        <w:t xml:space="preserve"> Examinations by director; confidentiality of examination reports.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987D74" w:rsidRPr="00987D74">
        <w:t>’</w:t>
      </w:r>
      <w:r w:rsidRPr="00987D74">
        <w:t>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2009 Act No. 28, </w:t>
      </w:r>
      <w:r w:rsidR="00987D74" w:rsidRPr="00987D74">
        <w:t xml:space="preserve">Section </w:t>
      </w:r>
      <w:r w:rsidR="0002370D" w:rsidRPr="00987D74">
        <w:t>14, eff June 2, 2009.</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570.</w:t>
      </w:r>
      <w:r w:rsidR="0002370D" w:rsidRPr="00987D74">
        <w:t xml:space="preserve"> Expiration of authority granted by director on cessation of business; suspension or revocation of license; penalties; administrative hearing.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987D74" w:rsidRPr="00987D74">
        <w:noBreakHyphen/>
      </w:r>
      <w:r w:rsidRPr="00987D74">
        <w:t>90</w:t>
      </w:r>
      <w:r w:rsidR="00987D74" w:rsidRPr="00987D74">
        <w:noBreakHyphen/>
      </w:r>
      <w:r w:rsidRPr="00987D74">
        <w:t>440 or as agreed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director may suspend or revoke the license of a SPFC in this State for: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insolvency;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failure to meet the provisions of Section 38</w:t>
      </w:r>
      <w:r w:rsidR="00987D74" w:rsidRPr="00987D74">
        <w:noBreakHyphen/>
      </w:r>
      <w:r w:rsidRPr="00987D74">
        <w:t>90</w:t>
      </w:r>
      <w:r w:rsidR="00987D74" w:rsidRPr="00987D74">
        <w:noBreakHyphen/>
      </w:r>
      <w:r w:rsidRPr="00987D74">
        <w:t>460, 38</w:t>
      </w:r>
      <w:r w:rsidR="00987D74" w:rsidRPr="00987D74">
        <w:noBreakHyphen/>
      </w:r>
      <w:r w:rsidRPr="00987D74">
        <w:t>90</w:t>
      </w:r>
      <w:r w:rsidR="00987D74" w:rsidRPr="00987D74">
        <w:noBreakHyphen/>
      </w:r>
      <w:r w:rsidRPr="00987D74">
        <w:t>480(D), or 38</w:t>
      </w:r>
      <w:r w:rsidR="00987D74" w:rsidRPr="00987D74">
        <w:noBreakHyphen/>
      </w:r>
      <w:r w:rsidRPr="00987D74">
        <w:t>90</w:t>
      </w:r>
      <w:r w:rsidR="00987D74" w:rsidRPr="00987D74">
        <w:noBreakHyphen/>
      </w:r>
      <w:r w:rsidRPr="00987D74">
        <w:t>580;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use of methods that, although not otherwise specifically prohibited by law, nevertheless render its operation detrimental or its condition unsound with respect to the public, the holders of the securities, or policyholders of the SPFC;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failure to otherwise comply in any material respect with applicable laws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If the director finds, upon examination or other evidence, that a SPFC has committed any of the acts specified in subsection (B), the director may impose the penalties provided in Section 38</w:t>
      </w:r>
      <w:r w:rsidR="00987D74" w:rsidRPr="00987D74">
        <w:noBreakHyphen/>
      </w:r>
      <w:r w:rsidRPr="00987D74">
        <w:t>2</w:t>
      </w:r>
      <w:r w:rsidR="00987D74" w:rsidRPr="00987D74">
        <w:noBreakHyphen/>
      </w:r>
      <w:r w:rsidRPr="00987D74">
        <w:t>10 if the director considers it in the best interest of the public, the holders of the securities, and the policyholders of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26,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580.</w:t>
      </w:r>
      <w:r w:rsidR="0002370D" w:rsidRPr="00987D74">
        <w:t xml:space="preserve"> Tax rates and payment schedules.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SPFC shall pay to the department by March first of each year, a tax at the rate of four</w:t>
      </w:r>
      <w:r w:rsidR="00987D74" w:rsidRPr="00987D74">
        <w:noBreakHyphen/>
      </w:r>
      <w:r w:rsidRPr="00987D74">
        <w:t>tenths of one percent on the first twenty million dollars and three</w:t>
      </w:r>
      <w:r w:rsidR="00987D74" w:rsidRPr="00987D74">
        <w:noBreakHyphen/>
      </w:r>
      <w:r w:rsidRPr="00987D74">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987D74" w:rsidRPr="00987D74">
        <w:noBreakHyphen/>
      </w:r>
      <w:r w:rsidRPr="00987D74">
        <w:t>first next preceding, after deducting from the direct premiums subject to the tax the amounts paid to insureds as returned premiums which must include dividends on unabsorbed premiums or premium deposits returned or credited to insureds.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SPFC shall pay to the department by March first of each year, a tax at the rate of two hundred and twenty</w:t>
      </w:r>
      <w:r w:rsidR="00987D74" w:rsidRPr="00987D74">
        <w:noBreakHyphen/>
      </w:r>
      <w:r w:rsidRPr="00987D74">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987D74" w:rsidRPr="00987D74">
        <w:noBreakHyphen/>
      </w:r>
      <w:r w:rsidRPr="00987D74">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Each protected cell of the SPFC must be taxed as if it is a separate and distinct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590.</w:t>
      </w:r>
      <w:r w:rsidR="0002370D" w:rsidRPr="00987D74">
        <w:t xml:space="preserve"> Conditions for SPFC contract being granted credit for reinsurance treatment or otherwise qualifying as asset or reduction from liability for benefit of counterparty.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987D74" w:rsidRPr="00987D74">
        <w:noBreakHyphen/>
      </w:r>
      <w:r w:rsidRPr="00987D74">
        <w:t>9</w:t>
      </w:r>
      <w:r w:rsidR="00987D74" w:rsidRPr="00987D74">
        <w:noBreakHyphen/>
      </w:r>
      <w:r w:rsidRPr="00987D74">
        <w:t>210 for the benefit of the counterparty, provided and only to the extent: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(2) the assets are held in trust pursuant to the provisions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(3) the assets are administered in the manner and pursuant to arrangements as provided in this article;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(4) the assets are held or invested in one or more of the forms allowed in Section 38</w:t>
      </w:r>
      <w:r w:rsidR="00987D74" w:rsidRPr="00987D74">
        <w:noBreakHyphen/>
      </w:r>
      <w:r w:rsidRPr="00987D74">
        <w:t>90</w:t>
      </w:r>
      <w:r w:rsidR="00987D74" w:rsidRPr="00987D74">
        <w:noBreakHyphen/>
      </w:r>
      <w:r w:rsidRPr="00987D74">
        <w:t>530.</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600.</w:t>
      </w:r>
      <w:r w:rsidR="0002370D" w:rsidRPr="00987D74">
        <w:t xml:space="preserve"> Conservation, rehabilitation, or liquidation of SPFC.</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987D74" w:rsidRPr="00987D74">
        <w:t>’</w:t>
      </w:r>
      <w:r w:rsidRPr="00987D74">
        <w:t>s protected cells, independently, or both, without causing or otherwise effecting a conservation, rehabilitation, receivership, or liquidation of the SPFC or another protected cell.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there has been embezzlement, wrongful sequestration, dissipation, or diversion of the assets of the SPFC intended to be used to pay amounts owed to the counterparty or the holders of SPFC securities;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SPFC is insolvent and the holders of a majority in outstanding principal amount of each class of SPFC securities request or consent to conservation, rehabilitation, or liquidation pursuant to the provisions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Notwithstanding the provisions of Chapters 26 and 27, Title 38, the director may apply by petition to the circuit court for an order authorizing the director to conserve, rehabilitate, or liquidate one or more of a SPFC</w:t>
      </w:r>
      <w:r w:rsidR="00987D74" w:rsidRPr="00987D74">
        <w:t>’</w:t>
      </w:r>
      <w:r w:rsidRPr="00987D74">
        <w:t>s protected cells, independently, without causing or otherwise effecting a conservation, rehabilitation, receivership, or liquidation of the SPFC generally or another of its protected cells, on one or more of the following grounds: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The court may not grant relief provided by subsection (B)(1) or subsection (C)(1) unless, after notice and a hearing, the director, who shall have the burden of proof, establishes by clear and convincing evidence that relief must be granted. The court</w:t>
      </w:r>
      <w:r w:rsidR="00987D74" w:rsidRPr="00987D74">
        <w:t>’</w:t>
      </w:r>
      <w:r w:rsidRPr="00987D74">
        <w:t>s order may be made in respect of one or more protected cells by name, rather than the SPFC generally.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Notwithstanding another provision in this title, regulations promulgated under this title, or another applicable law or regulation, upon any order of conservation, rehabilitation, or liquidation of a SPFC, or one or more of the SPFC</w:t>
      </w:r>
      <w:r w:rsidR="00987D74" w:rsidRPr="00987D74">
        <w:t>’</w:t>
      </w:r>
      <w:r w:rsidRPr="00987D74">
        <w:t>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Notwithstanding the provisions of Chapters 26 and 27 of this title or other laws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 receiver of a counterparty may not void a nonfraudulent transfer by a counterparty to a SPFC of money or other property made pursuant to a SPFC contract;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 receiver of a SPFC may not void a nonfraudulent transfer by the SPFC of money or other property made to a counterparty pursuant to a SPFC contract or made to or for the benefit of any holder of a SPFC security on account of the SPFC security;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the director may not seek to have a SPFC with protected cells declared insolvent as long as at least one of the SPFC</w:t>
      </w:r>
      <w:r w:rsidR="00987D74" w:rsidRPr="00987D74">
        <w:t>’</w:t>
      </w:r>
      <w:r w:rsidRPr="00987D74">
        <w:t>s protected cells remains solvent, and in the case of such an insolvency, the receiver shall handle SPFC</w:t>
      </w:r>
      <w:r w:rsidR="00987D74" w:rsidRPr="00987D74">
        <w:t>’</w:t>
      </w:r>
      <w:r w:rsidRPr="00987D74">
        <w:t>s assets in compliance with subsection (E) and other laws of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27,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610.</w:t>
      </w:r>
      <w:r w:rsidR="0002370D" w:rsidRPr="00987D74">
        <w:t xml:space="preserve"> Disclosure of information by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Information submitted pursuant to the provisions of this article is confidential and may not be made public by the director or an agent or employee of the director without the prior written consent of the SPFC, except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(1) information submitted pursuant to the provisions of this article is discoverable by a party in a civil action or contested case to which the submitting SPFC is a party, upon a specific finding by the court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the SPFC is a necessary party to the action and not joined only for the purposes of evading the confidentiality provisions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the party seeking the information demonstrates by a clear and convincing standard that the information sought is relevant, material to, and necessary for the prosecution or defense of the claim asserted in the action;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(c) the information sought is unavailable from other nonconfidential sources.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(2) The director may disclose the information to the public officer having jurisdiction over the regulation of insurance in another state if: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the public official agrees in writing to maintain the confidentiality of the information;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the laws of the state in which the public official serves require the information to be confidential.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(3) The director may disclose the information to the securities commissioner if he: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(a) agrees in writing to maintain the confidentiality of the information;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(b) is authorized under applicable securities law to request the information or the director is obligated to disclose the information.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28, eff July 29, 2004.</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620.</w:t>
      </w:r>
      <w:r w:rsidR="0002370D" w:rsidRPr="00987D74">
        <w:t xml:space="preserve"> Standards and criteria applicable in contested case brought by third party and certain actions by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contested case brought by a third party based on a decision of the director pursuant to this article is governed by applicable law of the State of South Carolina except that, the third party shall: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prove its case by a clear and convincing evidence standard;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demonstrate irreparable harm to the SPFC or its counterparty, or both;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show that there is no other adequate remedy at law;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post a bond of sufficient surety to protect the interests of the holders of the SPFC securities and policyholders but it may not be less than fifteen percent of the total amount of the securitized transaction.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987D74" w:rsidRPr="00987D74">
        <w:noBreakHyphen/>
      </w:r>
      <w:r w:rsidRPr="00987D74">
        <w:t>90</w:t>
      </w:r>
      <w:r w:rsidR="00987D74" w:rsidRPr="00987D74">
        <w:noBreakHyphen/>
      </w:r>
      <w:r w:rsidRPr="00987D74">
        <w:t>570(B).</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2004 Act No. 291, </w:t>
      </w:r>
      <w:r w:rsidR="00987D74" w:rsidRPr="00987D74">
        <w:t xml:space="preserve">Section </w:t>
      </w:r>
      <w:r w:rsidR="0002370D" w:rsidRPr="00987D74">
        <w:t xml:space="preserve">28, eff July 29, 2004; 2006 Act No. 332, </w:t>
      </w:r>
      <w:r w:rsidR="00987D74" w:rsidRPr="00987D74">
        <w:t xml:space="preserve">Section </w:t>
      </w:r>
      <w:r w:rsidR="0002370D" w:rsidRPr="00987D74">
        <w:t>28, eff June 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630.</w:t>
      </w:r>
      <w:r w:rsidR="0002370D" w:rsidRPr="00987D74">
        <w:t xml:space="preserve"> Promulgation of regulations.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The director may promulgate regulations necessary to effectuate the purposes of this article. Regulations promulgated pursuant to this section do not affect a SPFC insurance securitization in effect at the time of the promulgation.</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370D" w:rsidRPr="00987D74">
        <w:t xml:space="preserve">: 2004 Act No. 291, </w:t>
      </w:r>
      <w:r w:rsidR="00987D74" w:rsidRPr="00987D74">
        <w:t xml:space="preserve">Section </w:t>
      </w:r>
      <w:r w:rsidR="0002370D" w:rsidRPr="00987D74">
        <w:t>28, eff July 29, 2004.</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70D" w:rsidRPr="00987D74">
        <w:t xml:space="preserve"> 5</w:t>
      </w:r>
    </w:p>
    <w:p w:rsidR="00FF4F65" w:rsidRP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7D74">
        <w:t>South Carolina Coastal Captive Insurance Company Act</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810.</w:t>
      </w:r>
      <w:r w:rsidR="0002370D" w:rsidRPr="00987D74">
        <w:t xml:space="preserve"> Citation of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This article may be cited as the </w:t>
      </w:r>
      <w:r w:rsidR="00987D74" w:rsidRPr="00987D74">
        <w:t>“</w:t>
      </w:r>
      <w:r w:rsidRPr="00987D74">
        <w:t>South Carolina Coastal Captive Insurance Company Act</w:t>
      </w:r>
      <w:r w:rsidR="00987D74" w:rsidRPr="00987D74">
        <w:t>”</w:t>
      </w:r>
      <w:r w:rsidRPr="00987D74">
        <w: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820.</w:t>
      </w:r>
      <w:r w:rsidR="0002370D" w:rsidRPr="00987D74">
        <w:t xml:space="preserve"> Definitions.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For purposes of this article: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(1) </w:t>
      </w:r>
      <w:r w:rsidR="00987D74" w:rsidRPr="00987D74">
        <w:t>“</w:t>
      </w:r>
      <w:r w:rsidRPr="00987D74">
        <w:t>Peril</w:t>
      </w:r>
      <w:r w:rsidR="00987D74" w:rsidRPr="00987D74">
        <w:t>”</w:t>
      </w:r>
      <w:r w:rsidRPr="00987D74">
        <w:t xml:space="preserve"> means the cause of an insured loss.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(2) </w:t>
      </w:r>
      <w:r w:rsidR="00987D74" w:rsidRPr="00987D74">
        <w:t>“</w:t>
      </w:r>
      <w:r w:rsidRPr="00987D74">
        <w:t>South Carolina coastal captive insurance company</w:t>
      </w:r>
      <w:r w:rsidR="00987D74" w:rsidRPr="00987D74">
        <w:t>”</w:t>
      </w:r>
      <w:r w:rsidRPr="00987D74">
        <w:t xml:space="preserve"> means a captive insurance company, as it is defined by Section 38</w:t>
      </w:r>
      <w:r w:rsidR="00987D74" w:rsidRPr="00987D74">
        <w:noBreakHyphen/>
      </w:r>
      <w:r w:rsidRPr="00987D74">
        <w:t>90</w:t>
      </w:r>
      <w:r w:rsidR="00987D74" w:rsidRPr="00987D74">
        <w:noBreakHyphen/>
      </w:r>
      <w:r w:rsidRPr="00987D74">
        <w:t>10(8), that is specifically formed to provide wind and storm surge property insurance coverage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(3) </w:t>
      </w:r>
      <w:r w:rsidR="00987D74" w:rsidRPr="00987D74">
        <w:t>“</w:t>
      </w:r>
      <w:r w:rsidRPr="00987D74">
        <w:t>Storm surge</w:t>
      </w:r>
      <w:r w:rsidR="00987D74" w:rsidRPr="00987D74">
        <w:t>”</w:t>
      </w:r>
      <w:r w:rsidRPr="00987D74">
        <w:t xml:space="preserve"> means a temporary rise in sea level accompanying a hurricane or other intense storm that is associated with the hurricane</w:t>
      </w:r>
      <w:r w:rsidR="00987D74" w:rsidRPr="00987D74">
        <w:t>’</w:t>
      </w:r>
      <w:r w:rsidRPr="00987D74">
        <w:t>s or storm</w:t>
      </w:r>
      <w:r w:rsidR="00987D74" w:rsidRPr="00987D74">
        <w:t>’</w:t>
      </w:r>
      <w:r w:rsidRPr="00987D74">
        <w:t>s low barometric pressure and winds, and that is usually measured as the difference between the observed sea level height and the normal sea level height, such as the level that would have occurred in the absence of the storm, taking into account the predicted tide.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 xml:space="preserve">(4) </w:t>
      </w:r>
      <w:r w:rsidR="00987D74" w:rsidRPr="00987D74">
        <w:t>“</w:t>
      </w:r>
      <w:r w:rsidRPr="00987D74">
        <w:t>Wind</w:t>
      </w:r>
      <w:r w:rsidR="00987D74" w:rsidRPr="00987D74">
        <w:t>”</w:t>
      </w:r>
      <w:r w:rsidRPr="00987D74">
        <w:t xml:space="preserve"> means windstorms, cyclones, hurricanes, tornadoes, high winds, and hail, and similar perils not normally among those covered under most property insurance policies but obtainable through the purchase of wind, wind and hail, storm or windstorm coverage, or both.</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830.</w:t>
      </w:r>
      <w:r w:rsidR="0002370D" w:rsidRPr="00987D74">
        <w:t xml:space="preserve"> Exemptions; powers and duties.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South Carolina coastal captive insurance company that qualified as an association captive under the provisions of Section 38</w:t>
      </w:r>
      <w:r w:rsidR="00987D74" w:rsidRPr="00987D74">
        <w:noBreakHyphen/>
      </w:r>
      <w:r w:rsidRPr="00987D74">
        <w:t>90</w:t>
      </w:r>
      <w:r w:rsidR="00987D74" w:rsidRPr="00987D74">
        <w:noBreakHyphen/>
      </w:r>
      <w:r w:rsidRPr="00987D74">
        <w:t>10(3) is exempt from the requirement that the association be in existence for one year so long as the association is in good standing as an entity upon becoming an owner of a South Carolina coastal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A South Carolina coastal captive insurance company is exempt from the provisions of Section 38</w:t>
      </w:r>
      <w:r w:rsidR="00987D74" w:rsidRPr="00987D74">
        <w:noBreakHyphen/>
      </w:r>
      <w:r w:rsidRPr="00987D74">
        <w:t>90</w:t>
      </w:r>
      <w:r w:rsidR="00987D74" w:rsidRPr="00987D74">
        <w:noBreakHyphen/>
      </w:r>
      <w:r w:rsidRPr="00987D74">
        <w:t>20(A)(5) that prohibit a captive insurance company from providing personal homeowners insurance coverage so long as the coverage is limited to the perils described in Section 38</w:t>
      </w:r>
      <w:r w:rsidR="00987D74" w:rsidRPr="00987D74">
        <w:noBreakHyphen/>
      </w:r>
      <w:r w:rsidRPr="00987D74">
        <w:t>90</w:t>
      </w:r>
      <w:r w:rsidR="00987D74" w:rsidRPr="00987D74">
        <w:noBreakHyphen/>
      </w:r>
      <w:r w:rsidRPr="00987D74">
        <w:t>820(3) and (4).</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(D)(1) A South Carolina coastal captive insurance company formed as a sponsored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(a) is exempt from the provisions of Section 38</w:t>
      </w:r>
      <w:r w:rsidR="00987D74" w:rsidRPr="00987D74">
        <w:noBreakHyphen/>
      </w:r>
      <w:r w:rsidRPr="00987D74">
        <w:t>90</w:t>
      </w:r>
      <w:r w:rsidR="00987D74" w:rsidRPr="00987D74">
        <w:noBreakHyphen/>
      </w:r>
      <w:r w:rsidRPr="00987D74">
        <w:t>220 that require that the business written by a sponsored captive insurance company, with respect to each protected cell, must be fronted by an insurance company license pursuant to the laws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 a state; 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r>
      <w:r w:rsidRPr="00987D74">
        <w:tab/>
        <w:t>(ii) a jurisdiction if the insurance company is a wholly owned subsidiary of an insurance company licensed pursuant to the laws of any state; provided that the South Carolina coastal captive insurance company also meets the requirements of subsection (E).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may create a protected cell as a legal person separate from the protected cell company and may organize a protected cell under any incorporation or organization option available under Section 38</w:t>
      </w:r>
      <w:r w:rsidR="00987D74" w:rsidRPr="00987D74">
        <w:noBreakHyphen/>
      </w:r>
      <w:r w:rsidRPr="00987D74">
        <w:t>90</w:t>
      </w:r>
      <w:r w:rsidR="00987D74" w:rsidRPr="00987D74">
        <w:noBreakHyphen/>
      </w:r>
      <w:r w:rsidRPr="00987D74">
        <w:t>60, unless the director finds such option is not feasible pursuant to Section 38</w:t>
      </w:r>
      <w:r w:rsidR="00987D74" w:rsidRPr="00987D74">
        <w:noBreakHyphen/>
      </w:r>
      <w:r w:rsidRPr="00987D74">
        <w:t>90</w:t>
      </w:r>
      <w:r w:rsidR="00987D74" w:rsidRPr="00987D74">
        <w:noBreakHyphen/>
      </w:r>
      <w:r w:rsidRPr="00987D74">
        <w:t>860(B);</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(c) may have as its sponsor an association formed to address coastal property and insurance issues.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South Carolina coastal captive insurance company may issue directly its own policies to insureds.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 Any South Carolina coastal captive insurance company that otherwise qualifies for the limited exemption from the provisions of Section 38</w:t>
      </w:r>
      <w:r w:rsidR="00987D74" w:rsidRPr="00987D74">
        <w:noBreakHyphen/>
      </w:r>
      <w:r w:rsidRPr="00987D74">
        <w:t>90</w:t>
      </w:r>
      <w:r w:rsidR="00987D74" w:rsidRPr="00987D74">
        <w:noBreakHyphen/>
      </w:r>
      <w:r w:rsidRPr="00987D74">
        <w:t>220 pursuant to subsection (D)(1) of this section and any South Carolina coastal captive insurance company, regardless of form, that issues policies directly to the public shall comply with the following:</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it shall not expose itself to a loss on one risk in an amount exceeding ten percent of its surplus to policyholders and any risk or portion of it which has been reinsured must be deducted in determining this limitation of risk;</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it shall not have loss reserves in excess of five times its surplus to policyholders;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it shall not have net premiums written in excess of three times its surplus to policyholders and any risk or portion of it which has been reinsured must be deducted in determining this limitation of risk;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it shall file quarterly and annual statements with the department in accordance with statutory accounting principles on forms and in the manner prescribed by Section 38</w:t>
      </w:r>
      <w:r w:rsidR="00987D74" w:rsidRPr="00987D74">
        <w:noBreakHyphen/>
      </w:r>
      <w:r w:rsidRPr="00987D74">
        <w:t>13</w:t>
      </w:r>
      <w:r w:rsidR="00987D74" w:rsidRPr="00987D74">
        <w:noBreakHyphen/>
      </w:r>
      <w:r w:rsidRPr="00987D74">
        <w:t>80 and in conformity with the requirements of Section 38</w:t>
      </w:r>
      <w:r w:rsidR="00987D74" w:rsidRPr="00987D74">
        <w:noBreakHyphen/>
      </w:r>
      <w:r w:rsidRPr="00987D74">
        <w:t>13</w:t>
      </w:r>
      <w:r w:rsidR="00987D74" w:rsidRPr="00987D74">
        <w:noBreakHyphen/>
      </w:r>
      <w:r w:rsidRPr="00987D74">
        <w:t>85 with useful or necessary modifications as required and approved by the director as contained in Section 38</w:t>
      </w:r>
      <w:r w:rsidR="00987D74" w:rsidRPr="00987D74">
        <w:noBreakHyphen/>
      </w:r>
      <w:r w:rsidRPr="00987D74">
        <w:t>90</w:t>
      </w:r>
      <w:r w:rsidR="00987D74" w:rsidRPr="00987D74">
        <w:noBreakHyphen/>
      </w:r>
      <w:r w:rsidRPr="00987D74">
        <w:t>70.</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To conduct business in this State, a South Carolina coastal captive insurance company shall:</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obtain from the director a license authorizing it to conduct business as a South Carolina coastal captive insurance company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hold at least one meeting of its governing body each year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maintain its principal place of business in this State;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appoint a registered agent to accept service of process and act otherwise on its behalf in this State;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name the director as the agent for the South Carolina coastal captive insurance company upon whom process, notice, or demand may be served if a registered agent, with reasonable diligence, is not located and served.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(G) Before receiving a license, a South Carolina coastal captive insurance company shall file with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a certified copy of its organizational documents;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statement under oath of its president and secretary or other persons considered appropriate by the director showing its financial condition;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other documents required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(H) In addition to the information required by subsection (G), the applicant South Carolina coastal captive insurance company shall file with the director evidence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amount and liquidity of its assets relative to the risks to be assumed;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adequacy of the expertise, experience, and character of the person who manages it;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overall soundness of its plan of operation;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(4) the adequacy of loss prevention programs;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(5) other overall factors considered relevant by the director in ascertaining if the proposed South Carolina coastal captive insurance company is able to meet its policy obligations;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(6) any information required by Section 38</w:t>
      </w:r>
      <w:r w:rsidR="00987D74" w:rsidRPr="00987D74">
        <w:noBreakHyphen/>
      </w:r>
      <w:r w:rsidRPr="00987D74">
        <w:t>90</w:t>
      </w:r>
      <w:r w:rsidR="00987D74" w:rsidRPr="00987D74">
        <w:noBreakHyphen/>
      </w:r>
      <w:r w:rsidRPr="00987D74">
        <w:t>20 specifically applicable to the form of the South Carolina coastal captive insurance company, and fees prescribed by that section.</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(I) Information submitted pursuant to this section is confidential as provided in Section 38</w:t>
      </w:r>
      <w:r w:rsidR="00987D74" w:rsidRPr="00987D74">
        <w:noBreakHyphen/>
      </w:r>
      <w:r w:rsidRPr="00987D74">
        <w:t>90</w:t>
      </w:r>
      <w:r w:rsidR="00987D74" w:rsidRPr="00987D74">
        <w:noBreakHyphen/>
      </w:r>
      <w:r w:rsidRPr="00987D74">
        <w:t>35, except that information is discoverable by a party in a civil action or contested case to which the South Carolina coastal captive insurance company that submitted the information is a party, upon a finding by the court that: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the captive insurance company is a necessary party to the action and not joined only for the purposes of evading the confidentiality provisions of this chapter;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the information sought is relevant, material to, and necessary for the prosecution or defense of the claim asserted in litigation;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the information sought is not available through another source.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840.</w:t>
      </w:r>
      <w:r w:rsidR="0002370D" w:rsidRPr="00987D74">
        <w:t xml:space="preserve"> Capitalization requirements.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(A)(1) The director may not issue a license to a South Carolina coastal captive insurance company unless the company possesses and maintains unimpaired paid</w:t>
      </w:r>
      <w:r w:rsidR="00987D74" w:rsidRPr="00987D74">
        <w:noBreakHyphen/>
      </w:r>
      <w:r w:rsidRPr="00987D74">
        <w:t>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For a South Carolina coastal captive insurance company formed as a sponsored captive insurance company that does not assume any risk, the capital also may be in the form of other high quality securities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For purposes of subsection (A), the director may issue a license expressly conditioned upon the South Carolina coastal captive insurance company providing to the director satisfactory evidence of possession of the minimum required unimpaired paid</w:t>
      </w:r>
      <w:r w:rsidR="00987D74" w:rsidRPr="00987D74">
        <w:noBreakHyphen/>
      </w:r>
      <w:r w:rsidRPr="00987D74">
        <w:t>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director may prescribe additional capital or net assets based upon the type, volume, and nature of insurance business transacted. Contributions in connection with these prescribed additional net assets or capital must be in the form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cash;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cash equivalent;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 irrevocable letter of credit issued by a bank chartered by this State or a member bank of the Federal Reserve System with a branch office in this State or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Section 38</w:t>
      </w:r>
      <w:r w:rsidR="00987D74" w:rsidRPr="00987D74">
        <w:noBreakHyphen/>
      </w:r>
      <w:r w:rsidRPr="00987D74">
        <w:t>90</w:t>
      </w:r>
      <w:r w:rsidR="00987D74" w:rsidRPr="00987D74">
        <w:noBreakHyphen/>
      </w:r>
      <w:r w:rsidRPr="00987D74">
        <w:t>100(C) does not apply and loans to its parent company and affiliates are prohibited.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(E)(1) A South Carolina coastal captive insurance company may not pay a dividend out of, or other distribution with respect to, capital or surplus, in excess of the limitations set forth in Section 38</w:t>
      </w:r>
      <w:r w:rsidR="00987D74" w:rsidRPr="00987D74">
        <w:noBreakHyphen/>
      </w:r>
      <w:r w:rsidRPr="00987D74">
        <w:t>21</w:t>
      </w:r>
      <w:r w:rsidR="00987D74" w:rsidRPr="00987D74">
        <w:noBreakHyphen/>
      </w:r>
      <w:r w:rsidRPr="00987D74">
        <w:t>250 through Section 38</w:t>
      </w:r>
      <w:r w:rsidR="00987D74" w:rsidRPr="00987D74">
        <w:noBreakHyphen/>
      </w:r>
      <w:r w:rsidRPr="00987D74">
        <w:t>21</w:t>
      </w:r>
      <w:r w:rsidR="00987D74" w:rsidRPr="00987D74">
        <w:noBreakHyphen/>
      </w:r>
      <w:r w:rsidRPr="00987D74">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captive insurance company incorporated as a nonprofit corporation may not make any distributions without the prior approval of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850.</w:t>
      </w:r>
      <w:r w:rsidR="0002370D" w:rsidRPr="00987D74">
        <w:t xml:space="preserve"> Surplus requirements.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r>
      <w:r w:rsidRPr="00987D74">
        <w:tab/>
        <w:t>(b) For a South Carolina coastal captive insurance company formed as a sponsored captive insurance company that does not assume any risk, the surplus also may be in the form of other high quality securities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(C) The director may prescribe additional surplus based upon the type, volume, and nature of insurance business transacted. This additional surplus must be in the form of:</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(1) cash;</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cash equivalent;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(3) an irrevocable letter of credit issued by a bank chartered by this State, or a member bank of the Federal Reserve System with a branch in this State or 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(D) Section 38</w:t>
      </w:r>
      <w:r w:rsidR="00987D74" w:rsidRPr="00987D74">
        <w:noBreakHyphen/>
      </w:r>
      <w:r w:rsidRPr="00987D74">
        <w:t>90</w:t>
      </w:r>
      <w:r w:rsidR="00987D74" w:rsidRPr="00987D74">
        <w:noBreakHyphen/>
      </w:r>
      <w:r w:rsidRPr="00987D74">
        <w:t>100(C) does not apply and loans to its parent company and affiliates are prohibited.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(E)(1) A captive insurance company may not pay a dividend out of, or other distribution with respect to, capital or surplus in excess of the limitations provided in Sections 38</w:t>
      </w:r>
      <w:r w:rsidR="00987D74" w:rsidRPr="00987D74">
        <w:noBreakHyphen/>
      </w:r>
      <w:r w:rsidRPr="00987D74">
        <w:t>21</w:t>
      </w:r>
      <w:r w:rsidR="00987D74" w:rsidRPr="00987D74">
        <w:noBreakHyphen/>
      </w:r>
      <w:r w:rsidRPr="00987D74">
        <w:t>250 through 38</w:t>
      </w:r>
      <w:r w:rsidR="00987D74" w:rsidRPr="00987D74">
        <w:noBreakHyphen/>
      </w:r>
      <w:r w:rsidRPr="00987D74">
        <w:t>21</w:t>
      </w:r>
      <w:r w:rsidR="00987D74" w:rsidRPr="00987D74">
        <w:noBreakHyphen/>
      </w:r>
      <w:r w:rsidRPr="00987D74">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Pr="00987D74">
        <w:tab/>
        <w:t>(2) A captive insurance company incorporated as a nonprofit corporation may not make any distributions without the prior approval of the director.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860.</w:t>
      </w:r>
      <w:r w:rsidR="0002370D" w:rsidRPr="00987D74">
        <w:t xml:space="preserve"> Discretion of director as to form of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The requirements of Section 38</w:t>
      </w:r>
      <w:r w:rsidR="00987D74" w:rsidRPr="00987D74">
        <w:noBreakHyphen/>
      </w:r>
      <w:r w:rsidRPr="00987D74">
        <w:t>90</w:t>
      </w:r>
      <w:r w:rsidR="00987D74" w:rsidRPr="00987D74">
        <w:noBreakHyphen/>
      </w:r>
      <w:r w:rsidRPr="00987D74">
        <w:t>60 apply to a South Carolina coastal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The director has the discretion to restrict the form of a South Carolina coastal captive insurance company to one or more of the types of defined captives listed in Section 38</w:t>
      </w:r>
      <w:r w:rsidR="00987D74" w:rsidRPr="00987D74">
        <w:noBreakHyphen/>
      </w:r>
      <w:r w:rsidRPr="00987D74">
        <w:t>90</w:t>
      </w:r>
      <w:r w:rsidR="00987D74" w:rsidRPr="00987D74">
        <w:noBreakHyphen/>
      </w:r>
      <w:r w:rsidRPr="00987D74">
        <w:t>10(8), and has the discretion to accept or deny an application based on a finding that one or more of the incorporation or organization options available under Section 38</w:t>
      </w:r>
      <w:r w:rsidR="00987D74" w:rsidRPr="00987D74">
        <w:noBreakHyphen/>
      </w:r>
      <w:r w:rsidRPr="00987D74">
        <w:t>90</w:t>
      </w:r>
      <w:r w:rsidR="00987D74" w:rsidRPr="00987D74">
        <w:noBreakHyphen/>
      </w:r>
      <w:r w:rsidRPr="00987D74">
        <w:t>60 are not feasible for a South Carolina coastal captive insurance company.</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870.</w:t>
      </w:r>
      <w:r w:rsidR="0002370D" w:rsidRPr="00987D74">
        <w:t xml:space="preserve"> Exemption from provisions deemed inappropriate.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The director, by rule, regulation, or order, may exempt a South Carolina coastal captive insurance company, on a case by case basis, from provisions of this chapter that are determined to be inappropriate given the nature of the risks to be insured and the intent of this article.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875.</w:t>
      </w:r>
      <w:r w:rsidR="0002370D" w:rsidRPr="00987D74">
        <w:t xml:space="preserve"> Confidentiality of reports.</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The confidentiality provisions of Sections 38</w:t>
      </w:r>
      <w:r w:rsidR="00987D74" w:rsidRPr="00987D74">
        <w:noBreakHyphen/>
      </w:r>
      <w:r w:rsidRPr="00987D74">
        <w:t>90</w:t>
      </w:r>
      <w:r w:rsidR="00987D74" w:rsidRPr="00987D74">
        <w:noBreakHyphen/>
      </w:r>
      <w:r w:rsidRPr="00987D74">
        <w:t>70(B) and 38</w:t>
      </w:r>
      <w:r w:rsidR="00987D74" w:rsidRPr="00987D74">
        <w:noBreakHyphen/>
      </w:r>
      <w:r w:rsidRPr="00987D74">
        <w:t>90</w:t>
      </w:r>
      <w:r w:rsidR="00987D74" w:rsidRPr="00987D74">
        <w:noBreakHyphen/>
      </w:r>
      <w:r w:rsidRPr="00987D74">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987D74" w:rsidRPr="00987D74">
        <w:noBreakHyphen/>
      </w:r>
      <w:r w:rsidRPr="00987D74">
        <w:t>90</w:t>
      </w:r>
      <w:r w:rsidR="00987D74" w:rsidRPr="00987D74">
        <w:noBreakHyphen/>
      </w:r>
      <w:r w:rsidRPr="00987D74">
        <w:t>35, 38</w:t>
      </w:r>
      <w:r w:rsidR="00987D74" w:rsidRPr="00987D74">
        <w:noBreakHyphen/>
      </w:r>
      <w:r w:rsidRPr="00987D74">
        <w:t>90</w:t>
      </w:r>
      <w:r w:rsidR="00987D74" w:rsidRPr="00987D74">
        <w:noBreakHyphen/>
      </w:r>
      <w:r w:rsidRPr="00987D74">
        <w:t>70(B), and 38</w:t>
      </w:r>
      <w:r w:rsidR="00987D74" w:rsidRPr="00987D74">
        <w:noBreakHyphen/>
      </w:r>
      <w:r w:rsidRPr="00987D74">
        <w:t>90</w:t>
      </w:r>
      <w:r w:rsidR="00987D74" w:rsidRPr="00987D74">
        <w:noBreakHyphen/>
      </w:r>
      <w:r w:rsidRPr="00987D74">
        <w:t>80.</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880.</w:t>
      </w:r>
      <w:r w:rsidR="0002370D" w:rsidRPr="00987D74">
        <w:t xml:space="preserve"> Notice included with application form for insurance.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(A) A South Carolina coastal captive insurance company shall include the following notice on each application form for insurance, as well as the declaration page of each policy, in no less than fourteen</w:t>
      </w:r>
      <w:r w:rsidR="00987D74" w:rsidRPr="00987D74">
        <w:noBreakHyphen/>
      </w:r>
      <w:r w:rsidRPr="00987D74">
        <w:t>point bold type:</w:t>
      </w:r>
    </w:p>
    <w:p w:rsidR="00FF4F65" w:rsidRDefault="00987D74"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w:t>
      </w:r>
      <w:r w:rsidR="0002370D" w:rsidRPr="00987D74">
        <w:t>NOTICE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987D74" w:rsidRPr="00987D74">
        <w:t>”</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(B) A South Carolina coastal captive insurance company shall include the following acknowledgment on each application form for insurance, as well as in each policy, in no less than fourteen</w:t>
      </w:r>
      <w:r w:rsidR="00987D74" w:rsidRPr="00987D74">
        <w:noBreakHyphen/>
      </w:r>
      <w:r w:rsidRPr="00987D74">
        <w:t>point bold type and directly above the applicant</w:t>
      </w:r>
      <w:r w:rsidR="00987D74" w:rsidRPr="00987D74">
        <w:t>’</w:t>
      </w:r>
      <w:r w:rsidRPr="00987D74">
        <w:t>s or insured</w:t>
      </w:r>
      <w:r w:rsidR="00987D74" w:rsidRPr="00987D74">
        <w:t>’</w:t>
      </w:r>
      <w:r w:rsidRPr="00987D74">
        <w:t>s signature: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r>
      <w:r w:rsidR="00987D74" w:rsidRPr="00987D74">
        <w:t>“</w:t>
      </w:r>
      <w:r w:rsidRPr="00987D74">
        <w:t>I have read the Notice contained in this application (or policy) and understand that State of South Carolina insurance insolvency guaranty funds are not available for a South Carolina coastal captive insurance company.</w:t>
      </w:r>
      <w:r w:rsidR="00987D74" w:rsidRPr="00987D74">
        <w:t>”</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FF4F65" w:rsidRP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65">
        <w:rPr>
          <w:b/>
        </w:rPr>
        <w:t>SECTION</w:t>
      </w:r>
      <w:r w:rsidR="00987D74" w:rsidRPr="00987D74">
        <w:rPr>
          <w:rFonts w:cs="Times New Roman"/>
          <w:b/>
        </w:rPr>
        <w:t xml:space="preserve"> </w:t>
      </w:r>
      <w:r w:rsidR="0002370D" w:rsidRPr="00987D74">
        <w:rPr>
          <w:rFonts w:cs="Times New Roman"/>
          <w:b/>
        </w:rPr>
        <w:t>38</w:t>
      </w:r>
      <w:r w:rsidR="00987D74" w:rsidRPr="00987D74">
        <w:rPr>
          <w:rFonts w:cs="Times New Roman"/>
          <w:b/>
        </w:rPr>
        <w:noBreakHyphen/>
      </w:r>
      <w:r w:rsidR="0002370D" w:rsidRPr="00987D74">
        <w:rPr>
          <w:rFonts w:cs="Times New Roman"/>
          <w:b/>
        </w:rPr>
        <w:t>90</w:t>
      </w:r>
      <w:r w:rsidR="00987D74" w:rsidRPr="00987D74">
        <w:rPr>
          <w:rFonts w:cs="Times New Roman"/>
          <w:b/>
        </w:rPr>
        <w:noBreakHyphen/>
      </w:r>
      <w:r w:rsidR="0002370D" w:rsidRPr="00987D74">
        <w:rPr>
          <w:rFonts w:cs="Times New Roman"/>
          <w:b/>
        </w:rPr>
        <w:t>890.</w:t>
      </w:r>
      <w:r w:rsidR="0002370D" w:rsidRPr="00987D74">
        <w:t xml:space="preserve"> Requirements for issuance of license.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The director may not issue a license to a South Carolina coastal captive insurance company unless the director finds that the:</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(1) coastal captive insurance company is capitalized adequately or properly reinsured, or both, after giving due consideration to the business plan, feasibility study, and pro formas, including the level of risk to be retained by the coastal captive insurance company;</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(2) proposed business plan of the coastal captive insurance company provides for a reasonable and expected successful operation and is not hazardous to any policyholder;</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(3) proposed business plan, including any contracts or agreements to which the coastal captive insurance company is a party, and the intended operation of the coastal captive insurance company comply with this article and with any other applicable provisions of this title; and</w:t>
      </w:r>
    </w:p>
    <w:p w:rsidR="00FF4F65" w:rsidRDefault="0002370D"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D74">
        <w:tab/>
        <w:t>(4) proposed business plan and intended operation of the coastal captive insurance company satisfy the purpose of this article.</w:t>
      </w: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65" w:rsidRDefault="00FF4F6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370D" w:rsidRPr="00987D74">
        <w:t xml:space="preserve">: 2007 Act No. 78, </w:t>
      </w:r>
      <w:r w:rsidR="00987D74" w:rsidRPr="00987D74">
        <w:t xml:space="preserve">Section </w:t>
      </w:r>
      <w:r w:rsidR="0002370D" w:rsidRPr="00987D74">
        <w:t>16, eff June 11, 2007, applicable to taxable years beginning after December 31, 2006.</w:t>
      </w:r>
    </w:p>
    <w:p w:rsidR="00184435" w:rsidRPr="00987D74" w:rsidRDefault="00184435" w:rsidP="0098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7D74" w:rsidSect="00987D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D74" w:rsidRDefault="00987D74" w:rsidP="00987D74">
      <w:r>
        <w:separator/>
      </w:r>
    </w:p>
  </w:endnote>
  <w:endnote w:type="continuationSeparator" w:id="0">
    <w:p w:rsidR="00987D74" w:rsidRDefault="00987D74" w:rsidP="0098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74" w:rsidRPr="00987D74" w:rsidRDefault="00987D74" w:rsidP="00987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74" w:rsidRPr="00987D74" w:rsidRDefault="00987D74" w:rsidP="00987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74" w:rsidRPr="00987D74" w:rsidRDefault="00987D74" w:rsidP="00987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D74" w:rsidRDefault="00987D74" w:rsidP="00987D74">
      <w:r>
        <w:separator/>
      </w:r>
    </w:p>
  </w:footnote>
  <w:footnote w:type="continuationSeparator" w:id="0">
    <w:p w:rsidR="00987D74" w:rsidRDefault="00987D74" w:rsidP="00987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74" w:rsidRPr="00987D74" w:rsidRDefault="00987D74" w:rsidP="00987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74" w:rsidRPr="00987D74" w:rsidRDefault="00987D74" w:rsidP="00987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74" w:rsidRPr="00987D74" w:rsidRDefault="00987D74" w:rsidP="00987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0D"/>
    <w:rsid w:val="000065F4"/>
    <w:rsid w:val="00013F41"/>
    <w:rsid w:val="0002370D"/>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E66"/>
    <w:rsid w:val="009149AF"/>
    <w:rsid w:val="00916042"/>
    <w:rsid w:val="0091662D"/>
    <w:rsid w:val="009532AC"/>
    <w:rsid w:val="0096324A"/>
    <w:rsid w:val="00987D74"/>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4F6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30877-9878-4488-8D40-7A7B9CD4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370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2370D"/>
    <w:rPr>
      <w:rFonts w:ascii="Consolas" w:hAnsi="Consolas" w:cs="Consolas"/>
      <w:sz w:val="21"/>
      <w:szCs w:val="21"/>
    </w:rPr>
  </w:style>
  <w:style w:type="paragraph" w:styleId="Header">
    <w:name w:val="header"/>
    <w:basedOn w:val="Normal"/>
    <w:link w:val="HeaderChar"/>
    <w:uiPriority w:val="99"/>
    <w:unhideWhenUsed/>
    <w:rsid w:val="00987D74"/>
    <w:pPr>
      <w:tabs>
        <w:tab w:val="center" w:pos="4680"/>
        <w:tab w:val="right" w:pos="9360"/>
      </w:tabs>
    </w:pPr>
  </w:style>
  <w:style w:type="character" w:customStyle="1" w:styleId="HeaderChar">
    <w:name w:val="Header Char"/>
    <w:basedOn w:val="DefaultParagraphFont"/>
    <w:link w:val="Header"/>
    <w:uiPriority w:val="99"/>
    <w:rsid w:val="00987D74"/>
  </w:style>
  <w:style w:type="paragraph" w:styleId="Footer">
    <w:name w:val="footer"/>
    <w:basedOn w:val="Normal"/>
    <w:link w:val="FooterChar"/>
    <w:uiPriority w:val="99"/>
    <w:unhideWhenUsed/>
    <w:rsid w:val="00987D74"/>
    <w:pPr>
      <w:tabs>
        <w:tab w:val="center" w:pos="4680"/>
        <w:tab w:val="right" w:pos="9360"/>
      </w:tabs>
    </w:pPr>
  </w:style>
  <w:style w:type="character" w:customStyle="1" w:styleId="FooterChar">
    <w:name w:val="Footer Char"/>
    <w:basedOn w:val="DefaultParagraphFont"/>
    <w:link w:val="Footer"/>
    <w:uiPriority w:val="99"/>
    <w:rsid w:val="00987D74"/>
  </w:style>
  <w:style w:type="character" w:styleId="Hyperlink">
    <w:name w:val="Hyperlink"/>
    <w:basedOn w:val="DefaultParagraphFont"/>
    <w:semiHidden/>
    <w:rsid w:val="00904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28662</Words>
  <Characters>163376</Characters>
  <Application>Microsoft Office Word</Application>
  <DocSecurity>0</DocSecurity>
  <Lines>1361</Lines>
  <Paragraphs>383</Paragraphs>
  <ScaleCrop>false</ScaleCrop>
  <Company>Legislative Services Agency (LSA)</Company>
  <LinksUpToDate>false</LinksUpToDate>
  <CharactersWithSpaces>191655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