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155B6" w:rsidRPr="002974FF" w:rsidRDefault="00A155B6">
      <w:pPr>
        <w:jc w:val="center"/>
      </w:pPr>
      <w:r w:rsidRPr="002974FF">
        <w:t>DISCLAIMER</w:t>
      </w:r>
    </w:p>
    <w:p w:rsidR="00A155B6" w:rsidRPr="002974FF" w:rsidRDefault="00A155B6"/>
    <w:p w:rsidR="00A155B6" w:rsidRPr="002974FF" w:rsidRDefault="00A155B6">
      <w:r w:rsidRPr="002974FF">
        <w:t xml:space="preserve">The South Carolina Legislative Council is offering access to the unannotated South Carolina Code of Laws on the Internet as a service to the public. The unannotated South Carolina Code on the General Assembly's website is now current through the 2014 session. The unannotated South Carolina Code, consisting only of Code text, numbering, and history may be copied from this website at the reader's expense and effort without need for permission. </w:t>
      </w:r>
    </w:p>
    <w:p w:rsidR="00A155B6" w:rsidRPr="002974FF" w:rsidRDefault="00A155B6"/>
    <w:p w:rsidR="00A155B6" w:rsidRPr="002974FF" w:rsidRDefault="00A155B6">
      <w:r w:rsidRPr="002974FF">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A155B6" w:rsidRPr="002974FF" w:rsidRDefault="00A155B6"/>
    <w:p w:rsidR="00A155B6" w:rsidRPr="002974FF" w:rsidRDefault="00A155B6">
      <w:r w:rsidRPr="002974FF">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A155B6" w:rsidRPr="002974FF" w:rsidRDefault="00A155B6"/>
    <w:p w:rsidR="00A155B6" w:rsidRPr="002974FF" w:rsidRDefault="00A155B6" w:rsidP="002974FF">
      <w:r w:rsidRPr="002974FF">
        <w:t xml:space="preserve">Please note that the Legislative Council is not able to respond to individual inquiries regarding research or the features, format, or use of this website. However, you may notify the Legislative Services Agency at </w:t>
      </w:r>
      <w:hyperlink r:id="rId6" w:history="1">
        <w:r w:rsidRPr="002974FF">
          <w:rPr>
            <w:rStyle w:val="Hyperlink"/>
          </w:rPr>
          <w:t>LSA@scstatehouse.gov</w:t>
        </w:r>
      </w:hyperlink>
      <w:r w:rsidRPr="002974FF">
        <w:t xml:space="preserve"> regarding any apparent errors or omissions in content of Code sections on this website, in which case LSA will relay the information to appropriate staff members of the South Carolina Legisla</w:t>
      </w:r>
      <w:r>
        <w:t>tive Council for investigation.</w:t>
      </w:r>
    </w:p>
    <w:p w:rsidR="00A155B6" w:rsidRDefault="00A155B6">
      <w:r>
        <w:br w:type="page"/>
      </w:r>
    </w:p>
    <w:p w:rsidR="00D44E71" w:rsidRDefault="005858CF" w:rsidP="003B2E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bookmarkStart w:id="0" w:name="_GoBack"/>
      <w:bookmarkEnd w:id="0"/>
      <w:r w:rsidRPr="003B2E00">
        <w:lastRenderedPageBreak/>
        <w:t>CHAPTER 19</w:t>
      </w:r>
    </w:p>
    <w:p w:rsidR="00D44E71" w:rsidRPr="00D44E71" w:rsidRDefault="005858CF" w:rsidP="003B2E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3B2E00">
        <w:t>Personal Service Contracts [Repealed]</w:t>
      </w:r>
    </w:p>
    <w:p w:rsidR="00D44E71" w:rsidRPr="00D44E71" w:rsidRDefault="00D44E71" w:rsidP="003B2E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D44E71" w:rsidRDefault="00D44E71" w:rsidP="003B2E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44E71">
        <w:rPr>
          <w:b/>
        </w:rPr>
        <w:t>SECTION</w:t>
      </w:r>
      <w:r w:rsidR="003B2E00" w:rsidRPr="003B2E00">
        <w:rPr>
          <w:rFonts w:cs="Times New Roman"/>
          <w:b/>
        </w:rPr>
        <w:t xml:space="preserve">S </w:t>
      </w:r>
      <w:r w:rsidR="005858CF" w:rsidRPr="003B2E00">
        <w:rPr>
          <w:rFonts w:cs="Times New Roman"/>
          <w:b/>
        </w:rPr>
        <w:t>41</w:t>
      </w:r>
      <w:r w:rsidR="003B2E00" w:rsidRPr="003B2E00">
        <w:rPr>
          <w:rFonts w:cs="Times New Roman"/>
          <w:b/>
        </w:rPr>
        <w:noBreakHyphen/>
      </w:r>
      <w:r w:rsidR="005858CF" w:rsidRPr="003B2E00">
        <w:rPr>
          <w:rFonts w:cs="Times New Roman"/>
          <w:b/>
        </w:rPr>
        <w:t>19</w:t>
      </w:r>
      <w:r w:rsidR="003B2E00" w:rsidRPr="003B2E00">
        <w:rPr>
          <w:rFonts w:cs="Times New Roman"/>
          <w:b/>
        </w:rPr>
        <w:noBreakHyphen/>
      </w:r>
      <w:r w:rsidR="005858CF" w:rsidRPr="003B2E00">
        <w:rPr>
          <w:rFonts w:cs="Times New Roman"/>
          <w:b/>
        </w:rPr>
        <w:t>10 to 41</w:t>
      </w:r>
      <w:r w:rsidR="003B2E00" w:rsidRPr="003B2E00">
        <w:rPr>
          <w:rFonts w:cs="Times New Roman"/>
          <w:b/>
        </w:rPr>
        <w:noBreakHyphen/>
      </w:r>
      <w:r w:rsidR="005858CF" w:rsidRPr="003B2E00">
        <w:rPr>
          <w:rFonts w:cs="Times New Roman"/>
          <w:b/>
        </w:rPr>
        <w:t>19</w:t>
      </w:r>
      <w:r w:rsidR="003B2E00" w:rsidRPr="003B2E00">
        <w:rPr>
          <w:rFonts w:cs="Times New Roman"/>
          <w:b/>
        </w:rPr>
        <w:noBreakHyphen/>
      </w:r>
      <w:r w:rsidR="005858CF" w:rsidRPr="003B2E00">
        <w:rPr>
          <w:rFonts w:cs="Times New Roman"/>
          <w:b/>
        </w:rPr>
        <w:t>90.</w:t>
      </w:r>
      <w:r w:rsidR="005858CF" w:rsidRPr="003B2E00">
        <w:t xml:space="preserve"> Repealed by 1996 Act No. 289, </w:t>
      </w:r>
      <w:r w:rsidR="003B2E00" w:rsidRPr="003B2E00">
        <w:t xml:space="preserve">Section </w:t>
      </w:r>
      <w:r w:rsidR="005858CF" w:rsidRPr="003B2E00">
        <w:t>1, eff May 6, 1996.</w:t>
      </w:r>
    </w:p>
    <w:p w:rsidR="00184435" w:rsidRPr="003B2E00" w:rsidRDefault="00184435" w:rsidP="003B2E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3B2E00" w:rsidSect="003B2E00">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B2E00" w:rsidRDefault="003B2E00" w:rsidP="003B2E00">
      <w:r>
        <w:separator/>
      </w:r>
    </w:p>
  </w:endnote>
  <w:endnote w:type="continuationSeparator" w:id="0">
    <w:p w:rsidR="003B2E00" w:rsidRDefault="003B2E00" w:rsidP="003B2E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onsolas">
    <w:panose1 w:val="020B0609020204030204"/>
    <w:charset w:val="00"/>
    <w:family w:val="modern"/>
    <w:pitch w:val="fixed"/>
    <w:sig w:usb0="E10002FF" w:usb1="4000F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B2E00" w:rsidRPr="003B2E00" w:rsidRDefault="003B2E00" w:rsidP="003B2E00">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B2E00" w:rsidRPr="003B2E00" w:rsidRDefault="003B2E00" w:rsidP="003B2E00">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B2E00" w:rsidRPr="003B2E00" w:rsidRDefault="003B2E00" w:rsidP="003B2E0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B2E00" w:rsidRDefault="003B2E00" w:rsidP="003B2E00">
      <w:r>
        <w:separator/>
      </w:r>
    </w:p>
  </w:footnote>
  <w:footnote w:type="continuationSeparator" w:id="0">
    <w:p w:rsidR="003B2E00" w:rsidRDefault="003B2E00" w:rsidP="003B2E0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B2E00" w:rsidRPr="003B2E00" w:rsidRDefault="003B2E00" w:rsidP="003B2E00">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B2E00" w:rsidRPr="003B2E00" w:rsidRDefault="003B2E00" w:rsidP="003B2E00">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B2E00" w:rsidRPr="003B2E00" w:rsidRDefault="003B2E00" w:rsidP="003B2E00">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58CF"/>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B2E00"/>
    <w:rsid w:val="003C0EFB"/>
    <w:rsid w:val="003E76CF"/>
    <w:rsid w:val="004257FE"/>
    <w:rsid w:val="00433340"/>
    <w:rsid w:val="004408AA"/>
    <w:rsid w:val="00467DF0"/>
    <w:rsid w:val="004A016F"/>
    <w:rsid w:val="004C7246"/>
    <w:rsid w:val="004D3363"/>
    <w:rsid w:val="004D5D52"/>
    <w:rsid w:val="004D7D63"/>
    <w:rsid w:val="0050696E"/>
    <w:rsid w:val="005433B6"/>
    <w:rsid w:val="005617DC"/>
    <w:rsid w:val="00565387"/>
    <w:rsid w:val="00577341"/>
    <w:rsid w:val="005858CF"/>
    <w:rsid w:val="005A4C18"/>
    <w:rsid w:val="005B3F93"/>
    <w:rsid w:val="005D4096"/>
    <w:rsid w:val="005E7154"/>
    <w:rsid w:val="005F1EF0"/>
    <w:rsid w:val="006168AB"/>
    <w:rsid w:val="006407CD"/>
    <w:rsid w:val="006444C5"/>
    <w:rsid w:val="006609EF"/>
    <w:rsid w:val="00667C9A"/>
    <w:rsid w:val="006A0586"/>
    <w:rsid w:val="006C500F"/>
    <w:rsid w:val="006E29E6"/>
    <w:rsid w:val="006E3F1E"/>
    <w:rsid w:val="00754A2B"/>
    <w:rsid w:val="0077685D"/>
    <w:rsid w:val="00794AA9"/>
    <w:rsid w:val="007A5331"/>
    <w:rsid w:val="007A7050"/>
    <w:rsid w:val="007C45E7"/>
    <w:rsid w:val="007D112A"/>
    <w:rsid w:val="008026B8"/>
    <w:rsid w:val="008061A8"/>
    <w:rsid w:val="00814A87"/>
    <w:rsid w:val="00817EA2"/>
    <w:rsid w:val="008337AC"/>
    <w:rsid w:val="008905D9"/>
    <w:rsid w:val="008B024A"/>
    <w:rsid w:val="008C7A37"/>
    <w:rsid w:val="008D1273"/>
    <w:rsid w:val="008E559A"/>
    <w:rsid w:val="00903FD2"/>
    <w:rsid w:val="009149AF"/>
    <w:rsid w:val="00916042"/>
    <w:rsid w:val="0091662D"/>
    <w:rsid w:val="009532AC"/>
    <w:rsid w:val="00992AD2"/>
    <w:rsid w:val="009C1AED"/>
    <w:rsid w:val="009D78E6"/>
    <w:rsid w:val="009E52EE"/>
    <w:rsid w:val="009E7CCA"/>
    <w:rsid w:val="00A06826"/>
    <w:rsid w:val="00A1458B"/>
    <w:rsid w:val="00A155B6"/>
    <w:rsid w:val="00A1749F"/>
    <w:rsid w:val="00A21B14"/>
    <w:rsid w:val="00A310EE"/>
    <w:rsid w:val="00A34B80"/>
    <w:rsid w:val="00A3639F"/>
    <w:rsid w:val="00A51907"/>
    <w:rsid w:val="00A54BC5"/>
    <w:rsid w:val="00A62FD5"/>
    <w:rsid w:val="00A94DC1"/>
    <w:rsid w:val="00AD3A7E"/>
    <w:rsid w:val="00AD6900"/>
    <w:rsid w:val="00AF22A7"/>
    <w:rsid w:val="00B06866"/>
    <w:rsid w:val="00B5184C"/>
    <w:rsid w:val="00B60D72"/>
    <w:rsid w:val="00B769CF"/>
    <w:rsid w:val="00B8270D"/>
    <w:rsid w:val="00B83F5C"/>
    <w:rsid w:val="00BB1998"/>
    <w:rsid w:val="00BC4DB4"/>
    <w:rsid w:val="00BD4D19"/>
    <w:rsid w:val="00BD6078"/>
    <w:rsid w:val="00C13D78"/>
    <w:rsid w:val="00C43F44"/>
    <w:rsid w:val="00C440F6"/>
    <w:rsid w:val="00C47763"/>
    <w:rsid w:val="00C63124"/>
    <w:rsid w:val="00C731DA"/>
    <w:rsid w:val="00CA2F19"/>
    <w:rsid w:val="00CA4158"/>
    <w:rsid w:val="00CD00BB"/>
    <w:rsid w:val="00CD1F98"/>
    <w:rsid w:val="00CD21AE"/>
    <w:rsid w:val="00CD5B62"/>
    <w:rsid w:val="00CE38E6"/>
    <w:rsid w:val="00D349ED"/>
    <w:rsid w:val="00D37A5C"/>
    <w:rsid w:val="00D43D7D"/>
    <w:rsid w:val="00D44E71"/>
    <w:rsid w:val="00D467E7"/>
    <w:rsid w:val="00D51829"/>
    <w:rsid w:val="00D567C4"/>
    <w:rsid w:val="00D62F3B"/>
    <w:rsid w:val="00D9055E"/>
    <w:rsid w:val="00DA7ECF"/>
    <w:rsid w:val="00DC0FB0"/>
    <w:rsid w:val="00E13E25"/>
    <w:rsid w:val="00E306FD"/>
    <w:rsid w:val="00E309DA"/>
    <w:rsid w:val="00E93DE0"/>
    <w:rsid w:val="00E94C32"/>
    <w:rsid w:val="00EA4DE9"/>
    <w:rsid w:val="00EE5FEB"/>
    <w:rsid w:val="00EF0EB1"/>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B5A8B82-6657-4414-937C-C10088A504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unhideWhenUsed/>
    <w:rsid w:val="005858CF"/>
    <w:pPr>
      <w:jc w:val="left"/>
    </w:pPr>
    <w:rPr>
      <w:rFonts w:ascii="Consolas" w:hAnsi="Consolas" w:cs="Consolas"/>
      <w:sz w:val="21"/>
      <w:szCs w:val="21"/>
    </w:rPr>
  </w:style>
  <w:style w:type="character" w:customStyle="1" w:styleId="PlainTextChar">
    <w:name w:val="Plain Text Char"/>
    <w:basedOn w:val="DefaultParagraphFont"/>
    <w:link w:val="PlainText"/>
    <w:uiPriority w:val="99"/>
    <w:rsid w:val="005858CF"/>
    <w:rPr>
      <w:rFonts w:ascii="Consolas" w:hAnsi="Consolas" w:cs="Consolas"/>
      <w:sz w:val="21"/>
      <w:szCs w:val="21"/>
    </w:rPr>
  </w:style>
  <w:style w:type="paragraph" w:styleId="Header">
    <w:name w:val="header"/>
    <w:basedOn w:val="Normal"/>
    <w:link w:val="HeaderChar"/>
    <w:uiPriority w:val="99"/>
    <w:unhideWhenUsed/>
    <w:rsid w:val="003B2E00"/>
    <w:pPr>
      <w:tabs>
        <w:tab w:val="center" w:pos="4680"/>
        <w:tab w:val="right" w:pos="9360"/>
      </w:tabs>
    </w:pPr>
  </w:style>
  <w:style w:type="character" w:customStyle="1" w:styleId="HeaderChar">
    <w:name w:val="Header Char"/>
    <w:basedOn w:val="DefaultParagraphFont"/>
    <w:link w:val="Header"/>
    <w:uiPriority w:val="99"/>
    <w:rsid w:val="003B2E00"/>
  </w:style>
  <w:style w:type="paragraph" w:styleId="Footer">
    <w:name w:val="footer"/>
    <w:basedOn w:val="Normal"/>
    <w:link w:val="FooterChar"/>
    <w:uiPriority w:val="99"/>
    <w:unhideWhenUsed/>
    <w:rsid w:val="003B2E00"/>
    <w:pPr>
      <w:tabs>
        <w:tab w:val="center" w:pos="4680"/>
        <w:tab w:val="right" w:pos="9360"/>
      </w:tabs>
    </w:pPr>
  </w:style>
  <w:style w:type="character" w:customStyle="1" w:styleId="FooterChar">
    <w:name w:val="Footer Char"/>
    <w:basedOn w:val="DefaultParagraphFont"/>
    <w:link w:val="Footer"/>
    <w:uiPriority w:val="99"/>
    <w:rsid w:val="003B2E00"/>
  </w:style>
  <w:style w:type="character" w:styleId="Hyperlink">
    <w:name w:val="Hyperlink"/>
    <w:basedOn w:val="DefaultParagraphFont"/>
    <w:semiHidden/>
    <w:rsid w:val="00A155B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57E4917A.dotm</Template>
  <TotalTime>0</TotalTime>
  <Pages>2</Pages>
  <Words>294</Words>
  <Characters>1677</Characters>
  <Application>Microsoft Office Word</Application>
  <DocSecurity>0</DocSecurity>
  <Lines>13</Lines>
  <Paragraphs>3</Paragraphs>
  <ScaleCrop>false</ScaleCrop>
  <Company>Legislative Services Agency (LSA)</Company>
  <LinksUpToDate>false</LinksUpToDate>
  <CharactersWithSpaces>1968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2</cp:revision>
  <dcterms:created xsi:type="dcterms:W3CDTF">2015-01-22T21:00:00Z</dcterms:created>
  <dcterms:modified xsi:type="dcterms:W3CDTF">2015-01-22T21:00:00Z</dcterms:modified>
</cp:coreProperties>
</file>