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812" w:rsidRPr="002974FF" w:rsidRDefault="00835812">
      <w:pPr>
        <w:jc w:val="center"/>
      </w:pPr>
      <w:r w:rsidRPr="002974FF">
        <w:t>DISCLAIMER</w:t>
      </w:r>
    </w:p>
    <w:p w:rsidR="00835812" w:rsidRPr="002974FF" w:rsidRDefault="00835812"/>
    <w:p w:rsidR="00835812" w:rsidRPr="002974FF" w:rsidRDefault="0083581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5812" w:rsidRPr="002974FF" w:rsidRDefault="00835812"/>
    <w:p w:rsidR="00835812" w:rsidRPr="002974FF" w:rsidRDefault="0083581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5812" w:rsidRPr="002974FF" w:rsidRDefault="00835812"/>
    <w:p w:rsidR="00835812" w:rsidRPr="002974FF" w:rsidRDefault="0083581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5812" w:rsidRPr="002974FF" w:rsidRDefault="00835812"/>
    <w:p w:rsidR="00835812" w:rsidRPr="002974FF" w:rsidRDefault="0083581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5812" w:rsidRDefault="00835812">
      <w:r>
        <w:br w:type="page"/>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1282D">
        <w:lastRenderedPageBreak/>
        <w:t>CHAPTER 31</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282D">
        <w:t>Contributions and Payments to the Unemployment Trust Fund</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E52" w:rsidRPr="0051282D">
        <w:t xml:space="preserve"> 1</w:t>
      </w:r>
    </w:p>
    <w:p w:rsidR="00D56F78" w:rsidRP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282D">
        <w:t>Rates of Contributions</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5.</w:t>
      </w:r>
      <w:r w:rsidR="004D1E52" w:rsidRPr="0051282D">
        <w:t xml:space="preserve"> Definitions.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As used in this chapter: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(1) </w:t>
      </w:r>
      <w:r w:rsidR="0051282D" w:rsidRPr="0051282D">
        <w:t>“</w:t>
      </w:r>
      <w:r w:rsidRPr="0051282D">
        <w:t>Benefit ratio</w:t>
      </w:r>
      <w:r w:rsidR="0051282D" w:rsidRPr="0051282D">
        <w:t>”</w:t>
      </w:r>
      <w:r w:rsidRPr="0051282D">
        <w:t xml:space="preserve"> means: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(a) for the period of January 1, 2011, through December 31, 2013, the number calculated by dividing the sum of all benefits charged to an employer during the forty calendar quarters immediately preceding the calculation date by the sum of the employer</w:t>
      </w:r>
      <w:r w:rsidR="0051282D" w:rsidRPr="0051282D">
        <w:t>’</w:t>
      </w:r>
      <w:r w:rsidRPr="0051282D">
        <w:t>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(b) from January 1, 2014, the number calculated by dividing the sum of all benefits charged to an employer during the twelve calendar quarters immediately preceding the calculation date by the sum of the employer</w:t>
      </w:r>
      <w:r w:rsidR="0051282D" w:rsidRPr="0051282D">
        <w:t>’</w:t>
      </w:r>
      <w:r w:rsidRPr="0051282D">
        <w:t>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(2) </w:t>
      </w:r>
      <w:r w:rsidR="0051282D" w:rsidRPr="0051282D">
        <w:t>“</w:t>
      </w:r>
      <w:r w:rsidRPr="0051282D">
        <w:t>Department</w:t>
      </w:r>
      <w:r w:rsidR="0051282D" w:rsidRPr="0051282D">
        <w:t>”</w:t>
      </w:r>
      <w:r w:rsidRPr="0051282D">
        <w:t xml:space="preserve"> means the Department of Employment and Workforce.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(3) </w:t>
      </w:r>
      <w:r w:rsidR="0051282D" w:rsidRPr="0051282D">
        <w:t>“</w:t>
      </w:r>
      <w:r w:rsidRPr="0051282D">
        <w:t>Statewide average required rate</w:t>
      </w:r>
      <w:r w:rsidR="0051282D" w:rsidRPr="0051282D">
        <w:t>”</w:t>
      </w:r>
      <w:r w:rsidRPr="0051282D">
        <w:t xml:space="preserve"> means the amount of income projected to be needed by the unemployment insurance trust fund for the upcoming calendar year divided by the estimated taxable wages over the same period rounded to the sixth decimal place.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(4) </w:t>
      </w:r>
      <w:r w:rsidR="0051282D" w:rsidRPr="0051282D">
        <w:t>“</w:t>
      </w:r>
      <w:r w:rsidRPr="0051282D">
        <w:t>Statewide average interest surcharge</w:t>
      </w:r>
      <w:r w:rsidR="0051282D" w:rsidRPr="0051282D">
        <w:t>”</w:t>
      </w:r>
      <w:r w:rsidRPr="0051282D">
        <w:t xml:space="preserve"> means the amount of income projected to be needed to pay interest on outstanding federal advances during the upcoming calendar year divided by the estimated taxable wages for the upcoming calendar year.</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2010 Act No. 234, </w:t>
      </w:r>
      <w:r w:rsidR="0051282D" w:rsidRPr="0051282D">
        <w:t xml:space="preserve">Section </w:t>
      </w:r>
      <w:r w:rsidR="004D1E52" w:rsidRPr="0051282D">
        <w:t xml:space="preserve">1, eff January 1, 2011; 2011 Act No. 63, </w:t>
      </w:r>
      <w:r w:rsidR="0051282D" w:rsidRPr="0051282D">
        <w:t xml:space="preserve">Section </w:t>
      </w:r>
      <w:r w:rsidR="004D1E52" w:rsidRPr="0051282D">
        <w:t>1,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10.</w:t>
      </w:r>
      <w:r w:rsidR="004D1E52" w:rsidRPr="0051282D">
        <w:t xml:space="preserve"> General rate of contribution.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w:t>
      </w:r>
      <w:r w:rsidR="0051282D" w:rsidRPr="0051282D">
        <w:t>’</w:t>
      </w:r>
      <w:r w:rsidRPr="0051282D">
        <w:t>s account.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171; 1952 Code </w:t>
      </w:r>
      <w:r w:rsidR="0051282D" w:rsidRPr="0051282D">
        <w:t xml:space="preserve">Section </w:t>
      </w:r>
      <w:r w:rsidR="004D1E52" w:rsidRPr="0051282D">
        <w:t>68</w:t>
      </w:r>
      <w:r w:rsidR="0051282D" w:rsidRPr="0051282D">
        <w:noBreakHyphen/>
      </w:r>
      <w:r w:rsidR="004D1E52" w:rsidRPr="0051282D">
        <w:t xml:space="preserve">171; 1942 Code </w:t>
      </w:r>
      <w:r w:rsidR="0051282D" w:rsidRPr="0051282D">
        <w:t xml:space="preserve">Section </w:t>
      </w:r>
      <w:r w:rsidR="004D1E52" w:rsidRPr="0051282D">
        <w:t>7035</w:t>
      </w:r>
      <w:r w:rsidR="0051282D" w:rsidRPr="0051282D">
        <w:noBreakHyphen/>
      </w:r>
      <w:r w:rsidR="004D1E52" w:rsidRPr="0051282D">
        <w:t xml:space="preserve">87; 1936 (39) 1716; 1939 (41) 487; 1941 (42) 369; 1955 (49) 480; 1986 Act No. 362, </w:t>
      </w:r>
      <w:r w:rsidR="0051282D" w:rsidRPr="0051282D">
        <w:t xml:space="preserve">Section </w:t>
      </w:r>
      <w:r w:rsidR="004D1E52" w:rsidRPr="0051282D">
        <w:t xml:space="preserve">2, eff April 3, 1986; 1999 Act No. 37, </w:t>
      </w:r>
      <w:r w:rsidR="0051282D" w:rsidRPr="0051282D">
        <w:t xml:space="preserve">Section </w:t>
      </w:r>
      <w:r w:rsidR="004D1E52" w:rsidRPr="0051282D">
        <w:t xml:space="preserve">2, eff June 1, 1999; 2010 Act No. 146, </w:t>
      </w:r>
      <w:r w:rsidR="0051282D" w:rsidRPr="0051282D">
        <w:t xml:space="preserve">Section </w:t>
      </w:r>
      <w:r w:rsidR="004D1E52" w:rsidRPr="0051282D">
        <w:t xml:space="preserve">9, eff March 30, 2010; 2010 Act No. 234, </w:t>
      </w:r>
      <w:r w:rsidR="0051282D" w:rsidRPr="0051282D">
        <w:t xml:space="preserve">Section </w:t>
      </w:r>
      <w:r w:rsidR="004D1E52" w:rsidRPr="0051282D">
        <w:t xml:space="preserve">1, eff January 1, 2011; 2011 Act No. 3, </w:t>
      </w:r>
      <w:r w:rsidR="0051282D" w:rsidRPr="0051282D">
        <w:t xml:space="preserve">Section </w:t>
      </w:r>
      <w:r w:rsidR="004D1E52" w:rsidRPr="0051282D">
        <w:t>9, eff March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20.</w:t>
      </w:r>
      <w:r w:rsidR="004D1E52" w:rsidRPr="0051282D">
        <w:t xml:space="preserve"> Employers</w:t>
      </w:r>
      <w:r w:rsidR="0051282D" w:rsidRPr="0051282D">
        <w:t>’</w:t>
      </w:r>
      <w:r w:rsidR="004D1E52" w:rsidRPr="0051282D">
        <w:t xml:space="preserve"> accounts.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The department shall maintain a separate account for each employer and shall accurately record the data used to determine an employer</w:t>
      </w:r>
      <w:r w:rsidR="0051282D" w:rsidRPr="0051282D">
        <w:t>’</w:t>
      </w:r>
      <w:r w:rsidRPr="0051282D">
        <w:t xml:space="preserve">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t>
      </w:r>
      <w:r w:rsidRPr="0051282D">
        <w:lastRenderedPageBreak/>
        <w:t>wages in the employ of the employer equal to at least eight times the weekly benefit amount of the eligible claimant.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w:t>
      </w:r>
      <w:r w:rsidR="0051282D" w:rsidRPr="0051282D">
        <w:t>’</w:t>
      </w:r>
      <w:r w:rsidRPr="0051282D">
        <w:t>s account.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(D) Nothing in this article shall be construed to limit benefits payable pursuant to Chapter 35 of this title.</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172; 1952 Code </w:t>
      </w:r>
      <w:r w:rsidR="0051282D" w:rsidRPr="0051282D">
        <w:t xml:space="preserve">Section </w:t>
      </w:r>
      <w:r w:rsidR="004D1E52" w:rsidRPr="0051282D">
        <w:t>68</w:t>
      </w:r>
      <w:r w:rsidR="0051282D" w:rsidRPr="0051282D">
        <w:noBreakHyphen/>
      </w:r>
      <w:r w:rsidR="004D1E52" w:rsidRPr="0051282D">
        <w:t xml:space="preserve">172; 1942 Code </w:t>
      </w:r>
      <w:r w:rsidR="0051282D" w:rsidRPr="0051282D">
        <w:t xml:space="preserve">Section </w:t>
      </w:r>
      <w:r w:rsidR="004D1E52" w:rsidRPr="0051282D">
        <w:t>7035</w:t>
      </w:r>
      <w:r w:rsidR="0051282D" w:rsidRPr="0051282D">
        <w:noBreakHyphen/>
      </w:r>
      <w:r w:rsidR="004D1E52" w:rsidRPr="0051282D">
        <w:t xml:space="preserve">87; 1936 (39) 1716; 1939 (41) 487; 1941 (42) 369; 1949 (46) 582; 1950 (46) 2014; 1971 (57) 950, 993; 2010 Act No. 234, </w:t>
      </w:r>
      <w:r w:rsidR="0051282D" w:rsidRPr="0051282D">
        <w:t xml:space="preserve">Section </w:t>
      </w:r>
      <w:r w:rsidR="004D1E52" w:rsidRPr="0051282D">
        <w:t xml:space="preserve">1, eff January 1, 2011; 2011 Act No. 63, </w:t>
      </w:r>
      <w:r w:rsidR="0051282D" w:rsidRPr="0051282D">
        <w:t xml:space="preserve">Section </w:t>
      </w:r>
      <w:r w:rsidR="004D1E52" w:rsidRPr="0051282D">
        <w:t>2,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30.</w:t>
      </w:r>
      <w:r w:rsidR="004D1E52" w:rsidRPr="0051282D">
        <w:t xml:space="preserve"> Classification of employers.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The department annually shall classify employers in accordance with their actual experience of the total taxable wages reported and with respect to benefits charged against their accounts to set contribution rates that reflect the employer</w:t>
      </w:r>
      <w:r w:rsidR="0051282D" w:rsidRPr="0051282D">
        <w:t>’</w:t>
      </w:r>
      <w:r w:rsidRPr="0051282D">
        <w:t>s experience. The department shall determine the contribution rate of each employer in accordance with the requirements of Sections 41</w:t>
      </w:r>
      <w:r w:rsidR="0051282D" w:rsidRPr="0051282D">
        <w:noBreakHyphen/>
      </w:r>
      <w:r w:rsidRPr="0051282D">
        <w:t>31</w:t>
      </w:r>
      <w:r w:rsidR="0051282D" w:rsidRPr="0051282D">
        <w:noBreakHyphen/>
      </w:r>
      <w:r w:rsidRPr="0051282D">
        <w:t>20 to 41</w:t>
      </w:r>
      <w:r w:rsidR="0051282D" w:rsidRPr="0051282D">
        <w:noBreakHyphen/>
      </w:r>
      <w:r w:rsidRPr="0051282D">
        <w:t>31</w:t>
      </w:r>
      <w:r w:rsidR="0051282D" w:rsidRPr="0051282D">
        <w:noBreakHyphen/>
      </w:r>
      <w:r w:rsidRPr="0051282D">
        <w:t>70.</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173; 1952 Code </w:t>
      </w:r>
      <w:r w:rsidR="0051282D" w:rsidRPr="0051282D">
        <w:t xml:space="preserve">Section </w:t>
      </w:r>
      <w:r w:rsidR="004D1E52" w:rsidRPr="0051282D">
        <w:t>68</w:t>
      </w:r>
      <w:r w:rsidR="0051282D" w:rsidRPr="0051282D">
        <w:noBreakHyphen/>
      </w:r>
      <w:r w:rsidR="004D1E52" w:rsidRPr="0051282D">
        <w:t xml:space="preserve">173; 1942 Code </w:t>
      </w:r>
      <w:r w:rsidR="0051282D" w:rsidRPr="0051282D">
        <w:t xml:space="preserve">Section </w:t>
      </w:r>
      <w:r w:rsidR="004D1E52" w:rsidRPr="0051282D">
        <w:t>7035</w:t>
      </w:r>
      <w:r w:rsidR="0051282D" w:rsidRPr="0051282D">
        <w:noBreakHyphen/>
      </w:r>
      <w:r w:rsidR="004D1E52" w:rsidRPr="0051282D">
        <w:t xml:space="preserve">87; 1936 (39) 1716; 1939 (41) 487; 1941 (42) 369; 2010 Act No. 234, </w:t>
      </w:r>
      <w:r w:rsidR="0051282D" w:rsidRPr="0051282D">
        <w:t xml:space="preserve">Section </w:t>
      </w:r>
      <w:r w:rsidR="004D1E52" w:rsidRPr="0051282D">
        <w:t xml:space="preserve">1, eff January 1, 2011; 2011 Act No. 3, </w:t>
      </w:r>
      <w:r w:rsidR="0051282D" w:rsidRPr="0051282D">
        <w:t xml:space="preserve">Section </w:t>
      </w:r>
      <w:r w:rsidR="004D1E52" w:rsidRPr="0051282D">
        <w:t>10, eff March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40.</w:t>
      </w:r>
      <w:r w:rsidR="004D1E52" w:rsidRPr="0051282D">
        <w:t xml:space="preserve"> Base rate computation periods.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Each employer</w:t>
      </w:r>
      <w:r w:rsidR="0051282D" w:rsidRPr="0051282D">
        <w:t>’</w:t>
      </w:r>
      <w:r w:rsidRPr="0051282D">
        <w:t>s base rate for the twelve months commencing January first of any calendar year is determined in accordance with Section 41</w:t>
      </w:r>
      <w:r w:rsidR="0051282D" w:rsidRPr="0051282D">
        <w:noBreakHyphen/>
      </w:r>
      <w:r w:rsidRPr="0051282D">
        <w:t>31</w:t>
      </w:r>
      <w:r w:rsidR="0051282D" w:rsidRPr="0051282D">
        <w:noBreakHyphen/>
      </w:r>
      <w:r w:rsidRPr="0051282D">
        <w:t>50 on the basis of his record up through June thirtieth of the preceding calendar year, but no employer</w:t>
      </w:r>
      <w:r w:rsidR="0051282D" w:rsidRPr="0051282D">
        <w:t>’</w:t>
      </w:r>
      <w:r w:rsidRPr="0051282D">
        <w:t>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174; 1952 Code </w:t>
      </w:r>
      <w:r w:rsidR="0051282D" w:rsidRPr="0051282D">
        <w:t xml:space="preserve">Section </w:t>
      </w:r>
      <w:r w:rsidR="004D1E52" w:rsidRPr="0051282D">
        <w:t>68</w:t>
      </w:r>
      <w:r w:rsidR="0051282D" w:rsidRPr="0051282D">
        <w:noBreakHyphen/>
      </w:r>
      <w:r w:rsidR="004D1E52" w:rsidRPr="0051282D">
        <w:t xml:space="preserve">174; 1942 Code </w:t>
      </w:r>
      <w:r w:rsidR="0051282D" w:rsidRPr="0051282D">
        <w:t xml:space="preserve">Section </w:t>
      </w:r>
      <w:r w:rsidR="004D1E52" w:rsidRPr="0051282D">
        <w:t>7035</w:t>
      </w:r>
      <w:r w:rsidR="0051282D" w:rsidRPr="0051282D">
        <w:noBreakHyphen/>
      </w:r>
      <w:r w:rsidR="004D1E52" w:rsidRPr="0051282D">
        <w:t xml:space="preserve">87; 1936 (39) 1716; 1939 (41) 487; 1941 (42) 369; 1950 (46) 2013; 1955 (49) 480; 1986 Act No. 362, </w:t>
      </w:r>
      <w:r w:rsidR="0051282D" w:rsidRPr="0051282D">
        <w:t xml:space="preserve">Section </w:t>
      </w:r>
      <w:r w:rsidR="004D1E52" w:rsidRPr="0051282D">
        <w:t xml:space="preserve">3, eff April 3, 1986; 1999 Act No. 37, </w:t>
      </w:r>
      <w:r w:rsidR="0051282D" w:rsidRPr="0051282D">
        <w:t xml:space="preserve">Section </w:t>
      </w:r>
      <w:r w:rsidR="004D1E52" w:rsidRPr="0051282D">
        <w:t xml:space="preserve">3, eff June 1, 1999; 2002 Act No. 306, </w:t>
      </w:r>
      <w:r w:rsidR="0051282D" w:rsidRPr="0051282D">
        <w:t xml:space="preserve">Section </w:t>
      </w:r>
      <w:r w:rsidR="004D1E52" w:rsidRPr="0051282D">
        <w:t xml:space="preserve">4, eff June 5, 2002; 2010 Act No. 234, </w:t>
      </w:r>
      <w:r w:rsidR="0051282D" w:rsidRPr="0051282D">
        <w:t xml:space="preserve">Section </w:t>
      </w:r>
      <w:r w:rsidR="004D1E52" w:rsidRPr="0051282D">
        <w:t xml:space="preserve">1, eff January 1, 2011; 2011 Act No. 63, </w:t>
      </w:r>
      <w:r w:rsidR="0051282D" w:rsidRPr="0051282D">
        <w:t xml:space="preserve">Section </w:t>
      </w:r>
      <w:r w:rsidR="004D1E52" w:rsidRPr="0051282D">
        <w:t>3,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45.</w:t>
      </w:r>
      <w:r w:rsidR="004D1E52" w:rsidRPr="0051282D">
        <w:t xml:space="preserve"> Debt status estimates; promulgation of regulations.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For the purposes of this section: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(1) </w:t>
      </w:r>
      <w:r w:rsidR="0051282D" w:rsidRPr="0051282D">
        <w:t>“</w:t>
      </w:r>
      <w:r w:rsidRPr="0051282D">
        <w:t>Average high cost multiple</w:t>
      </w:r>
      <w:r w:rsidR="0051282D" w:rsidRPr="0051282D">
        <w:t>”</w:t>
      </w:r>
      <w:r w:rsidRPr="0051282D">
        <w:t xml:space="preserv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lastRenderedPageBreak/>
        <w:tab/>
      </w:r>
      <w:r w:rsidRPr="0051282D">
        <w:tab/>
        <w:t xml:space="preserve">(2) </w:t>
      </w:r>
      <w:r w:rsidR="0051282D" w:rsidRPr="0051282D">
        <w:t>“</w:t>
      </w:r>
      <w:r w:rsidRPr="0051282D">
        <w:t>Benefit cost rate</w:t>
      </w:r>
      <w:r w:rsidR="0051282D" w:rsidRPr="0051282D">
        <w:t>”</w:t>
      </w:r>
      <w:r w:rsidRPr="0051282D">
        <w:t xml:space="preserv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(3) </w:t>
      </w:r>
      <w:r w:rsidR="0051282D" w:rsidRPr="0051282D">
        <w:t>“</w:t>
      </w:r>
      <w:r w:rsidRPr="0051282D">
        <w:t>Income needed to pay benefits</w:t>
      </w:r>
      <w:r w:rsidR="0051282D" w:rsidRPr="0051282D">
        <w:t>”</w:t>
      </w:r>
      <w:r w:rsidRPr="0051282D">
        <w:t xml:space="preserve"> means the estimate of benefits payable in a given calendar year less the estimate of interest to be earned by the unemployment insurance trust fund for that calendar year.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(4) </w:t>
      </w:r>
      <w:r w:rsidR="0051282D" w:rsidRPr="0051282D">
        <w:t>“</w:t>
      </w:r>
      <w:r w:rsidRPr="0051282D">
        <w:t>Statewide reserve ratio</w:t>
      </w:r>
      <w:r w:rsidR="0051282D" w:rsidRPr="0051282D">
        <w:t>”</w:t>
      </w:r>
      <w:r w:rsidRPr="0051282D">
        <w:t xml:space="preserve">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(5) </w:t>
      </w:r>
      <w:r w:rsidR="0051282D" w:rsidRPr="0051282D">
        <w:t>“</w:t>
      </w:r>
      <w:r w:rsidRPr="0051282D">
        <w:t>Fund adequacy target</w:t>
      </w:r>
      <w:r w:rsidR="0051282D" w:rsidRPr="0051282D">
        <w:t>”</w:t>
      </w:r>
      <w:r w:rsidRPr="0051282D">
        <w:t xml:space="preserve"> means an average high</w:t>
      </w:r>
      <w:r w:rsidR="0051282D" w:rsidRPr="0051282D">
        <w:noBreakHyphen/>
      </w:r>
      <w:r w:rsidRPr="0051282D">
        <w:t>cost multiple of one.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(6) </w:t>
      </w:r>
      <w:r w:rsidR="0051282D" w:rsidRPr="0051282D">
        <w:t>“</w:t>
      </w:r>
      <w:r w:rsidRPr="0051282D">
        <w:t>Trust fund reserve</w:t>
      </w:r>
      <w:r w:rsidR="0051282D" w:rsidRPr="0051282D">
        <w:t>”</w:t>
      </w:r>
      <w:r w:rsidRPr="0051282D">
        <w:t xml:space="preserve"> excludes distributions from the federal government pursuant to 42 U.S.C. 1103, commonly referred to as the Reed Act.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(1) Estimates of the revenue needed to pay benefits will be based on Congressional Budget Office projections for the subsequent calendar year</w:t>
      </w:r>
      <w:r w:rsidR="0051282D" w:rsidRPr="0051282D">
        <w:t>’</w:t>
      </w:r>
      <w:r w:rsidRPr="0051282D">
        <w:t>s total unemployment rate. This total unemployment rate will be adjusted for South Carolina based on the historic relationship between the unemployment rate in South Carolina and the national unemployment rate calculated from 1980 to present.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(2) The historic relationship, calculated from 1980 to present, between the total unemployment rate and the insured unemployment rate in South Carolina will be used to adjust the projected total unemployment rate to the rate of insured unemployment.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(3) Estimates of forecasted benefits will be based upon the prior three year average of the annual number of weeks compensated multiplied by an estimate of the average weekly benefit for the next year.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(4) Estimates of amounts to pay to avoid FUTA credit reductions and amount of repayments on the loan will be projected through consultation with officials at the US Department of Labor.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 After the fund returns to solvency, the department must promulgate regulations concerning the income needed to pay benefits in each year and return the trust fund to an adequate level as defined in subsection (A)(5).</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50.</w:t>
      </w:r>
      <w:r w:rsidR="004D1E52" w:rsidRPr="0051282D">
        <w:t xml:space="preserve"> Determination of tax rates.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Each employer eligible for a rate computation shall have his tax rate determined in the following manner: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(1)(a)(i) Annually the department must calculate a contribution rate for each employer qualified for an experience rating. The contribution rate must correspond to the rate calculated for the employer</w:t>
      </w:r>
      <w:r w:rsidR="0051282D" w:rsidRPr="0051282D">
        <w:t>’</w:t>
      </w:r>
      <w:r w:rsidRPr="0051282D">
        <w:t>s benefit ratio class.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r>
      <w:r w:rsidRPr="0051282D">
        <w:tab/>
        <w:t>(ii) To determine an employer</w:t>
      </w:r>
      <w:r w:rsidR="0051282D" w:rsidRPr="0051282D">
        <w:t>’</w:t>
      </w:r>
      <w:r w:rsidRPr="0051282D">
        <w:t>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w:t>
      </w:r>
      <w:r w:rsidR="0051282D" w:rsidRPr="0051282D">
        <w:t>’</w:t>
      </w:r>
      <w:r w:rsidRPr="0051282D">
        <w:t>s benefit ratio.</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r>
      <w:r w:rsidRPr="0051282D">
        <w:tab/>
        <w:t>(iii) If an employer</w:t>
      </w:r>
      <w:r w:rsidR="0051282D" w:rsidRPr="0051282D">
        <w:t>’</w:t>
      </w:r>
      <w:r w:rsidRPr="0051282D">
        <w:t>s taxable wages qualify the employer for two separate classes, the employer shall be afforded the class assigned the lower contribution rate. Employers with identical benefit ratios shall be assigned to the same class.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(b) The income needed to pay benefits for the calendar year plus any applicable income needed to reach the solvency target must be divided by the estimated taxable wages for the calendar year. The result rounded to the next higher one</w:t>
      </w:r>
      <w:r w:rsidR="0051282D" w:rsidRPr="0051282D">
        <w:noBreakHyphen/>
      </w:r>
      <w:r w:rsidRPr="0051282D">
        <w:t>hundredth of one percent is the average required rate needed to pay benefits and achieve solvency targets.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51282D" w:rsidRPr="0051282D">
        <w:noBreakHyphen/>
      </w:r>
      <w:r w:rsidRPr="0051282D">
        <w:t>tenths percent.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(2)(a) If the calculated rate necessary for benefit rate class twenty exceeds five and four</w:t>
      </w:r>
      <w:r w:rsidR="0051282D" w:rsidRPr="0051282D">
        <w:noBreakHyphen/>
      </w:r>
      <w:r w:rsidRPr="0051282D">
        <w:t>tenths percent, then the rate for each preceding benefit rate class shall be equal to ninety percent of the rate calculated for the succeeding class, except that rate class twelve shall be set at one</w:t>
      </w:r>
      <w:r w:rsidR="0051282D" w:rsidRPr="0051282D">
        <w:noBreakHyphen/>
      </w:r>
      <w:r w:rsidRPr="0051282D">
        <w:t>fourth the rate calculated for class twenty, provided that the rate for class one shall be zero.</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(b)(i) If the computed rate necessary for class twenty is less than five and four</w:t>
      </w:r>
      <w:r w:rsidR="0051282D" w:rsidRPr="0051282D">
        <w:noBreakHyphen/>
      </w:r>
      <w:r w:rsidRPr="0051282D">
        <w:t>tenths percent, then the rate for class twenty shall be set at five and four</w:t>
      </w:r>
      <w:r w:rsidR="0051282D" w:rsidRPr="0051282D">
        <w:noBreakHyphen/>
      </w:r>
      <w:r w:rsidRPr="0051282D">
        <w:t>tenths percent.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r>
      <w:r w:rsidRPr="0051282D">
        <w:tab/>
        <w:t>(ii) The rate for rate class twelve shall be calculated by multiplying the average tax rate computed in item (1)(b) by twenty, subtracting five and four</w:t>
      </w:r>
      <w:r w:rsidR="0051282D" w:rsidRPr="0051282D">
        <w:noBreakHyphen/>
      </w:r>
      <w:r w:rsidRPr="0051282D">
        <w:t>tenths percent, and dividing by nineteen.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r>
      <w:r w:rsidRPr="0051282D">
        <w:tab/>
        <w:t>(iii) The contribution rate for rate classes eleven through one shall be equal to ninety percent of the rate for the succeeding class, provided that the rate for class one shall be zero.</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r>
      <w:r w:rsidRPr="0051282D">
        <w:tab/>
        <w:t>(iv) The contribution rate for class thirteen shall be equal to one hundred twenty percent of the rate calculated for rate class twelve.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r>
      <w:r w:rsidRPr="0051282D">
        <w:tab/>
        <w:t>(v) The contribution rate for rate class nineteen shall be set at an amount that allows for average contributions, beginning with class eighteen and ending with class fourteen, that are equal to ninety percent of the preceding class.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(3) For calendar year 2011 and any subsequent calendar year, voluntary payments are not permitted for the purpose of obtaining a lower rate of required contributions.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(4) For tax year 2011, no employer shall have a base tax rate higher than the base tax rate for rate class twelve if during the applicable rate computation period, as defined in Section 41</w:t>
      </w:r>
      <w:r w:rsidR="0051282D" w:rsidRPr="0051282D">
        <w:noBreakHyphen/>
      </w:r>
      <w:r w:rsidRPr="0051282D">
        <w:t>31</w:t>
      </w:r>
      <w:r w:rsidR="0051282D" w:rsidRPr="0051282D">
        <w:noBreakHyphen/>
      </w:r>
      <w:r w:rsidRPr="0051282D">
        <w:t>5, the employer has been credited with more in tax contributions than have been charged to that employer</w:t>
      </w:r>
      <w:r w:rsidR="0051282D" w:rsidRPr="0051282D">
        <w:t>’</w:t>
      </w:r>
      <w:r w:rsidRPr="0051282D">
        <w:t>s account for benefits.</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175; 1952 Code </w:t>
      </w:r>
      <w:r w:rsidR="0051282D" w:rsidRPr="0051282D">
        <w:t xml:space="preserve">Section </w:t>
      </w:r>
      <w:r w:rsidR="004D1E52" w:rsidRPr="0051282D">
        <w:t>68</w:t>
      </w:r>
      <w:r w:rsidR="0051282D" w:rsidRPr="0051282D">
        <w:noBreakHyphen/>
      </w:r>
      <w:r w:rsidR="004D1E52" w:rsidRPr="0051282D">
        <w:t xml:space="preserve">175; 1942 Code </w:t>
      </w:r>
      <w:r w:rsidR="0051282D" w:rsidRPr="0051282D">
        <w:t xml:space="preserve">Section </w:t>
      </w:r>
      <w:r w:rsidR="004D1E52" w:rsidRPr="0051282D">
        <w:t>7035</w:t>
      </w:r>
      <w:r w:rsidR="0051282D" w:rsidRPr="0051282D">
        <w:noBreakHyphen/>
      </w:r>
      <w:r w:rsidR="004D1E52" w:rsidRPr="0051282D">
        <w:t xml:space="preserve">87; 1936 (39) 1716; 1939 (41) 487; 1941 (42) 369; 1942 (42) 1691; 1944 (43) 1426; 1947 (45) 532; 1948 (45) 1764; 1955 (49) 480; 1961 (52) 162; 1973 (58) 412; 1984 Act No. 406, </w:t>
      </w:r>
      <w:r w:rsidR="0051282D" w:rsidRPr="0051282D">
        <w:t xml:space="preserve">Section </w:t>
      </w:r>
      <w:r w:rsidR="004D1E52" w:rsidRPr="0051282D">
        <w:t xml:space="preserve">3; 1985 Act No. 154, </w:t>
      </w:r>
      <w:r w:rsidR="0051282D" w:rsidRPr="0051282D">
        <w:t xml:space="preserve">Section </w:t>
      </w:r>
      <w:r w:rsidR="004D1E52" w:rsidRPr="0051282D">
        <w:t xml:space="preserve">2; 1986 Act No. 362, </w:t>
      </w:r>
      <w:r w:rsidR="0051282D" w:rsidRPr="0051282D">
        <w:t xml:space="preserve">Section </w:t>
      </w:r>
      <w:r w:rsidR="004D1E52" w:rsidRPr="0051282D">
        <w:t xml:space="preserve">4, eff April 3, 1986; 1999 Act No. 37, </w:t>
      </w:r>
      <w:r w:rsidR="0051282D" w:rsidRPr="0051282D">
        <w:t xml:space="preserve">Section </w:t>
      </w:r>
      <w:r w:rsidR="004D1E52" w:rsidRPr="0051282D">
        <w:t xml:space="preserve">4, eff June 1, 1999; 2010 Act No. 234, </w:t>
      </w:r>
      <w:r w:rsidR="0051282D" w:rsidRPr="0051282D">
        <w:t xml:space="preserve">Section </w:t>
      </w:r>
      <w:r w:rsidR="004D1E52" w:rsidRPr="0051282D">
        <w:t xml:space="preserve">1, eff January 1, 2011; 2011 Act No. 63, </w:t>
      </w:r>
      <w:r w:rsidR="00B87423">
        <w:t xml:space="preserve">Sections </w:t>
      </w:r>
      <w:r w:rsidR="004D1E52" w:rsidRPr="0051282D">
        <w:t>4, 15,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52.</w:t>
      </w:r>
      <w:r w:rsidR="004D1E52" w:rsidRPr="0051282D">
        <w:t xml:space="preserve"> Benefits for seasonal workers.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Effective with claims filed on or after January 1, 2012:</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51282D" w:rsidRPr="0051282D">
        <w:noBreakHyphen/>
      </w:r>
      <w:r w:rsidRPr="0051282D">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(2) Upon application by a pursuit for seasonal pursuit status, the department shall determine or redetermine whether the pursuit is seasonal and, if seasonal, the pursuit</w:t>
      </w:r>
      <w:r w:rsidR="0051282D" w:rsidRPr="0051282D">
        <w:t>’</w:t>
      </w:r>
      <w:r w:rsidRPr="0051282D">
        <w:t>s active period. The department may, on its own motion, redetermine a seasonal pursuit</w:t>
      </w:r>
      <w:r w:rsidR="0051282D" w:rsidRPr="0051282D">
        <w:t>’</w:t>
      </w:r>
      <w:r w:rsidRPr="0051282D">
        <w:t>s active period. An application for a seasonal determination must be made on forms prescribed by the department and must be made at least thirty days prior to the beginning date of the period of production operations for which a determination is requested.</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(3) Whenever the department has determined or redetermined a pursuit to be seasonal, the pursuit shall be notified immediately, and the notice must contain the beginning and ending dates of the pursuit</w:t>
      </w:r>
      <w:r w:rsidR="0051282D" w:rsidRPr="0051282D">
        <w:t>’</w:t>
      </w:r>
      <w:r w:rsidRPr="0051282D">
        <w: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(6)(a) A seasonal worker is eligible to receive benefits based on seasonal wages only for a week of unemployment which occurs, or the greater part of which occurs, within the active period of the seasonal pursuit in which he earned base period wages.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51282D" w:rsidRPr="0051282D">
        <w:noBreakHyphen/>
      </w:r>
      <w:r w:rsidRPr="0051282D">
        <w:t>35</w:t>
      </w:r>
      <w:r w:rsidR="0051282D" w:rsidRPr="0051282D">
        <w:noBreakHyphen/>
      </w:r>
      <w:r w:rsidRPr="0051282D">
        <w:t>50, by the percentage obtained by dividing the seasonal wages in his base period by all of his base period wages.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51282D" w:rsidRPr="0051282D">
        <w:noBreakHyphen/>
      </w:r>
      <w:r w:rsidRPr="0051282D">
        <w:t>35</w:t>
      </w:r>
      <w:r w:rsidR="0051282D" w:rsidRPr="0051282D">
        <w:noBreakHyphen/>
      </w:r>
      <w:r w:rsidRPr="0051282D">
        <w:t>50, by the percentage obtained by dividing the nonseasonal wages in his base period by all of his base period wages.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(e) In no case is a seasonal worker eligible to receive a total amount of benefits in a benefit year in excess of the maximum benefits payable for such benefit year, as provided in Section 41</w:t>
      </w:r>
      <w:r w:rsidR="0051282D" w:rsidRPr="0051282D">
        <w:noBreakHyphen/>
      </w:r>
      <w:r w:rsidRPr="0051282D">
        <w:t>35</w:t>
      </w:r>
      <w:r w:rsidR="0051282D" w:rsidRPr="0051282D">
        <w:noBreakHyphen/>
      </w:r>
      <w:r w:rsidRPr="0051282D">
        <w:t>50.</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(7)(a) All benefits paid to a seasonal worker based on seasonal wages shall be charged, as prescribed in Section 41</w:t>
      </w:r>
      <w:r w:rsidR="0051282D" w:rsidRPr="0051282D">
        <w:noBreakHyphen/>
      </w:r>
      <w:r w:rsidRPr="0051282D">
        <w:t>31</w:t>
      </w:r>
      <w:r w:rsidR="0051282D" w:rsidRPr="0051282D">
        <w:noBreakHyphen/>
      </w:r>
      <w:r w:rsidRPr="0051282D">
        <w:t>20, against the account of his base period employer who paid him such seasonal wages, and for the purpose of this paragraph such seasonal wages shall be deemed to constitute all of his base period wages.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(b) All benefits paid to a seasonal worker based on nonseasonal wages shall be charged, as prescribed in Section 41</w:t>
      </w:r>
      <w:r w:rsidR="0051282D" w:rsidRPr="0051282D">
        <w:noBreakHyphen/>
      </w:r>
      <w:r w:rsidRPr="0051282D">
        <w:t>31</w:t>
      </w:r>
      <w:r w:rsidR="0051282D" w:rsidRPr="0051282D">
        <w:noBreakHyphen/>
      </w:r>
      <w:r w:rsidRPr="0051282D">
        <w:t>20, against the account of his base period employer who paid him such nonseasonal wages, and for the purpose of this paragraph such nonseasonal wages shall be deemed to constitute all of his base period wages.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(9) Nothing in this section shall be construed to limit the right of any individual whose claim for benefits is determined in accordance herewith to appeal from such determination as provided in Section 41</w:t>
      </w:r>
      <w:r w:rsidR="0051282D" w:rsidRPr="0051282D">
        <w:noBreakHyphen/>
      </w:r>
      <w:r w:rsidRPr="0051282D">
        <w:t>35</w:t>
      </w:r>
      <w:r w:rsidR="0051282D" w:rsidRPr="0051282D">
        <w:noBreakHyphen/>
      </w:r>
      <w:r w:rsidRPr="0051282D">
        <w:t>660.</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(10) As used in this section: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(a) </w:t>
      </w:r>
      <w:r w:rsidR="0051282D" w:rsidRPr="0051282D">
        <w:t>“</w:t>
      </w:r>
      <w:r w:rsidRPr="0051282D">
        <w:t>Pursuit</w:t>
      </w:r>
      <w:r w:rsidR="0051282D" w:rsidRPr="0051282D">
        <w:t>”</w:t>
      </w:r>
      <w:r w:rsidRPr="0051282D">
        <w:t xml:space="preserve"> means an employer or branch of an employer.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(b) </w:t>
      </w:r>
      <w:r w:rsidR="0051282D" w:rsidRPr="0051282D">
        <w:t>“</w:t>
      </w:r>
      <w:r w:rsidRPr="0051282D">
        <w:t>Branch of an employer</w:t>
      </w:r>
      <w:r w:rsidR="0051282D" w:rsidRPr="0051282D">
        <w:t>”</w:t>
      </w:r>
      <w:r w:rsidRPr="0051282D">
        <w:t xml:space="preserve"> means a part of an employer</w:t>
      </w:r>
      <w:r w:rsidR="0051282D" w:rsidRPr="0051282D">
        <w:t>’</w:t>
      </w:r>
      <w:r w:rsidRPr="0051282D">
        <w:t>s activities which is carried on or is capable of being carried on as a separate enterprise.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(c) </w:t>
      </w:r>
      <w:r w:rsidR="0051282D" w:rsidRPr="0051282D">
        <w:t>“</w:t>
      </w:r>
      <w:r w:rsidRPr="0051282D">
        <w:t>Production operations</w:t>
      </w:r>
      <w:r w:rsidR="0051282D" w:rsidRPr="0051282D">
        <w:t>”</w:t>
      </w:r>
      <w:r w:rsidRPr="0051282D">
        <w:t xml:space="preserve"> means all the activities of a pursuit which are primarily related to the production of its characteristic goods or services.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(d) </w:t>
      </w:r>
      <w:r w:rsidR="0051282D" w:rsidRPr="0051282D">
        <w:t>“</w:t>
      </w:r>
      <w:r w:rsidRPr="0051282D">
        <w:t>Active period or periods</w:t>
      </w:r>
      <w:r w:rsidR="0051282D" w:rsidRPr="0051282D">
        <w:t>”</w:t>
      </w:r>
      <w:r w:rsidRPr="0051282D">
        <w:t xml:space="preserve"> of a seasonal pursuit means the longest regularly recurring period or periods within which production operations of the pursuit are customarily carried 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(e) </w:t>
      </w:r>
      <w:r w:rsidR="0051282D" w:rsidRPr="0051282D">
        <w:t>“</w:t>
      </w:r>
      <w:r w:rsidRPr="0051282D">
        <w:t>Seasonal wages</w:t>
      </w:r>
      <w:r w:rsidR="0051282D" w:rsidRPr="0051282D">
        <w:t>”</w:t>
      </w:r>
      <w:r w:rsidRPr="0051282D">
        <w:t xml:space="preserve"> means the wages earned in a seasonal pursuit within its active period or periods. The department may prescribe by regulation the manner in which seasonal wages shall be reported.</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(f) </w:t>
      </w:r>
      <w:r w:rsidR="0051282D" w:rsidRPr="0051282D">
        <w:t>“</w:t>
      </w:r>
      <w:r w:rsidRPr="0051282D">
        <w:t>Seasonal worker</w:t>
      </w:r>
      <w:r w:rsidR="0051282D" w:rsidRPr="0051282D">
        <w:t>”</w:t>
      </w:r>
      <w:r w:rsidRPr="0051282D">
        <w:t xml:space="preserve"> means a worker at least twenty</w:t>
      </w:r>
      <w:r w:rsidR="0051282D" w:rsidRPr="0051282D">
        <w:noBreakHyphen/>
      </w:r>
      <w:r w:rsidRPr="0051282D">
        <w:t xml:space="preserve"> five percent of whose base period wages are seasonal wages.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(g) </w:t>
      </w:r>
      <w:r w:rsidR="0051282D" w:rsidRPr="0051282D">
        <w:t>“</w:t>
      </w:r>
      <w:r w:rsidRPr="0051282D">
        <w:t>Interested party</w:t>
      </w:r>
      <w:r w:rsidR="0051282D" w:rsidRPr="0051282D">
        <w:t>”</w:t>
      </w:r>
      <w:r w:rsidRPr="0051282D">
        <w:t xml:space="preserve"> means any individual affected by a seasonal determination.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(h) </w:t>
      </w:r>
      <w:r w:rsidR="0051282D" w:rsidRPr="0051282D">
        <w:t>“</w:t>
      </w:r>
      <w:r w:rsidRPr="0051282D">
        <w:t>Inactive period or periods</w:t>
      </w:r>
      <w:r w:rsidR="0051282D" w:rsidRPr="0051282D">
        <w:t>”</w:t>
      </w:r>
      <w:r w:rsidRPr="0051282D">
        <w:t xml:space="preserve"> of a seasonal pursuit means that part of a calendar year which is not included in the active period or periods of such pursuit.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(i) </w:t>
      </w:r>
      <w:r w:rsidR="0051282D" w:rsidRPr="0051282D">
        <w:t>“</w:t>
      </w:r>
      <w:r w:rsidRPr="0051282D">
        <w:t>Nonseasonal wages</w:t>
      </w:r>
      <w:r w:rsidR="0051282D" w:rsidRPr="0051282D">
        <w:t>”</w:t>
      </w:r>
      <w:r w:rsidRPr="0051282D">
        <w:t xml:space="preserve"> means the wages earned in a seasonal pursuit within the inactive period or periods of such pursuit, or wages earned at any time in a nonseasonal pursuit.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(j) </w:t>
      </w:r>
      <w:r w:rsidR="0051282D" w:rsidRPr="0051282D">
        <w:t>“</w:t>
      </w:r>
      <w:r w:rsidRPr="0051282D">
        <w:t>Wages</w:t>
      </w:r>
      <w:r w:rsidR="0051282D" w:rsidRPr="0051282D">
        <w:t>”</w:t>
      </w:r>
      <w:r w:rsidRPr="0051282D">
        <w:t xml:space="preserve"> means remuneration for employment.</w:t>
      </w:r>
      <w:r w:rsidR="0051282D" w:rsidRPr="0051282D">
        <w: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2011 Act No. 63, </w:t>
      </w:r>
      <w:r w:rsidR="0051282D" w:rsidRPr="0051282D">
        <w:t xml:space="preserve">Section </w:t>
      </w:r>
      <w:r w:rsidR="004D1E52" w:rsidRPr="0051282D">
        <w:t>16,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55.</w:t>
      </w:r>
      <w:r w:rsidR="004D1E52" w:rsidRPr="0051282D">
        <w:t xml:space="preserve"> Additional surcharges when fund insolvent; rates; deposit in special account.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51282D" w:rsidRPr="0051282D">
        <w:noBreakHyphen/>
      </w:r>
      <w:r w:rsidRPr="0051282D">
        <w:t>hundredth of one percent is the statewide average surcharge.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51282D" w:rsidRPr="0051282D">
        <w:noBreakHyphen/>
      </w:r>
      <w:r w:rsidRPr="0051282D">
        <w:t>fourth the rate calculated for rate class twenty.</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 These funds shall be deposited in a special account as provided in Section 41</w:t>
      </w:r>
      <w:r w:rsidR="0051282D" w:rsidRPr="0051282D">
        <w:noBreakHyphen/>
      </w:r>
      <w:r w:rsidRPr="0051282D">
        <w:t>33</w:t>
      </w:r>
      <w:r w:rsidR="0051282D" w:rsidRPr="0051282D">
        <w:noBreakHyphen/>
      </w:r>
      <w:r w:rsidRPr="0051282D">
        <w:t>810.</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2010 Act No. 234, </w:t>
      </w:r>
      <w:r w:rsidR="0051282D" w:rsidRPr="0051282D">
        <w:t xml:space="preserve">Section </w:t>
      </w:r>
      <w:r w:rsidR="004D1E52" w:rsidRPr="0051282D">
        <w:t xml:space="preserve">1, eff January 1, 2011; 2011 Act No. 3, </w:t>
      </w:r>
      <w:r w:rsidR="0051282D" w:rsidRPr="0051282D">
        <w:t xml:space="preserve">Section </w:t>
      </w:r>
      <w:r w:rsidR="004D1E52" w:rsidRPr="0051282D">
        <w:t>11, eff March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60.</w:t>
      </w:r>
      <w:r w:rsidR="004D1E52" w:rsidRPr="0051282D">
        <w:t xml:space="preserve"> Tax rate where delinquent report received; no reduction in tax rate class permitted when execution for unpaid tax shall be outstanding.</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If on the computation date upon which an employer</w:t>
      </w:r>
      <w:r w:rsidR="0051282D" w:rsidRPr="0051282D">
        <w:t>’</w:t>
      </w:r>
      <w:r w:rsidRPr="0051282D">
        <w:t>s tax rate is to be computed as provided in Section 41</w:t>
      </w:r>
      <w:r w:rsidR="0051282D" w:rsidRPr="0051282D">
        <w:noBreakHyphen/>
      </w:r>
      <w:r w:rsidRPr="0051282D">
        <w:t>31</w:t>
      </w:r>
      <w:r w:rsidR="0051282D" w:rsidRPr="0051282D">
        <w:noBreakHyphen/>
      </w:r>
      <w:r w:rsidRPr="0051282D">
        <w:t>40 there is a delinquent report, the tax class twenty rate must be assigned to the employer for the period to which the computation applies.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No employer is permitted to pay his unemployment compensation tax at a reduced tax rate class for any quarter when a tax execution issued in accordance with Section 41</w:t>
      </w:r>
      <w:r w:rsidR="0051282D" w:rsidRPr="0051282D">
        <w:noBreakHyphen/>
      </w:r>
      <w:r w:rsidRPr="0051282D">
        <w:t>31</w:t>
      </w:r>
      <w:r w:rsidR="0051282D" w:rsidRPr="0051282D">
        <w:noBreakHyphen/>
      </w:r>
      <w:r w:rsidRPr="0051282D">
        <w:t>390 with respect to delinquent unemployment compensation tax for a previous quarter is unpaid and outstanding against the employer. If on the computation date upon which an employer</w:t>
      </w:r>
      <w:r w:rsidR="0051282D" w:rsidRPr="0051282D">
        <w:t>’</w:t>
      </w:r>
      <w:r w:rsidRPr="0051282D">
        <w:t>s tax rate is computed as provided in Section 41</w:t>
      </w:r>
      <w:r w:rsidR="0051282D" w:rsidRPr="0051282D">
        <w:noBreakHyphen/>
      </w:r>
      <w:r w:rsidRPr="0051282D">
        <w:t>31</w:t>
      </w:r>
      <w:r w:rsidR="0051282D" w:rsidRPr="0051282D">
        <w:noBreakHyphen/>
      </w:r>
      <w:r w:rsidRPr="0051282D">
        <w:t>40 there is an outstanding tax execution, the tax class twenty rate must be assigned to the employer until the next computation date or until such time as all outstanding tax executions have been paid.</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2010 Act No. 234, </w:t>
      </w:r>
      <w:r w:rsidR="0051282D" w:rsidRPr="0051282D">
        <w:t xml:space="preserve">Section </w:t>
      </w:r>
      <w:r w:rsidR="004D1E52" w:rsidRPr="0051282D">
        <w:t xml:space="preserve">1, eff January 1, 2011; 2011 Act No. 63, </w:t>
      </w:r>
      <w:r w:rsidR="0051282D" w:rsidRPr="0051282D">
        <w:t xml:space="preserve">Section </w:t>
      </w:r>
      <w:r w:rsidR="004D1E52" w:rsidRPr="0051282D">
        <w:t>5,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70.</w:t>
      </w:r>
      <w:r w:rsidR="004D1E52" w:rsidRPr="0051282D">
        <w:t xml:space="preserve"> Account shall not be terminated on account of suspension of business for service in armed forces.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0051282D" w:rsidRPr="0051282D">
        <w:t>’</w:t>
      </w:r>
      <w:r w:rsidRPr="0051282D">
        <w:t>s account shall not be terminated; and, if the business is resumed and employment rendered within two years after the discharge or release from active duty in the armed forces of the person or persons, the employer</w:t>
      </w:r>
      <w:r w:rsidR="0051282D" w:rsidRPr="0051282D">
        <w:t>’</w:t>
      </w:r>
      <w:r w:rsidRPr="0051282D">
        <w:t>s experience shall be deemed to have been continuous throughout that period. The benefit ratio of the employer shall be the amount calculated pursuant to Section 41</w:t>
      </w:r>
      <w:r w:rsidR="0051282D" w:rsidRPr="0051282D">
        <w:noBreakHyphen/>
      </w:r>
      <w:r w:rsidRPr="0051282D">
        <w:t>31</w:t>
      </w:r>
      <w:r w:rsidR="0051282D" w:rsidRPr="0051282D">
        <w:noBreakHyphen/>
      </w:r>
      <w:r w:rsidRPr="0051282D">
        <w:t>5, including benefits paid to any individual during the period the employer was in the armed forces. This provision shall not be construed to authorize cash refunds and any adjustments required hereunder only shall be by credit certificate.</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175.2; 1952 (47) 1889; 1955 (49) 480; 2010 Act No. 234, </w:t>
      </w:r>
      <w:r w:rsidR="0051282D" w:rsidRPr="0051282D">
        <w:t xml:space="preserve">Section </w:t>
      </w:r>
      <w:r w:rsidR="004D1E52" w:rsidRPr="0051282D">
        <w:t xml:space="preserve">1, eff January 1, 2011; 2011 Act No. 63, </w:t>
      </w:r>
      <w:r w:rsidR="0051282D" w:rsidRPr="0051282D">
        <w:t xml:space="preserve">Section </w:t>
      </w:r>
      <w:r w:rsidR="004D1E52" w:rsidRPr="0051282D">
        <w:t>6,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80.</w:t>
      </w:r>
      <w:r w:rsidR="004D1E52" w:rsidRPr="0051282D">
        <w:t xml:space="preserve"> Omitted by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90.</w:t>
      </w:r>
      <w:r w:rsidR="004D1E52" w:rsidRPr="0051282D">
        <w:t xml:space="preserve"> Effect of change of corporate name.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In the event of a change of name by a corporation, without any change of ownership interest, the department may provide that the experience rating of the old corporation be continued by the new corporation.</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177; 1952 Code </w:t>
      </w:r>
      <w:r w:rsidR="0051282D" w:rsidRPr="0051282D">
        <w:t xml:space="preserve">Section </w:t>
      </w:r>
      <w:r w:rsidR="004D1E52" w:rsidRPr="0051282D">
        <w:t>68</w:t>
      </w:r>
      <w:r w:rsidR="0051282D" w:rsidRPr="0051282D">
        <w:noBreakHyphen/>
      </w:r>
      <w:r w:rsidR="004D1E52" w:rsidRPr="0051282D">
        <w:t xml:space="preserve">177; 1942 Code </w:t>
      </w:r>
      <w:r w:rsidR="0051282D" w:rsidRPr="0051282D">
        <w:t xml:space="preserve">Section </w:t>
      </w:r>
      <w:r w:rsidR="004D1E52" w:rsidRPr="0051282D">
        <w:t>7035</w:t>
      </w:r>
      <w:r w:rsidR="0051282D" w:rsidRPr="0051282D">
        <w:noBreakHyphen/>
      </w:r>
      <w:r w:rsidR="004D1E52" w:rsidRPr="0051282D">
        <w:t xml:space="preserve">87; 1936 (39) 1716; 1939 (41) 487; 1941 (42) 369;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100.</w:t>
      </w:r>
      <w:r w:rsidR="004D1E52" w:rsidRPr="0051282D">
        <w:t xml:space="preserve"> Successor by purchase, merger of the like of entire business as employer; notice.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w:t>
      </w:r>
      <w:r w:rsidR="0051282D" w:rsidRPr="0051282D">
        <w:t>“</w:t>
      </w:r>
      <w:r w:rsidRPr="0051282D">
        <w:t>substantially all</w:t>
      </w:r>
      <w:r w:rsidR="0051282D" w:rsidRPr="0051282D">
        <w:t>”</w:t>
      </w:r>
      <w:r w:rsidRPr="0051282D">
        <w:t xml:space="preserve"> means ninety</w:t>
      </w:r>
      <w:r w:rsidR="0051282D" w:rsidRPr="0051282D">
        <w:noBreakHyphen/>
      </w:r>
      <w:r w:rsidRPr="0051282D">
        <w:t>five percent or more of the business as determined by the department in a particular case.</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178; 1952 Code </w:t>
      </w:r>
      <w:r w:rsidR="0051282D" w:rsidRPr="0051282D">
        <w:t xml:space="preserve">Section </w:t>
      </w:r>
      <w:r w:rsidR="004D1E52" w:rsidRPr="0051282D">
        <w:t>68</w:t>
      </w:r>
      <w:r w:rsidR="0051282D" w:rsidRPr="0051282D">
        <w:noBreakHyphen/>
      </w:r>
      <w:r w:rsidR="004D1E52" w:rsidRPr="0051282D">
        <w:t xml:space="preserve">178; 1942 (42) 1691; 1943 (43) 318; 1944 (43) 1296; 1966 (54) 2640;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110.</w:t>
      </w:r>
      <w:r w:rsidR="004D1E52" w:rsidRPr="0051282D">
        <w:t xml:space="preserve"> Computation of base rates applicable to successors.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Whenever any person or other legal entity has in any manner succeeded to or has acquired substantially all or a distinct and severable portion of the business of another, as provided in Sections 41</w:t>
      </w:r>
      <w:r w:rsidR="0051282D" w:rsidRPr="0051282D">
        <w:noBreakHyphen/>
      </w:r>
      <w:r w:rsidRPr="0051282D">
        <w:t>31</w:t>
      </w:r>
      <w:r w:rsidR="0051282D" w:rsidRPr="0051282D">
        <w:noBreakHyphen/>
      </w:r>
      <w:r w:rsidRPr="0051282D">
        <w:t>100 and 41</w:t>
      </w:r>
      <w:r w:rsidR="0051282D" w:rsidRPr="0051282D">
        <w:noBreakHyphen/>
      </w:r>
      <w:r w:rsidRPr="0051282D">
        <w:t>31</w:t>
      </w:r>
      <w:r w:rsidR="0051282D" w:rsidRPr="0051282D">
        <w:noBreakHyphen/>
      </w:r>
      <w:r w:rsidRPr="0051282D">
        <w:t>120, the base rates of contributions are computed as follows: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(3) If the successor is already an employer at the time of the acquisition, the base rate of contributions applicable at the time of the acquisition to the successor employer shall continue to be the applicable base rate.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51282D" w:rsidRPr="0051282D">
        <w:noBreakHyphen/>
      </w:r>
      <w:r w:rsidRPr="0051282D">
        <w:t>31</w:t>
      </w:r>
      <w:r w:rsidR="0051282D" w:rsidRPr="0051282D">
        <w:noBreakHyphen/>
      </w:r>
      <w:r w:rsidRPr="0051282D">
        <w:t>40.</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179; 1952 Code </w:t>
      </w:r>
      <w:r w:rsidR="0051282D" w:rsidRPr="0051282D">
        <w:t xml:space="preserve">Section </w:t>
      </w:r>
      <w:r w:rsidR="004D1E52" w:rsidRPr="0051282D">
        <w:t>68</w:t>
      </w:r>
      <w:r w:rsidR="0051282D" w:rsidRPr="0051282D">
        <w:noBreakHyphen/>
      </w:r>
      <w:r w:rsidR="004D1E52" w:rsidRPr="0051282D">
        <w:t xml:space="preserve">179; 1942 (42) 1691; 1943 (43) 318; 1944 (43) 1296; 1966 (54) 2640; 1981 Act No. 108 </w:t>
      </w:r>
      <w:r w:rsidR="0051282D" w:rsidRPr="0051282D">
        <w:t xml:space="preserve">Section </w:t>
      </w:r>
      <w:r w:rsidR="004D1E52" w:rsidRPr="0051282D">
        <w:t xml:space="preserve">7; 1986 Act No. 361, </w:t>
      </w:r>
      <w:r w:rsidR="0051282D" w:rsidRPr="0051282D">
        <w:t xml:space="preserve">Section </w:t>
      </w:r>
      <w:r w:rsidR="004D1E52" w:rsidRPr="0051282D">
        <w:t xml:space="preserve">2, eff April 3, 1986; 1999 Act No. 37, </w:t>
      </w:r>
      <w:r w:rsidR="0051282D" w:rsidRPr="0051282D">
        <w:t xml:space="preserve">Section </w:t>
      </w:r>
      <w:r w:rsidR="004D1E52" w:rsidRPr="0051282D">
        <w:t xml:space="preserve">7, eff June 1, 1999; 2002 Act No. 306, </w:t>
      </w:r>
      <w:r w:rsidR="0051282D" w:rsidRPr="0051282D">
        <w:t xml:space="preserve">Section </w:t>
      </w:r>
      <w:r w:rsidR="004D1E52" w:rsidRPr="0051282D">
        <w:t xml:space="preserve">6, eff June 5, 2002 ;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120.</w:t>
      </w:r>
      <w:r w:rsidR="004D1E52" w:rsidRPr="0051282D">
        <w:t xml:space="preserve"> Successor by merger, purchase or the like of part of established business.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181; 1952 Code </w:t>
      </w:r>
      <w:r w:rsidR="0051282D" w:rsidRPr="0051282D">
        <w:t xml:space="preserve">Section </w:t>
      </w:r>
      <w:r w:rsidR="004D1E52" w:rsidRPr="0051282D">
        <w:t>68</w:t>
      </w:r>
      <w:r w:rsidR="0051282D" w:rsidRPr="0051282D">
        <w:noBreakHyphen/>
      </w:r>
      <w:r w:rsidR="004D1E52" w:rsidRPr="0051282D">
        <w:t xml:space="preserve">181; 1950 (46) 2183; 1966 (54) 2640;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125.</w:t>
      </w:r>
      <w:r w:rsidR="004D1E52" w:rsidRPr="0051282D">
        <w:t xml:space="preserve"> Assignment of employment benefit record upon acquisition or reorganization of existing employment unit.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Notwithstanding the provisions of Sections 41</w:t>
      </w:r>
      <w:r w:rsidR="0051282D" w:rsidRPr="0051282D">
        <w:noBreakHyphen/>
      </w:r>
      <w:r w:rsidRPr="0051282D">
        <w:t>31</w:t>
      </w:r>
      <w:r w:rsidR="0051282D" w:rsidRPr="0051282D">
        <w:noBreakHyphen/>
      </w:r>
      <w:r w:rsidRPr="0051282D">
        <w:t>100 and 41</w:t>
      </w:r>
      <w:r w:rsidR="0051282D" w:rsidRPr="0051282D">
        <w:noBreakHyphen/>
      </w:r>
      <w:r w:rsidRPr="0051282D">
        <w:t>31</w:t>
      </w:r>
      <w:r w:rsidR="0051282D" w:rsidRPr="0051282D">
        <w:noBreakHyphen/>
      </w:r>
      <w:r w:rsidRPr="0051282D">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An employing unit must not be assigned any portion of the employment benefit record of an existing employing unit upon the acquisition of that established business or of an identifiable and segregable part of that established business if:</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(1) the acquiring person was not otherwise an employer at the time of the acquisition;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(2) the person has no substantial commonality of interest, including ownership or management, in the business acquired; and</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(3) the department finds that the person acquired the business or an identifiable and segregable part of the business solely or primarily for the purpose of obtaining a lower rate of contributions.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51282D" w:rsidRPr="0051282D">
        <w:noBreakHyphen/>
      </w:r>
      <w:r w:rsidRPr="0051282D">
        <w:t>31</w:t>
      </w:r>
      <w:r w:rsidR="0051282D" w:rsidRPr="0051282D">
        <w:noBreakHyphen/>
      </w:r>
      <w:r w:rsidRPr="0051282D">
        <w:t>140.</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w:t>
      </w:r>
      <w:r w:rsidR="0051282D" w:rsidRPr="0051282D">
        <w:t>“</w:t>
      </w:r>
      <w:r w:rsidRPr="0051282D">
        <w:t>knowingly</w:t>
      </w:r>
      <w:r w:rsidR="0051282D" w:rsidRPr="0051282D">
        <w:t>”</w:t>
      </w:r>
      <w:r w:rsidRPr="0051282D">
        <w:t xml:space="preserve"> or </w:t>
      </w:r>
      <w:r w:rsidR="0051282D" w:rsidRPr="0051282D">
        <w:t>“</w:t>
      </w:r>
      <w:r w:rsidRPr="0051282D">
        <w:t>knowing</w:t>
      </w:r>
      <w:r w:rsidR="0051282D" w:rsidRPr="0051282D">
        <w:t>”</w:t>
      </w:r>
      <w:r w:rsidRPr="0051282D">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 xml:space="preserve">(3) As used in this section, a </w:t>
      </w:r>
      <w:r w:rsidR="0051282D" w:rsidRPr="0051282D">
        <w:t>“</w:t>
      </w:r>
      <w:r w:rsidRPr="0051282D">
        <w:t>contribution tax return preparer</w:t>
      </w:r>
      <w:r w:rsidR="0051282D" w:rsidRPr="0051282D">
        <w:t>”</w:t>
      </w:r>
      <w:r w:rsidRPr="0051282D">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(E) The department shall establish procedures to identify the transfer or acquisition of a business for purposes of this section.</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2004 Act No. 245, </w:t>
      </w:r>
      <w:r w:rsidR="0051282D" w:rsidRPr="0051282D">
        <w:t xml:space="preserve">Section </w:t>
      </w:r>
      <w:r w:rsidR="004D1E52" w:rsidRPr="0051282D">
        <w:t xml:space="preserve">1, eff May 24, 2004; 2005 Act No. 50, </w:t>
      </w:r>
      <w:r w:rsidR="00B87423">
        <w:t xml:space="preserve">Sections </w:t>
      </w:r>
      <w:r w:rsidR="004D1E52" w:rsidRPr="0051282D">
        <w:t xml:space="preserve">2.A, 2.B, eff May 3, 2005; 2010 Act No. 234, </w:t>
      </w:r>
      <w:r w:rsidR="0051282D" w:rsidRPr="0051282D">
        <w:t xml:space="preserve">Section </w:t>
      </w:r>
      <w:r w:rsidR="004D1E52" w:rsidRPr="0051282D">
        <w:t xml:space="preserve">1, eff January 1, 2011; 2011 Act No. 63, </w:t>
      </w:r>
      <w:r w:rsidR="0051282D" w:rsidRPr="0051282D">
        <w:t xml:space="preserve">Section </w:t>
      </w:r>
      <w:r w:rsidR="004D1E52" w:rsidRPr="0051282D">
        <w:t>7,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130.</w:t>
      </w:r>
      <w:r w:rsidR="004D1E52" w:rsidRPr="0051282D">
        <w:t xml:space="preserve"> Refunds not authorized; adjustments made by deductions from future payments.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Nothing in Sections 41</w:t>
      </w:r>
      <w:r w:rsidR="0051282D" w:rsidRPr="0051282D">
        <w:noBreakHyphen/>
      </w:r>
      <w:r w:rsidRPr="0051282D">
        <w:t>31</w:t>
      </w:r>
      <w:r w:rsidR="0051282D" w:rsidRPr="0051282D">
        <w:noBreakHyphen/>
      </w:r>
      <w:r w:rsidRPr="0051282D">
        <w:t>110 and 41</w:t>
      </w:r>
      <w:r w:rsidR="0051282D" w:rsidRPr="0051282D">
        <w:noBreakHyphen/>
      </w:r>
      <w:r w:rsidRPr="0051282D">
        <w:t>31</w:t>
      </w:r>
      <w:r w:rsidR="0051282D" w:rsidRPr="0051282D">
        <w:noBreakHyphen/>
      </w:r>
      <w:r w:rsidRPr="0051282D">
        <w:t>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185; 1952 Code 68</w:t>
      </w:r>
      <w:r w:rsidR="0051282D" w:rsidRPr="0051282D">
        <w:noBreakHyphen/>
      </w:r>
      <w:r w:rsidR="004D1E52" w:rsidRPr="0051282D">
        <w:t xml:space="preserve">185; 1950 (46) 2183; 1966 (54) 2640;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140.</w:t>
      </w:r>
      <w:r w:rsidR="004D1E52" w:rsidRPr="0051282D">
        <w:t xml:space="preserve"> Transfer of experience rating account.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(A) For the purposes of this section and for tax years 2010 and prior, </w:t>
      </w:r>
      <w:r w:rsidR="0051282D" w:rsidRPr="0051282D">
        <w:t>“</w:t>
      </w:r>
      <w:r w:rsidRPr="0051282D">
        <w:t>debit balance</w:t>
      </w:r>
      <w:r w:rsidR="0051282D" w:rsidRPr="0051282D">
        <w:t>”</w:t>
      </w:r>
      <w:r w:rsidRPr="0051282D">
        <w:t xml:space="preserve"> means the excess of total benefits charged over total contributions made.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For acquisitions that occur in tax years 2010 and prior, no transfer of experience rating accounts, in whole or in part, is permitted under the provisions of Sections 41</w:t>
      </w:r>
      <w:r w:rsidR="0051282D" w:rsidRPr="0051282D">
        <w:noBreakHyphen/>
      </w:r>
      <w:r w:rsidRPr="0051282D">
        <w:t>31</w:t>
      </w:r>
      <w:r w:rsidR="0051282D" w:rsidRPr="0051282D">
        <w:noBreakHyphen/>
      </w:r>
      <w:r w:rsidRPr="0051282D">
        <w:t>100 through 41</w:t>
      </w:r>
      <w:r w:rsidR="0051282D" w:rsidRPr="0051282D">
        <w:noBreakHyphen/>
      </w:r>
      <w:r w:rsidRPr="0051282D">
        <w:t>31</w:t>
      </w:r>
      <w:r w:rsidR="0051282D" w:rsidRPr="0051282D">
        <w:noBreakHyphen/>
      </w:r>
      <w:r w:rsidRPr="0051282D">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51282D" w:rsidRPr="0051282D">
        <w:noBreakHyphen/>
      </w:r>
      <w:r w:rsidRPr="0051282D">
        <w:t>31</w:t>
      </w:r>
      <w:r w:rsidR="0051282D" w:rsidRPr="0051282D">
        <w:noBreakHyphen/>
      </w:r>
      <w:r w:rsidRPr="0051282D">
        <w:t>100 and 41</w:t>
      </w:r>
      <w:r w:rsidR="0051282D" w:rsidRPr="0051282D">
        <w:noBreakHyphen/>
      </w:r>
      <w:r w:rsidRPr="0051282D">
        <w:t>31</w:t>
      </w:r>
      <w:r w:rsidR="0051282D" w:rsidRPr="0051282D">
        <w:noBreakHyphen/>
      </w:r>
      <w:r w:rsidRPr="0051282D">
        <w:t>120.</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 Effective for acquisitions occurring in tax years 2011 and later, no transfer of benefit charges or taxable wages, in whole or in part, is permitted pursuant to the provisions of Sections 41</w:t>
      </w:r>
      <w:r w:rsidR="0051282D" w:rsidRPr="0051282D">
        <w:noBreakHyphen/>
      </w:r>
      <w:r w:rsidRPr="0051282D">
        <w:t>31</w:t>
      </w:r>
      <w:r w:rsidR="0051282D" w:rsidRPr="0051282D">
        <w:noBreakHyphen/>
      </w:r>
      <w:r w:rsidRPr="0051282D">
        <w:t>100 through 41</w:t>
      </w:r>
      <w:r w:rsidR="0051282D" w:rsidRPr="0051282D">
        <w:noBreakHyphen/>
      </w:r>
      <w:r w:rsidRPr="0051282D">
        <w:t>31</w:t>
      </w:r>
      <w:r w:rsidR="0051282D" w:rsidRPr="0051282D">
        <w:noBreakHyphen/>
      </w:r>
      <w:r w:rsidRPr="0051282D">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51282D" w:rsidRPr="0051282D">
        <w:noBreakHyphen/>
      </w:r>
      <w:r w:rsidRPr="0051282D">
        <w:t>31</w:t>
      </w:r>
      <w:r w:rsidR="0051282D" w:rsidRPr="0051282D">
        <w:noBreakHyphen/>
      </w:r>
      <w:r w:rsidRPr="0051282D">
        <w:t>100 and 41</w:t>
      </w:r>
      <w:r w:rsidR="0051282D" w:rsidRPr="0051282D">
        <w:noBreakHyphen/>
      </w:r>
      <w:r w:rsidRPr="0051282D">
        <w:t>31</w:t>
      </w:r>
      <w:r w:rsidR="0051282D" w:rsidRPr="0051282D">
        <w:noBreakHyphen/>
      </w:r>
      <w:r w:rsidRPr="0051282D">
        <w:t>120.</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185.1; 1952 (47) 1891; 1966 (54) 2640; 1986 Act No. 361, </w:t>
      </w:r>
      <w:r w:rsidR="0051282D" w:rsidRPr="0051282D">
        <w:t xml:space="preserve">Section </w:t>
      </w:r>
      <w:r w:rsidR="004D1E52" w:rsidRPr="0051282D">
        <w:t xml:space="preserve">3, eff April 3, 1986; 2010 Act No. 234, </w:t>
      </w:r>
      <w:r w:rsidR="0051282D" w:rsidRPr="0051282D">
        <w:t xml:space="preserve">Section </w:t>
      </w:r>
      <w:r w:rsidR="004D1E52" w:rsidRPr="0051282D">
        <w:t xml:space="preserve">1, eff January 1, 2011; 2011 Act No. 63, </w:t>
      </w:r>
      <w:r w:rsidR="0051282D" w:rsidRPr="0051282D">
        <w:t xml:space="preserve">Section </w:t>
      </w:r>
      <w:r w:rsidR="004D1E52" w:rsidRPr="0051282D">
        <w:t>8,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150.</w:t>
      </w:r>
      <w:r w:rsidR="004D1E52" w:rsidRPr="0051282D">
        <w:t xml:space="preserve"> Treatment of fractions of a cent.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In the payment of any contributions or any departmental administrative contingency assessment a fractional part of a cent must be disregarded unless it amounts to one</w:t>
      </w:r>
      <w:r w:rsidR="0051282D" w:rsidRPr="0051282D">
        <w:noBreakHyphen/>
      </w:r>
      <w:r w:rsidRPr="0051282D">
        <w:t>half cent or more, in which case it must be increased by one cent.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186; 1952 Code </w:t>
      </w:r>
      <w:r w:rsidR="0051282D" w:rsidRPr="0051282D">
        <w:t xml:space="preserve">Section </w:t>
      </w:r>
      <w:r w:rsidR="004D1E52" w:rsidRPr="0051282D">
        <w:t>68</w:t>
      </w:r>
      <w:r w:rsidR="0051282D" w:rsidRPr="0051282D">
        <w:noBreakHyphen/>
      </w:r>
      <w:r w:rsidR="004D1E52" w:rsidRPr="0051282D">
        <w:t xml:space="preserve">186; 1942 Code </w:t>
      </w:r>
      <w:r w:rsidR="0051282D" w:rsidRPr="0051282D">
        <w:t xml:space="preserve">Section </w:t>
      </w:r>
      <w:r w:rsidR="004D1E52" w:rsidRPr="0051282D">
        <w:t>7035</w:t>
      </w:r>
      <w:r w:rsidR="0051282D" w:rsidRPr="0051282D">
        <w:noBreakHyphen/>
      </w:r>
      <w:r w:rsidR="004D1E52" w:rsidRPr="0051282D">
        <w:t xml:space="preserve">87; 1936 (39) 1716; 1939 (41) 487; 1941 (42) 369; 1986 Act No. 362, </w:t>
      </w:r>
      <w:r w:rsidR="0051282D" w:rsidRPr="0051282D">
        <w:t xml:space="preserve">Section </w:t>
      </w:r>
      <w:r w:rsidR="004D1E52" w:rsidRPr="0051282D">
        <w:t xml:space="preserve">7, eff April 3, 1986;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160.</w:t>
      </w:r>
      <w:r w:rsidR="004D1E52" w:rsidRPr="0051282D">
        <w:t xml:space="preserve"> Contribution reports shall not be required more frequently than quarterly.</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0051282D" w:rsidRPr="0051282D">
        <w:t>“</w:t>
      </w:r>
      <w:r w:rsidRPr="0051282D">
        <w:t>Employer Quarterly Contribution and Wage Reports</w:t>
      </w:r>
      <w:r w:rsidR="0051282D" w:rsidRPr="0051282D">
        <w:t>”</w:t>
      </w:r>
      <w:r w:rsidRPr="0051282D">
        <w:t xml:space="preserve"> containing the employee</w:t>
      </w:r>
      <w:r w:rsidR="0051282D" w:rsidRPr="0051282D">
        <w:t>’</w:t>
      </w:r>
      <w:r w:rsidRPr="0051282D">
        <w:t>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187; 1952 Code </w:t>
      </w:r>
      <w:r w:rsidR="0051282D" w:rsidRPr="0051282D">
        <w:t xml:space="preserve">Section </w:t>
      </w:r>
      <w:r w:rsidR="004D1E52" w:rsidRPr="0051282D">
        <w:t>68</w:t>
      </w:r>
      <w:r w:rsidR="0051282D" w:rsidRPr="0051282D">
        <w:noBreakHyphen/>
      </w:r>
      <w:r w:rsidR="004D1E52" w:rsidRPr="0051282D">
        <w:t xml:space="preserve">187; 1942 Code </w:t>
      </w:r>
      <w:r w:rsidR="0051282D" w:rsidRPr="0051282D">
        <w:t xml:space="preserve">Section </w:t>
      </w:r>
      <w:r w:rsidR="004D1E52" w:rsidRPr="0051282D">
        <w:t>7035</w:t>
      </w:r>
      <w:r w:rsidR="0051282D" w:rsidRPr="0051282D">
        <w:noBreakHyphen/>
      </w:r>
      <w:r w:rsidR="004D1E52" w:rsidRPr="0051282D">
        <w:t xml:space="preserve">87; 1936 (39) 1716; 1939 (41) 487; 1941 (42) 369; 2002 Act No. 306, </w:t>
      </w:r>
      <w:r w:rsidR="0051282D" w:rsidRPr="0051282D">
        <w:t xml:space="preserve">Section </w:t>
      </w:r>
      <w:r w:rsidR="004D1E52" w:rsidRPr="0051282D">
        <w:t xml:space="preserve">7, eff June 5, 2002;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170.</w:t>
      </w:r>
      <w:r w:rsidR="004D1E52" w:rsidRPr="0051282D">
        <w:t xml:space="preserve"> Report to employer on status of account; protests.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The department annually shall report to any employer the status of his account showing his total charges against it for benefits paid during the annual period and his benefit ratio as calculated pursuant to Section 41</w:t>
      </w:r>
      <w:r w:rsidR="0051282D" w:rsidRPr="0051282D">
        <w:noBreakHyphen/>
      </w:r>
      <w:r w:rsidRPr="0051282D">
        <w:t>31</w:t>
      </w:r>
      <w:r w:rsidR="0051282D" w:rsidRPr="0051282D">
        <w:noBreakHyphen/>
      </w:r>
      <w:r w:rsidRPr="0051282D">
        <w:t>5, as applicable. No employer may contest any charge against his account or the status of his account unless he makes protest within thirty days after such report has been mailed by the department.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188; 1952 Code </w:t>
      </w:r>
      <w:r w:rsidR="0051282D" w:rsidRPr="0051282D">
        <w:t xml:space="preserve">Section </w:t>
      </w:r>
      <w:r w:rsidR="004D1E52" w:rsidRPr="0051282D">
        <w:t>68</w:t>
      </w:r>
      <w:r w:rsidR="0051282D" w:rsidRPr="0051282D">
        <w:noBreakHyphen/>
      </w:r>
      <w:r w:rsidR="004D1E52" w:rsidRPr="0051282D">
        <w:t xml:space="preserve">188; 1942 Code </w:t>
      </w:r>
      <w:r w:rsidR="0051282D" w:rsidRPr="0051282D">
        <w:t xml:space="preserve">Section </w:t>
      </w:r>
      <w:r w:rsidR="004D1E52" w:rsidRPr="0051282D">
        <w:t>7035</w:t>
      </w:r>
      <w:r w:rsidR="0051282D" w:rsidRPr="0051282D">
        <w:noBreakHyphen/>
      </w:r>
      <w:r w:rsidR="004D1E52" w:rsidRPr="0051282D">
        <w:t xml:space="preserve">87;1936 (39) 1716; 1939 (41) 487; 1941 (42) 369; 1966 (54) 2640; 1975 (59) 330; 2010 Act No. 234, </w:t>
      </w:r>
      <w:r w:rsidR="0051282D" w:rsidRPr="0051282D">
        <w:t xml:space="preserve">Section </w:t>
      </w:r>
      <w:r w:rsidR="004D1E52" w:rsidRPr="0051282D">
        <w:t>1, eff January 1, 2011.</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E52" w:rsidRPr="0051282D">
        <w:t xml:space="preserve"> 3</w:t>
      </w:r>
    </w:p>
    <w:p w:rsidR="00D56F78" w:rsidRP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282D">
        <w:t>Payment and Collection of Contributions</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310.</w:t>
      </w:r>
      <w:r w:rsidR="004D1E52" w:rsidRPr="0051282D">
        <w:t xml:space="preserve"> Time contributions accrue and become payable; contributions shall not be deducted from wages; limitation on collection actions.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w:t>
      </w:r>
      <w:r w:rsidR="0051282D" w:rsidRPr="0051282D">
        <w:t>’</w:t>
      </w:r>
      <w:r w:rsidRPr="0051282D">
        <w:t>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201; 1952 Code </w:t>
      </w:r>
      <w:r w:rsidR="0051282D" w:rsidRPr="0051282D">
        <w:t xml:space="preserve">Section </w:t>
      </w:r>
      <w:r w:rsidR="004D1E52" w:rsidRPr="0051282D">
        <w:t>68</w:t>
      </w:r>
      <w:r w:rsidR="0051282D" w:rsidRPr="0051282D">
        <w:noBreakHyphen/>
      </w:r>
      <w:r w:rsidR="004D1E52" w:rsidRPr="0051282D">
        <w:t xml:space="preserve">201; 1942 Code </w:t>
      </w:r>
      <w:r w:rsidR="0051282D" w:rsidRPr="0051282D">
        <w:t xml:space="preserve">Section </w:t>
      </w:r>
      <w:r w:rsidR="004D1E52" w:rsidRPr="0051282D">
        <w:t>7035</w:t>
      </w:r>
      <w:r w:rsidR="0051282D" w:rsidRPr="0051282D">
        <w:noBreakHyphen/>
      </w:r>
      <w:r w:rsidR="004D1E52" w:rsidRPr="0051282D">
        <w:t xml:space="preserve">87; 1936 (39) 1716; 1939 (41) 487; 1941 (42) 369; 1966 (54) 2640;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320.</w:t>
      </w:r>
      <w:r w:rsidR="004D1E52" w:rsidRPr="0051282D">
        <w:t xml:space="preserve"> Examination of reports and computation of contribution; notice of excess due.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202; 1952 Code </w:t>
      </w:r>
      <w:r w:rsidR="0051282D" w:rsidRPr="0051282D">
        <w:t xml:space="preserve">Section </w:t>
      </w:r>
      <w:r w:rsidR="004D1E52" w:rsidRPr="0051282D">
        <w:t>68</w:t>
      </w:r>
      <w:r w:rsidR="0051282D" w:rsidRPr="0051282D">
        <w:noBreakHyphen/>
      </w:r>
      <w:r w:rsidR="004D1E52" w:rsidRPr="0051282D">
        <w:t xml:space="preserve">202; 1942 Code </w:t>
      </w:r>
      <w:r w:rsidR="0051282D" w:rsidRPr="0051282D">
        <w:t xml:space="preserve">Section </w:t>
      </w:r>
      <w:r w:rsidR="004D1E52" w:rsidRPr="0051282D">
        <w:t>7035</w:t>
      </w:r>
      <w:r w:rsidR="0051282D" w:rsidRPr="0051282D">
        <w:noBreakHyphen/>
      </w:r>
      <w:r w:rsidR="004D1E52" w:rsidRPr="0051282D">
        <w:t xml:space="preserve">94; 1936 (39) 1716; 1939 (41) 487; 1941 (42) 369;2010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330.</w:t>
      </w:r>
      <w:r w:rsidR="004D1E52" w:rsidRPr="0051282D">
        <w:t xml:space="preserve"> Imposition of penalty.</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203; 1952 Code </w:t>
      </w:r>
      <w:r w:rsidR="0051282D" w:rsidRPr="0051282D">
        <w:t xml:space="preserve">Section </w:t>
      </w:r>
      <w:r w:rsidR="004D1E52" w:rsidRPr="0051282D">
        <w:t>68</w:t>
      </w:r>
      <w:r w:rsidR="0051282D" w:rsidRPr="0051282D">
        <w:noBreakHyphen/>
      </w:r>
      <w:r w:rsidR="004D1E52" w:rsidRPr="0051282D">
        <w:t xml:space="preserve">203; 1942 Code </w:t>
      </w:r>
      <w:r w:rsidR="0051282D" w:rsidRPr="0051282D">
        <w:t xml:space="preserve">Section </w:t>
      </w:r>
      <w:r w:rsidR="004D1E52" w:rsidRPr="0051282D">
        <w:t>7035</w:t>
      </w:r>
      <w:r w:rsidR="0051282D" w:rsidRPr="0051282D">
        <w:noBreakHyphen/>
      </w:r>
      <w:r w:rsidR="004D1E52" w:rsidRPr="0051282D">
        <w:t xml:space="preserve">94; 1936 (39) 1716; 1939 (41) 487; 1941 (42) 369; 2010 Act No. 234, </w:t>
      </w:r>
      <w:r w:rsidR="0051282D" w:rsidRPr="0051282D">
        <w:t xml:space="preserve">Section </w:t>
      </w:r>
      <w:r w:rsidR="004D1E52" w:rsidRPr="0051282D">
        <w:t xml:space="preserve">1, eff January 1, 2011; 2011 Act No. 63, </w:t>
      </w:r>
      <w:r w:rsidR="0051282D" w:rsidRPr="0051282D">
        <w:t xml:space="preserve">Section </w:t>
      </w:r>
      <w:r w:rsidR="004D1E52" w:rsidRPr="0051282D">
        <w:t>19, eff June 14,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340.</w:t>
      </w:r>
      <w:r w:rsidR="004D1E52" w:rsidRPr="0051282D">
        <w:t xml:space="preserve"> Department to give notice of improper reports; determination of contribution when employer fails to file proper report.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w:t>
      </w:r>
      <w:r w:rsidR="0051282D" w:rsidRPr="0051282D">
        <w:t>’</w:t>
      </w:r>
      <w:r w:rsidRPr="0051282D">
        <w: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204; 1952 Code </w:t>
      </w:r>
      <w:r w:rsidR="0051282D" w:rsidRPr="0051282D">
        <w:t xml:space="preserve">Section </w:t>
      </w:r>
      <w:r w:rsidR="004D1E52" w:rsidRPr="0051282D">
        <w:t>68</w:t>
      </w:r>
      <w:r w:rsidR="0051282D" w:rsidRPr="0051282D">
        <w:noBreakHyphen/>
      </w:r>
      <w:r w:rsidR="004D1E52" w:rsidRPr="0051282D">
        <w:t xml:space="preserve">204; 1942 Code </w:t>
      </w:r>
      <w:r w:rsidR="0051282D" w:rsidRPr="0051282D">
        <w:t xml:space="preserve">Section </w:t>
      </w:r>
      <w:r w:rsidR="004D1E52" w:rsidRPr="0051282D">
        <w:t>7035</w:t>
      </w:r>
      <w:r w:rsidR="0051282D" w:rsidRPr="0051282D">
        <w:noBreakHyphen/>
      </w:r>
      <w:r w:rsidR="004D1E52" w:rsidRPr="0051282D">
        <w:t xml:space="preserve">94; 1936 (39) 1716; 1939 (41) 487; 1941 (42) 369;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350.</w:t>
      </w:r>
      <w:r w:rsidR="004D1E52" w:rsidRPr="0051282D">
        <w:t xml:space="preserve"> Penalty for failure to file report.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51282D" w:rsidRPr="0051282D">
        <w:noBreakHyphen/>
      </w:r>
      <w:r w:rsidRPr="0051282D">
        <w:t>five nor more than one thousand dollars in addition to the contributions payable with respect to the report.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204.1; 1969 (56) 268; 1985 Act No. 154, </w:t>
      </w:r>
      <w:r w:rsidR="0051282D" w:rsidRPr="0051282D">
        <w:t xml:space="preserve">Section </w:t>
      </w:r>
      <w:r w:rsidR="004D1E52" w:rsidRPr="0051282D">
        <w:t xml:space="preserve">4;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360.</w:t>
      </w:r>
      <w:r w:rsidR="004D1E52" w:rsidRPr="0051282D">
        <w:t xml:space="preserve"> Adjustments and refunds.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w:t>
      </w:r>
      <w:r w:rsidR="0051282D" w:rsidRPr="0051282D">
        <w:t>’</w:t>
      </w:r>
      <w:r w:rsidRPr="0051282D">
        <w:t>s own initiative.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205; 1952 Code </w:t>
      </w:r>
      <w:r w:rsidR="0051282D" w:rsidRPr="0051282D">
        <w:t xml:space="preserve">Section </w:t>
      </w:r>
      <w:r w:rsidR="004D1E52" w:rsidRPr="0051282D">
        <w:t>68</w:t>
      </w:r>
      <w:r w:rsidR="0051282D" w:rsidRPr="0051282D">
        <w:noBreakHyphen/>
      </w:r>
      <w:r w:rsidR="004D1E52" w:rsidRPr="0051282D">
        <w:t xml:space="preserve">205; 1942 Code </w:t>
      </w:r>
      <w:r w:rsidR="0051282D" w:rsidRPr="0051282D">
        <w:t xml:space="preserve">Section </w:t>
      </w:r>
      <w:r w:rsidR="004D1E52" w:rsidRPr="0051282D">
        <w:t>7035</w:t>
      </w:r>
      <w:r w:rsidR="0051282D" w:rsidRPr="0051282D">
        <w:noBreakHyphen/>
      </w:r>
      <w:r w:rsidR="004D1E52" w:rsidRPr="0051282D">
        <w:t xml:space="preserve">94; 1936 (39) 1716; 1939 (41) 487; 1941 (42) 369; 1957 (50) 580; 1966 (54) 2640; 1986 Act No. 362, </w:t>
      </w:r>
      <w:r w:rsidR="0051282D" w:rsidRPr="0051282D">
        <w:t xml:space="preserve">Section </w:t>
      </w:r>
      <w:r w:rsidR="004D1E52" w:rsidRPr="0051282D">
        <w:t xml:space="preserve">8, eff April 3, 1986;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370.</w:t>
      </w:r>
      <w:r w:rsidR="004D1E52" w:rsidRPr="0051282D">
        <w:t xml:space="preserve"> Interest on unpaid contributions.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w:t>
      </w:r>
      <w:r w:rsidR="0051282D" w:rsidRPr="0051282D">
        <w:t>’</w:t>
      </w:r>
      <w:r w:rsidRPr="0051282D">
        <w:t>s liability shall bear interest at the rate of one</w:t>
      </w:r>
      <w:r w:rsidR="0051282D" w:rsidRPr="0051282D">
        <w:noBreakHyphen/>
      </w:r>
      <w:r w:rsidRPr="0051282D">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If any employer</w:t>
      </w:r>
      <w:r w:rsidR="0051282D" w:rsidRPr="0051282D">
        <w:t>’</w:t>
      </w:r>
      <w:r w:rsidRPr="0051282D">
        <w:t>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206; 1952 Code </w:t>
      </w:r>
      <w:r w:rsidR="0051282D" w:rsidRPr="0051282D">
        <w:t xml:space="preserve">Section </w:t>
      </w:r>
      <w:r w:rsidR="004D1E52" w:rsidRPr="0051282D">
        <w:t>68</w:t>
      </w:r>
      <w:r w:rsidR="0051282D" w:rsidRPr="0051282D">
        <w:noBreakHyphen/>
      </w:r>
      <w:r w:rsidR="004D1E52" w:rsidRPr="0051282D">
        <w:t xml:space="preserve">206; 1942 Code </w:t>
      </w:r>
      <w:r w:rsidR="0051282D" w:rsidRPr="0051282D">
        <w:t xml:space="preserve">Section </w:t>
      </w:r>
      <w:r w:rsidR="004D1E52" w:rsidRPr="0051282D">
        <w:t>7035</w:t>
      </w:r>
      <w:r w:rsidR="0051282D" w:rsidRPr="0051282D">
        <w:noBreakHyphen/>
      </w:r>
      <w:r w:rsidR="004D1E52" w:rsidRPr="0051282D">
        <w:t xml:space="preserve">94; 1936 (39) 1716; 1939 (41) 487; 1941 (42) 369; 1957 (50) 580; 1985 Act No. 154, </w:t>
      </w:r>
      <w:r w:rsidR="0051282D" w:rsidRPr="0051282D">
        <w:t xml:space="preserve">Section </w:t>
      </w:r>
      <w:r w:rsidR="004D1E52" w:rsidRPr="0051282D">
        <w:t xml:space="preserve">5;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380.</w:t>
      </w:r>
      <w:r w:rsidR="004D1E52" w:rsidRPr="0051282D">
        <w:t xml:space="preserve"> Lien for contributions, interest, penalties and costs.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51282D" w:rsidRPr="0051282D">
        <w:noBreakHyphen/>
      </w:r>
      <w:r w:rsidRPr="0051282D">
        <w:t>31</w:t>
      </w:r>
      <w:r w:rsidR="0051282D" w:rsidRPr="0051282D">
        <w:noBreakHyphen/>
      </w:r>
      <w:r w:rsidRPr="0051282D">
        <w:t>390 is indexed as prescribed in Section 41</w:t>
      </w:r>
      <w:r w:rsidR="0051282D" w:rsidRPr="0051282D">
        <w:noBreakHyphen/>
      </w:r>
      <w:r w:rsidRPr="0051282D">
        <w:t>31</w:t>
      </w:r>
      <w:r w:rsidR="0051282D" w:rsidRPr="0051282D">
        <w:noBreakHyphen/>
      </w:r>
      <w:r w:rsidRPr="0051282D">
        <w:t>400.</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207; 1952 Code </w:t>
      </w:r>
      <w:r w:rsidR="0051282D" w:rsidRPr="0051282D">
        <w:t xml:space="preserve">Section </w:t>
      </w:r>
      <w:r w:rsidR="004D1E52" w:rsidRPr="0051282D">
        <w:t>68</w:t>
      </w:r>
      <w:r w:rsidR="0051282D" w:rsidRPr="0051282D">
        <w:noBreakHyphen/>
      </w:r>
      <w:r w:rsidR="004D1E52" w:rsidRPr="0051282D">
        <w:t xml:space="preserve">207; 1942 Code </w:t>
      </w:r>
      <w:r w:rsidR="0051282D" w:rsidRPr="0051282D">
        <w:t xml:space="preserve">Section </w:t>
      </w:r>
      <w:r w:rsidR="004D1E52" w:rsidRPr="0051282D">
        <w:t>7035</w:t>
      </w:r>
      <w:r w:rsidR="0051282D" w:rsidRPr="0051282D">
        <w:noBreakHyphen/>
      </w:r>
      <w:r w:rsidR="004D1E52" w:rsidRPr="0051282D">
        <w:t xml:space="preserve">94; 1936 (39) 1716; 1939 (41) 487; 1941 (42) 369; 1942 (42) 1648; 1963 (53) 228; 1966 (54) 2640; 1986 Act No. 362, </w:t>
      </w:r>
      <w:r w:rsidR="0051282D" w:rsidRPr="0051282D">
        <w:t xml:space="preserve">Section </w:t>
      </w:r>
      <w:r w:rsidR="004D1E52" w:rsidRPr="0051282D">
        <w:t xml:space="preserve">9, eff April 3, 1986;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390.</w:t>
      </w:r>
      <w:r w:rsidR="004D1E52" w:rsidRPr="0051282D">
        <w:t xml:space="preserve"> Issuance of warrant of execution for collection.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 The department shall promulgate regulations to carry out the provisions of this section.</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208; 1952 Code </w:t>
      </w:r>
      <w:r w:rsidR="0051282D" w:rsidRPr="0051282D">
        <w:t xml:space="preserve">Section </w:t>
      </w:r>
      <w:r w:rsidR="004D1E52" w:rsidRPr="0051282D">
        <w:t>68</w:t>
      </w:r>
      <w:r w:rsidR="0051282D" w:rsidRPr="0051282D">
        <w:noBreakHyphen/>
      </w:r>
      <w:r w:rsidR="004D1E52" w:rsidRPr="0051282D">
        <w:t xml:space="preserve">208; 1942 Code </w:t>
      </w:r>
      <w:r w:rsidR="0051282D" w:rsidRPr="0051282D">
        <w:t xml:space="preserve">Section </w:t>
      </w:r>
      <w:r w:rsidR="004D1E52" w:rsidRPr="0051282D">
        <w:t>7035</w:t>
      </w:r>
      <w:r w:rsidR="0051282D" w:rsidRPr="0051282D">
        <w:noBreakHyphen/>
      </w:r>
      <w:r w:rsidR="004D1E52" w:rsidRPr="0051282D">
        <w:t xml:space="preserve">94; 1936 (39) 1716; 1939 (41) 487; 1941 (42) 369; 1942 (42) 1648; 1986 Act No. 362, </w:t>
      </w:r>
      <w:r w:rsidR="0051282D" w:rsidRPr="0051282D">
        <w:t xml:space="preserve">Section </w:t>
      </w:r>
      <w:r w:rsidR="004D1E52" w:rsidRPr="0051282D">
        <w:t xml:space="preserve">10, eff April 3, 1986; 1994 Act No. 300, </w:t>
      </w:r>
      <w:r w:rsidR="0051282D" w:rsidRPr="0051282D">
        <w:t xml:space="preserve">Section </w:t>
      </w:r>
      <w:r w:rsidR="004D1E52" w:rsidRPr="0051282D">
        <w:t xml:space="preserve">1, eff March 1, 1994; 1999 Act No. 73, </w:t>
      </w:r>
      <w:r w:rsidR="0051282D" w:rsidRPr="0051282D">
        <w:t xml:space="preserve">Section </w:t>
      </w:r>
      <w:r w:rsidR="004D1E52" w:rsidRPr="0051282D">
        <w:t xml:space="preserve">1, eff June 11, 1999;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400.</w:t>
      </w:r>
      <w:r w:rsidR="004D1E52" w:rsidRPr="0051282D">
        <w:t xml:space="preserve"> Procedure under execution.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(C) The department shall promulgate regulations to carry out the provisions of this section.</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209; 1952 Code </w:t>
      </w:r>
      <w:r w:rsidR="0051282D" w:rsidRPr="0051282D">
        <w:t xml:space="preserve">Section </w:t>
      </w:r>
      <w:r w:rsidR="004D1E52" w:rsidRPr="0051282D">
        <w:t>68</w:t>
      </w:r>
      <w:r w:rsidR="0051282D" w:rsidRPr="0051282D">
        <w:noBreakHyphen/>
      </w:r>
      <w:r w:rsidR="004D1E52" w:rsidRPr="0051282D">
        <w:t xml:space="preserve">209; 1942 Code </w:t>
      </w:r>
      <w:r w:rsidR="0051282D" w:rsidRPr="0051282D">
        <w:t xml:space="preserve">Section </w:t>
      </w:r>
      <w:r w:rsidR="004D1E52" w:rsidRPr="0051282D">
        <w:t>7035</w:t>
      </w:r>
      <w:r w:rsidR="0051282D" w:rsidRPr="0051282D">
        <w:noBreakHyphen/>
      </w:r>
      <w:r w:rsidR="004D1E52" w:rsidRPr="0051282D">
        <w:t xml:space="preserve">94; 1936 (39) 1716; 1939 (41) 487; 1941 (42) 369; 1942 (42) 1648; 1986 Act No. 362, </w:t>
      </w:r>
      <w:r w:rsidR="0051282D" w:rsidRPr="0051282D">
        <w:t xml:space="preserve">Section </w:t>
      </w:r>
      <w:r w:rsidR="004D1E52" w:rsidRPr="0051282D">
        <w:t xml:space="preserve">11, eff April 3, 1986; 1999 Act No. 73, </w:t>
      </w:r>
      <w:r w:rsidR="0051282D" w:rsidRPr="0051282D">
        <w:t xml:space="preserve">Section </w:t>
      </w:r>
      <w:r w:rsidR="004D1E52" w:rsidRPr="0051282D">
        <w:t xml:space="preserve">2, eff June 11, 1999;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410.</w:t>
      </w:r>
      <w:r w:rsidR="004D1E52" w:rsidRPr="0051282D">
        <w:t xml:space="preserve"> Fees.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Any clerk of court or register of deeds, as the case may be, or county treasurer shall be entitled to the fees provided in Section 14</w:t>
      </w:r>
      <w:r w:rsidR="0051282D" w:rsidRPr="0051282D">
        <w:noBreakHyphen/>
      </w:r>
      <w:r w:rsidRPr="0051282D">
        <w:t>19</w:t>
      </w:r>
      <w:r w:rsidR="0051282D" w:rsidRPr="0051282D">
        <w:noBreakHyphen/>
      </w:r>
      <w:r w:rsidRPr="0051282D">
        <w:t>100 for filing, enrolling, and satisfying a tax warrant or execution issued by the department.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210; 1952 Code </w:t>
      </w:r>
      <w:r w:rsidR="0051282D" w:rsidRPr="0051282D">
        <w:t xml:space="preserve">Section </w:t>
      </w:r>
      <w:r w:rsidR="004D1E52" w:rsidRPr="0051282D">
        <w:t>68</w:t>
      </w:r>
      <w:r w:rsidR="0051282D" w:rsidRPr="0051282D">
        <w:noBreakHyphen/>
      </w:r>
      <w:r w:rsidR="004D1E52" w:rsidRPr="0051282D">
        <w:t xml:space="preserve">210; 1949 (46) 382; 1955 (49) 519;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420.</w:t>
      </w:r>
      <w:r w:rsidR="004D1E52" w:rsidRPr="0051282D">
        <w:t xml:space="preserve"> Priorities under legal dissolution or distribution.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Subsequent to any distribution of an employer</w:t>
      </w:r>
      <w:r w:rsidR="0051282D" w:rsidRPr="0051282D">
        <w:t>’</w:t>
      </w:r>
      <w:r w:rsidRPr="0051282D">
        <w:t>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w:t>
      </w:r>
      <w:r w:rsidR="0051282D" w:rsidRPr="0051282D">
        <w:t>’</w:t>
      </w:r>
      <w:r w:rsidRPr="0051282D">
        <w:t>s adjudication in bankruptcy or judicially confirmed extension proposal or composition under the Federal Bankruptcy Act, contributions then or thereafter due shall be entitled to such priority as is provided in that act.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211; 1952 Code </w:t>
      </w:r>
      <w:r w:rsidR="0051282D" w:rsidRPr="0051282D">
        <w:t xml:space="preserve">Section </w:t>
      </w:r>
      <w:r w:rsidR="004D1E52" w:rsidRPr="0051282D">
        <w:t>68</w:t>
      </w:r>
      <w:r w:rsidR="0051282D" w:rsidRPr="0051282D">
        <w:noBreakHyphen/>
      </w:r>
      <w:r w:rsidR="004D1E52" w:rsidRPr="0051282D">
        <w:t xml:space="preserve">211; 1942 Code </w:t>
      </w:r>
      <w:r w:rsidR="0051282D" w:rsidRPr="0051282D">
        <w:t xml:space="preserve">Section </w:t>
      </w:r>
      <w:r w:rsidR="004D1E52" w:rsidRPr="0051282D">
        <w:t>7035</w:t>
      </w:r>
      <w:r w:rsidR="0051282D" w:rsidRPr="0051282D">
        <w:noBreakHyphen/>
      </w:r>
      <w:r w:rsidR="004D1E52" w:rsidRPr="0051282D">
        <w:t xml:space="preserve">94; 1936 (39) 1716; 1939 (41) 487; 1941 (42) 369; 2010 Act No. 234, </w:t>
      </w:r>
      <w:r w:rsidR="0051282D" w:rsidRPr="0051282D">
        <w:t xml:space="preserve">Section </w:t>
      </w:r>
      <w:r w:rsidR="004D1E52" w:rsidRPr="0051282D">
        <w:t>1, eff January 1, 2011.</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E52" w:rsidRPr="0051282D">
        <w:t xml:space="preserve"> 5</w:t>
      </w:r>
    </w:p>
    <w:p w:rsidR="00D56F78" w:rsidRP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282D">
        <w:t>Financing Benefits Paid to Employees of Nonprofit Organizations</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600.</w:t>
      </w:r>
      <w:r w:rsidR="004D1E52" w:rsidRPr="0051282D">
        <w:t xml:space="preserve"> Definition of </w:t>
      </w:r>
      <w:r w:rsidR="0051282D" w:rsidRPr="0051282D">
        <w:t>“</w:t>
      </w:r>
      <w:r w:rsidR="004D1E52" w:rsidRPr="0051282D">
        <w:t>nonprofit organization</w:t>
      </w:r>
      <w:r w:rsidR="0051282D" w:rsidRPr="0051282D">
        <w:t>”</w:t>
      </w:r>
      <w:r w:rsidR="004D1E52" w:rsidRPr="0051282D">
        <w: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For the purposes of this article, </w:t>
      </w:r>
      <w:r w:rsidR="0051282D" w:rsidRPr="0051282D">
        <w:t>“</w:t>
      </w:r>
      <w:r w:rsidRPr="0051282D">
        <w:t>nonprofit organization</w:t>
      </w:r>
      <w:r w:rsidR="0051282D" w:rsidRPr="0051282D">
        <w:t>”</w:t>
      </w:r>
      <w:r w:rsidRPr="0051282D">
        <w:t xml:space="preserve"> means an organization, or group of organizations, described in Section 501(c)(3) of the United States Internal Revenue Code that is exempt from income taxes under Section 501(a) of that code.</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610.</w:t>
      </w:r>
      <w:r w:rsidR="004D1E52" w:rsidRPr="0051282D">
        <w:t xml:space="preserve"> Application of article.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Benefits paid to employees of nonprofit organizations shall be financed in accordance with the provisions of this article.</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220; 1971 (57) 950;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620.</w:t>
      </w:r>
      <w:r w:rsidR="004D1E52" w:rsidRPr="0051282D">
        <w:t xml:space="preserve"> Election to make payments in lieu of contributions.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Any nonprofit organization which, pursuant to item (6) of Section 41</w:t>
      </w:r>
      <w:r w:rsidR="0051282D" w:rsidRPr="0051282D">
        <w:noBreakHyphen/>
      </w:r>
      <w:r w:rsidRPr="0051282D">
        <w:t>27</w:t>
      </w:r>
      <w:r w:rsidR="0051282D" w:rsidRPr="0051282D">
        <w:noBreakHyphen/>
      </w:r>
      <w:r w:rsidRPr="0051282D">
        <w:t>210, is, or becomes, subject to Chapters 27 through 41 of this title after December 31, 1971, shall pay contributions under provisions of Section 41</w:t>
      </w:r>
      <w:r w:rsidR="0051282D" w:rsidRPr="0051282D">
        <w:noBreakHyphen/>
      </w:r>
      <w:r w:rsidRPr="0051282D">
        <w:t>31</w:t>
      </w:r>
      <w:r w:rsidR="0051282D" w:rsidRPr="0051282D">
        <w:noBreakHyphen/>
      </w:r>
      <w:r w:rsidRPr="0051282D">
        <w:t>10 unless it elects, in accordance with this section, to pay the department for the unemployment fund an amount equal to the amount of regular benefits and one</w:t>
      </w:r>
      <w:r w:rsidR="0051282D" w:rsidRPr="0051282D">
        <w:noBreakHyphen/>
      </w:r>
      <w:r w:rsidRPr="0051282D">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51282D" w:rsidRPr="0051282D">
        <w:noBreakHyphen/>
      </w:r>
      <w:r w:rsidRPr="0051282D">
        <w:t>27</w:t>
      </w:r>
      <w:r w:rsidR="0051282D" w:rsidRPr="0051282D">
        <w:noBreakHyphen/>
      </w:r>
      <w:r w:rsidRPr="0051282D">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51282D" w:rsidRPr="0051282D">
        <w:noBreakHyphen/>
      </w:r>
      <w:r w:rsidRPr="0051282D">
        <w:t>day period immediately following that date.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(5) The department may for good cause extend the period within which a notice of election, or a notice of termination, must be filed and may permit an election to be retroactive but not any earlier than with respect to benefits paid after December 31, 1969.</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51282D" w:rsidRPr="0051282D">
        <w:noBreakHyphen/>
      </w:r>
      <w:r w:rsidRPr="0051282D">
        <w:t>31</w:t>
      </w:r>
      <w:r w:rsidR="0051282D" w:rsidRPr="0051282D">
        <w:noBreakHyphen/>
      </w:r>
      <w:r w:rsidRPr="0051282D">
        <w:t>630.</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221; 1971 (57) 950; 1977 Act No. 161, </w:t>
      </w:r>
      <w:r w:rsidR="0051282D" w:rsidRPr="0051282D">
        <w:t xml:space="preserve">Section </w:t>
      </w:r>
      <w:r w:rsidR="004D1E52" w:rsidRPr="0051282D">
        <w:t xml:space="preserve">17; 1981 Act No. 108, </w:t>
      </w:r>
      <w:r w:rsidR="0051282D" w:rsidRPr="0051282D">
        <w:t xml:space="preserve">Section </w:t>
      </w:r>
      <w:r w:rsidR="004D1E52" w:rsidRPr="0051282D">
        <w:t xml:space="preserve">8; 1984 Act No. 385, </w:t>
      </w:r>
      <w:r w:rsidR="0051282D" w:rsidRPr="0051282D">
        <w:t xml:space="preserve">Section </w:t>
      </w:r>
      <w:r w:rsidR="004D1E52" w:rsidRPr="0051282D">
        <w:t xml:space="preserve">1;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630.</w:t>
      </w:r>
      <w:r w:rsidR="004D1E52" w:rsidRPr="0051282D">
        <w:t xml:space="preserve"> Method of making payments; appeal from department</w:t>
      </w:r>
      <w:r w:rsidR="0051282D" w:rsidRPr="0051282D">
        <w:t>’</w:t>
      </w:r>
      <w:r w:rsidR="004D1E52" w:rsidRPr="0051282D">
        <w:t>s determination of amount due; interest and penalties.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Payments in lieu of contributions shall be made in accordance with the provisions of subsections (1) and (2) of this section.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(1) At the end of each calendar quarter the department shall bill each nonprofit organization (or group of such organizations) which has elected to make payments in lieu of contributions for an amount equal to the full amount of regular benefits plus one</w:t>
      </w:r>
      <w:r w:rsidR="0051282D" w:rsidRPr="0051282D">
        <w:noBreakHyphen/>
      </w:r>
      <w:r w:rsidRPr="0051282D">
        <w:t>half of the amount of extended benefits paid during such quarter, and effective January 1, 1979, with respect to the State or any political subdivision or any instrumentality thereof as defined in Section 41</w:t>
      </w:r>
      <w:r w:rsidR="0051282D" w:rsidRPr="0051282D">
        <w:noBreakHyphen/>
      </w:r>
      <w:r w:rsidRPr="0051282D">
        <w:t>27</w:t>
      </w:r>
      <w:r w:rsidR="0051282D" w:rsidRPr="0051282D">
        <w:noBreakHyphen/>
      </w:r>
      <w:r w:rsidRPr="0051282D">
        <w:t>230(2)(b) the full amount of regular and extended benefits attributable to services performed in its employ.</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(2) Each nonprofit organization that has elected payment of benefits in lieu of contributions shall further elect for the same period to make such payments in accordance with one of the following two methods: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(a) payment of any bill rendered under subsection (1) of this section in accordance with subsection (3) of this section; or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r>
      <w:r w:rsidRPr="0051282D">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51282D" w:rsidRPr="0051282D">
        <w:noBreakHyphen/>
      </w:r>
      <w:r w:rsidRPr="0051282D">
        <w:t>half of the amount of extended benefits paid to individuals during such calendar year, and effective January 1, 1979, with respect to the State or any political subdivision or any instrumentality thereof as defined in Section 41</w:t>
      </w:r>
      <w:r w:rsidR="0051282D" w:rsidRPr="0051282D">
        <w:noBreakHyphen/>
      </w:r>
      <w:r w:rsidRPr="0051282D">
        <w:t>27</w:t>
      </w:r>
      <w:r w:rsidR="0051282D" w:rsidRPr="0051282D">
        <w:noBreakHyphen/>
      </w:r>
      <w:r w:rsidRPr="0051282D">
        <w:t>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(4) Payments made by any nonprofit organization under the provisions of this section shall not be deducted or deductible, in whole or in part, from the remuneration of individuals in the employ of the organization.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51282D" w:rsidRPr="0051282D">
        <w:noBreakHyphen/>
      </w:r>
      <w:r w:rsidRPr="0051282D">
        <w:t>35</w:t>
      </w:r>
      <w:r w:rsidR="0051282D" w:rsidRPr="0051282D">
        <w:noBreakHyphen/>
      </w:r>
      <w:r w:rsidRPr="0051282D">
        <w:t>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(6) Past due payments of amounts in lieu of contributions shall be subject to the same interest and penalties that, pursuant to Section 41</w:t>
      </w:r>
      <w:r w:rsidR="0051282D" w:rsidRPr="0051282D">
        <w:noBreakHyphen/>
      </w:r>
      <w:r w:rsidRPr="0051282D">
        <w:t>31</w:t>
      </w:r>
      <w:r w:rsidR="0051282D" w:rsidRPr="0051282D">
        <w:noBreakHyphen/>
      </w:r>
      <w:r w:rsidRPr="0051282D">
        <w:t>370, apply to past due contributions.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(7) All of the provisions of Section 41</w:t>
      </w:r>
      <w:r w:rsidR="0051282D" w:rsidRPr="0051282D">
        <w:noBreakHyphen/>
      </w:r>
      <w:r w:rsidRPr="0051282D">
        <w:t>31</w:t>
      </w:r>
      <w:r w:rsidR="0051282D" w:rsidRPr="0051282D">
        <w:noBreakHyphen/>
      </w:r>
      <w:r w:rsidRPr="0051282D">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(8) All of the remedies, powers, and means available to the department under the provisions of Sections 41</w:t>
      </w:r>
      <w:r w:rsidR="0051282D" w:rsidRPr="0051282D">
        <w:noBreakHyphen/>
      </w:r>
      <w:r w:rsidRPr="0051282D">
        <w:t>31</w:t>
      </w:r>
      <w:r w:rsidR="0051282D" w:rsidRPr="0051282D">
        <w:noBreakHyphen/>
      </w:r>
      <w:r w:rsidRPr="0051282D">
        <w:t>380, 41</w:t>
      </w:r>
      <w:r w:rsidR="0051282D" w:rsidRPr="0051282D">
        <w:noBreakHyphen/>
      </w:r>
      <w:r w:rsidRPr="0051282D">
        <w:t>31</w:t>
      </w:r>
      <w:r w:rsidR="0051282D" w:rsidRPr="0051282D">
        <w:noBreakHyphen/>
      </w:r>
      <w:r w:rsidRPr="0051282D">
        <w:t>390, 41</w:t>
      </w:r>
      <w:r w:rsidR="0051282D" w:rsidRPr="0051282D">
        <w:noBreakHyphen/>
      </w:r>
      <w:r w:rsidRPr="0051282D">
        <w:t>31</w:t>
      </w:r>
      <w:r w:rsidR="0051282D" w:rsidRPr="0051282D">
        <w:noBreakHyphen/>
      </w:r>
      <w:r w:rsidRPr="0051282D">
        <w:t>400, 41</w:t>
      </w:r>
      <w:r w:rsidR="0051282D" w:rsidRPr="0051282D">
        <w:noBreakHyphen/>
      </w:r>
      <w:r w:rsidRPr="0051282D">
        <w:t>31</w:t>
      </w:r>
      <w:r w:rsidR="0051282D" w:rsidRPr="0051282D">
        <w:noBreakHyphen/>
      </w:r>
      <w:r w:rsidRPr="0051282D">
        <w:t>410, and 41</w:t>
      </w:r>
      <w:r w:rsidR="0051282D" w:rsidRPr="0051282D">
        <w:noBreakHyphen/>
      </w:r>
      <w:r w:rsidRPr="0051282D">
        <w:t>31</w:t>
      </w:r>
      <w:r w:rsidR="0051282D" w:rsidRPr="0051282D">
        <w:noBreakHyphen/>
      </w:r>
      <w:r w:rsidRPr="0051282D">
        <w:t xml:space="preserve">420 to enforce the payment of contributions, interest, penalties, and costs are applicable to the enforcement of payments in lieu of contributions and interest due under the provisions of this section, and for the purposes of this item the term </w:t>
      </w:r>
      <w:r w:rsidR="0051282D" w:rsidRPr="0051282D">
        <w:t>“</w:t>
      </w:r>
      <w:r w:rsidRPr="0051282D">
        <w:t>contributions</w:t>
      </w:r>
      <w:r w:rsidR="0051282D" w:rsidRPr="0051282D">
        <w:t>”</w:t>
      </w:r>
      <w:r w:rsidRPr="0051282D">
        <w:t xml:space="preserve"> which appears in any such sections means </w:t>
      </w:r>
      <w:r w:rsidR="0051282D" w:rsidRPr="0051282D">
        <w:t>“</w:t>
      </w:r>
      <w:r w:rsidRPr="0051282D">
        <w:t>payment in lieu of contributions</w:t>
      </w:r>
      <w:r w:rsidR="0051282D" w:rsidRPr="0051282D">
        <w:t>”</w:t>
      </w:r>
      <w:r w:rsidRPr="0051282D">
        <w:t xml:space="preserve"> in all particulars.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222; 1971 (57) 950; 1973 (58) 248; 1977 Act No. 161, </w:t>
      </w:r>
      <w:r w:rsidR="00B87423">
        <w:t xml:space="preserve">Sections </w:t>
      </w:r>
      <w:r w:rsidR="004D1E52" w:rsidRPr="0051282D">
        <w:t xml:space="preserve">18, 19; 1999 Act No. 55, </w:t>
      </w:r>
      <w:r w:rsidR="0051282D" w:rsidRPr="0051282D">
        <w:t xml:space="preserve">Section </w:t>
      </w:r>
      <w:r w:rsidR="004D1E52" w:rsidRPr="0051282D">
        <w:t xml:space="preserve">42;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640.</w:t>
      </w:r>
      <w:r w:rsidR="004D1E52" w:rsidRPr="0051282D">
        <w:t xml:space="preserve"> Security to insure payments.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The department in its discretion may adopt regulations requiring any nonprofit organization or group of organizations described in Section 41</w:t>
      </w:r>
      <w:r w:rsidR="0051282D" w:rsidRPr="0051282D">
        <w:noBreakHyphen/>
      </w:r>
      <w:r w:rsidRPr="0051282D">
        <w:t>31</w:t>
      </w:r>
      <w:r w:rsidR="0051282D" w:rsidRPr="0051282D">
        <w:noBreakHyphen/>
      </w:r>
      <w:r w:rsidRPr="0051282D">
        <w:t>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(1) The amount of the surety bond, money deposit, securities, or other security required by this subsection shall bear such relationship as the department shall determine to the organization</w:t>
      </w:r>
      <w:r w:rsidR="0051282D" w:rsidRPr="0051282D">
        <w:t>’</w:t>
      </w:r>
      <w:r w:rsidRPr="0051282D">
        <w:t>s total wages paid for employment as defined in Section 41</w:t>
      </w:r>
      <w:r w:rsidR="0051282D" w:rsidRPr="0051282D">
        <w:noBreakHyphen/>
      </w:r>
      <w:r w:rsidRPr="0051282D">
        <w:t>27</w:t>
      </w:r>
      <w:r w:rsidR="0051282D" w:rsidRPr="0051282D">
        <w:noBreakHyphen/>
      </w:r>
      <w:r w:rsidRPr="0051282D">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(2) Any bond deposited under this subsection shall be in force for a period of not less than two calendar years and shall be renewed with the approval of the department, at such times as the department may prescribe, but not less frequently than at two</w:t>
      </w:r>
      <w:r w:rsidR="0051282D" w:rsidRPr="0051282D">
        <w:noBreakHyphen/>
      </w:r>
      <w:r w:rsidRPr="0051282D">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51282D" w:rsidRPr="0051282D">
        <w:noBreakHyphen/>
      </w:r>
      <w:r w:rsidRPr="0051282D">
        <w:t>31</w:t>
      </w:r>
      <w:r w:rsidR="0051282D" w:rsidRPr="0051282D">
        <w:noBreakHyphen/>
      </w:r>
      <w:r w:rsidRPr="0051282D">
        <w:t>630(6), shall render the surety liable on such bond to the extent of the bond, as though the surety was such organization.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51282D" w:rsidRPr="0051282D">
        <w:noBreakHyphen/>
      </w:r>
      <w:r w:rsidRPr="0051282D">
        <w:t>31</w:t>
      </w:r>
      <w:r w:rsidR="0051282D" w:rsidRPr="0051282D">
        <w:noBreakHyphen/>
      </w:r>
      <w:r w:rsidRPr="0051282D">
        <w:t>630(6). The department shall require the organization within fifteen days following any deduction from a money deposit under the provisions of this subsection to deposit sufficient additional money to make whole the organization</w:t>
      </w:r>
      <w:r w:rsidR="0051282D" w:rsidRPr="0051282D">
        <w:t>’</w:t>
      </w:r>
      <w:r w:rsidRPr="0051282D">
        <w:t>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223; 1971 (57) 950;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650.</w:t>
      </w:r>
      <w:r w:rsidR="004D1E52" w:rsidRPr="0051282D">
        <w:t xml:space="preserve"> Failure to post security.</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If any nonprofit organization fails to file a bond or make a deposit, or to file a bond in an increased amount or to increase or make whole the amount of a previously made deposit, as provided under this section, the department may terminate such organization</w:t>
      </w:r>
      <w:r w:rsidR="0051282D" w:rsidRPr="0051282D">
        <w:t>’</w:t>
      </w:r>
      <w:r w:rsidRPr="0051282D">
        <w:t>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224; 1971 (57) 950;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660.</w:t>
      </w:r>
      <w:r w:rsidR="004D1E52" w:rsidRPr="0051282D">
        <w:t xml:space="preserve"> Amount of payments; group accounts.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Each employer that is liable for payment in lieu of contributions shall pay the department for the fund an amount equal to the amount of regular benefits and one</w:t>
      </w:r>
      <w:r w:rsidR="0051282D" w:rsidRPr="0051282D">
        <w:noBreakHyphen/>
      </w:r>
      <w:r w:rsidRPr="0051282D">
        <w:t>half the extended benefits paid that are attributable to service in the employ of such employer except that after January 1, 1979, the State or any political subdivision or any instrumentality thereof as defined in Section 41</w:t>
      </w:r>
      <w:r w:rsidR="0051282D" w:rsidRPr="0051282D">
        <w:noBreakHyphen/>
      </w:r>
      <w:r w:rsidRPr="0051282D">
        <w:t>27</w:t>
      </w:r>
      <w:r w:rsidR="0051282D" w:rsidRPr="0051282D">
        <w:noBreakHyphen/>
      </w:r>
      <w:r w:rsidRPr="0051282D">
        <w:t>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(3) Two or more employers that have been liable for payments in lieu of contributions, in accordance with the provisions of Section 41</w:t>
      </w:r>
      <w:r w:rsidR="0051282D" w:rsidRPr="0051282D">
        <w:noBreakHyphen/>
      </w:r>
      <w:r w:rsidRPr="0051282D">
        <w:t>31</w:t>
      </w:r>
      <w:r w:rsidR="0051282D" w:rsidRPr="0051282D">
        <w:noBreakHyphen/>
      </w:r>
      <w:r w:rsidRPr="0051282D">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w:t>
      </w:r>
      <w:r w:rsidR="0051282D" w:rsidRPr="0051282D">
        <w:t>’</w:t>
      </w:r>
      <w:r w:rsidRPr="0051282D">
        <w:t>s agent for the purpose of this section. Upon its approval of the application, the department shall establish a group account for such employers effective as of the beginning of the calendar quarter in which it receives the application and shall notify the group</w:t>
      </w:r>
      <w:r w:rsidR="0051282D" w:rsidRPr="0051282D">
        <w:t>’</w:t>
      </w:r>
      <w:r w:rsidRPr="0051282D">
        <w:t>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225; 1971 (57) 950; 1977 Act No. 161, </w:t>
      </w:r>
      <w:r w:rsidR="0051282D" w:rsidRPr="0051282D">
        <w:t xml:space="preserve">Section </w:t>
      </w:r>
      <w:r w:rsidR="004D1E52" w:rsidRPr="0051282D">
        <w:t xml:space="preserve">20; 1981 Act No. 108, </w:t>
      </w:r>
      <w:r w:rsidR="0051282D" w:rsidRPr="0051282D">
        <w:t xml:space="preserve">Section </w:t>
      </w:r>
      <w:r w:rsidR="004D1E52" w:rsidRPr="0051282D">
        <w:t xml:space="preserve">9;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670.</w:t>
      </w:r>
      <w:r w:rsidR="004D1E52" w:rsidRPr="0051282D">
        <w:t xml:space="preserve"> Special provisions for organizations that made regular contributions prior to January 1, 1969.</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Any nonprofit organization that prior to January 1, 1969, paid contributions required by Section 41</w:t>
      </w:r>
      <w:r w:rsidR="0051282D" w:rsidRPr="0051282D">
        <w:noBreakHyphen/>
      </w:r>
      <w:r w:rsidRPr="0051282D">
        <w:t>31</w:t>
      </w:r>
      <w:r w:rsidR="0051282D" w:rsidRPr="0051282D">
        <w:noBreakHyphen/>
      </w:r>
      <w:r w:rsidRPr="0051282D">
        <w:t>10 and, pursuant to Section 41</w:t>
      </w:r>
      <w:r w:rsidR="0051282D" w:rsidRPr="0051282D">
        <w:noBreakHyphen/>
      </w:r>
      <w:r w:rsidRPr="0051282D">
        <w:t>31</w:t>
      </w:r>
      <w:r w:rsidR="0051282D" w:rsidRPr="0051282D">
        <w:noBreakHyphen/>
      </w:r>
      <w:r w:rsidRPr="0051282D">
        <w:t>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 Any nonprofit organization which has elected to become liable for payments in lieu of contributions under the provisions of Sections 41</w:t>
      </w:r>
      <w:r w:rsidR="0051282D" w:rsidRPr="0051282D">
        <w:noBreakHyphen/>
      </w:r>
      <w:r w:rsidRPr="0051282D">
        <w:t>31</w:t>
      </w:r>
      <w:r w:rsidR="0051282D" w:rsidRPr="0051282D">
        <w:noBreakHyphen/>
      </w:r>
      <w:r w:rsidRPr="0051282D">
        <w:t>620 and 41</w:t>
      </w:r>
      <w:r w:rsidR="0051282D" w:rsidRPr="0051282D">
        <w:noBreakHyphen/>
      </w:r>
      <w:r w:rsidRPr="0051282D">
        <w:t>31</w:t>
      </w:r>
      <w:r w:rsidR="0051282D" w:rsidRPr="0051282D">
        <w:noBreakHyphen/>
      </w:r>
      <w:r w:rsidRPr="0051282D">
        <w:t>630 and thereafter terminates the election shall become an employer liable for the payments of contributions upon the effective date of the termination but no such employer</w:t>
      </w:r>
      <w:r w:rsidR="0051282D" w:rsidRPr="0051282D">
        <w:t>’</w:t>
      </w:r>
      <w:r w:rsidRPr="0051282D">
        <w:t>s tax rate thereafter may be less than tax rate class twelve until there have been twenty</w:t>
      </w:r>
      <w:r w:rsidR="0051282D" w:rsidRPr="0051282D">
        <w:noBreakHyphen/>
      </w:r>
      <w:r w:rsidRPr="0051282D">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226; 1971 (57) 950; 1973 (58) 248; 1986 Act No. 362, </w:t>
      </w:r>
      <w:r w:rsidR="0051282D" w:rsidRPr="0051282D">
        <w:t xml:space="preserve">Section </w:t>
      </w:r>
      <w:r w:rsidR="004D1E52" w:rsidRPr="0051282D">
        <w:t xml:space="preserve">12; 1999 Act No. 37, </w:t>
      </w:r>
      <w:r w:rsidR="0051282D" w:rsidRPr="0051282D">
        <w:t xml:space="preserve">Section </w:t>
      </w:r>
      <w:r w:rsidR="004D1E52" w:rsidRPr="0051282D">
        <w:t xml:space="preserve">8; 2010 Act No. 234, </w:t>
      </w:r>
      <w:r w:rsidR="0051282D" w:rsidRPr="0051282D">
        <w:t xml:space="preserve">Section </w:t>
      </w:r>
      <w:r w:rsidR="004D1E52" w:rsidRPr="0051282D">
        <w:t xml:space="preserve">1, eff January 1, 2011; 2011 Act No. 63, </w:t>
      </w:r>
      <w:r w:rsidR="0051282D" w:rsidRPr="0051282D">
        <w:t xml:space="preserve">Section </w:t>
      </w:r>
      <w:r w:rsidR="004D1E52" w:rsidRPr="0051282D">
        <w:t>9, eff June 14, 2011.</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E52" w:rsidRPr="0051282D">
        <w:t xml:space="preserve"> 7</w:t>
      </w:r>
    </w:p>
    <w:p w:rsidR="00D56F78" w:rsidRP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282D">
        <w:t>Financing Benefits Paid to Employees of Governmental Entities</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810.</w:t>
      </w:r>
      <w:r w:rsidR="004D1E52" w:rsidRPr="0051282D">
        <w:t xml:space="preserve"> Application of Article 5 of this chapter.</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Benefits paid to employees of a governmental entity as provided for by Sections 41</w:t>
      </w:r>
      <w:r w:rsidR="0051282D" w:rsidRPr="0051282D">
        <w:noBreakHyphen/>
      </w:r>
      <w:r w:rsidRPr="0051282D">
        <w:t>27</w:t>
      </w:r>
      <w:r w:rsidR="0051282D" w:rsidRPr="0051282D">
        <w:noBreakHyphen/>
      </w:r>
      <w:r w:rsidRPr="0051282D">
        <w:t>210(5), 41</w:t>
      </w:r>
      <w:r w:rsidR="0051282D" w:rsidRPr="0051282D">
        <w:noBreakHyphen/>
      </w:r>
      <w:r w:rsidRPr="0051282D">
        <w:t>27</w:t>
      </w:r>
      <w:r w:rsidR="0051282D" w:rsidRPr="0051282D">
        <w:noBreakHyphen/>
      </w:r>
      <w:r w:rsidRPr="0051282D">
        <w:t>230(2), and 41</w:t>
      </w:r>
      <w:r w:rsidR="0051282D" w:rsidRPr="0051282D">
        <w:noBreakHyphen/>
      </w:r>
      <w:r w:rsidRPr="0051282D">
        <w:t>35</w:t>
      </w:r>
      <w:r w:rsidR="0051282D" w:rsidRPr="0051282D">
        <w:noBreakHyphen/>
      </w:r>
      <w:r w:rsidRPr="0051282D">
        <w:t>10, shall be financed to the same extent, in similar manner, and by like procedure as is set out in Article 5 of this chapter with respect to the financing of benefits paid to employees of nonprofit organizations, except that the provisions of Section 41</w:t>
      </w:r>
      <w:r w:rsidR="0051282D" w:rsidRPr="0051282D">
        <w:noBreakHyphen/>
      </w:r>
      <w:r w:rsidRPr="0051282D">
        <w:t>31</w:t>
      </w:r>
      <w:r w:rsidR="0051282D" w:rsidRPr="0051282D">
        <w:noBreakHyphen/>
      </w:r>
      <w:r w:rsidRPr="0051282D">
        <w:t>640 shall not be applicable thereto, and except that for the purposes of Section 41</w:t>
      </w:r>
      <w:r w:rsidR="0051282D" w:rsidRPr="0051282D">
        <w:noBreakHyphen/>
      </w:r>
      <w:r w:rsidRPr="0051282D">
        <w:t>31</w:t>
      </w:r>
      <w:r w:rsidR="0051282D" w:rsidRPr="0051282D">
        <w:noBreakHyphen/>
      </w:r>
      <w:r w:rsidRPr="0051282D">
        <w:t>670 no governmental entity as defined in Section 41</w:t>
      </w:r>
      <w:r w:rsidR="0051282D" w:rsidRPr="0051282D">
        <w:noBreakHyphen/>
      </w:r>
      <w:r w:rsidRPr="0051282D">
        <w:t>27</w:t>
      </w:r>
      <w:r w:rsidR="0051282D" w:rsidRPr="0051282D">
        <w:noBreakHyphen/>
      </w:r>
      <w:r w:rsidRPr="0051282D">
        <w:t>230(2) may use any credit balance in its experience rating account for payment, credit, set off, or reduction of reimbursement of any amount of regular or extended benefits attributable to service in its employment.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1962 Code </w:t>
      </w:r>
      <w:r w:rsidR="0051282D" w:rsidRPr="0051282D">
        <w:t xml:space="preserve">Section </w:t>
      </w:r>
      <w:r w:rsidR="004D1E52" w:rsidRPr="0051282D">
        <w:t>68</w:t>
      </w:r>
      <w:r w:rsidR="0051282D" w:rsidRPr="0051282D">
        <w:noBreakHyphen/>
      </w:r>
      <w:r w:rsidR="004D1E52" w:rsidRPr="0051282D">
        <w:t xml:space="preserve">230; 1971 (57) 950; 1977 Act No. 161, </w:t>
      </w:r>
      <w:r w:rsidR="0051282D" w:rsidRPr="0051282D">
        <w:t xml:space="preserve">Section </w:t>
      </w:r>
      <w:r w:rsidR="004D1E52" w:rsidRPr="0051282D">
        <w:t xml:space="preserve">21;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820.</w:t>
      </w:r>
      <w:r w:rsidR="004D1E52" w:rsidRPr="0051282D">
        <w:t xml:space="preserve"> Deposit and review of premiums collected from state agencies; transfers from general fund to cover claims.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State Budget and Control Board. The Unemployment Compensation Funds</w:t>
      </w:r>
      <w:r w:rsidR="0051282D" w:rsidRPr="0051282D">
        <w:t>’</w:t>
      </w:r>
      <w:r w:rsidRPr="0051282D">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 xml:space="preserve">(B) Notwithstanding the amounts annually appropriated as </w:t>
      </w:r>
      <w:r w:rsidR="0051282D" w:rsidRPr="0051282D">
        <w:t>“</w:t>
      </w:r>
      <w:r w:rsidRPr="0051282D">
        <w:t>Unemployment Compensation Insurance</w:t>
      </w:r>
      <w:r w:rsidR="0051282D" w:rsidRPr="0051282D">
        <w:t>”</w:t>
      </w:r>
      <w:r w:rsidRPr="0051282D">
        <w:t xml:space="preserv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Budget and Control Board the state</w:t>
      </w:r>
      <w:r w:rsidR="0051282D" w:rsidRPr="0051282D">
        <w:t>’</w:t>
      </w:r>
      <w:r w:rsidRPr="0051282D">
        <w:t>s liability for such benefit claims actually paid to claimants who were employees of the State of South Carolina and entitled under federal law. The amount so certified must be remitted to the department.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1E52" w:rsidRPr="0051282D">
        <w:t xml:space="preserve">: 2002 Act No. 356, </w:t>
      </w:r>
      <w:r w:rsidR="0051282D" w:rsidRPr="0051282D">
        <w:t xml:space="preserve">Section </w:t>
      </w:r>
      <w:r w:rsidR="004D1E52" w:rsidRPr="0051282D">
        <w:t xml:space="preserve">1, Pt IX.J; 2010 Act No. 234, </w:t>
      </w:r>
      <w:r w:rsidR="0051282D" w:rsidRPr="0051282D">
        <w:t xml:space="preserve">Section </w:t>
      </w:r>
      <w:r w:rsidR="004D1E52" w:rsidRPr="0051282D">
        <w:t>1, eff January 1, 2011.</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1E52" w:rsidRPr="0051282D">
        <w:t xml:space="preserve"> 9</w:t>
      </w:r>
    </w:p>
    <w:p w:rsidR="00D56F78" w:rsidRP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282D">
        <w:t>Payment and Collection of Departmental Administrative Contingency Assessments</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910.</w:t>
      </w:r>
      <w:r w:rsidR="004D1E52" w:rsidRPr="0051282D">
        <w:t xml:space="preserve"> General provisions.</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Departmental administrative contingency assessments must accrue and become payable by each employer who is subject to the assessments as defined in Section 41</w:t>
      </w:r>
      <w:r w:rsidR="0051282D" w:rsidRPr="0051282D">
        <w:noBreakHyphen/>
      </w:r>
      <w:r w:rsidRPr="0051282D">
        <w:t>27</w:t>
      </w:r>
      <w:r w:rsidR="0051282D" w:rsidRPr="0051282D">
        <w:noBreakHyphen/>
      </w:r>
      <w:r w:rsidRPr="0051282D">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sidR="0051282D" w:rsidRPr="0051282D">
        <w:t>’</w:t>
      </w:r>
      <w:r w:rsidRPr="0051282D">
        <w:t>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1986 Laws Act No. 362, </w:t>
      </w:r>
      <w:r w:rsidR="0051282D" w:rsidRPr="0051282D">
        <w:t xml:space="preserve">Section </w:t>
      </w:r>
      <w:r w:rsidR="004D1E52" w:rsidRPr="0051282D">
        <w:t xml:space="preserve">13;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920.</w:t>
      </w:r>
      <w:r w:rsidR="004D1E52" w:rsidRPr="0051282D">
        <w:t xml:space="preserve"> Inclusion of assessments in quarterly contribution report.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Departmental administrative contingency assessments must be reported on the employer</w:t>
      </w:r>
      <w:r w:rsidR="0051282D" w:rsidRPr="0051282D">
        <w:t>’</w:t>
      </w:r>
      <w:r w:rsidRPr="0051282D">
        <w:t>s quarterly contribution report according to the same rules as the department may prescribe for contributions.</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1E52" w:rsidRPr="0051282D">
        <w:t xml:space="preserve">: 1986 Laws Act No. 362, </w:t>
      </w:r>
      <w:r w:rsidR="0051282D" w:rsidRPr="0051282D">
        <w:t xml:space="preserve">Section </w:t>
      </w:r>
      <w:r w:rsidR="004D1E52" w:rsidRPr="0051282D">
        <w:t xml:space="preserve">13; 2010 Act No. 234, </w:t>
      </w:r>
      <w:r w:rsidR="0051282D" w:rsidRPr="0051282D">
        <w:t xml:space="preserve">Section </w:t>
      </w:r>
      <w:r w:rsidR="004D1E52" w:rsidRPr="0051282D">
        <w:t>1, eff January 1, 2011.</w:t>
      </w:r>
    </w:p>
    <w:p w:rsidR="00D56F78" w:rsidRP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6F78">
        <w:rPr>
          <w:b/>
        </w:rPr>
        <w:t>SECTION</w:t>
      </w:r>
      <w:r w:rsidR="0051282D" w:rsidRPr="0051282D">
        <w:rPr>
          <w:rFonts w:cs="Times New Roman"/>
          <w:b/>
        </w:rPr>
        <w:t xml:space="preserve"> </w:t>
      </w:r>
      <w:r w:rsidR="004D1E52" w:rsidRPr="0051282D">
        <w:rPr>
          <w:rFonts w:cs="Times New Roman"/>
          <w:b/>
        </w:rPr>
        <w:t>41</w:t>
      </w:r>
      <w:r w:rsidR="0051282D" w:rsidRPr="0051282D">
        <w:rPr>
          <w:rFonts w:cs="Times New Roman"/>
          <w:b/>
        </w:rPr>
        <w:noBreakHyphen/>
      </w:r>
      <w:r w:rsidR="004D1E52" w:rsidRPr="0051282D">
        <w:rPr>
          <w:rFonts w:cs="Times New Roman"/>
          <w:b/>
        </w:rPr>
        <w:t>31</w:t>
      </w:r>
      <w:r w:rsidR="0051282D" w:rsidRPr="0051282D">
        <w:rPr>
          <w:rFonts w:cs="Times New Roman"/>
          <w:b/>
        </w:rPr>
        <w:noBreakHyphen/>
      </w:r>
      <w:r w:rsidR="004D1E52" w:rsidRPr="0051282D">
        <w:rPr>
          <w:rFonts w:cs="Times New Roman"/>
          <w:b/>
        </w:rPr>
        <w:t>930.</w:t>
      </w:r>
      <w:r w:rsidR="004D1E52" w:rsidRPr="0051282D">
        <w:t xml:space="preserve"> Penalty for late payment.</w:t>
      </w:r>
    </w:p>
    <w:p w:rsidR="00D56F78" w:rsidRDefault="004D1E52"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82D">
        <w:tab/>
        <w:t>If any employer</w:t>
      </w:r>
      <w:r w:rsidR="0051282D" w:rsidRPr="0051282D">
        <w:t>’</w:t>
      </w:r>
      <w:r w:rsidRPr="0051282D">
        <w:t>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6F78" w:rsidRDefault="00D56F78"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1E52" w:rsidRPr="0051282D">
        <w:t xml:space="preserve">: 1986 Laws Act No. 362, </w:t>
      </w:r>
      <w:r w:rsidR="0051282D" w:rsidRPr="0051282D">
        <w:t xml:space="preserve">Section </w:t>
      </w:r>
      <w:r w:rsidR="004D1E52" w:rsidRPr="0051282D">
        <w:t xml:space="preserve">13; 2010 Act No. 234, </w:t>
      </w:r>
      <w:r w:rsidR="0051282D" w:rsidRPr="0051282D">
        <w:t xml:space="preserve">Section </w:t>
      </w:r>
      <w:r w:rsidR="004D1E52" w:rsidRPr="0051282D">
        <w:t>1, eff January 1, 2011.</w:t>
      </w:r>
    </w:p>
    <w:p w:rsidR="00184435" w:rsidRPr="0051282D" w:rsidRDefault="00184435" w:rsidP="00512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282D" w:rsidSect="005128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82D" w:rsidRDefault="0051282D" w:rsidP="0051282D">
      <w:r>
        <w:separator/>
      </w:r>
    </w:p>
  </w:endnote>
  <w:endnote w:type="continuationSeparator" w:id="0">
    <w:p w:rsidR="0051282D" w:rsidRDefault="0051282D" w:rsidP="0051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82D" w:rsidRPr="0051282D" w:rsidRDefault="0051282D" w:rsidP="00512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82D" w:rsidRPr="0051282D" w:rsidRDefault="0051282D" w:rsidP="005128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82D" w:rsidRPr="0051282D" w:rsidRDefault="0051282D" w:rsidP="00512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82D" w:rsidRDefault="0051282D" w:rsidP="0051282D">
      <w:r>
        <w:separator/>
      </w:r>
    </w:p>
  </w:footnote>
  <w:footnote w:type="continuationSeparator" w:id="0">
    <w:p w:rsidR="0051282D" w:rsidRDefault="0051282D" w:rsidP="00512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82D" w:rsidRPr="0051282D" w:rsidRDefault="0051282D" w:rsidP="00512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82D" w:rsidRPr="0051282D" w:rsidRDefault="0051282D" w:rsidP="005128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82D" w:rsidRPr="0051282D" w:rsidRDefault="0051282D" w:rsidP="005128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5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1E52"/>
    <w:rsid w:val="004D3363"/>
    <w:rsid w:val="004D5D52"/>
    <w:rsid w:val="004D7D63"/>
    <w:rsid w:val="0050696E"/>
    <w:rsid w:val="0051282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5812"/>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7423"/>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56F78"/>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62748-DCAA-4AB2-9830-369171F1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1E5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D1E52"/>
    <w:rPr>
      <w:rFonts w:ascii="Consolas" w:hAnsi="Consolas" w:cs="Consolas"/>
      <w:sz w:val="21"/>
      <w:szCs w:val="21"/>
    </w:rPr>
  </w:style>
  <w:style w:type="paragraph" w:styleId="Header">
    <w:name w:val="header"/>
    <w:basedOn w:val="Normal"/>
    <w:link w:val="HeaderChar"/>
    <w:uiPriority w:val="99"/>
    <w:unhideWhenUsed/>
    <w:rsid w:val="0051282D"/>
    <w:pPr>
      <w:tabs>
        <w:tab w:val="center" w:pos="4680"/>
        <w:tab w:val="right" w:pos="9360"/>
      </w:tabs>
    </w:pPr>
  </w:style>
  <w:style w:type="character" w:customStyle="1" w:styleId="HeaderChar">
    <w:name w:val="Header Char"/>
    <w:basedOn w:val="DefaultParagraphFont"/>
    <w:link w:val="Header"/>
    <w:uiPriority w:val="99"/>
    <w:rsid w:val="0051282D"/>
  </w:style>
  <w:style w:type="paragraph" w:styleId="Footer">
    <w:name w:val="footer"/>
    <w:basedOn w:val="Normal"/>
    <w:link w:val="FooterChar"/>
    <w:uiPriority w:val="99"/>
    <w:unhideWhenUsed/>
    <w:rsid w:val="0051282D"/>
    <w:pPr>
      <w:tabs>
        <w:tab w:val="center" w:pos="4680"/>
        <w:tab w:val="right" w:pos="9360"/>
      </w:tabs>
    </w:pPr>
  </w:style>
  <w:style w:type="character" w:customStyle="1" w:styleId="FooterChar">
    <w:name w:val="Footer Char"/>
    <w:basedOn w:val="DefaultParagraphFont"/>
    <w:link w:val="Footer"/>
    <w:uiPriority w:val="99"/>
    <w:rsid w:val="0051282D"/>
  </w:style>
  <w:style w:type="character" w:styleId="Hyperlink">
    <w:name w:val="Hyperlink"/>
    <w:basedOn w:val="DefaultParagraphFont"/>
    <w:semiHidden/>
    <w:rsid w:val="00835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12679</Words>
  <Characters>72276</Characters>
  <Application>Microsoft Office Word</Application>
  <DocSecurity>0</DocSecurity>
  <Lines>602</Lines>
  <Paragraphs>169</Paragraphs>
  <ScaleCrop>false</ScaleCrop>
  <Company>Legislative Services Agency (LSA)</Company>
  <LinksUpToDate>false</LinksUpToDate>
  <CharactersWithSpaces>84786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