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A37" w:rsidRPr="002974FF" w:rsidRDefault="00546A37">
      <w:pPr>
        <w:jc w:val="center"/>
      </w:pPr>
      <w:r w:rsidRPr="002974FF">
        <w:t>DISCLAIMER</w:t>
      </w:r>
    </w:p>
    <w:p w:rsidR="00546A37" w:rsidRPr="002974FF" w:rsidRDefault="00546A37"/>
    <w:p w:rsidR="00546A37" w:rsidRPr="002974FF" w:rsidRDefault="00546A3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46A37" w:rsidRPr="002974FF" w:rsidRDefault="00546A37"/>
    <w:p w:rsidR="00546A37" w:rsidRPr="002974FF" w:rsidRDefault="00546A3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6A37" w:rsidRPr="002974FF" w:rsidRDefault="00546A37"/>
    <w:p w:rsidR="00546A37" w:rsidRPr="002974FF" w:rsidRDefault="00546A3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6A37" w:rsidRPr="002974FF" w:rsidRDefault="00546A37"/>
    <w:p w:rsidR="00546A37" w:rsidRPr="002974FF" w:rsidRDefault="00546A3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46A37" w:rsidRDefault="00546A37">
      <w:r>
        <w:br w:type="page"/>
      </w:r>
    </w:p>
    <w:p w:rsidR="00FB4031" w:rsidRDefault="00632F48"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14BB">
        <w:lastRenderedPageBreak/>
        <w:t>CHAPTER 32</w:t>
      </w:r>
    </w:p>
    <w:p w:rsidR="00FB4031" w:rsidRPr="00FB4031" w:rsidRDefault="00632F48"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14BB">
        <w:t>Tobacco Advisory Commission [Repealed]</w:t>
      </w:r>
    </w:p>
    <w:p w:rsidR="00FB4031" w:rsidRP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4031" w:rsidRP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031">
        <w:rPr>
          <w:b/>
        </w:rPr>
        <w:t>SECTION</w:t>
      </w:r>
      <w:r w:rsidR="007514BB" w:rsidRPr="007514BB">
        <w:rPr>
          <w:rFonts w:cs="Times New Roman"/>
          <w:b/>
        </w:rPr>
        <w:t xml:space="preserve"> </w:t>
      </w:r>
      <w:r w:rsidR="00632F48" w:rsidRPr="007514BB">
        <w:rPr>
          <w:rFonts w:cs="Times New Roman"/>
          <w:b/>
        </w:rPr>
        <w:t>46</w:t>
      </w:r>
      <w:r w:rsidR="007514BB" w:rsidRPr="007514BB">
        <w:rPr>
          <w:rFonts w:cs="Times New Roman"/>
          <w:b/>
        </w:rPr>
        <w:noBreakHyphen/>
      </w:r>
      <w:r w:rsidR="00632F48" w:rsidRPr="007514BB">
        <w:rPr>
          <w:rFonts w:cs="Times New Roman"/>
          <w:b/>
        </w:rPr>
        <w:t>32</w:t>
      </w:r>
      <w:r w:rsidR="007514BB" w:rsidRPr="007514BB">
        <w:rPr>
          <w:rFonts w:cs="Times New Roman"/>
          <w:b/>
        </w:rPr>
        <w:noBreakHyphen/>
      </w:r>
      <w:r w:rsidR="00632F48" w:rsidRPr="007514BB">
        <w:rPr>
          <w:rFonts w:cs="Times New Roman"/>
          <w:b/>
        </w:rPr>
        <w:t>10.</w:t>
      </w:r>
      <w:r w:rsidR="00632F48" w:rsidRPr="007514BB">
        <w:t xml:space="preserve"> Repealed by 1995 Act No. 145, Part II, </w:t>
      </w:r>
      <w:r w:rsidR="007514BB" w:rsidRPr="007514BB">
        <w:t xml:space="preserve">Section </w:t>
      </w:r>
      <w:r w:rsidR="00632F48" w:rsidRPr="007514BB">
        <w:t>54B, eff July 1, 1995.</w:t>
      </w:r>
    </w:p>
    <w:p w:rsidR="00FB4031" w:rsidRP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031" w:rsidRP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031">
        <w:rPr>
          <w:b/>
        </w:rPr>
        <w:t>SECTION</w:t>
      </w:r>
      <w:r w:rsidR="007514BB" w:rsidRPr="007514BB">
        <w:rPr>
          <w:rFonts w:cs="Times New Roman"/>
          <w:b/>
        </w:rPr>
        <w:t xml:space="preserve"> </w:t>
      </w:r>
      <w:r w:rsidR="00632F48" w:rsidRPr="007514BB">
        <w:rPr>
          <w:rFonts w:cs="Times New Roman"/>
          <w:b/>
        </w:rPr>
        <w:t>46</w:t>
      </w:r>
      <w:r w:rsidR="007514BB" w:rsidRPr="007514BB">
        <w:rPr>
          <w:rFonts w:cs="Times New Roman"/>
          <w:b/>
        </w:rPr>
        <w:noBreakHyphen/>
      </w:r>
      <w:r w:rsidR="00632F48" w:rsidRPr="007514BB">
        <w:rPr>
          <w:rFonts w:cs="Times New Roman"/>
          <w:b/>
        </w:rPr>
        <w:t>32</w:t>
      </w:r>
      <w:r w:rsidR="007514BB" w:rsidRPr="007514BB">
        <w:rPr>
          <w:rFonts w:cs="Times New Roman"/>
          <w:b/>
        </w:rPr>
        <w:noBreakHyphen/>
      </w:r>
      <w:r w:rsidR="00632F48" w:rsidRPr="007514BB">
        <w:rPr>
          <w:rFonts w:cs="Times New Roman"/>
          <w:b/>
        </w:rPr>
        <w:t>20.</w:t>
      </w:r>
      <w:r w:rsidR="00632F48" w:rsidRPr="007514BB">
        <w:t xml:space="preserve"> Repealed by 1995 Act No. 145, Part II, </w:t>
      </w:r>
      <w:r w:rsidR="007514BB" w:rsidRPr="007514BB">
        <w:t xml:space="preserve">Section </w:t>
      </w:r>
      <w:r w:rsidR="00632F48" w:rsidRPr="007514BB">
        <w:t>54B, eff July 1, 1995.</w:t>
      </w:r>
    </w:p>
    <w:p w:rsidR="00FB4031" w:rsidRP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031" w:rsidRP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031">
        <w:rPr>
          <w:b/>
        </w:rPr>
        <w:t>SECTION</w:t>
      </w:r>
      <w:r w:rsidR="007514BB" w:rsidRPr="007514BB">
        <w:rPr>
          <w:rFonts w:cs="Times New Roman"/>
          <w:b/>
        </w:rPr>
        <w:t xml:space="preserve"> </w:t>
      </w:r>
      <w:r w:rsidR="00632F48" w:rsidRPr="007514BB">
        <w:rPr>
          <w:rFonts w:cs="Times New Roman"/>
          <w:b/>
        </w:rPr>
        <w:t>46</w:t>
      </w:r>
      <w:r w:rsidR="007514BB" w:rsidRPr="007514BB">
        <w:rPr>
          <w:rFonts w:cs="Times New Roman"/>
          <w:b/>
        </w:rPr>
        <w:noBreakHyphen/>
      </w:r>
      <w:r w:rsidR="00632F48" w:rsidRPr="007514BB">
        <w:rPr>
          <w:rFonts w:cs="Times New Roman"/>
          <w:b/>
        </w:rPr>
        <w:t>32</w:t>
      </w:r>
      <w:r w:rsidR="007514BB" w:rsidRPr="007514BB">
        <w:rPr>
          <w:rFonts w:cs="Times New Roman"/>
          <w:b/>
        </w:rPr>
        <w:noBreakHyphen/>
      </w:r>
      <w:r w:rsidR="00632F48" w:rsidRPr="007514BB">
        <w:rPr>
          <w:rFonts w:cs="Times New Roman"/>
          <w:b/>
        </w:rPr>
        <w:t>30.</w:t>
      </w:r>
      <w:r w:rsidR="00632F48" w:rsidRPr="007514BB">
        <w:t xml:space="preserve"> Repealed by 1995 Act No. 145, Part II, </w:t>
      </w:r>
      <w:r w:rsidR="007514BB" w:rsidRPr="007514BB">
        <w:t xml:space="preserve">Section </w:t>
      </w:r>
      <w:r w:rsidR="00632F48" w:rsidRPr="007514BB">
        <w:t>54B, eff July 1, 1995.</w:t>
      </w:r>
    </w:p>
    <w:p w:rsidR="00FB4031" w:rsidRP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031" w:rsidRDefault="00FB4031"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031">
        <w:rPr>
          <w:b/>
        </w:rPr>
        <w:t>SECTION</w:t>
      </w:r>
      <w:r w:rsidR="007514BB" w:rsidRPr="007514BB">
        <w:rPr>
          <w:rFonts w:cs="Times New Roman"/>
          <w:b/>
        </w:rPr>
        <w:t xml:space="preserve"> </w:t>
      </w:r>
      <w:r w:rsidR="00632F48" w:rsidRPr="007514BB">
        <w:rPr>
          <w:rFonts w:cs="Times New Roman"/>
          <w:b/>
        </w:rPr>
        <w:t>46</w:t>
      </w:r>
      <w:r w:rsidR="007514BB" w:rsidRPr="007514BB">
        <w:rPr>
          <w:rFonts w:cs="Times New Roman"/>
          <w:b/>
        </w:rPr>
        <w:noBreakHyphen/>
      </w:r>
      <w:r w:rsidR="00632F48" w:rsidRPr="007514BB">
        <w:rPr>
          <w:rFonts w:cs="Times New Roman"/>
          <w:b/>
        </w:rPr>
        <w:t>32</w:t>
      </w:r>
      <w:r w:rsidR="007514BB" w:rsidRPr="007514BB">
        <w:rPr>
          <w:rFonts w:cs="Times New Roman"/>
          <w:b/>
        </w:rPr>
        <w:noBreakHyphen/>
      </w:r>
      <w:r w:rsidR="00632F48" w:rsidRPr="007514BB">
        <w:rPr>
          <w:rFonts w:cs="Times New Roman"/>
          <w:b/>
        </w:rPr>
        <w:t>40.</w:t>
      </w:r>
      <w:r w:rsidR="00632F48" w:rsidRPr="007514BB">
        <w:t xml:space="preserve"> Repealed by 1995 Act No. 145, Part II, </w:t>
      </w:r>
      <w:r w:rsidR="007514BB" w:rsidRPr="007514BB">
        <w:t xml:space="preserve">Section </w:t>
      </w:r>
      <w:r w:rsidR="00632F48" w:rsidRPr="007514BB">
        <w:t>54B, eff July 1, 1995.</w:t>
      </w:r>
    </w:p>
    <w:p w:rsidR="00184435" w:rsidRPr="007514BB" w:rsidRDefault="00184435" w:rsidP="007514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14BB" w:rsidSect="007514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4BB" w:rsidRDefault="007514BB" w:rsidP="007514BB">
      <w:r>
        <w:separator/>
      </w:r>
    </w:p>
  </w:endnote>
  <w:endnote w:type="continuationSeparator" w:id="0">
    <w:p w:rsidR="007514BB" w:rsidRDefault="007514BB" w:rsidP="0075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BB" w:rsidRPr="007514BB" w:rsidRDefault="007514BB" w:rsidP="00751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BB" w:rsidRPr="007514BB" w:rsidRDefault="007514BB" w:rsidP="00751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BB" w:rsidRPr="007514BB" w:rsidRDefault="007514BB" w:rsidP="00751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4BB" w:rsidRDefault="007514BB" w:rsidP="007514BB">
      <w:r>
        <w:separator/>
      </w:r>
    </w:p>
  </w:footnote>
  <w:footnote w:type="continuationSeparator" w:id="0">
    <w:p w:rsidR="007514BB" w:rsidRDefault="007514BB" w:rsidP="00751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BB" w:rsidRPr="007514BB" w:rsidRDefault="007514BB" w:rsidP="00751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BB" w:rsidRPr="007514BB" w:rsidRDefault="007514BB" w:rsidP="00751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BB" w:rsidRPr="007514BB" w:rsidRDefault="007514BB" w:rsidP="00751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0A1"/>
    <w:rsid w:val="003C0EFB"/>
    <w:rsid w:val="003E76CF"/>
    <w:rsid w:val="004257FE"/>
    <w:rsid w:val="00433340"/>
    <w:rsid w:val="004408AA"/>
    <w:rsid w:val="00467DF0"/>
    <w:rsid w:val="004A016F"/>
    <w:rsid w:val="004C7246"/>
    <w:rsid w:val="004D3363"/>
    <w:rsid w:val="004D5D52"/>
    <w:rsid w:val="004D7D63"/>
    <w:rsid w:val="0050696E"/>
    <w:rsid w:val="005433B6"/>
    <w:rsid w:val="00546A37"/>
    <w:rsid w:val="005617DC"/>
    <w:rsid w:val="00565387"/>
    <w:rsid w:val="00577341"/>
    <w:rsid w:val="005A4C18"/>
    <w:rsid w:val="005B3F93"/>
    <w:rsid w:val="005D4096"/>
    <w:rsid w:val="005E7154"/>
    <w:rsid w:val="005F1EF0"/>
    <w:rsid w:val="006168AB"/>
    <w:rsid w:val="00632F48"/>
    <w:rsid w:val="006407CD"/>
    <w:rsid w:val="006444C5"/>
    <w:rsid w:val="006609EF"/>
    <w:rsid w:val="00667C9A"/>
    <w:rsid w:val="006A0586"/>
    <w:rsid w:val="006C500F"/>
    <w:rsid w:val="006E29E6"/>
    <w:rsid w:val="006E3F1E"/>
    <w:rsid w:val="007514BB"/>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403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11147-7351-4F4D-B662-62E8683C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32F4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32F48"/>
    <w:rPr>
      <w:rFonts w:ascii="Consolas" w:hAnsi="Consolas" w:cs="Consolas"/>
      <w:sz w:val="21"/>
      <w:szCs w:val="21"/>
    </w:rPr>
  </w:style>
  <w:style w:type="paragraph" w:styleId="Header">
    <w:name w:val="header"/>
    <w:basedOn w:val="Normal"/>
    <w:link w:val="HeaderChar"/>
    <w:uiPriority w:val="99"/>
    <w:unhideWhenUsed/>
    <w:rsid w:val="007514BB"/>
    <w:pPr>
      <w:tabs>
        <w:tab w:val="center" w:pos="4680"/>
        <w:tab w:val="right" w:pos="9360"/>
      </w:tabs>
    </w:pPr>
  </w:style>
  <w:style w:type="character" w:customStyle="1" w:styleId="HeaderChar">
    <w:name w:val="Header Char"/>
    <w:basedOn w:val="DefaultParagraphFont"/>
    <w:link w:val="Header"/>
    <w:uiPriority w:val="99"/>
    <w:rsid w:val="007514BB"/>
  </w:style>
  <w:style w:type="paragraph" w:styleId="Footer">
    <w:name w:val="footer"/>
    <w:basedOn w:val="Normal"/>
    <w:link w:val="FooterChar"/>
    <w:uiPriority w:val="99"/>
    <w:unhideWhenUsed/>
    <w:rsid w:val="007514BB"/>
    <w:pPr>
      <w:tabs>
        <w:tab w:val="center" w:pos="4680"/>
        <w:tab w:val="right" w:pos="9360"/>
      </w:tabs>
    </w:pPr>
  </w:style>
  <w:style w:type="character" w:customStyle="1" w:styleId="FooterChar">
    <w:name w:val="Footer Char"/>
    <w:basedOn w:val="DefaultParagraphFont"/>
    <w:link w:val="Footer"/>
    <w:uiPriority w:val="99"/>
    <w:rsid w:val="007514BB"/>
  </w:style>
  <w:style w:type="character" w:styleId="Hyperlink">
    <w:name w:val="Hyperlink"/>
    <w:basedOn w:val="DefaultParagraphFont"/>
    <w:semiHidden/>
    <w:rsid w:val="00546A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334</Words>
  <Characters>1904</Characters>
  <Application>Microsoft Office Word</Application>
  <DocSecurity>0</DocSecurity>
  <Lines>15</Lines>
  <Paragraphs>4</Paragraphs>
  <ScaleCrop>false</ScaleCrop>
  <Company>Legislative Services Agency (LSA)</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