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3D" w:rsidRPr="002974FF" w:rsidRDefault="00A81F3D">
      <w:pPr>
        <w:jc w:val="center"/>
      </w:pPr>
      <w:r w:rsidRPr="002974FF">
        <w:t>DISCLAIMER</w:t>
      </w:r>
    </w:p>
    <w:p w:rsidR="00A81F3D" w:rsidRPr="002974FF" w:rsidRDefault="00A81F3D"/>
    <w:p w:rsidR="00A81F3D" w:rsidRDefault="00A81F3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81F3D" w:rsidRDefault="00A81F3D" w:rsidP="00D86E37"/>
    <w:p w:rsidR="00A81F3D" w:rsidRDefault="00A81F3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F3D" w:rsidRDefault="00A81F3D" w:rsidP="00D86E37"/>
    <w:p w:rsidR="00A81F3D" w:rsidRDefault="00A81F3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F3D" w:rsidRDefault="00A81F3D" w:rsidP="00D86E37"/>
    <w:p w:rsidR="00A81F3D" w:rsidRDefault="00A81F3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81F3D" w:rsidRDefault="00A81F3D">
      <w:pPr>
        <w:widowControl/>
        <w:tabs>
          <w:tab w:val="clear" w:pos="720"/>
        </w:tabs>
      </w:pPr>
      <w:r>
        <w:br w:type="page"/>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65C8">
        <w:t>CHAPTER 30</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C8">
        <w:t>Departments of State Government</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10.</w:t>
      </w:r>
      <w:r w:rsidR="00F62958" w:rsidRPr="00B365C8">
        <w:t xml:space="preserve"> Departments of State Government.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(A) There are hereby created, within the executive branch of the state government, the following departments: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 Department of Administration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 Department of Agriculture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3. Department of Alcohol and Other Drug Abuse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4. Department of Commerce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5. Department of Corrections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6. Department of Disabilities and Special Needs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7. Department of Education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8. Department of Health and Environmental Control</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9. Department of Health and Human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10. Department of Insurance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11. Department of Juvenile Justice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12. Department of Labor, Licensing and Regulation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13. Department of Mental Health</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14. Department of Motor Vehicles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15. Department of Natural Resources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16. Department of Parks, Recreation and Tourism</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17. Department of Probation, Parole and Pardon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18. Department of Public Safety</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19. Department of Revenue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20. Department of Social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21. Department of Transportation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22. Department of Employment and Workforce.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(B)(1) The governing authority of each department shall be: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(i) a director or a secretary, who must be appointed by the Governor with the advice and consent of the Senate, subject to removal from office by the Governor pursuant to provisions of Section 1</w:t>
      </w:r>
      <w:r w:rsidR="00B365C8" w:rsidRPr="00B365C8">
        <w:noBreakHyphen/>
      </w:r>
      <w:r w:rsidRPr="00B365C8">
        <w:t>3</w:t>
      </w:r>
      <w:r w:rsidR="00B365C8" w:rsidRPr="00B365C8">
        <w:noBreakHyphen/>
      </w:r>
      <w:r w:rsidRPr="00B365C8">
        <w:t>240(B); or</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(ii) a board to be appointed and constituted in a manner provided for by law; or</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(iii) in the case of the Department of Agriculture and the Department of Education, the State Commissioner of Agriculture and the State Superintendent of Education, respectively, elected to office under the Constitution of this State; or</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(iv) in the case of the Department of Transportation, a seven member commission constituted in a manner provided by law, and a Secretary of Transportation appointed by and serving at the pleasure of the Governor.</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lastRenderedPageBreak/>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w:t>
      </w:r>
      <w:r w:rsidR="00B365C8" w:rsidRPr="00B365C8">
        <w:t>’</w:t>
      </w:r>
      <w:r w:rsidRPr="00B365C8">
        <w:t>s governing authority and performing such other duties as delegated by the department</w:t>
      </w:r>
      <w:r w:rsidR="00B365C8" w:rsidRPr="00B365C8">
        <w:t>’</w:t>
      </w:r>
      <w:r w:rsidRPr="00B365C8">
        <w:t>s governing authority.</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(F) In the event a vacancy occurs in the office of the department</w:t>
      </w:r>
      <w:r w:rsidR="00B365C8" w:rsidRPr="00B365C8">
        <w:t>’</w:t>
      </w:r>
      <w:r w:rsidRPr="00B365C8">
        <w:t>s governing authority at a time when the General Assembly is not in session, the Governor temporarily may fill the vacancy pursuant to Section 1</w:t>
      </w:r>
      <w:r w:rsidR="00B365C8" w:rsidRPr="00B365C8">
        <w:noBreakHyphen/>
      </w:r>
      <w:r w:rsidRPr="00B365C8">
        <w:t>3</w:t>
      </w:r>
      <w:r w:rsidR="00B365C8" w:rsidRPr="00B365C8">
        <w:noBreakHyphen/>
      </w:r>
      <w:r w:rsidRPr="00B365C8">
        <w:t>210.</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 Department and agency governing authorities must, no later than the first day of the 2015 Legislative Session, and, as a part of the agency</w:t>
      </w:r>
      <w:r w:rsidR="00B365C8" w:rsidRPr="00B365C8">
        <w:t>’</w:t>
      </w:r>
      <w:r w:rsidRPr="00B365C8">
        <w:t>s seven</w:t>
      </w:r>
      <w:r w:rsidR="00B365C8" w:rsidRPr="00B365C8">
        <w:noBreakHyphen/>
      </w:r>
      <w:r w:rsidRPr="00B365C8">
        <w:t>year oversight study and investigation conducted pursuant to Chapter 2, Title 2, submit to the Governor and the General Assembly a seven</w:t>
      </w:r>
      <w:r w:rsidR="00B365C8" w:rsidRPr="00B365C8">
        <w:noBreakHyphen/>
      </w:r>
      <w:r w:rsidRPr="00B365C8">
        <w:t>year plan that provides initiatives and/or planned actions that implement cost savings and increased efficiencies of services and responsibilities within the projected seven</w:t>
      </w:r>
      <w:r w:rsidR="00B365C8" w:rsidRPr="00B365C8">
        <w:noBreakHyphen/>
      </w:r>
      <w:r w:rsidRPr="00B365C8">
        <w:t>year period.</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(H) [Repealed].</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1993 Act No. 181, </w:t>
      </w:r>
      <w:r w:rsidRPr="00B365C8">
        <w:t xml:space="preserve">Section </w:t>
      </w:r>
      <w:r w:rsidR="00F62958" w:rsidRPr="00B365C8">
        <w:t xml:space="preserve">1; 1994 Act No. 281, </w:t>
      </w:r>
      <w:r w:rsidRPr="00B365C8">
        <w:t xml:space="preserve">Section </w:t>
      </w:r>
      <w:r w:rsidR="00F62958" w:rsidRPr="00B365C8">
        <w:t xml:space="preserve">1; 1994 Act No. 361, </w:t>
      </w:r>
      <w:r w:rsidRPr="00B365C8">
        <w:t xml:space="preserve">Sections </w:t>
      </w:r>
      <w:r w:rsidR="00F62958" w:rsidRPr="00B365C8">
        <w:t xml:space="preserve"> 1, 2; 1995 Act No. 83, </w:t>
      </w:r>
      <w:r w:rsidRPr="00B365C8">
        <w:t xml:space="preserve">Sections </w:t>
      </w:r>
      <w:r w:rsidR="00F62958" w:rsidRPr="00B365C8">
        <w:t xml:space="preserve"> 6, 7; 2007 Act No. 114, </w:t>
      </w:r>
      <w:r w:rsidRPr="00B365C8">
        <w:t xml:space="preserve">Section </w:t>
      </w:r>
      <w:r w:rsidR="00F62958" w:rsidRPr="00B365C8">
        <w:t xml:space="preserve">1, eff June 27, 2007; 2010 Act No. 146, </w:t>
      </w:r>
      <w:r w:rsidRPr="00B365C8">
        <w:t xml:space="preserve">Section </w:t>
      </w:r>
      <w:r w:rsidR="00F62958" w:rsidRPr="00B365C8">
        <w:t xml:space="preserve">3, eff March 30, 2010; 2012 Act No. 222, </w:t>
      </w:r>
      <w:r w:rsidRPr="00B365C8">
        <w:t xml:space="preserve">Section </w:t>
      </w:r>
      <w:r w:rsidR="00F62958" w:rsidRPr="00B365C8">
        <w:t xml:space="preserve">1, eff June 7, 2012; 2014 Act No. 121 (S.22), Pt III, </w:t>
      </w:r>
      <w:r w:rsidRPr="00B365C8">
        <w:t xml:space="preserve">Section </w:t>
      </w:r>
      <w:r w:rsidR="00F62958" w:rsidRPr="00B365C8">
        <w:t xml:space="preserve">3, eff July 1, 2015; 2014 Act No. 121 (S.22), Pt IV, </w:t>
      </w:r>
      <w:r w:rsidRPr="00B365C8">
        <w:t xml:space="preserve">Section </w:t>
      </w:r>
      <w:r w:rsidR="00F62958" w:rsidRPr="00B365C8">
        <w:t>6.A, eff January 1, 2015.</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Code Commissioner</w:t>
      </w:r>
      <w:r w:rsidR="00B365C8" w:rsidRPr="00B365C8">
        <w:t>’</w:t>
      </w:r>
      <w:r w:rsidRPr="00B365C8">
        <w:t>s Note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Pursuant to the directive to the Code Commissioner in 2010 Act No. 146, </w:t>
      </w:r>
      <w:r w:rsidR="00B365C8" w:rsidRPr="00B365C8">
        <w:t xml:space="preserve">Section </w:t>
      </w:r>
      <w:r w:rsidRPr="00B365C8">
        <w:t xml:space="preserve">114, </w:t>
      </w:r>
      <w:r w:rsidR="00B365C8" w:rsidRPr="00B365C8">
        <w:t>“</w:t>
      </w:r>
      <w:r w:rsidRPr="00B365C8">
        <w:t>Department of Employment and Workforce</w:t>
      </w:r>
      <w:r w:rsidR="00B365C8" w:rsidRPr="00B365C8">
        <w:t>”</w:t>
      </w:r>
      <w:r w:rsidRPr="00B365C8">
        <w:t xml:space="preserve"> was substituted for </w:t>
      </w:r>
      <w:r w:rsidR="00B365C8" w:rsidRPr="00B365C8">
        <w:t>“</w:t>
      </w:r>
      <w:r w:rsidRPr="00B365C8">
        <w:t>Department of Workforce</w:t>
      </w:r>
      <w:r w:rsidR="00B365C8" w:rsidRPr="00B365C8">
        <w:t>”</w:t>
      </w:r>
      <w:r w:rsidRPr="00B365C8">
        <w: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At the direction of the Code Commissioner in 2011, the provisions of subsection (B)(2) were restored to correct the inadvertent deletion of those provisions in 2007.</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lastRenderedPageBreak/>
        <w:t>Editor</w:t>
      </w:r>
      <w:r w:rsidR="00B365C8" w:rsidRPr="00B365C8">
        <w:t>’</w:t>
      </w:r>
      <w:r w:rsidRPr="00B365C8">
        <w:t>s Note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2012 Act No. 222, </w:t>
      </w:r>
      <w:r w:rsidR="00B365C8" w:rsidRPr="00B365C8">
        <w:t xml:space="preserve">Section </w:t>
      </w:r>
      <w:r w:rsidRPr="00B365C8">
        <w:t>15, provides as follows:</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365C8">
        <w: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Effect of Amendment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The 2007 amendment added subparagraph (B)(1)(iv) relating to the Department of Transportation.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The 2010 amendment added subparagraph (A)20, relating to creation of the Department of Employment and Workforce.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The 2012 amendment removed </w:t>
      </w:r>
      <w:r w:rsidR="00B365C8" w:rsidRPr="00B365C8">
        <w:t>“</w:t>
      </w:r>
      <w:r w:rsidRPr="00B365C8">
        <w:t>seven member</w:t>
      </w:r>
      <w:r w:rsidR="00B365C8" w:rsidRPr="00B365C8">
        <w:t>”</w:t>
      </w:r>
      <w:r w:rsidRPr="00B365C8">
        <w:t xml:space="preserve"> from subsection (B)(1)(ii).</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2014 Act No. 121, </w:t>
      </w:r>
      <w:r w:rsidR="00B365C8" w:rsidRPr="00B365C8">
        <w:t xml:space="preserve">Section </w:t>
      </w:r>
      <w:r w:rsidRPr="00B365C8">
        <w:t xml:space="preserve">3, in subsection (A), added </w:t>
      </w:r>
      <w:r w:rsidR="00B365C8" w:rsidRPr="00B365C8">
        <w:t>“</w:t>
      </w:r>
      <w:r w:rsidRPr="00B365C8">
        <w:t>Department of Administration</w:t>
      </w:r>
      <w:r w:rsidR="00B365C8" w:rsidRPr="00B365C8">
        <w:t>”</w:t>
      </w:r>
      <w:r w:rsidRPr="00B365C8">
        <w:t xml:space="preserve"> and </w:t>
      </w:r>
      <w:r w:rsidR="00B365C8" w:rsidRPr="00B365C8">
        <w:t>“</w:t>
      </w:r>
      <w:r w:rsidRPr="00B365C8">
        <w:t>Department of Motor Vehicles</w:t>
      </w:r>
      <w:r w:rsidR="00B365C8" w:rsidRPr="00B365C8">
        <w:t>”</w:t>
      </w:r>
      <w:r w:rsidRPr="00B365C8">
        <w:t>, and renumbered the paragraphs accordingly.</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5C8">
        <w:t xml:space="preserve">2014 Act No. 121, </w:t>
      </w:r>
      <w:r w:rsidR="00B365C8" w:rsidRPr="00B365C8">
        <w:t xml:space="preserve">Section </w:t>
      </w:r>
      <w:r w:rsidRPr="00B365C8">
        <w:t>6.A, rewrote subsections (B), (C), (E), (F), (G), and deleted former subsection (H).</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15.</w:t>
      </w:r>
      <w:r w:rsidR="00F62958" w:rsidRPr="00B365C8">
        <w:t xml:space="preserve"> Department of Agriculture.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Department of Agriculture, formerly provided for at Section 46</w:t>
      </w:r>
      <w:r w:rsidR="00B365C8" w:rsidRPr="00B365C8">
        <w:noBreakHyphen/>
      </w:r>
      <w:r w:rsidRPr="00B365C8">
        <w:t>39</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20.</w:t>
      </w:r>
      <w:r w:rsidR="00F62958" w:rsidRPr="00B365C8">
        <w:t xml:space="preserve"> Department of Alcohol and Other Drug Abuse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(A) South Carolina Commission on Alcohol and Drug Abuse, formerly provided for at Section 44</w:t>
      </w:r>
      <w:r w:rsidR="00B365C8" w:rsidRPr="00B365C8">
        <w:noBreakHyphen/>
      </w:r>
      <w:r w:rsidRPr="00B365C8">
        <w:t>49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(B) Drug</w:t>
      </w:r>
      <w:r w:rsidR="00B365C8" w:rsidRPr="00B365C8">
        <w:noBreakHyphen/>
      </w:r>
      <w:r w:rsidRPr="00B365C8">
        <w:t>free Schools and Communities Program in the Governor</w:t>
      </w:r>
      <w:r w:rsidR="00B365C8" w:rsidRPr="00B365C8">
        <w:t>’</w:t>
      </w:r>
      <w:r w:rsidRPr="00B365C8">
        <w:t>s Office, provided for under grant programs.</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25.</w:t>
      </w:r>
      <w:r w:rsidR="00F62958" w:rsidRPr="00B365C8">
        <w:t xml:space="preserve"> Department of Commerce.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(A) South Carolina Aeronautics Commission, formerly provided for at Section 55</w:t>
      </w:r>
      <w:r w:rsidR="00B365C8" w:rsidRPr="00B365C8">
        <w:noBreakHyphen/>
      </w:r>
      <w:r w:rsidRPr="00B365C8">
        <w:t>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lastRenderedPageBreak/>
        <w:tab/>
        <w:t>(B) Coordinating Council for Economic Development, formerly provided for at Section 41</w:t>
      </w:r>
      <w:r w:rsidR="00B365C8" w:rsidRPr="00B365C8">
        <w:noBreakHyphen/>
      </w:r>
      <w:r w:rsidRPr="00B365C8">
        <w:t>45</w:t>
      </w:r>
      <w:r w:rsidR="00B365C8" w:rsidRPr="00B365C8">
        <w:noBreakHyphen/>
      </w:r>
      <w:r w:rsidRPr="00B365C8">
        <w:t>30,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(C) Savannah Valley Authority, formerly provided for at Section 13</w:t>
      </w:r>
      <w:r w:rsidR="00B365C8" w:rsidRPr="00B365C8">
        <w:noBreakHyphen/>
      </w:r>
      <w:r w:rsidRPr="00B365C8">
        <w:t>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(D) existing divisions or components of the Department of Commerce formerly a part of the State Development Board excluding the South Carolina Film Commission; and</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 South Carolina Public Railways Commission, formerly provided for at Section 58</w:t>
      </w:r>
      <w:r w:rsidR="00B365C8" w:rsidRPr="00B365C8">
        <w:noBreakHyphen/>
      </w:r>
      <w:r w:rsidRPr="00B365C8">
        <w:t>19</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1993 Act No. 181, </w:t>
      </w:r>
      <w:r w:rsidRPr="00B365C8">
        <w:t xml:space="preserve">Section </w:t>
      </w:r>
      <w:r w:rsidR="00F62958" w:rsidRPr="00B365C8">
        <w:t xml:space="preserve">1; 1999 Act No. 100, Part II, </w:t>
      </w:r>
      <w:r w:rsidRPr="00B365C8">
        <w:t xml:space="preserve">Section </w:t>
      </w:r>
      <w:r w:rsidR="00F62958" w:rsidRPr="00B365C8">
        <w:t xml:space="preserve">71; 2000 Act No. 387, Part II, </w:t>
      </w:r>
      <w:r w:rsidRPr="00B365C8">
        <w:t xml:space="preserve">Section </w:t>
      </w:r>
      <w:r w:rsidR="00F62958" w:rsidRPr="00B365C8">
        <w:t xml:space="preserve">73; 2004 Act No. 299, </w:t>
      </w:r>
      <w:r w:rsidRPr="00B365C8">
        <w:t xml:space="preserve">Section </w:t>
      </w:r>
      <w:r w:rsidR="00F62958" w:rsidRPr="00B365C8">
        <w:t xml:space="preserve">5, eff July 1, 2004; 2005 Act No. 56, </w:t>
      </w:r>
      <w:r w:rsidRPr="00B365C8">
        <w:t xml:space="preserve">Section </w:t>
      </w:r>
      <w:r w:rsidR="00F62958" w:rsidRPr="00B365C8">
        <w:t xml:space="preserve">3, eff May 9, 2005, applicable to taxable years beginning July 1, 2004; 2008 Act No. 313, </w:t>
      </w:r>
      <w:r w:rsidRPr="00B365C8">
        <w:t xml:space="preserve">Section </w:t>
      </w:r>
      <w:r w:rsidR="00F62958" w:rsidRPr="00B365C8">
        <w:t>6.A, eff upon approval (became law without the Governor</w:t>
      </w:r>
      <w:r w:rsidRPr="00B365C8">
        <w:t>’</w:t>
      </w:r>
      <w:r w:rsidR="00F62958" w:rsidRPr="00B365C8">
        <w:t xml:space="preserve">s signature on June 12, 2008); 2008 Act No. 359, </w:t>
      </w:r>
      <w:r w:rsidRPr="00B365C8">
        <w:t xml:space="preserve">Section </w:t>
      </w:r>
      <w:r w:rsidR="00F62958" w:rsidRPr="00B365C8">
        <w:t>1, eff July 1, 2008.</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Editor</w:t>
      </w:r>
      <w:r w:rsidR="00B365C8" w:rsidRPr="00B365C8">
        <w:t>’</w:t>
      </w:r>
      <w:r w:rsidRPr="00B365C8">
        <w:t>s Note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2008 Act No. 313, </w:t>
      </w:r>
      <w:r w:rsidR="00B365C8" w:rsidRPr="00B365C8">
        <w:t xml:space="preserve">Section </w:t>
      </w:r>
      <w:r w:rsidRPr="00B365C8">
        <w:t xml:space="preserve">6.C and 2008 Act No. 359, </w:t>
      </w:r>
      <w:r w:rsidR="00B365C8" w:rsidRPr="00B365C8">
        <w:t xml:space="preserve">Section </w:t>
      </w:r>
      <w:r w:rsidRPr="00B365C8">
        <w:t>3 provide as follows:</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(2) Regulations promulgated by the South Carolina Film Commission are continued and are considered to be promulgated by the South Carolina Film Commission as a division of the Department of Parks, Recreation and Tourism.</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sidRPr="00B365C8">
        <w: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Effect of Amendment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The 2004 amendment, in subsection (D), in the introductory sentence substituted </w:t>
      </w:r>
      <w:r w:rsidR="00B365C8" w:rsidRPr="00B365C8">
        <w:t>“</w:t>
      </w:r>
      <w:r w:rsidRPr="00B365C8">
        <w:t>South Carolina Film Commission</w:t>
      </w:r>
      <w:r w:rsidR="00B365C8" w:rsidRPr="00B365C8">
        <w:t>”</w:t>
      </w:r>
      <w:r w:rsidRPr="00B365C8">
        <w:t xml:space="preserve"> for </w:t>
      </w:r>
      <w:r w:rsidR="00B365C8" w:rsidRPr="00B365C8">
        <w:t>“</w:t>
      </w:r>
      <w:r w:rsidRPr="00B365C8">
        <w:t>South Carolina Film Office</w:t>
      </w:r>
      <w:r w:rsidR="00B365C8" w:rsidRPr="00B365C8">
        <w:t>”</w:t>
      </w:r>
      <w:r w:rsidRPr="00B365C8">
        <w:t xml:space="preserve"> in two places and added paragraph (10).</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The 2005 amendment, in the introduction to subsection (D), substituted </w:t>
      </w:r>
      <w:r w:rsidR="00B365C8" w:rsidRPr="00B365C8">
        <w:t>“</w:t>
      </w:r>
      <w:r w:rsidRPr="00B365C8">
        <w:t>Department of Commerce</w:t>
      </w:r>
      <w:r w:rsidR="00B365C8" w:rsidRPr="00B365C8">
        <w:t>”</w:t>
      </w:r>
      <w:r w:rsidRPr="00B365C8">
        <w:t xml:space="preserve"> for </w:t>
      </w:r>
      <w:r w:rsidR="00B365C8" w:rsidRPr="00B365C8">
        <w:t>“</w:t>
      </w:r>
      <w:r w:rsidRPr="00B365C8">
        <w:t>State Development Board</w:t>
      </w:r>
      <w:r w:rsidR="00B365C8" w:rsidRPr="00B365C8">
        <w:t>”</w:t>
      </w:r>
      <w:r w:rsidRPr="00B365C8">
        <w:t xml:space="preserve"> and deleted </w:t>
      </w:r>
      <w:r w:rsidR="00B365C8" w:rsidRPr="00B365C8">
        <w:t>“</w:t>
      </w:r>
      <w:r w:rsidRPr="00B365C8">
        <w:t>formerly provided for in Section 13</w:t>
      </w:r>
      <w:r w:rsidR="00B365C8" w:rsidRPr="00B365C8">
        <w:noBreakHyphen/>
      </w:r>
      <w:r w:rsidRPr="00B365C8">
        <w:t>3</w:t>
      </w:r>
      <w:r w:rsidR="00B365C8" w:rsidRPr="00B365C8">
        <w:noBreakHyphen/>
      </w:r>
      <w:r w:rsidRPr="00B365C8">
        <w:t>10, et seq.,</w:t>
      </w:r>
      <w:r w:rsidR="00B365C8" w:rsidRPr="00B365C8">
        <w:t>”</w:t>
      </w:r>
      <w:r w:rsidRPr="00B365C8">
        <w:t xml:space="preserve"> following </w:t>
      </w:r>
      <w:r w:rsidR="00B365C8" w:rsidRPr="00B365C8">
        <w:t>“</w:t>
      </w:r>
      <w:r w:rsidRPr="00B365C8">
        <w:t>South Carolina Film Commission</w:t>
      </w:r>
      <w:r w:rsidR="00B365C8" w:rsidRPr="00B365C8">
        <w:t>”</w:t>
      </w:r>
      <w:r w:rsidRPr="00B365C8">
        <w: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The first 2008 amendment, in subsection (A), substituted </w:t>
      </w:r>
      <w:r w:rsidR="00B365C8" w:rsidRPr="00B365C8">
        <w:t>“</w:t>
      </w:r>
      <w:r w:rsidRPr="00B365C8">
        <w:t>The</w:t>
      </w:r>
      <w:r w:rsidR="00B365C8" w:rsidRPr="00B365C8">
        <w:t>”</w:t>
      </w:r>
      <w:r w:rsidRPr="00B365C8">
        <w:t xml:space="preserve"> for </w:t>
      </w:r>
      <w:r w:rsidR="00B365C8" w:rsidRPr="00B365C8">
        <w:t>“</w:t>
      </w:r>
      <w:r w:rsidRPr="00B365C8">
        <w:t>Effective on July 1, 1993, the</w:t>
      </w:r>
      <w:r w:rsidR="00B365C8" w:rsidRPr="00B365C8">
        <w:t>”</w:t>
      </w:r>
      <w:r w:rsidRPr="00B365C8">
        <w:t xml:space="preserve"> and made nonsubstantive changes; and rewrote subsection (D).</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5C8">
        <w:t>The second 2008 amendment made identical changes.</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30.</w:t>
      </w:r>
      <w:r w:rsidR="00F62958" w:rsidRPr="00B365C8">
        <w:t xml:space="preserve"> Department of Corrections.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Department of Corrections, formerly provided for at Section 24</w:t>
      </w:r>
      <w:r w:rsidR="00B365C8" w:rsidRPr="00B365C8">
        <w:noBreakHyphen/>
      </w:r>
      <w:r w:rsidRPr="00B365C8">
        <w:t>1</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35.</w:t>
      </w:r>
      <w:r w:rsidR="00F62958" w:rsidRPr="00B365C8">
        <w:t xml:space="preserve"> Department of Disabilities and Special Needs.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B365C8" w:rsidRPr="00B365C8">
        <w:noBreakHyphen/>
      </w:r>
      <w:r w:rsidRPr="00B365C8">
        <w:t>19</w:t>
      </w:r>
      <w:r w:rsidR="00B365C8" w:rsidRPr="00B365C8">
        <w:noBreakHyphen/>
      </w:r>
      <w:r w:rsidRPr="00B365C8">
        <w:t>10, et seq., shall be the governing authority for the department.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(A) Department of Mental Health Autism programs, formerly provided for at Section 44</w:t>
      </w:r>
      <w:r w:rsidR="00B365C8" w:rsidRPr="00B365C8">
        <w:noBreakHyphen/>
      </w:r>
      <w:r w:rsidRPr="00B365C8">
        <w:t>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(B) Head and Spinal Cord Injury Information System, formerly provided for at Section 44</w:t>
      </w:r>
      <w:r w:rsidR="00B365C8" w:rsidRPr="00B365C8">
        <w:noBreakHyphen/>
      </w:r>
      <w:r w:rsidRPr="00B365C8">
        <w:t>38</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(C) Department of Mental Retardation, formerly provided for at Section 44</w:t>
      </w:r>
      <w:r w:rsidR="00B365C8" w:rsidRPr="00B365C8">
        <w:noBreakHyphen/>
      </w:r>
      <w:r w:rsidRPr="00B365C8">
        <w:t>19</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1993 Act No. 181, </w:t>
      </w:r>
      <w:r w:rsidRPr="00B365C8">
        <w:t xml:space="preserve">Section </w:t>
      </w:r>
      <w:r w:rsidR="00F62958" w:rsidRPr="00B365C8">
        <w:t>1.</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Code Commissioner</w:t>
      </w:r>
      <w:r w:rsidR="00B365C8" w:rsidRPr="00B365C8">
        <w:t>’</w:t>
      </w:r>
      <w:r w:rsidRPr="00B365C8">
        <w:t>s Note</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5C8">
        <w:t xml:space="preserve">2011 Act No. 47, </w:t>
      </w:r>
      <w:r w:rsidR="00B365C8" w:rsidRPr="00B365C8">
        <w:t xml:space="preserve">Section </w:t>
      </w:r>
      <w:r w:rsidRPr="00B365C8">
        <w:t xml:space="preserve">14(B), provided for the substitution of </w:t>
      </w:r>
      <w:r w:rsidR="00B365C8" w:rsidRPr="00B365C8">
        <w:t>“</w:t>
      </w:r>
      <w:r w:rsidRPr="00B365C8">
        <w:t>intellectual disability</w:t>
      </w:r>
      <w:r w:rsidR="00B365C8" w:rsidRPr="00B365C8">
        <w:t>”</w:t>
      </w:r>
      <w:r w:rsidRPr="00B365C8">
        <w:t xml:space="preserve"> for </w:t>
      </w:r>
      <w:r w:rsidR="00B365C8" w:rsidRPr="00B365C8">
        <w:t>“</w:t>
      </w:r>
      <w:r w:rsidRPr="00B365C8">
        <w:t>mental retardation</w:t>
      </w:r>
      <w:r w:rsidR="00B365C8" w:rsidRPr="00B365C8">
        <w:t>”</w:t>
      </w:r>
      <w:r w:rsidRPr="00B365C8">
        <w:t xml:space="preserve"> in the 1976 Code of Laws. At the Code Commissioner</w:t>
      </w:r>
      <w:r w:rsidR="00B365C8" w:rsidRPr="00B365C8">
        <w:t>’</w:t>
      </w:r>
      <w:r w:rsidRPr="00B365C8">
        <w:t>s discretion, the substitution was not made for the formal reference to the Mental Retardation division and the Department of Mental Retardation in this section.</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40.</w:t>
      </w:r>
      <w:r w:rsidR="00F62958" w:rsidRPr="00B365C8">
        <w:t xml:space="preserve"> Department of Education.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State Department of Education, provided for at Section 59</w:t>
      </w:r>
      <w:r w:rsidR="00B365C8" w:rsidRPr="00B365C8">
        <w:noBreakHyphen/>
      </w:r>
      <w:r w:rsidRPr="00B365C8">
        <w:t>5</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45.</w:t>
      </w:r>
      <w:r w:rsidR="00F62958" w:rsidRPr="00B365C8">
        <w:t xml:space="preserve"> Department of Health and Environmental Control.</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(A) Department of Health and Environmental Control, formerly provided for at Section 44</w:t>
      </w:r>
      <w:r w:rsidR="00B365C8" w:rsidRPr="00B365C8">
        <w:noBreakHyphen/>
      </w:r>
      <w:r w:rsidRPr="00B365C8">
        <w:t>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(B) South Carolina Coastal Council, formerly provided for at Section 48</w:t>
      </w:r>
      <w:r w:rsidR="00B365C8" w:rsidRPr="00B365C8">
        <w:noBreakHyphen/>
      </w:r>
      <w:r w:rsidRPr="00B365C8">
        <w:t>39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(C) State Land Resources Conservation Commission regulatory division, formerly provided for at Section 48</w:t>
      </w:r>
      <w:r w:rsidR="00B365C8" w:rsidRPr="00B365C8">
        <w:noBreakHyphen/>
      </w:r>
      <w:r w:rsidRPr="00B365C8">
        <w:t>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(D) Water Resources Commission regulatory division, formerly provided for at Section 49</w:t>
      </w:r>
      <w:r w:rsidR="00B365C8" w:rsidRPr="00B365C8">
        <w:noBreakHyphen/>
      </w:r>
      <w:r w:rsidRPr="00B365C8">
        <w:t>3</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50.</w:t>
      </w:r>
      <w:r w:rsidR="00F62958" w:rsidRPr="00B365C8">
        <w:t xml:space="preserve"> Department of Health and Human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Department of Health and Human Services Finance Commission, formerly provided for at Section 44</w:t>
      </w:r>
      <w:r w:rsidR="00B365C8" w:rsidRPr="00B365C8">
        <w:noBreakHyphen/>
      </w:r>
      <w:r w:rsidRPr="00B365C8">
        <w:t>6</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55.</w:t>
      </w:r>
      <w:r w:rsidR="00F62958" w:rsidRPr="00B365C8">
        <w:t xml:space="preserve"> Department of Insurance.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Department of Insurance, formerly provided for at Section 38</w:t>
      </w:r>
      <w:r w:rsidR="00B365C8" w:rsidRPr="00B365C8">
        <w:noBreakHyphen/>
      </w:r>
      <w:r w:rsidRPr="00B365C8">
        <w:t>3</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60.</w:t>
      </w:r>
      <w:r w:rsidR="00F62958" w:rsidRPr="00B365C8">
        <w:t xml:space="preserve"> Department of Juvenile Justice.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Department of Youth Services, formerly provided for at Section 20</w:t>
      </w:r>
      <w:r w:rsidR="00B365C8" w:rsidRPr="00B365C8">
        <w:noBreakHyphen/>
      </w:r>
      <w:r w:rsidRPr="00B365C8">
        <w:t>7</w:t>
      </w:r>
      <w:r w:rsidR="00B365C8" w:rsidRPr="00B365C8">
        <w:noBreakHyphen/>
      </w:r>
      <w:r w:rsidRPr="00B365C8">
        <w:t>6805,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1993 Act No. 181, </w:t>
      </w:r>
      <w:r w:rsidRPr="00B365C8">
        <w:t xml:space="preserve">Section </w:t>
      </w:r>
      <w:r w:rsidR="00F62958" w:rsidRPr="00B365C8">
        <w:t>1.</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Code Commissioner</w:t>
      </w:r>
      <w:r w:rsidR="00B365C8" w:rsidRPr="00B365C8">
        <w:t>’</w:t>
      </w:r>
      <w:r w:rsidRPr="00B365C8">
        <w:t>s Note</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5C8">
        <w:t>The second paragraph was restored at the direction of the Code Commissioner in 2013 to correct the inadvertent omission of that text.</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65.</w:t>
      </w:r>
      <w:r w:rsidR="00F62958" w:rsidRPr="00B365C8">
        <w:t xml:space="preserve"> Department of Labor, Licensing, and Regulation.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(A) Fire Marshal Division of Budget &amp; Control Board, formerly provided for at Section 23</w:t>
      </w:r>
      <w:r w:rsidR="00B365C8" w:rsidRPr="00B365C8">
        <w:noBreakHyphen/>
      </w:r>
      <w:r w:rsidRPr="00B365C8">
        <w:t>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(B) Department of Labor, formerly provided for at Title 12, Chapter 37; Title 46, Chapter 43; and Title 41, Chapters 1</w:t>
      </w:r>
      <w:r w:rsidR="00B365C8" w:rsidRPr="00B365C8">
        <w:noBreakHyphen/>
      </w:r>
      <w:r w:rsidRPr="00B365C8">
        <w:t>25;</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(C) Professional and Occupational Licensing Boards including:</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Accountancy Board, formerly provided for at Section 40</w:t>
      </w:r>
      <w:r w:rsidR="00B365C8" w:rsidRPr="00B365C8">
        <w:noBreakHyphen/>
      </w:r>
      <w:r w:rsidRPr="00B365C8">
        <w:t>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Architectural Board of Examiners, formerly provided for at Section 40</w:t>
      </w:r>
      <w:r w:rsidR="00B365C8" w:rsidRPr="00B365C8">
        <w:noBreakHyphen/>
      </w:r>
      <w:r w:rsidRPr="00B365C8">
        <w:t>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Athletic Commission, formerly provided for at Section 52</w:t>
      </w:r>
      <w:r w:rsidR="00B365C8" w:rsidRPr="00B365C8">
        <w:noBreakHyphen/>
      </w:r>
      <w:r w:rsidRPr="00B365C8">
        <w:t>7</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Auctioneers Commission, formerly provided for at Section 40</w:t>
      </w:r>
      <w:r w:rsidR="00B365C8" w:rsidRPr="00B365C8">
        <w:noBreakHyphen/>
      </w:r>
      <w:r w:rsidRPr="00B365C8">
        <w:t>6</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Barber Examiners Board, formerly provided for at Section 40</w:t>
      </w:r>
      <w:r w:rsidR="00B365C8" w:rsidRPr="00B365C8">
        <w:noBreakHyphen/>
      </w:r>
      <w:r w:rsidRPr="00B365C8">
        <w:t>7</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Accessibility Committee for the Building Codes Council, formerly provided for at Section 10</w:t>
      </w:r>
      <w:r w:rsidR="00B365C8" w:rsidRPr="00B365C8">
        <w:noBreakHyphen/>
      </w:r>
      <w:r w:rsidRPr="00B365C8">
        <w:t>5</w:t>
      </w:r>
      <w:r w:rsidR="00B365C8" w:rsidRPr="00B365C8">
        <w:noBreakHyphen/>
      </w:r>
      <w:r w:rsidRPr="00B365C8">
        <w:t>210,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Building Code Council, formerly provided for at Section 6</w:t>
      </w:r>
      <w:r w:rsidR="00B365C8" w:rsidRPr="00B365C8">
        <w:noBreakHyphen/>
      </w:r>
      <w:r w:rsidRPr="00B365C8">
        <w:t>9</w:t>
      </w:r>
      <w:r w:rsidR="00B365C8" w:rsidRPr="00B365C8">
        <w:noBreakHyphen/>
      </w:r>
      <w:r w:rsidRPr="00B365C8">
        <w:t>60,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Burglar Alarm Business, formerly provided for at Section 40</w:t>
      </w:r>
      <w:r w:rsidR="00B365C8" w:rsidRPr="00B365C8">
        <w:noBreakHyphen/>
      </w:r>
      <w:r w:rsidRPr="00B365C8">
        <w:t>79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Chiropractic Examiners Board, formerly provided for at Section 40</w:t>
      </w:r>
      <w:r w:rsidR="00B365C8" w:rsidRPr="00B365C8">
        <w:noBreakHyphen/>
      </w:r>
      <w:r w:rsidRPr="00B365C8">
        <w:t>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Contractors Licensing Board, formerly provided for at Section 40</w:t>
      </w:r>
      <w:r w:rsidR="00B365C8" w:rsidRPr="00B365C8">
        <w:noBreakHyphen/>
      </w:r>
      <w:r w:rsidRPr="00B365C8">
        <w:t>11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Cosmetology Board, formerly provided for at Section 40</w:t>
      </w:r>
      <w:r w:rsidR="00B365C8" w:rsidRPr="00B365C8">
        <w:noBreakHyphen/>
      </w:r>
      <w:r w:rsidRPr="00B365C8">
        <w:t>13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Dentistry Board, formerly provided for at Section 40</w:t>
      </w:r>
      <w:r w:rsidR="00B365C8" w:rsidRPr="00B365C8">
        <w:noBreakHyphen/>
      </w:r>
      <w:r w:rsidRPr="00B365C8">
        <w:t>15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Embalmers and Funeral Directors/Funeral Service Board, formerly provided for at Section 40</w:t>
      </w:r>
      <w:r w:rsidR="00B365C8" w:rsidRPr="00B365C8">
        <w:noBreakHyphen/>
      </w:r>
      <w:r w:rsidRPr="00B365C8">
        <w:t>19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Engineers and Land Surveyors Board, formerly provided for at Section 40</w:t>
      </w:r>
      <w:r w:rsidR="00B365C8" w:rsidRPr="00B365C8">
        <w:noBreakHyphen/>
      </w:r>
      <w:r w:rsidRPr="00B365C8">
        <w:t>21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Environmental Systems Operators Board, formerly provided for at Section 40</w:t>
      </w:r>
      <w:r w:rsidR="00B365C8" w:rsidRPr="00B365C8">
        <w:noBreakHyphen/>
      </w:r>
      <w:r w:rsidRPr="00B365C8">
        <w:t>23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Fire Sprinkler Contractors Board, formerly provided for at Section 23</w:t>
      </w:r>
      <w:r w:rsidR="00B365C8" w:rsidRPr="00B365C8">
        <w:noBreakHyphen/>
      </w:r>
      <w:r w:rsidRPr="00B365C8">
        <w:t>45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Foresters Registration Board, formerly provided for at Section 48</w:t>
      </w:r>
      <w:r w:rsidR="00B365C8" w:rsidRPr="00B365C8">
        <w:noBreakHyphen/>
      </w:r>
      <w:r w:rsidRPr="00B365C8">
        <w:t>27</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Geologists Registration Board, formerly provided for at Section 40</w:t>
      </w:r>
      <w:r w:rsidR="00B365C8" w:rsidRPr="00B365C8">
        <w:noBreakHyphen/>
      </w:r>
      <w:r w:rsidRPr="00B365C8">
        <w:t>77</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Harbor Pilots/Pilotage Commission, formerly provided for at Section 54</w:t>
      </w:r>
      <w:r w:rsidR="00B365C8" w:rsidRPr="00B365C8">
        <w:noBreakHyphen/>
      </w:r>
      <w:r w:rsidRPr="00B365C8">
        <w:t>15</w:t>
      </w:r>
      <w:r w:rsidR="00B365C8" w:rsidRPr="00B365C8">
        <w:noBreakHyphen/>
      </w:r>
      <w:r w:rsidRPr="00B365C8">
        <w:t>40,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Liquefied Petroleum Gas Board, formerly provided for at Section 39</w:t>
      </w:r>
      <w:r w:rsidR="00B365C8" w:rsidRPr="00B365C8">
        <w:noBreakHyphen/>
      </w:r>
      <w:r w:rsidRPr="00B365C8">
        <w:t>43</w:t>
      </w:r>
      <w:r w:rsidR="00B365C8" w:rsidRPr="00B365C8">
        <w:noBreakHyphen/>
      </w:r>
      <w:r w:rsidRPr="00B365C8">
        <w:t>20,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Manufactured Housing Board, formerly provided for at Section 40</w:t>
      </w:r>
      <w:r w:rsidR="00B365C8" w:rsidRPr="00B365C8">
        <w:noBreakHyphen/>
      </w:r>
      <w:r w:rsidRPr="00B365C8">
        <w:t>29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Modular Appeals Board, formerly provided for at Section 23</w:t>
      </w:r>
      <w:r w:rsidR="00B365C8" w:rsidRPr="00B365C8">
        <w:noBreakHyphen/>
      </w:r>
      <w:r w:rsidRPr="00B365C8">
        <w:t>43</w:t>
      </w:r>
      <w:r w:rsidR="00B365C8" w:rsidRPr="00B365C8">
        <w:noBreakHyphen/>
      </w:r>
      <w:r w:rsidRPr="00B365C8">
        <w:t>50,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Nursing Board, formerly provided for at Section 40</w:t>
      </w:r>
      <w:r w:rsidR="00B365C8" w:rsidRPr="00B365C8">
        <w:noBreakHyphen/>
      </w:r>
      <w:r w:rsidRPr="00B365C8">
        <w:t>33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Nursing Home Administrators Board, formerly provided for at Section 40</w:t>
      </w:r>
      <w:r w:rsidR="00B365C8" w:rsidRPr="00B365C8">
        <w:noBreakHyphen/>
      </w:r>
      <w:r w:rsidRPr="00B365C8">
        <w:t>35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Occupational Therapy Board, formerly provided for at Section 40</w:t>
      </w:r>
      <w:r w:rsidR="00B365C8" w:rsidRPr="00B365C8">
        <w:noBreakHyphen/>
      </w:r>
      <w:r w:rsidRPr="00B365C8">
        <w:t>36</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Optometry Board, formerly provided for at Section 40</w:t>
      </w:r>
      <w:r w:rsidR="00B365C8" w:rsidRPr="00B365C8">
        <w:noBreakHyphen/>
      </w:r>
      <w:r w:rsidRPr="00B365C8">
        <w:t>37</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Opticianry Board, formerly provided for at Section 40</w:t>
      </w:r>
      <w:r w:rsidR="00B365C8" w:rsidRPr="00B365C8">
        <w:noBreakHyphen/>
      </w:r>
      <w:r w:rsidRPr="00B365C8">
        <w:t>38</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Pharmacy Board, formerly provided for at Section 40</w:t>
      </w:r>
      <w:r w:rsidR="00B365C8" w:rsidRPr="00B365C8">
        <w:noBreakHyphen/>
      </w:r>
      <w:r w:rsidRPr="00B365C8">
        <w:t>43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Physical Therapy Examiners, formerly provided for at Section 40</w:t>
      </w:r>
      <w:r w:rsidR="00B365C8" w:rsidRPr="00B365C8">
        <w:noBreakHyphen/>
      </w:r>
      <w:r w:rsidRPr="00B365C8">
        <w:t>45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Physicians, Surgeons and Osteopaths/Board of Medical Examiners, formerly provided for at Section 40</w:t>
      </w:r>
      <w:r w:rsidR="00B365C8" w:rsidRPr="00B365C8">
        <w:noBreakHyphen/>
      </w:r>
      <w:r w:rsidRPr="00B365C8">
        <w:t>47</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Podiatry Examiners, formerly provided for at Section 40</w:t>
      </w:r>
      <w:r w:rsidR="00B365C8" w:rsidRPr="00B365C8">
        <w:noBreakHyphen/>
      </w:r>
      <w:r w:rsidRPr="00B365C8">
        <w:t>51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Professional Counselors, Marital and Family Therapists, formerly provided for at Section 40</w:t>
      </w:r>
      <w:r w:rsidR="00B365C8" w:rsidRPr="00B365C8">
        <w:noBreakHyphen/>
      </w:r>
      <w:r w:rsidRPr="00B365C8">
        <w:t>75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Psychology Board of Examiners, formerly provided for at Section 40</w:t>
      </w:r>
      <w:r w:rsidR="00B365C8" w:rsidRPr="00B365C8">
        <w:noBreakHyphen/>
      </w:r>
      <w:r w:rsidRPr="00B365C8">
        <w:t>55</w:t>
      </w:r>
      <w:r w:rsidR="00B365C8" w:rsidRPr="00B365C8">
        <w:noBreakHyphen/>
      </w:r>
      <w:r w:rsidRPr="00B365C8">
        <w:t>20,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Pyrotechnic Safety Board, formerly provided for at Section 40</w:t>
      </w:r>
      <w:r w:rsidR="00B365C8" w:rsidRPr="00B365C8">
        <w:noBreakHyphen/>
      </w:r>
      <w:r w:rsidRPr="00B365C8">
        <w:t>56</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Real Estate Commission regulating Real Estate Brokers, Counsellors, Salesmen, Auctioneers, and Property Managers, formerly provided for at Section 40</w:t>
      </w:r>
      <w:r w:rsidR="00B365C8" w:rsidRPr="00B365C8">
        <w:noBreakHyphen/>
      </w:r>
      <w:r w:rsidRPr="00B365C8">
        <w:t>57</w:t>
      </w:r>
      <w:r w:rsidR="00B365C8" w:rsidRPr="00B365C8">
        <w:noBreakHyphen/>
      </w:r>
      <w:r w:rsidRPr="00B365C8">
        <w:t>10 et seq., and Real Estate Appraisers Board, formerly provided for at Section 40</w:t>
      </w:r>
      <w:r w:rsidR="00B365C8" w:rsidRPr="00B365C8">
        <w:noBreakHyphen/>
      </w:r>
      <w:r w:rsidRPr="00B365C8">
        <w:t>60</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Residential Home Builders Board, formerly provided for at Section 40</w:t>
      </w:r>
      <w:r w:rsidR="00B365C8" w:rsidRPr="00B365C8">
        <w:noBreakHyphen/>
      </w:r>
      <w:r w:rsidRPr="00B365C8">
        <w:t>59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Social Worker Board of Examiners, formerly provided for at Section 40</w:t>
      </w:r>
      <w:r w:rsidR="00B365C8" w:rsidRPr="00B365C8">
        <w:noBreakHyphen/>
      </w:r>
      <w:r w:rsidRPr="00B365C8">
        <w:t>63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Speech/Language Pathology and Audiology Board of Examiners, formerly provided for at Section 40</w:t>
      </w:r>
      <w:r w:rsidR="00B365C8" w:rsidRPr="00B365C8">
        <w:noBreakHyphen/>
      </w:r>
      <w:r w:rsidRPr="00B365C8">
        <w:t>67</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Veterinary Medical Examiners, formerly provided for at Section 40</w:t>
      </w:r>
      <w:r w:rsidR="00B365C8" w:rsidRPr="00B365C8">
        <w:noBreakHyphen/>
      </w:r>
      <w:r w:rsidRPr="00B365C8">
        <w:t>69</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 xml:space="preserve">1; 1994 Act No. 385,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70.</w:t>
      </w:r>
      <w:r w:rsidR="00F62958" w:rsidRPr="00B365C8">
        <w:t xml:space="preserve"> Department of Mental Health.</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B365C8" w:rsidRPr="00B365C8">
        <w:t>’</w:t>
      </w:r>
      <w:r w:rsidRPr="00B365C8">
        <w:t>s Services Division and shall include: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Department of Mental Health, provided for at Section 44</w:t>
      </w:r>
      <w:r w:rsidR="00B365C8" w:rsidRPr="00B365C8">
        <w:noBreakHyphen/>
      </w:r>
      <w:r w:rsidRPr="00B365C8">
        <w:t>9</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75.</w:t>
      </w:r>
      <w:r w:rsidR="00F62958" w:rsidRPr="00B365C8">
        <w:t xml:space="preserve"> Department of Natural Resources.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B365C8" w:rsidRPr="00B365C8">
        <w:noBreakHyphen/>
      </w:r>
      <w:r w:rsidRPr="00B365C8">
        <w:t>3</w:t>
      </w:r>
      <w:r w:rsidR="00B365C8" w:rsidRPr="00B365C8">
        <w:noBreakHyphen/>
      </w:r>
      <w:r w:rsidRPr="00B365C8">
        <w:t>10 et seq. is the governing authority for the department: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(1) Geological Survey of the Research and Statistical Services Division of the Budget and Control Board, to include the State Geologist, formerly provided for at Section 1</w:t>
      </w:r>
      <w:r w:rsidR="00B365C8" w:rsidRPr="00B365C8">
        <w:noBreakHyphen/>
      </w:r>
      <w:r w:rsidRPr="00B365C8">
        <w:t>11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 State Land Resources Conservation Commission, less the regulatory division, formerly provided for at Section 48</w:t>
      </w:r>
      <w:r w:rsidR="00B365C8" w:rsidRPr="00B365C8">
        <w:noBreakHyphen/>
      </w:r>
      <w:r w:rsidRPr="00B365C8">
        <w:t>9</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(3) South Carolina Migratory Waterfowl Commission, formerly provided for at Section 50</w:t>
      </w:r>
      <w:r w:rsidR="00B365C8" w:rsidRPr="00B365C8">
        <w:noBreakHyphen/>
      </w:r>
      <w:r w:rsidRPr="00B365C8">
        <w:t>11</w:t>
      </w:r>
      <w:r w:rsidR="00B365C8" w:rsidRPr="00B365C8">
        <w:noBreakHyphen/>
      </w:r>
      <w:r w:rsidRPr="00B365C8">
        <w:t>20,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(4) Water Resources Commission, less the regulatory division, formerly provided for at Section 49</w:t>
      </w:r>
      <w:r w:rsidR="00B365C8" w:rsidRPr="00B365C8">
        <w:noBreakHyphen/>
      </w:r>
      <w:r w:rsidRPr="00B365C8">
        <w:t>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(5) South Carolina Wildlife and Marine Resources Commission, formerly provided for at Section 50</w:t>
      </w:r>
      <w:r w:rsidR="00B365C8" w:rsidRPr="00B365C8">
        <w:noBreakHyphen/>
      </w:r>
      <w:r w:rsidRPr="00B365C8">
        <w:t>3</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 xml:space="preserve">1; 1994 Act No. 497, Part II, </w:t>
      </w:r>
      <w:r w:rsidRPr="00B365C8">
        <w:t xml:space="preserve">Section </w:t>
      </w:r>
      <w:r w:rsidR="00F62958" w:rsidRPr="00B365C8">
        <w:t>59B.</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80.</w:t>
      </w:r>
      <w:r w:rsidR="00F62958" w:rsidRPr="00B365C8">
        <w:t xml:space="preserve"> Department of Parks, Recreation and Tourism.</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Department of Parks, Recreation and Tourism, formerly provided for at Sections 51</w:t>
      </w:r>
      <w:r w:rsidR="00B365C8" w:rsidRPr="00B365C8">
        <w:noBreakHyphen/>
      </w:r>
      <w:r w:rsidRPr="00B365C8">
        <w:t>1</w:t>
      </w:r>
      <w:r w:rsidR="00B365C8" w:rsidRPr="00B365C8">
        <w:noBreakHyphen/>
      </w:r>
      <w:r w:rsidRPr="00B365C8">
        <w:t>10, 51</w:t>
      </w:r>
      <w:r w:rsidR="00B365C8" w:rsidRPr="00B365C8">
        <w:noBreakHyphen/>
      </w:r>
      <w:r w:rsidRPr="00B365C8">
        <w:t>3</w:t>
      </w:r>
      <w:r w:rsidR="00B365C8" w:rsidRPr="00B365C8">
        <w:noBreakHyphen/>
      </w:r>
      <w:r w:rsidRPr="00B365C8">
        <w:t>10, 51</w:t>
      </w:r>
      <w:r w:rsidR="00B365C8" w:rsidRPr="00B365C8">
        <w:noBreakHyphen/>
      </w:r>
      <w:r w:rsidRPr="00B365C8">
        <w:t>7</w:t>
      </w:r>
      <w:r w:rsidR="00B365C8" w:rsidRPr="00B365C8">
        <w:noBreakHyphen/>
      </w:r>
      <w:r w:rsidRPr="00B365C8">
        <w:t>10, 51</w:t>
      </w:r>
      <w:r w:rsidR="00B365C8" w:rsidRPr="00B365C8">
        <w:noBreakHyphen/>
      </w:r>
      <w:r w:rsidRPr="00B365C8">
        <w:t>9</w:t>
      </w:r>
      <w:r w:rsidR="00B365C8" w:rsidRPr="00B365C8">
        <w:noBreakHyphen/>
      </w:r>
      <w:r w:rsidRPr="00B365C8">
        <w:t>10, and 51</w:t>
      </w:r>
      <w:r w:rsidR="00B365C8" w:rsidRPr="00B365C8">
        <w:noBreakHyphen/>
      </w:r>
      <w:r w:rsidRPr="00B365C8">
        <w:t>11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(B)(1) Effective July 1, 2008, the South Carolina Film Commission of the Department of Commerce is transferred to the Department of Parks, Recreation and Tourism and becomes a separate division of the Department of Parks, Recreation and Tourism.</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(a) stimulation of economic activity to develop the potentialities of the State;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(b) conservation, restoration, and development of the natural and physical, the human and social, and the economic and productive resources of the State;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(c) promotion of a system of transportation for the State, through development and expansion of the highway, railroad, port, waterway, and airport systems;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(d) promotion and correlation of state and local activity in planning public works projects;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(e) promotion of public interest in the development of the State through cooperation with public agencies, private enterprises, and charitable and social institutions;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(f) encouragement of industrial development, private business, commercial enterprise, agricultural production, transportation, and the utilization and investment of capital within the State;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(g) assistance in the development of existing state and interstate trade, commerce, and markets for South Carolina goods and in the removal of barriers to the industrial, commercial, and agricultural development of the State;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(h) assistance in ensuring stability in employment, increasing the opportunities for employment of the citizens of the State, devising ways and means to raise the living standards of the people of the State;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(i) enhancement of the general welfare of the people; and</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r>
      <w:r w:rsidRPr="00B365C8">
        <w:tab/>
        <w:t>(j) encouragement and consideration as appropriate so as to consider race, gender, and other demographic factors to ensure nondiscrimination, inclusion, and representation of all segments of the State to the greatest extent possible.</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1993 Act No. 181, </w:t>
      </w:r>
      <w:r w:rsidRPr="00B365C8">
        <w:t xml:space="preserve">Section </w:t>
      </w:r>
      <w:r w:rsidR="00F62958" w:rsidRPr="00B365C8">
        <w:t xml:space="preserve">1; 1999 Act No. 100, Part II, </w:t>
      </w:r>
      <w:r w:rsidRPr="00B365C8">
        <w:t xml:space="preserve">Section </w:t>
      </w:r>
      <w:r w:rsidR="00F62958" w:rsidRPr="00B365C8">
        <w:t xml:space="preserve">71; 2008 Act No. 313, </w:t>
      </w:r>
      <w:r w:rsidRPr="00B365C8">
        <w:t xml:space="preserve">Section </w:t>
      </w:r>
      <w:r w:rsidR="00F62958" w:rsidRPr="00B365C8">
        <w:t>6.B, eff upon approval (became law without the Governor</w:t>
      </w:r>
      <w:r w:rsidRPr="00B365C8">
        <w:t>’</w:t>
      </w:r>
      <w:r w:rsidR="00F62958" w:rsidRPr="00B365C8">
        <w:t xml:space="preserve">s signature on June 12, 2008); 2008 Act No. 359, </w:t>
      </w:r>
      <w:r w:rsidRPr="00B365C8">
        <w:t xml:space="preserve">Section </w:t>
      </w:r>
      <w:r w:rsidR="00F62958" w:rsidRPr="00B365C8">
        <w:t>2, eff July 1, 2008.</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Editor</w:t>
      </w:r>
      <w:r w:rsidR="00B365C8" w:rsidRPr="00B365C8">
        <w:t>’</w:t>
      </w:r>
      <w:r w:rsidRPr="00B365C8">
        <w:t>s Note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2008 Act No. 313, </w:t>
      </w:r>
      <w:r w:rsidR="00B365C8" w:rsidRPr="00B365C8">
        <w:t xml:space="preserve">Section </w:t>
      </w:r>
      <w:r w:rsidRPr="00B365C8">
        <w:t xml:space="preserve">6.C and 2008 Act No. 359, </w:t>
      </w:r>
      <w:r w:rsidR="00B365C8" w:rsidRPr="00B365C8">
        <w:t xml:space="preserve">Section </w:t>
      </w:r>
      <w:r w:rsidRPr="00B365C8">
        <w:t>3 provide as follows:</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(2) Regulations promulgated by the South Carolina Film Commission are continued and are considered to be promulgated by the South Carolina Film Commission as a division of the Department of Parks, Recreation and Tourism.</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sidRPr="00B365C8">
        <w: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Effect of Amendment</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The first 2008 amendment designated subsection (A) and in the first paragraph deleted outdated language and </w:t>
      </w:r>
      <w:r w:rsidR="00B365C8" w:rsidRPr="00B365C8">
        <w:t>“</w:t>
      </w:r>
      <w:r w:rsidRPr="00B365C8">
        <w:t>and Film Division</w:t>
      </w:r>
      <w:r w:rsidR="00B365C8" w:rsidRPr="00B365C8">
        <w:t>”</w:t>
      </w:r>
      <w:r w:rsidRPr="00B365C8">
        <w:t xml:space="preserve"> following </w:t>
      </w:r>
      <w:r w:rsidR="00B365C8" w:rsidRPr="00B365C8">
        <w:t>“</w:t>
      </w:r>
      <w:r w:rsidRPr="00B365C8">
        <w:t>Tourism Division</w:t>
      </w:r>
      <w:r w:rsidR="00B365C8" w:rsidRPr="00B365C8">
        <w:t>”</w:t>
      </w:r>
      <w:r w:rsidRPr="00B365C8">
        <w:t>; and added subsection (B) relating to the transfer of the South Carolina Film Commission.</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5C8">
        <w:t>The second 2008 amendment made identical changes.</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85.</w:t>
      </w:r>
      <w:r w:rsidR="00F62958" w:rsidRPr="00B365C8">
        <w:t xml:space="preserve"> Department of Probation, Parole and Pardon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Department of Probation, Pardon and Parole, formerly provided for at Section 24</w:t>
      </w:r>
      <w:r w:rsidR="00B365C8" w:rsidRPr="00B365C8">
        <w:noBreakHyphen/>
      </w:r>
      <w:r w:rsidRPr="00B365C8">
        <w:t>21</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 xml:space="preserve">1; 1995 Act No. 83, </w:t>
      </w:r>
      <w:r w:rsidRPr="00B365C8">
        <w:t xml:space="preserve">Section </w:t>
      </w:r>
      <w:r w:rsidR="00F62958" w:rsidRPr="00B365C8">
        <w:t>8.</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90.</w:t>
      </w:r>
      <w:r w:rsidR="00F62958" w:rsidRPr="00B365C8">
        <w:t xml:space="preserve"> Department of Public Safety.</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(A) Law Enforcement Hall of Fame, formerly provided for in Section 23</w:t>
      </w:r>
      <w:r w:rsidR="00B365C8" w:rsidRPr="00B365C8">
        <w:noBreakHyphen/>
      </w:r>
      <w:r w:rsidRPr="00B365C8">
        <w:t>25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(B) State Highway Patrol, formerly provided for in Section 23</w:t>
      </w:r>
      <w:r w:rsidR="00B365C8" w:rsidRPr="00B365C8">
        <w:noBreakHyphen/>
      </w:r>
      <w:r w:rsidRPr="00B365C8">
        <w:t>5</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(C) Public Service Commission Safety Enforcement, formerly provided in Section 58</w:t>
      </w:r>
      <w:r w:rsidR="00B365C8" w:rsidRPr="00B365C8">
        <w:noBreakHyphen/>
      </w:r>
      <w:r w:rsidRPr="00B365C8">
        <w:t>3</w:t>
      </w:r>
      <w:r w:rsidR="00B365C8" w:rsidRPr="00B365C8">
        <w:noBreakHyphen/>
      </w:r>
      <w:r w:rsidRPr="00B365C8">
        <w:t>310;</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(D) Public Safety Division, formerly of the Governor</w:t>
      </w:r>
      <w:r w:rsidR="00B365C8" w:rsidRPr="00B365C8">
        <w:t>’</w:t>
      </w:r>
      <w:r w:rsidRPr="00B365C8">
        <w:t>s Office.</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1993 Act No. 181, </w:t>
      </w:r>
      <w:r w:rsidRPr="00B365C8">
        <w:t xml:space="preserve">Section </w:t>
      </w:r>
      <w:r w:rsidR="00F62958" w:rsidRPr="00B365C8">
        <w:t xml:space="preserve">1; 1996 Act No. 459, </w:t>
      </w:r>
      <w:r w:rsidRPr="00B365C8">
        <w:t xml:space="preserve">Section </w:t>
      </w:r>
      <w:r w:rsidR="00F62958" w:rsidRPr="00B365C8">
        <w:t xml:space="preserve">3; 2003 Act No. 51, </w:t>
      </w:r>
      <w:r w:rsidRPr="00B365C8">
        <w:t xml:space="preserve">Section </w:t>
      </w:r>
      <w:r w:rsidR="00F62958" w:rsidRPr="00B365C8">
        <w:t xml:space="preserve">8; 2012 Act No. 119, </w:t>
      </w:r>
      <w:r w:rsidRPr="00B365C8">
        <w:t xml:space="preserve">Section </w:t>
      </w:r>
      <w:r w:rsidR="00F62958" w:rsidRPr="00B365C8">
        <w:t>1, eff February 1, 2012.</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Effect of Amendment</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5C8">
        <w:t xml:space="preserve">The 2012 amendment removed former subsection (D), which read: </w:t>
      </w:r>
      <w:r w:rsidR="00B365C8" w:rsidRPr="00B365C8">
        <w:t>“</w:t>
      </w:r>
      <w:r w:rsidRPr="00B365C8">
        <w:t>Law Enforcement Training Council, formerly provided for in Section 23</w:t>
      </w:r>
      <w:r w:rsidR="00B365C8" w:rsidRPr="00B365C8">
        <w:noBreakHyphen/>
      </w:r>
      <w:r w:rsidRPr="00B365C8">
        <w:t>23</w:t>
      </w:r>
      <w:r w:rsidR="00B365C8" w:rsidRPr="00B365C8">
        <w:noBreakHyphen/>
      </w:r>
      <w:r w:rsidRPr="00B365C8">
        <w:t>30, et seq.</w:t>
      </w:r>
      <w:r w:rsidR="00B365C8" w:rsidRPr="00B365C8">
        <w:t>”</w:t>
      </w:r>
      <w:r w:rsidRPr="00B365C8">
        <w:t>, and renumbered subsection (E) as subsection (D).</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95.</w:t>
      </w:r>
      <w:r w:rsidR="00F62958" w:rsidRPr="00B365C8">
        <w:t xml:space="preserve"> Department of Revenue.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B365C8" w:rsidRPr="00B365C8">
        <w:noBreakHyphen/>
      </w:r>
      <w:r w:rsidRPr="00B365C8">
        <w:t>3</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(A) Licensing Division of Alcoholic Beverage Control Commission, formerly provided for at Section 61</w:t>
      </w:r>
      <w:r w:rsidR="00B365C8" w:rsidRPr="00B365C8">
        <w:noBreakHyphen/>
      </w:r>
      <w:r w:rsidRPr="00B365C8">
        <w:t>1</w:t>
      </w:r>
      <w:r w:rsidR="00B365C8" w:rsidRPr="00B365C8">
        <w:noBreakHyphen/>
      </w:r>
      <w:r w:rsidRPr="00B365C8">
        <w:t>10,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(B) Tax Commission, formerly provided for at Section 12</w:t>
      </w:r>
      <w:r w:rsidR="00B365C8" w:rsidRPr="00B365C8">
        <w:noBreakHyphen/>
      </w:r>
      <w:r w:rsidRPr="00B365C8">
        <w:t>3</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 xml:space="preserve">1; 1996 Act No. 459, </w:t>
      </w:r>
      <w:r w:rsidRPr="00B365C8">
        <w:t xml:space="preserve">Section </w:t>
      </w:r>
      <w:r w:rsidR="00F62958" w:rsidRPr="00B365C8">
        <w:t>4.</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100.</w:t>
      </w:r>
      <w:r w:rsidR="00F62958" w:rsidRPr="00B365C8">
        <w:t xml:space="preserve"> Department of Social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Department of Social Services, formerly provided for at Section 43</w:t>
      </w:r>
      <w:r w:rsidR="00B365C8" w:rsidRPr="00B365C8">
        <w:noBreakHyphen/>
      </w:r>
      <w:r w:rsidRPr="00B365C8">
        <w:t>1</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105.</w:t>
      </w:r>
      <w:r w:rsidR="00F62958" w:rsidRPr="00B365C8">
        <w:t xml:space="preserve"> Department of Transportation.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Department of Highways and Public Transportation, except the Motor Vehicle Division, which was established as the Department of Motor Vehicles by Section 56</w:t>
      </w:r>
      <w:r w:rsidR="00B365C8" w:rsidRPr="00B365C8">
        <w:noBreakHyphen/>
      </w:r>
      <w:r w:rsidRPr="00B365C8">
        <w:t>1</w:t>
      </w:r>
      <w:r w:rsidR="00B365C8" w:rsidRPr="00B365C8">
        <w:noBreakHyphen/>
      </w:r>
      <w:r w:rsidRPr="00B365C8">
        <w:t>5, and the State Highway Patrol, formerly provided for at Section 56</w:t>
      </w:r>
      <w:r w:rsidR="00B365C8" w:rsidRPr="00B365C8">
        <w:noBreakHyphen/>
      </w:r>
      <w:r w:rsidRPr="00B365C8">
        <w:t>1</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1993 Act No. 181, </w:t>
      </w:r>
      <w:r w:rsidRPr="00B365C8">
        <w:t xml:space="preserve">Section </w:t>
      </w:r>
      <w:r w:rsidR="00F62958" w:rsidRPr="00B365C8">
        <w:t xml:space="preserve">1; 2007 Act No. 114, </w:t>
      </w:r>
      <w:r w:rsidRPr="00B365C8">
        <w:t xml:space="preserve">Section </w:t>
      </w:r>
      <w:r w:rsidR="00F62958" w:rsidRPr="00B365C8">
        <w:t>2, eff June 27, 2007.</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Effect of Amendment</w:t>
      </w:r>
    </w:p>
    <w:p w:rsidR="00B365C8" w:rsidRP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5C8">
        <w:t xml:space="preserve">The 2007 amendment, in the second undesignated paragraph, added </w:t>
      </w:r>
      <w:r w:rsidR="00B365C8" w:rsidRPr="00B365C8">
        <w:t>“</w:t>
      </w:r>
      <w:r w:rsidRPr="00B365C8">
        <w:t>, which was established as the Department of Motor Vehicles by Section 56</w:t>
      </w:r>
      <w:r w:rsidR="00B365C8" w:rsidRPr="00B365C8">
        <w:noBreakHyphen/>
      </w:r>
      <w:r w:rsidRPr="00B365C8">
        <w:t>1</w:t>
      </w:r>
      <w:r w:rsidR="00B365C8" w:rsidRPr="00B365C8">
        <w:noBreakHyphen/>
      </w:r>
      <w:r w:rsidRPr="00B365C8">
        <w:t>5,</w:t>
      </w:r>
      <w:r w:rsidR="00B365C8" w:rsidRPr="00B365C8">
        <w:t>”</w:t>
      </w:r>
      <w:r w:rsidRPr="00B365C8">
        <w:t>.</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110.</w:t>
      </w:r>
      <w:r w:rsidR="00F62958" w:rsidRPr="00B365C8">
        <w:t xml:space="preserve"> Repealed.</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Former Section, titled Office of the Governor, had the following history: 1993 Act No. 181, </w:t>
      </w:r>
      <w:r w:rsidRPr="00B365C8">
        <w:t xml:space="preserve">Section </w:t>
      </w:r>
      <w:r w:rsidR="00F62958" w:rsidRPr="00B365C8">
        <w:t xml:space="preserve">1. Repealed by 2014 Act No. 121, Pt V, </w:t>
      </w:r>
      <w:r w:rsidRPr="00B365C8">
        <w:t xml:space="preserve">Section </w:t>
      </w:r>
      <w:r w:rsidR="00F62958" w:rsidRPr="00B365C8">
        <w:t>7.G.1, eff July 1, 2015.</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120.</w:t>
      </w:r>
      <w:r w:rsidR="00F62958" w:rsidRPr="00B365C8">
        <w:t xml:space="preserve"> State Law Enforcement Division.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(A) Alcoholic Beverage Control Commission enforcement division, formerly provided for at Section 61</w:t>
      </w:r>
      <w:r w:rsidR="00B365C8" w:rsidRPr="00B365C8">
        <w:noBreakHyphen/>
      </w:r>
      <w:r w:rsidRPr="00B365C8">
        <w:t>1</w:t>
      </w:r>
      <w:r w:rsidR="00B365C8" w:rsidRPr="00B365C8">
        <w:noBreakHyphen/>
      </w:r>
      <w:r w:rsidRPr="00B365C8">
        <w:t>60, et seq.;</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r>
      <w:r w:rsidRPr="00B365C8">
        <w:tab/>
        <w:t>(B) State Law Enforcement Division, formerly provided for at Section 23</w:t>
      </w:r>
      <w:r w:rsidR="00B365C8" w:rsidRPr="00B365C8">
        <w:noBreakHyphen/>
      </w:r>
      <w:r w:rsidRPr="00B365C8">
        <w:t>3</w:t>
      </w:r>
      <w:r w:rsidR="00B365C8" w:rsidRPr="00B365C8">
        <w:noBreakHyphen/>
      </w:r>
      <w:r w:rsidRPr="00B365C8">
        <w:t>10, et seq.</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958" w:rsidRPr="00B365C8">
        <w:t xml:space="preserve">: 1993 Act No. 181, </w:t>
      </w:r>
      <w:r w:rsidRPr="00B365C8">
        <w:t xml:space="preserve">Section </w:t>
      </w:r>
      <w:r w:rsidR="00F62958" w:rsidRPr="00B365C8">
        <w:t>1.</w:t>
      </w:r>
    </w:p>
    <w:p w:rsidR="00B365C8" w:rsidRP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rPr>
          <w:b/>
        </w:rPr>
        <w:t xml:space="preserve">SECTION </w:t>
      </w:r>
      <w:r w:rsidR="00F62958" w:rsidRPr="00B365C8">
        <w:rPr>
          <w:b/>
        </w:rPr>
        <w:t>1</w:t>
      </w:r>
      <w:r w:rsidRPr="00B365C8">
        <w:rPr>
          <w:b/>
        </w:rPr>
        <w:noBreakHyphen/>
      </w:r>
      <w:r w:rsidR="00F62958" w:rsidRPr="00B365C8">
        <w:rPr>
          <w:b/>
        </w:rPr>
        <w:t>30</w:t>
      </w:r>
      <w:r w:rsidRPr="00B365C8">
        <w:rPr>
          <w:b/>
        </w:rPr>
        <w:noBreakHyphen/>
      </w:r>
      <w:r w:rsidR="00F62958" w:rsidRPr="00B365C8">
        <w:rPr>
          <w:b/>
        </w:rPr>
        <w:t>125.</w:t>
      </w:r>
      <w:r w:rsidR="00F62958" w:rsidRPr="00B365C8">
        <w:t xml:space="preserve"> Executive Budget Office.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958" w:rsidRPr="00B365C8">
        <w:t xml:space="preserve">: 2014 Act No. 121 (S.22), Pt VI, </w:t>
      </w:r>
      <w:r w:rsidRPr="00B365C8">
        <w:t xml:space="preserve">Section </w:t>
      </w:r>
      <w:r w:rsidR="00F62958" w:rsidRPr="00B365C8">
        <w:t>8.I, eff July 1, 2014.</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Editor</w:t>
      </w:r>
      <w:r w:rsidR="00B365C8" w:rsidRPr="00B365C8">
        <w:t>’</w:t>
      </w:r>
      <w:r w:rsidRPr="00B365C8">
        <w:t>s Note</w:t>
      </w:r>
    </w:p>
    <w:p w:rsidR="00B365C8" w:rsidRDefault="00F6295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 xml:space="preserve">2014 Act No. 121, </w:t>
      </w:r>
      <w:r w:rsidR="00B365C8" w:rsidRPr="00B365C8">
        <w:t xml:space="preserve">Section </w:t>
      </w:r>
      <w:r w:rsidRPr="00B365C8">
        <w:t>2, provides as follows:</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SECTION 2.A. Effective July 1, 2015, the State Budget and Control Board, and its related divisions and offices, is abolished and its functions, powers, duties, responsibilities, and authority, except as otherwise provided by law:</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(1) related to the issuance of bonds and bonding authority, generally found in Title 11 of the 1976 Code but also contained in certain other provisions of South Carolina law are devolved upon the State Fiscal Accountability Authority;</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(3) related to executive functions within the former State Budget and Control Board not identified in items (1) or (2) are devolved upon the Department of Administration.</w:t>
      </w:r>
    </w:p>
    <w:p w:rsidR="00B365C8" w:rsidRDefault="00B365C8"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5C8">
        <w:t>“</w:t>
      </w:r>
      <w:r w:rsidR="00F62958" w:rsidRPr="00B365C8">
        <w:t>B. After determining how many vacant FTEs at the State Budget and Control Board shall be used to fill needed positions in the Executive Budget Office as provided in Section 1</w:t>
      </w:r>
      <w:r w:rsidRPr="00B365C8">
        <w:noBreakHyphen/>
      </w:r>
      <w:r w:rsidR="00F62958" w:rsidRPr="00B365C8">
        <w:t>30</w:t>
      </w:r>
      <w:r w:rsidRPr="00B365C8">
        <w:noBreakHyphen/>
      </w:r>
      <w:r w:rsidR="00F62958" w:rsidRPr="00B365C8">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r w:rsidRPr="00B365C8">
        <w:t>”</w:t>
      </w:r>
    </w:p>
    <w:p w:rsidR="00184435" w:rsidRPr="00B365C8" w:rsidRDefault="00184435" w:rsidP="00B36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65C8" w:rsidSect="00B365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C8" w:rsidRDefault="00B365C8" w:rsidP="00B365C8">
      <w:r>
        <w:separator/>
      </w:r>
    </w:p>
  </w:endnote>
  <w:endnote w:type="continuationSeparator" w:id="0">
    <w:p w:rsidR="00B365C8" w:rsidRDefault="00B365C8" w:rsidP="00B3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C8" w:rsidRPr="00B365C8" w:rsidRDefault="00B365C8" w:rsidP="00B36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C8" w:rsidRPr="00B365C8" w:rsidRDefault="00B365C8" w:rsidP="00B36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C8" w:rsidRPr="00B365C8" w:rsidRDefault="00B365C8" w:rsidP="00B36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C8" w:rsidRDefault="00B365C8" w:rsidP="00B365C8">
      <w:r>
        <w:separator/>
      </w:r>
    </w:p>
  </w:footnote>
  <w:footnote w:type="continuationSeparator" w:id="0">
    <w:p w:rsidR="00B365C8" w:rsidRDefault="00B365C8" w:rsidP="00B36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C8" w:rsidRPr="00B365C8" w:rsidRDefault="00B365C8" w:rsidP="00B36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C8" w:rsidRPr="00B365C8" w:rsidRDefault="00B365C8" w:rsidP="00B36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C8" w:rsidRPr="00B365C8" w:rsidRDefault="00B365C8" w:rsidP="00B36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1F3D"/>
    <w:rsid w:val="00A94DC1"/>
    <w:rsid w:val="00AD3A7E"/>
    <w:rsid w:val="00AD6900"/>
    <w:rsid w:val="00AF22A7"/>
    <w:rsid w:val="00B06866"/>
    <w:rsid w:val="00B365C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295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A4489-7F00-4E97-99D1-4D109491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5C8"/>
    <w:pPr>
      <w:tabs>
        <w:tab w:val="clear" w:pos="720"/>
        <w:tab w:val="center" w:pos="4680"/>
        <w:tab w:val="right" w:pos="9360"/>
      </w:tabs>
    </w:pPr>
  </w:style>
  <w:style w:type="character" w:customStyle="1" w:styleId="HeaderChar">
    <w:name w:val="Header Char"/>
    <w:basedOn w:val="DefaultParagraphFont"/>
    <w:link w:val="Header"/>
    <w:uiPriority w:val="99"/>
    <w:rsid w:val="00B365C8"/>
    <w:rPr>
      <w:rFonts w:cs="Times New Roman"/>
    </w:rPr>
  </w:style>
  <w:style w:type="paragraph" w:styleId="Footer">
    <w:name w:val="footer"/>
    <w:basedOn w:val="Normal"/>
    <w:link w:val="FooterChar"/>
    <w:uiPriority w:val="99"/>
    <w:unhideWhenUsed/>
    <w:rsid w:val="00B365C8"/>
    <w:pPr>
      <w:tabs>
        <w:tab w:val="clear" w:pos="720"/>
        <w:tab w:val="center" w:pos="4680"/>
        <w:tab w:val="right" w:pos="9360"/>
      </w:tabs>
    </w:pPr>
  </w:style>
  <w:style w:type="character" w:customStyle="1" w:styleId="FooterChar">
    <w:name w:val="Footer Char"/>
    <w:basedOn w:val="DefaultParagraphFont"/>
    <w:link w:val="Footer"/>
    <w:uiPriority w:val="99"/>
    <w:rsid w:val="00B365C8"/>
    <w:rPr>
      <w:rFonts w:cs="Times New Roman"/>
    </w:rPr>
  </w:style>
  <w:style w:type="character" w:styleId="Hyperlink">
    <w:name w:val="Hyperlink"/>
    <w:basedOn w:val="DefaultParagraphFont"/>
    <w:uiPriority w:val="99"/>
    <w:semiHidden/>
    <w:rsid w:val="00A81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6336</Words>
  <Characters>36116</Characters>
  <Application>Microsoft Office Word</Application>
  <DocSecurity>0</DocSecurity>
  <Lines>300</Lines>
  <Paragraphs>84</Paragraphs>
  <ScaleCrop>false</ScaleCrop>
  <Company>Legislative Services Agency (LSA)</Company>
  <LinksUpToDate>false</LinksUpToDate>
  <CharactersWithSpaces>42368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