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FC6" w:rsidRPr="002974FF" w:rsidRDefault="00D72FC6">
      <w:pPr>
        <w:jc w:val="center"/>
        <w:rPr>
          <w:szCs w:val="22"/>
        </w:rPr>
      </w:pPr>
      <w:r w:rsidRPr="002974FF">
        <w:rPr>
          <w:szCs w:val="22"/>
        </w:rPr>
        <w:t>DISCLAIMER</w:t>
      </w:r>
    </w:p>
    <w:p w:rsidR="00D72FC6" w:rsidRPr="002974FF" w:rsidRDefault="00D72FC6">
      <w:pPr>
        <w:rPr>
          <w:szCs w:val="22"/>
        </w:rPr>
      </w:pPr>
    </w:p>
    <w:p w:rsidR="00D72FC6" w:rsidRDefault="00D72FC6" w:rsidP="00D86E37">
      <w:pPr>
        <w:jc w:val="both"/>
      </w:pPr>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72FC6" w:rsidRDefault="00D72FC6" w:rsidP="00D86E37"/>
    <w:p w:rsidR="00D72FC6" w:rsidRDefault="00D72FC6" w:rsidP="00D86E37">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72FC6" w:rsidRDefault="00D72FC6" w:rsidP="00D86E37"/>
    <w:p w:rsidR="00D72FC6" w:rsidRDefault="00D72FC6" w:rsidP="00D86E37">
      <w:pPr>
        <w:jc w:val="both"/>
      </w:pPr>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72FC6" w:rsidRDefault="00D72FC6" w:rsidP="00D86E37"/>
    <w:p w:rsidR="00D72FC6" w:rsidRDefault="00D72FC6" w:rsidP="00D86E37">
      <w:pPr>
        <w:jc w:val="both"/>
      </w:pPr>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72FC6" w:rsidRDefault="00D72FC6">
      <w:r>
        <w:br w:type="page"/>
      </w:r>
    </w:p>
    <w:p w:rsidR="00C44BBD" w:rsidRDefault="00ED086A"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44BBD">
        <w:t>CHAPTER 79</w:t>
      </w:r>
    </w:p>
    <w:p w:rsidR="00C44BBD" w:rsidRPr="00C44BBD" w:rsidRDefault="00ED086A"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44BBD">
        <w:t>State Agency Deficit Prevention and Recognition</w:t>
      </w:r>
    </w:p>
    <w:p w:rsidR="00C44BBD" w:rsidRP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rPr>
          <w:b/>
        </w:rPr>
        <w:t xml:space="preserve">SECTION </w:t>
      </w:r>
      <w:r w:rsidR="00ED086A" w:rsidRPr="00C44BBD">
        <w:rPr>
          <w:b/>
        </w:rPr>
        <w:t>2</w:t>
      </w:r>
      <w:r w:rsidRPr="00C44BBD">
        <w:rPr>
          <w:b/>
        </w:rPr>
        <w:noBreakHyphen/>
      </w:r>
      <w:r w:rsidR="00ED086A" w:rsidRPr="00C44BBD">
        <w:rPr>
          <w:b/>
        </w:rPr>
        <w:t>79</w:t>
      </w:r>
      <w:r w:rsidRPr="00C44BBD">
        <w:rPr>
          <w:b/>
        </w:rPr>
        <w:noBreakHyphen/>
      </w:r>
      <w:r w:rsidR="00ED086A" w:rsidRPr="00C44BBD">
        <w:rPr>
          <w:b/>
        </w:rPr>
        <w:t>10.</w:t>
      </w:r>
      <w:r w:rsidR="00ED086A" w:rsidRPr="00C44BBD">
        <w:t xml:space="preserve"> Short title.</w:t>
      </w:r>
    </w:p>
    <w:p w:rsidR="00C44BBD" w:rsidRDefault="00ED086A"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tab/>
        <w:t xml:space="preserve">This chapter may be cited as the </w:t>
      </w:r>
      <w:r w:rsidR="00C44BBD" w:rsidRPr="00C44BBD">
        <w:t>“</w:t>
      </w:r>
      <w:r w:rsidRPr="00C44BBD">
        <w:t>State Agency Deficit Prevention and Recognition Act</w:t>
      </w:r>
      <w:r w:rsidR="00C44BBD" w:rsidRPr="00C44BBD">
        <w:t>”</w:t>
      </w:r>
      <w:r w:rsidRPr="00C44BBD">
        <w:t>.</w:t>
      </w: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4BBD" w:rsidRP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86A" w:rsidRPr="00C44BBD">
        <w:t xml:space="preserve">: 2014 Act No. 121 (S.22), Pt VI, </w:t>
      </w:r>
      <w:r w:rsidRPr="00C44BBD">
        <w:t xml:space="preserve">Section </w:t>
      </w:r>
      <w:r w:rsidR="00ED086A" w:rsidRPr="00C44BBD">
        <w:t>10.A, eff July 1, 2015.</w:t>
      </w:r>
    </w:p>
    <w:p w:rsidR="00C44BBD" w:rsidRP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rPr>
          <w:b/>
        </w:rPr>
        <w:t xml:space="preserve">SECTION </w:t>
      </w:r>
      <w:r w:rsidR="00ED086A" w:rsidRPr="00C44BBD">
        <w:rPr>
          <w:b/>
        </w:rPr>
        <w:t>2</w:t>
      </w:r>
      <w:r w:rsidRPr="00C44BBD">
        <w:rPr>
          <w:b/>
        </w:rPr>
        <w:noBreakHyphen/>
      </w:r>
      <w:r w:rsidR="00ED086A" w:rsidRPr="00C44BBD">
        <w:rPr>
          <w:b/>
        </w:rPr>
        <w:t>79</w:t>
      </w:r>
      <w:r w:rsidRPr="00C44BBD">
        <w:rPr>
          <w:b/>
        </w:rPr>
        <w:noBreakHyphen/>
      </w:r>
      <w:r w:rsidR="00ED086A" w:rsidRPr="00C44BBD">
        <w:rPr>
          <w:b/>
        </w:rPr>
        <w:t>20.</w:t>
      </w:r>
      <w:r w:rsidR="00ED086A" w:rsidRPr="00C44BBD">
        <w:t xml:space="preserve"> Responsibility of state agencies.</w:t>
      </w:r>
    </w:p>
    <w:p w:rsidR="00C44BBD" w:rsidRDefault="00ED086A"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tab/>
        <w:t>It is the responsibility of each state agency, department, and institution to operate within the limits of appropriations set forth in the annual general appropriations act, appropriation acts, or joint resolution supplemental thereto, and any other approved expenditures of monies. A state agency, department, or institution shall not operate in a manner that results in a year</w:t>
      </w:r>
      <w:r w:rsidR="00C44BBD" w:rsidRPr="00C44BBD">
        <w:noBreakHyphen/>
      </w:r>
      <w:r w:rsidRPr="00C44BBD">
        <w:t>end deficit except as provided in this chapter.</w:t>
      </w: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4BBD" w:rsidRP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86A" w:rsidRPr="00C44BBD">
        <w:t xml:space="preserve">: 2014 Act No. 121 (S.22), Pt VI, </w:t>
      </w:r>
      <w:r w:rsidRPr="00C44BBD">
        <w:t xml:space="preserve">Section </w:t>
      </w:r>
      <w:r w:rsidR="00ED086A" w:rsidRPr="00C44BBD">
        <w:t>10.A, eff July 1, 2015.</w:t>
      </w:r>
    </w:p>
    <w:p w:rsidR="00C44BBD" w:rsidRP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rPr>
          <w:b/>
        </w:rPr>
        <w:t xml:space="preserve">SECTION </w:t>
      </w:r>
      <w:r w:rsidR="00ED086A" w:rsidRPr="00C44BBD">
        <w:rPr>
          <w:b/>
        </w:rPr>
        <w:t>2</w:t>
      </w:r>
      <w:r w:rsidRPr="00C44BBD">
        <w:rPr>
          <w:b/>
        </w:rPr>
        <w:noBreakHyphen/>
      </w:r>
      <w:r w:rsidR="00ED086A" w:rsidRPr="00C44BBD">
        <w:rPr>
          <w:b/>
        </w:rPr>
        <w:t>79</w:t>
      </w:r>
      <w:r w:rsidRPr="00C44BBD">
        <w:rPr>
          <w:b/>
        </w:rPr>
        <w:noBreakHyphen/>
      </w:r>
      <w:r w:rsidR="00ED086A" w:rsidRPr="00C44BBD">
        <w:rPr>
          <w:b/>
        </w:rPr>
        <w:t>30.</w:t>
      </w:r>
      <w:r w:rsidR="00ED086A" w:rsidRPr="00C44BBD">
        <w:t xml:space="preserve"> Notice of likely agency deficit; deficit avoidance plan.</w:t>
      </w:r>
    </w:p>
    <w:p w:rsidR="00C44BBD" w:rsidRDefault="00ED086A"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in the manner provided in this chapter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4BBD" w:rsidRP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86A" w:rsidRPr="00C44BBD">
        <w:t xml:space="preserve">: 2014 Act No. 121 (S.22), Pt VI, </w:t>
      </w:r>
      <w:r w:rsidRPr="00C44BBD">
        <w:t xml:space="preserve">Section </w:t>
      </w:r>
      <w:r w:rsidR="00ED086A" w:rsidRPr="00C44BBD">
        <w:t>10.A, eff July 1, 2015.</w:t>
      </w:r>
    </w:p>
    <w:p w:rsidR="00C44BBD" w:rsidRP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rPr>
          <w:b/>
        </w:rPr>
        <w:t xml:space="preserve">SECTION </w:t>
      </w:r>
      <w:r w:rsidR="00ED086A" w:rsidRPr="00C44BBD">
        <w:rPr>
          <w:b/>
        </w:rPr>
        <w:t>2</w:t>
      </w:r>
      <w:r w:rsidRPr="00C44BBD">
        <w:rPr>
          <w:b/>
        </w:rPr>
        <w:noBreakHyphen/>
      </w:r>
      <w:r w:rsidR="00ED086A" w:rsidRPr="00C44BBD">
        <w:rPr>
          <w:b/>
        </w:rPr>
        <w:t>79</w:t>
      </w:r>
      <w:r w:rsidRPr="00C44BBD">
        <w:rPr>
          <w:b/>
        </w:rPr>
        <w:noBreakHyphen/>
      </w:r>
      <w:r w:rsidR="00ED086A" w:rsidRPr="00C44BBD">
        <w:rPr>
          <w:b/>
        </w:rPr>
        <w:t>40.</w:t>
      </w:r>
      <w:r w:rsidR="00ED086A" w:rsidRPr="00C44BBD">
        <w:t xml:space="preserve"> Recognition of deficit.</w:t>
      </w:r>
    </w:p>
    <w:p w:rsidR="00C44BBD" w:rsidRDefault="00ED086A"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tab/>
        <w:t>(A) Upon notification from the Executive Budget Office as provided in Section 2</w:t>
      </w:r>
      <w:r w:rsidR="00C44BBD" w:rsidRPr="00C44BBD">
        <w:noBreakHyphen/>
      </w:r>
      <w:r w:rsidRPr="00C44BBD">
        <w:t>79</w:t>
      </w:r>
      <w:r w:rsidR="00C44BBD" w:rsidRPr="00C44BBD">
        <w:noBreakHyphen/>
      </w:r>
      <w:r w:rsidRPr="00C44BBD">
        <w:t>30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only may be recognized by an affirmative vote of each branch of the General Assembly.</w:t>
      </w:r>
    </w:p>
    <w:p w:rsidR="00C44BBD" w:rsidRDefault="00ED086A"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tab/>
        <w:t>(B) 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4BBD" w:rsidRP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86A" w:rsidRPr="00C44BBD">
        <w:t xml:space="preserve">: 2014 Act No. 121 (S.22), Pt VI, </w:t>
      </w:r>
      <w:r w:rsidRPr="00C44BBD">
        <w:t xml:space="preserve">Section </w:t>
      </w:r>
      <w:r w:rsidR="00ED086A" w:rsidRPr="00C44BBD">
        <w:t>10.A, eff July 1, 2015.</w:t>
      </w:r>
    </w:p>
    <w:p w:rsidR="00C44BBD" w:rsidRP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rPr>
          <w:b/>
        </w:rPr>
        <w:t xml:space="preserve">SECTION </w:t>
      </w:r>
      <w:r w:rsidR="00ED086A" w:rsidRPr="00C44BBD">
        <w:rPr>
          <w:b/>
        </w:rPr>
        <w:t>2</w:t>
      </w:r>
      <w:r w:rsidRPr="00C44BBD">
        <w:rPr>
          <w:b/>
        </w:rPr>
        <w:noBreakHyphen/>
      </w:r>
      <w:r w:rsidR="00ED086A" w:rsidRPr="00C44BBD">
        <w:rPr>
          <w:b/>
        </w:rPr>
        <w:t>79</w:t>
      </w:r>
      <w:r w:rsidRPr="00C44BBD">
        <w:rPr>
          <w:b/>
        </w:rPr>
        <w:noBreakHyphen/>
      </w:r>
      <w:r w:rsidR="00ED086A" w:rsidRPr="00C44BBD">
        <w:rPr>
          <w:b/>
        </w:rPr>
        <w:t>50.</w:t>
      </w:r>
      <w:r w:rsidR="00ED086A" w:rsidRPr="00C44BBD">
        <w:t xml:space="preserve"> Limitations on agency spending when deficit recognized.</w:t>
      </w:r>
    </w:p>
    <w:p w:rsidR="00C44BBD" w:rsidRDefault="00ED086A"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44BBD">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44BBD" w:rsidRDefault="00C44BB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D086A" w:rsidRPr="00C44BBD">
        <w:t xml:space="preserve">: 2014 Act No. 121 (S.22), Pt VI, </w:t>
      </w:r>
      <w:r w:rsidRPr="00C44BBD">
        <w:t xml:space="preserve">Section </w:t>
      </w:r>
      <w:r w:rsidR="00ED086A" w:rsidRPr="00C44BBD">
        <w:t>10.A, eff July 1, 2015.</w:t>
      </w:r>
    </w:p>
    <w:p w:rsidR="003D17DD" w:rsidRPr="00C44BBD" w:rsidRDefault="003D17DD" w:rsidP="00C44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3D17DD" w:rsidRPr="00C44BBD" w:rsidSect="00C44B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BBD" w:rsidRDefault="00C44BBD" w:rsidP="00C44BBD">
      <w:r>
        <w:separator/>
      </w:r>
    </w:p>
  </w:endnote>
  <w:endnote w:type="continuationSeparator" w:id="0">
    <w:p w:rsidR="00C44BBD" w:rsidRDefault="00C44BBD" w:rsidP="00C4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BD" w:rsidRPr="00C44BBD" w:rsidRDefault="00C44BBD" w:rsidP="00C44B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BD" w:rsidRPr="00C44BBD" w:rsidRDefault="00C44BBD" w:rsidP="00C44B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BD" w:rsidRPr="00C44BBD" w:rsidRDefault="00C44BBD" w:rsidP="00C44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BBD" w:rsidRDefault="00C44BBD" w:rsidP="00C44BBD">
      <w:r>
        <w:separator/>
      </w:r>
    </w:p>
  </w:footnote>
  <w:footnote w:type="continuationSeparator" w:id="0">
    <w:p w:rsidR="00C44BBD" w:rsidRDefault="00C44BBD" w:rsidP="00C44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BD" w:rsidRPr="00C44BBD" w:rsidRDefault="00C44BBD" w:rsidP="00C44B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BD" w:rsidRPr="00C44BBD" w:rsidRDefault="00C44BBD" w:rsidP="00C44B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4BBD" w:rsidRPr="00C44BBD" w:rsidRDefault="00C44BBD" w:rsidP="00C44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CAC"/>
    <w:rsid w:val="00283BF9"/>
    <w:rsid w:val="003D17DD"/>
    <w:rsid w:val="004E08CC"/>
    <w:rsid w:val="005F4119"/>
    <w:rsid w:val="007745ED"/>
    <w:rsid w:val="008E6BD0"/>
    <w:rsid w:val="00A72CAC"/>
    <w:rsid w:val="00A95D48"/>
    <w:rsid w:val="00B301A4"/>
    <w:rsid w:val="00C44BBD"/>
    <w:rsid w:val="00CE137F"/>
    <w:rsid w:val="00D11E1A"/>
    <w:rsid w:val="00D72FC6"/>
    <w:rsid w:val="00E45A6E"/>
    <w:rsid w:val="00ED086A"/>
    <w:rsid w:val="00F17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F2E94D-7B69-40B9-95AE-1940AE43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DD"/>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44BBD"/>
    <w:pPr>
      <w:tabs>
        <w:tab w:val="center" w:pos="4680"/>
        <w:tab w:val="right" w:pos="9360"/>
      </w:tabs>
    </w:pPr>
  </w:style>
  <w:style w:type="character" w:customStyle="1" w:styleId="HeaderChar">
    <w:name w:val="Header Char"/>
    <w:basedOn w:val="DefaultParagraphFont"/>
    <w:link w:val="Header"/>
    <w:rsid w:val="00C44BBD"/>
    <w:rPr>
      <w:sz w:val="22"/>
      <w:szCs w:val="24"/>
    </w:rPr>
  </w:style>
  <w:style w:type="paragraph" w:styleId="Footer">
    <w:name w:val="footer"/>
    <w:basedOn w:val="Normal"/>
    <w:link w:val="FooterChar"/>
    <w:unhideWhenUsed/>
    <w:rsid w:val="00C44BBD"/>
    <w:pPr>
      <w:tabs>
        <w:tab w:val="center" w:pos="4680"/>
        <w:tab w:val="right" w:pos="9360"/>
      </w:tabs>
    </w:pPr>
  </w:style>
  <w:style w:type="character" w:customStyle="1" w:styleId="FooterChar">
    <w:name w:val="Footer Char"/>
    <w:basedOn w:val="DefaultParagraphFont"/>
    <w:link w:val="Footer"/>
    <w:rsid w:val="00C44BBD"/>
    <w:rPr>
      <w:sz w:val="22"/>
      <w:szCs w:val="24"/>
    </w:rPr>
  </w:style>
  <w:style w:type="character" w:styleId="Hyperlink">
    <w:name w:val="Hyperlink"/>
    <w:basedOn w:val="DefaultParagraphFont"/>
    <w:uiPriority w:val="99"/>
    <w:semiHidden/>
    <w:rsid w:val="00D72F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U6029669</dc:creator>
  <cp:lastModifiedBy>Connie Hough</cp:lastModifiedBy>
  <cp:revision>2</cp:revision>
  <dcterms:created xsi:type="dcterms:W3CDTF">2015-12-21T15:04:00Z</dcterms:created>
  <dcterms:modified xsi:type="dcterms:W3CDTF">2015-12-21T15:04:00Z</dcterms:modified>
</cp:coreProperties>
</file>