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090" w:rsidRPr="002974FF" w:rsidRDefault="005A4090">
      <w:pPr>
        <w:jc w:val="center"/>
      </w:pPr>
      <w:r w:rsidRPr="002974FF">
        <w:t>DISCLAIMER</w:t>
      </w:r>
    </w:p>
    <w:p w:rsidR="005A4090" w:rsidRPr="002974FF" w:rsidRDefault="005A4090"/>
    <w:p w:rsidR="005A4090" w:rsidRDefault="005A409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A4090" w:rsidRDefault="005A4090" w:rsidP="00D86E37"/>
    <w:p w:rsidR="005A4090" w:rsidRDefault="005A409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4090" w:rsidRDefault="005A4090" w:rsidP="00D86E37"/>
    <w:p w:rsidR="005A4090" w:rsidRDefault="005A409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4090" w:rsidRDefault="005A4090" w:rsidP="00D86E37"/>
    <w:p w:rsidR="005A4090" w:rsidRDefault="005A409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A4090" w:rsidRDefault="005A4090">
      <w:pPr>
        <w:widowControl/>
        <w:tabs>
          <w:tab w:val="clear" w:pos="720"/>
        </w:tabs>
      </w:pPr>
      <w:r>
        <w:br w:type="page"/>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E4E61">
        <w:t>CHAPTER 57</w:t>
      </w:r>
    </w:p>
    <w:p w:rsidR="006E4E61" w:rsidRP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4E61">
        <w:t>Uniform Federal Tax Lien Registration Act</w:t>
      </w:r>
    </w:p>
    <w:p w:rsidR="006E4E61" w:rsidRP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rPr>
          <w:b/>
        </w:rPr>
        <w:t xml:space="preserve">SECTION </w:t>
      </w:r>
      <w:r w:rsidR="005B4939" w:rsidRPr="006E4E61">
        <w:rPr>
          <w:b/>
        </w:rPr>
        <w:t>12</w:t>
      </w:r>
      <w:r w:rsidRPr="006E4E61">
        <w:rPr>
          <w:b/>
        </w:rPr>
        <w:noBreakHyphen/>
      </w:r>
      <w:r w:rsidR="005B4939" w:rsidRPr="006E4E61">
        <w:rPr>
          <w:b/>
        </w:rPr>
        <w:t>57</w:t>
      </w:r>
      <w:r w:rsidRPr="006E4E61">
        <w:rPr>
          <w:b/>
        </w:rPr>
        <w:noBreakHyphen/>
      </w:r>
      <w:r w:rsidR="005B4939" w:rsidRPr="006E4E61">
        <w:rPr>
          <w:b/>
        </w:rPr>
        <w:t>10.</w:t>
      </w:r>
      <w:r w:rsidR="005B4939" w:rsidRPr="006E4E61">
        <w:t xml:space="preserve"> Short title.</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tab/>
        <w:t xml:space="preserve">This chapter may be cited as the </w:t>
      </w:r>
      <w:r w:rsidR="006E4E61" w:rsidRPr="006E4E61">
        <w:t>“</w:t>
      </w:r>
      <w:r w:rsidRPr="006E4E61">
        <w:t>Uniform Federal Tax Lien Registration Act.</w:t>
      </w:r>
      <w:r w:rsidR="006E4E61" w:rsidRPr="006E4E61">
        <w:t>”</w:t>
      </w: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E61" w:rsidRP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939" w:rsidRPr="006E4E61">
        <w:t xml:space="preserve">: 1962 Code </w:t>
      </w:r>
      <w:r w:rsidRPr="006E4E61">
        <w:t xml:space="preserve">Section </w:t>
      </w:r>
      <w:r w:rsidR="005B4939" w:rsidRPr="006E4E61">
        <w:t>65</w:t>
      </w:r>
      <w:r w:rsidRPr="006E4E61">
        <w:noBreakHyphen/>
      </w:r>
      <w:r w:rsidR="005B4939" w:rsidRPr="006E4E61">
        <w:t xml:space="preserve">2721; 1952 Code </w:t>
      </w:r>
      <w:r w:rsidRPr="006E4E61">
        <w:t xml:space="preserve">Section </w:t>
      </w:r>
      <w:r w:rsidR="005B4939" w:rsidRPr="006E4E61">
        <w:t>65</w:t>
      </w:r>
      <w:r w:rsidRPr="006E4E61">
        <w:noBreakHyphen/>
      </w:r>
      <w:r w:rsidR="005B4939" w:rsidRPr="006E4E61">
        <w:t xml:space="preserve">2721; 1942 Code </w:t>
      </w:r>
      <w:r w:rsidRPr="006E4E61">
        <w:t xml:space="preserve">Section </w:t>
      </w:r>
      <w:r w:rsidR="005B4939" w:rsidRPr="006E4E61">
        <w:t xml:space="preserve">2576; 1932 Code </w:t>
      </w:r>
      <w:r w:rsidRPr="006E4E61">
        <w:t xml:space="preserve">Section </w:t>
      </w:r>
      <w:r w:rsidR="005B4939" w:rsidRPr="006E4E61">
        <w:t>2576; 1928 (35) 1207.</w:t>
      </w:r>
    </w:p>
    <w:p w:rsidR="006E4E61" w:rsidRP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rPr>
          <w:b/>
        </w:rPr>
        <w:t xml:space="preserve">SECTION </w:t>
      </w:r>
      <w:r w:rsidR="005B4939" w:rsidRPr="006E4E61">
        <w:rPr>
          <w:b/>
        </w:rPr>
        <w:t>12</w:t>
      </w:r>
      <w:r w:rsidRPr="006E4E61">
        <w:rPr>
          <w:b/>
        </w:rPr>
        <w:noBreakHyphen/>
      </w:r>
      <w:r w:rsidR="005B4939" w:rsidRPr="006E4E61">
        <w:rPr>
          <w:b/>
        </w:rPr>
        <w:t>57</w:t>
      </w:r>
      <w:r w:rsidRPr="006E4E61">
        <w:rPr>
          <w:b/>
        </w:rPr>
        <w:noBreakHyphen/>
      </w:r>
      <w:r w:rsidR="005B4939" w:rsidRPr="006E4E61">
        <w:rPr>
          <w:b/>
        </w:rPr>
        <w:t>20.</w:t>
      </w:r>
      <w:r w:rsidR="005B4939" w:rsidRPr="006E4E61">
        <w:t xml:space="preserve"> Declaration of purpose.</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tab/>
        <w:t>This chapter is passed for the purpose of authorizing the filing of notices of lien in accordance with the provisions of Subchapter C, Chapter 64 of Subtitle F of the Internal Revenue Code of 1986, including its predecessors and as it may be amended.</w:t>
      </w: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E61" w:rsidRP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939" w:rsidRPr="006E4E61">
        <w:t xml:space="preserve">: 1962 Code </w:t>
      </w:r>
      <w:r w:rsidRPr="006E4E61">
        <w:t xml:space="preserve">Section </w:t>
      </w:r>
      <w:r w:rsidR="005B4939" w:rsidRPr="006E4E61">
        <w:t>65</w:t>
      </w:r>
      <w:r w:rsidRPr="006E4E61">
        <w:noBreakHyphen/>
      </w:r>
      <w:r w:rsidR="005B4939" w:rsidRPr="006E4E61">
        <w:t xml:space="preserve">2726; 1952 Code </w:t>
      </w:r>
      <w:r w:rsidRPr="006E4E61">
        <w:t xml:space="preserve">Section </w:t>
      </w:r>
      <w:r w:rsidR="005B4939" w:rsidRPr="006E4E61">
        <w:t>65</w:t>
      </w:r>
      <w:r w:rsidRPr="006E4E61">
        <w:noBreakHyphen/>
      </w:r>
      <w:r w:rsidR="005B4939" w:rsidRPr="006E4E61">
        <w:t xml:space="preserve">2726; 1942 Code </w:t>
      </w:r>
      <w:r w:rsidRPr="006E4E61">
        <w:t xml:space="preserve">Section </w:t>
      </w:r>
      <w:r w:rsidR="005B4939" w:rsidRPr="006E4E61">
        <w:t xml:space="preserve">2576; 1932 Code </w:t>
      </w:r>
      <w:r w:rsidRPr="006E4E61">
        <w:t xml:space="preserve">Section </w:t>
      </w:r>
      <w:r w:rsidR="005B4939" w:rsidRPr="006E4E61">
        <w:t xml:space="preserve">2576; 1928 (35) 1207; 1988 Act No. 321, </w:t>
      </w:r>
      <w:r w:rsidRPr="006E4E61">
        <w:t xml:space="preserve">Section </w:t>
      </w:r>
      <w:r w:rsidR="005B4939" w:rsidRPr="006E4E61">
        <w:t>1.</w:t>
      </w:r>
    </w:p>
    <w:p w:rsidR="006E4E61" w:rsidRP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rPr>
          <w:b/>
        </w:rPr>
        <w:t xml:space="preserve">SECTION </w:t>
      </w:r>
      <w:r w:rsidR="005B4939" w:rsidRPr="006E4E61">
        <w:rPr>
          <w:b/>
        </w:rPr>
        <w:t>12</w:t>
      </w:r>
      <w:r w:rsidRPr="006E4E61">
        <w:rPr>
          <w:b/>
        </w:rPr>
        <w:noBreakHyphen/>
      </w:r>
      <w:r w:rsidR="005B4939" w:rsidRPr="006E4E61">
        <w:rPr>
          <w:b/>
        </w:rPr>
        <w:t>57</w:t>
      </w:r>
      <w:r w:rsidRPr="006E4E61">
        <w:rPr>
          <w:b/>
        </w:rPr>
        <w:noBreakHyphen/>
      </w:r>
      <w:r w:rsidR="005B4939" w:rsidRPr="006E4E61">
        <w:rPr>
          <w:b/>
        </w:rPr>
        <w:t>30.</w:t>
      </w:r>
      <w:r w:rsidR="005B4939" w:rsidRPr="006E4E61">
        <w:t xml:space="preserve"> Place of filing liens and discharges thereof.</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4939" w:rsidRPr="006E4E61">
        <w:t xml:space="preserve">: 1962 Code </w:t>
      </w:r>
      <w:r w:rsidRPr="006E4E61">
        <w:t xml:space="preserve">Section </w:t>
      </w:r>
      <w:r w:rsidR="005B4939" w:rsidRPr="006E4E61">
        <w:t>65</w:t>
      </w:r>
      <w:r w:rsidRPr="006E4E61">
        <w:noBreakHyphen/>
      </w:r>
      <w:r w:rsidR="005B4939" w:rsidRPr="006E4E61">
        <w:t xml:space="preserve">2722; 1952 Code </w:t>
      </w:r>
      <w:r w:rsidRPr="006E4E61">
        <w:t xml:space="preserve">Section </w:t>
      </w:r>
      <w:r w:rsidR="005B4939" w:rsidRPr="006E4E61">
        <w:t>65</w:t>
      </w:r>
      <w:r w:rsidRPr="006E4E61">
        <w:noBreakHyphen/>
      </w:r>
      <w:r w:rsidR="005B4939" w:rsidRPr="006E4E61">
        <w:t xml:space="preserve">2722; 1942 Code </w:t>
      </w:r>
      <w:r w:rsidRPr="006E4E61">
        <w:t xml:space="preserve">Section </w:t>
      </w:r>
      <w:r w:rsidR="005B4939" w:rsidRPr="006E4E61">
        <w:t xml:space="preserve">2576; 1932 Code </w:t>
      </w:r>
      <w:r w:rsidRPr="006E4E61">
        <w:t xml:space="preserve">Section </w:t>
      </w:r>
      <w:r w:rsidR="005B4939" w:rsidRPr="006E4E61">
        <w:t>2576; 1928 (35) 1207.</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t>Code Commissioner</w:t>
      </w:r>
      <w:r w:rsidR="006E4E61" w:rsidRPr="006E4E61">
        <w:t>’</w:t>
      </w:r>
      <w:r w:rsidRPr="006E4E61">
        <w:t>s Note</w:t>
      </w:r>
    </w:p>
    <w:p w:rsidR="006E4E61" w:rsidRP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E4E61">
        <w:t xml:space="preserve">1997 Act No. 34, </w:t>
      </w:r>
      <w:r w:rsidR="006E4E61" w:rsidRPr="006E4E61">
        <w:t xml:space="preserve">Section </w:t>
      </w:r>
      <w:r w:rsidRPr="006E4E61">
        <w:t xml:space="preserve">1, directed the Code Commissioner to change all references to </w:t>
      </w:r>
      <w:r w:rsidR="006E4E61" w:rsidRPr="006E4E61">
        <w:t>“</w:t>
      </w:r>
      <w:r w:rsidRPr="006E4E61">
        <w:t>Register of Mesne Conveyances</w:t>
      </w:r>
      <w:r w:rsidR="006E4E61" w:rsidRPr="006E4E61">
        <w:t>”</w:t>
      </w:r>
      <w:r w:rsidRPr="006E4E61">
        <w:t xml:space="preserve"> to </w:t>
      </w:r>
      <w:r w:rsidR="006E4E61" w:rsidRPr="006E4E61">
        <w:t>“</w:t>
      </w:r>
      <w:r w:rsidRPr="006E4E61">
        <w:t>Register of Deeds</w:t>
      </w:r>
      <w:r w:rsidR="006E4E61" w:rsidRPr="006E4E61">
        <w:t>”</w:t>
      </w:r>
      <w:r w:rsidRPr="006E4E61">
        <w:t xml:space="preserve"> wherever appearing in the 1976 Code of Laws.</w:t>
      </w:r>
    </w:p>
    <w:p w:rsidR="006E4E61" w:rsidRP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rPr>
          <w:b/>
        </w:rPr>
        <w:t xml:space="preserve">SECTION </w:t>
      </w:r>
      <w:r w:rsidR="005B4939" w:rsidRPr="006E4E61">
        <w:rPr>
          <w:b/>
        </w:rPr>
        <w:t>12</w:t>
      </w:r>
      <w:r w:rsidRPr="006E4E61">
        <w:rPr>
          <w:b/>
        </w:rPr>
        <w:noBreakHyphen/>
      </w:r>
      <w:r w:rsidR="005B4939" w:rsidRPr="006E4E61">
        <w:rPr>
          <w:b/>
        </w:rPr>
        <w:t>57</w:t>
      </w:r>
      <w:r w:rsidRPr="006E4E61">
        <w:rPr>
          <w:b/>
        </w:rPr>
        <w:noBreakHyphen/>
      </w:r>
      <w:r w:rsidR="005B4939" w:rsidRPr="006E4E61">
        <w:rPr>
          <w:b/>
        </w:rPr>
        <w:t>40.</w:t>
      </w:r>
      <w:r w:rsidR="005B4939" w:rsidRPr="006E4E61">
        <w:t xml:space="preserve"> Federal tax lien index; filing notice of lien.</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tab/>
        <w:t>When a notice of such lien is filed, the county register of deeds or clerk of court, as the case may be, shall forthwith enter it in an alphabetical Federal tax lien index, showing on one line the name and residence of the taxpayer named in such notice, the collector</w:t>
      </w:r>
      <w:r w:rsidR="006E4E61" w:rsidRPr="006E4E61">
        <w:t>’</w:t>
      </w:r>
      <w:r w:rsidRPr="006E4E61">
        <w:t xml:space="preserve">s serial number of such notice, the date and hour of filing and the amount of tax with interest, penalties and costs. He shall file and keep all original notices so filed in numerical order in a file or files designated </w:t>
      </w:r>
      <w:r w:rsidR="006E4E61" w:rsidRPr="006E4E61">
        <w:t>“</w:t>
      </w:r>
      <w:r w:rsidRPr="006E4E61">
        <w:t>Federal Tax Lien Notices.</w:t>
      </w:r>
      <w:r w:rsidR="006E4E61" w:rsidRPr="006E4E61">
        <w:t>”</w:t>
      </w: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4939" w:rsidRPr="006E4E61">
        <w:t xml:space="preserve">: 1962 Code </w:t>
      </w:r>
      <w:r w:rsidRPr="006E4E61">
        <w:t xml:space="preserve">Section </w:t>
      </w:r>
      <w:r w:rsidR="005B4939" w:rsidRPr="006E4E61">
        <w:t>65</w:t>
      </w:r>
      <w:r w:rsidRPr="006E4E61">
        <w:noBreakHyphen/>
      </w:r>
      <w:r w:rsidR="005B4939" w:rsidRPr="006E4E61">
        <w:t xml:space="preserve">2723; 1952 Code </w:t>
      </w:r>
      <w:r w:rsidRPr="006E4E61">
        <w:t xml:space="preserve">Section </w:t>
      </w:r>
      <w:r w:rsidR="005B4939" w:rsidRPr="006E4E61">
        <w:t>65</w:t>
      </w:r>
      <w:r w:rsidRPr="006E4E61">
        <w:noBreakHyphen/>
      </w:r>
      <w:r w:rsidR="005B4939" w:rsidRPr="006E4E61">
        <w:t xml:space="preserve">2723; 1942 Code </w:t>
      </w:r>
      <w:r w:rsidRPr="006E4E61">
        <w:t xml:space="preserve">Section </w:t>
      </w:r>
      <w:r w:rsidR="005B4939" w:rsidRPr="006E4E61">
        <w:t xml:space="preserve">2576; 1932 Code </w:t>
      </w:r>
      <w:r w:rsidRPr="006E4E61">
        <w:t xml:space="preserve">Section </w:t>
      </w:r>
      <w:r w:rsidR="005B4939" w:rsidRPr="006E4E61">
        <w:t>2576; 1923 (35) 1207.</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t>Code Commissioner</w:t>
      </w:r>
      <w:r w:rsidR="006E4E61" w:rsidRPr="006E4E61">
        <w:t>’</w:t>
      </w:r>
      <w:r w:rsidRPr="006E4E61">
        <w:t>s Note</w:t>
      </w:r>
    </w:p>
    <w:p w:rsidR="006E4E61" w:rsidRP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E4E61">
        <w:t xml:space="preserve">1997 Act No. 34, </w:t>
      </w:r>
      <w:r w:rsidR="006E4E61" w:rsidRPr="006E4E61">
        <w:t xml:space="preserve">Section </w:t>
      </w:r>
      <w:r w:rsidRPr="006E4E61">
        <w:t xml:space="preserve">1, directed the Code Commissioner to change all references to </w:t>
      </w:r>
      <w:r w:rsidR="006E4E61" w:rsidRPr="006E4E61">
        <w:t>“</w:t>
      </w:r>
      <w:r w:rsidRPr="006E4E61">
        <w:t>Register of Mesne Conveyances</w:t>
      </w:r>
      <w:r w:rsidR="006E4E61" w:rsidRPr="006E4E61">
        <w:t>”</w:t>
      </w:r>
      <w:r w:rsidRPr="006E4E61">
        <w:t xml:space="preserve"> to </w:t>
      </w:r>
      <w:r w:rsidR="006E4E61" w:rsidRPr="006E4E61">
        <w:t>“</w:t>
      </w:r>
      <w:r w:rsidRPr="006E4E61">
        <w:t>Register of Deeds</w:t>
      </w:r>
      <w:r w:rsidR="006E4E61" w:rsidRPr="006E4E61">
        <w:t>”</w:t>
      </w:r>
      <w:r w:rsidRPr="006E4E61">
        <w:t xml:space="preserve"> wherever appearing in the 1976 Code of Laws.</w:t>
      </w:r>
    </w:p>
    <w:p w:rsidR="006E4E61" w:rsidRP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rPr>
          <w:b/>
        </w:rPr>
        <w:t xml:space="preserve">SECTION </w:t>
      </w:r>
      <w:r w:rsidR="005B4939" w:rsidRPr="006E4E61">
        <w:rPr>
          <w:b/>
        </w:rPr>
        <w:t>12</w:t>
      </w:r>
      <w:r w:rsidRPr="006E4E61">
        <w:rPr>
          <w:b/>
        </w:rPr>
        <w:noBreakHyphen/>
      </w:r>
      <w:r w:rsidR="005B4939" w:rsidRPr="006E4E61">
        <w:rPr>
          <w:b/>
        </w:rPr>
        <w:t>57</w:t>
      </w:r>
      <w:r w:rsidRPr="006E4E61">
        <w:rPr>
          <w:b/>
        </w:rPr>
        <w:noBreakHyphen/>
      </w:r>
      <w:r w:rsidR="005B4939" w:rsidRPr="006E4E61">
        <w:rPr>
          <w:b/>
        </w:rPr>
        <w:t>50.</w:t>
      </w:r>
      <w:r w:rsidR="005B4939" w:rsidRPr="006E4E61">
        <w:t xml:space="preserve"> Entering certificates of discharge in Federal tax lien index.</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tab/>
        <w:t>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w:t>
      </w: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4939" w:rsidRPr="006E4E61">
        <w:t xml:space="preserve">: 1962 Code </w:t>
      </w:r>
      <w:r w:rsidRPr="006E4E61">
        <w:t xml:space="preserve">Section </w:t>
      </w:r>
      <w:r w:rsidR="005B4939" w:rsidRPr="006E4E61">
        <w:t>65</w:t>
      </w:r>
      <w:r w:rsidRPr="006E4E61">
        <w:noBreakHyphen/>
      </w:r>
      <w:r w:rsidR="005B4939" w:rsidRPr="006E4E61">
        <w:t xml:space="preserve">2724; 1952 Code </w:t>
      </w:r>
      <w:r w:rsidRPr="006E4E61">
        <w:t xml:space="preserve">Section </w:t>
      </w:r>
      <w:r w:rsidR="005B4939" w:rsidRPr="006E4E61">
        <w:t>65</w:t>
      </w:r>
      <w:r w:rsidRPr="006E4E61">
        <w:noBreakHyphen/>
      </w:r>
      <w:r w:rsidR="005B4939" w:rsidRPr="006E4E61">
        <w:t xml:space="preserve">2724; 1942 Code </w:t>
      </w:r>
      <w:r w:rsidRPr="006E4E61">
        <w:t xml:space="preserve">Section </w:t>
      </w:r>
      <w:r w:rsidR="005B4939" w:rsidRPr="006E4E61">
        <w:t xml:space="preserve">2576; 1932 Code </w:t>
      </w:r>
      <w:r w:rsidRPr="006E4E61">
        <w:t xml:space="preserve">Section </w:t>
      </w:r>
      <w:r w:rsidR="005B4939" w:rsidRPr="006E4E61">
        <w:t>2576; 1928 (35) 1207.</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lastRenderedPageBreak/>
        <w:t>Code Commissioner</w:t>
      </w:r>
      <w:r w:rsidR="006E4E61" w:rsidRPr="006E4E61">
        <w:t>’</w:t>
      </w:r>
      <w:r w:rsidRPr="006E4E61">
        <w:t>s Note</w:t>
      </w:r>
    </w:p>
    <w:p w:rsidR="006E4E61" w:rsidRP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E4E61">
        <w:t xml:space="preserve">1997 Act No. 34, </w:t>
      </w:r>
      <w:r w:rsidR="006E4E61" w:rsidRPr="006E4E61">
        <w:t xml:space="preserve">Section </w:t>
      </w:r>
      <w:r w:rsidRPr="006E4E61">
        <w:t xml:space="preserve">1, directed the Code Commissioner to change all references to </w:t>
      </w:r>
      <w:r w:rsidR="006E4E61" w:rsidRPr="006E4E61">
        <w:t>“</w:t>
      </w:r>
      <w:r w:rsidRPr="006E4E61">
        <w:t>Register of Mesne Conveyances</w:t>
      </w:r>
      <w:r w:rsidR="006E4E61" w:rsidRPr="006E4E61">
        <w:t>”</w:t>
      </w:r>
      <w:r w:rsidRPr="006E4E61">
        <w:t xml:space="preserve"> to </w:t>
      </w:r>
      <w:r w:rsidR="006E4E61" w:rsidRPr="006E4E61">
        <w:t>“</w:t>
      </w:r>
      <w:r w:rsidRPr="006E4E61">
        <w:t>Register of Deeds</w:t>
      </w:r>
      <w:r w:rsidR="006E4E61" w:rsidRPr="006E4E61">
        <w:t>”</w:t>
      </w:r>
      <w:r w:rsidRPr="006E4E61">
        <w:t xml:space="preserve"> wherever appearing in the 1976 Code of Laws.</w:t>
      </w:r>
    </w:p>
    <w:p w:rsidR="006E4E61" w:rsidRP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rPr>
          <w:b/>
        </w:rPr>
        <w:t xml:space="preserve">SECTION </w:t>
      </w:r>
      <w:r w:rsidR="005B4939" w:rsidRPr="006E4E61">
        <w:rPr>
          <w:b/>
        </w:rPr>
        <w:t>12</w:t>
      </w:r>
      <w:r w:rsidRPr="006E4E61">
        <w:rPr>
          <w:b/>
        </w:rPr>
        <w:noBreakHyphen/>
      </w:r>
      <w:r w:rsidR="005B4939" w:rsidRPr="006E4E61">
        <w:rPr>
          <w:b/>
        </w:rPr>
        <w:t>57</w:t>
      </w:r>
      <w:r w:rsidRPr="006E4E61">
        <w:rPr>
          <w:b/>
        </w:rPr>
        <w:noBreakHyphen/>
      </w:r>
      <w:r w:rsidR="005B4939" w:rsidRPr="006E4E61">
        <w:rPr>
          <w:b/>
        </w:rPr>
        <w:t>55.</w:t>
      </w:r>
      <w:r w:rsidR="005B4939" w:rsidRPr="006E4E61">
        <w:t xml:space="preserve"> Filing notices of liens arising from the Comprehensive Environmental Response, Compensation, and Liability Act of 1980.</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E61" w:rsidRP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4939" w:rsidRPr="006E4E61">
        <w:t xml:space="preserve">: 1988 Act No. 321, </w:t>
      </w:r>
      <w:r w:rsidRPr="006E4E61">
        <w:t xml:space="preserve">Section </w:t>
      </w:r>
      <w:r w:rsidR="005B4939" w:rsidRPr="006E4E61">
        <w:t>2.</w:t>
      </w:r>
    </w:p>
    <w:p w:rsidR="006E4E61" w:rsidRP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rPr>
          <w:b/>
        </w:rPr>
        <w:t xml:space="preserve">SECTION </w:t>
      </w:r>
      <w:r w:rsidR="005B4939" w:rsidRPr="006E4E61">
        <w:rPr>
          <w:b/>
        </w:rPr>
        <w:t>12</w:t>
      </w:r>
      <w:r w:rsidRPr="006E4E61">
        <w:rPr>
          <w:b/>
        </w:rPr>
        <w:noBreakHyphen/>
      </w:r>
      <w:r w:rsidR="005B4939" w:rsidRPr="006E4E61">
        <w:rPr>
          <w:b/>
        </w:rPr>
        <w:t>57</w:t>
      </w:r>
      <w:r w:rsidRPr="006E4E61">
        <w:rPr>
          <w:b/>
        </w:rPr>
        <w:noBreakHyphen/>
      </w:r>
      <w:r w:rsidR="005B4939" w:rsidRPr="006E4E61">
        <w:rPr>
          <w:b/>
        </w:rPr>
        <w:t>60.</w:t>
      </w:r>
      <w:r w:rsidR="005B4939" w:rsidRPr="006E4E61">
        <w:t xml:space="preserve"> Supplying files and indexes.</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tab/>
        <w:t>Such Federal tax lien index and file or files for such Federal tax lien notices shall be furnished to the county register of deeds or clerk of court in this State in the manner provided by law for the furnishing of books in which deeds are recorded.</w:t>
      </w: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4939" w:rsidRPr="006E4E61">
        <w:t xml:space="preserve">: 1962 Code </w:t>
      </w:r>
      <w:r w:rsidRPr="006E4E61">
        <w:t xml:space="preserve">Section </w:t>
      </w:r>
      <w:r w:rsidR="005B4939" w:rsidRPr="006E4E61">
        <w:t>65</w:t>
      </w:r>
      <w:r w:rsidRPr="006E4E61">
        <w:noBreakHyphen/>
      </w:r>
      <w:r w:rsidR="005B4939" w:rsidRPr="006E4E61">
        <w:t xml:space="preserve">2725; 1952 Code </w:t>
      </w:r>
      <w:r w:rsidRPr="006E4E61">
        <w:t xml:space="preserve">Section </w:t>
      </w:r>
      <w:r w:rsidR="005B4939" w:rsidRPr="006E4E61">
        <w:t>65</w:t>
      </w:r>
      <w:r w:rsidRPr="006E4E61">
        <w:noBreakHyphen/>
      </w:r>
      <w:r w:rsidR="005B4939" w:rsidRPr="006E4E61">
        <w:t xml:space="preserve">2725; 1942 Code </w:t>
      </w:r>
      <w:r w:rsidRPr="006E4E61">
        <w:t xml:space="preserve">Section </w:t>
      </w:r>
      <w:r w:rsidR="005B4939" w:rsidRPr="006E4E61">
        <w:t xml:space="preserve">2576; 1932 Code </w:t>
      </w:r>
      <w:r w:rsidRPr="006E4E61">
        <w:t xml:space="preserve">Section </w:t>
      </w:r>
      <w:r w:rsidR="005B4939" w:rsidRPr="006E4E61">
        <w:t>2576; 1928 (35) 1207.</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t>Code Commissioner</w:t>
      </w:r>
      <w:r w:rsidR="006E4E61" w:rsidRPr="006E4E61">
        <w:t>’</w:t>
      </w:r>
      <w:r w:rsidRPr="006E4E61">
        <w:t>s Note</w:t>
      </w:r>
    </w:p>
    <w:p w:rsidR="006E4E61" w:rsidRP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E4E61">
        <w:t xml:space="preserve">1997 Act No. 34, </w:t>
      </w:r>
      <w:r w:rsidR="006E4E61" w:rsidRPr="006E4E61">
        <w:t xml:space="preserve">Section </w:t>
      </w:r>
      <w:r w:rsidRPr="006E4E61">
        <w:t xml:space="preserve">1, directed the Code Commissioner to change all references to </w:t>
      </w:r>
      <w:r w:rsidR="006E4E61" w:rsidRPr="006E4E61">
        <w:t>“</w:t>
      </w:r>
      <w:r w:rsidRPr="006E4E61">
        <w:t>Register of Mesne Conveyances</w:t>
      </w:r>
      <w:r w:rsidR="006E4E61" w:rsidRPr="006E4E61">
        <w:t>”</w:t>
      </w:r>
      <w:r w:rsidRPr="006E4E61">
        <w:t xml:space="preserve"> to </w:t>
      </w:r>
      <w:r w:rsidR="006E4E61" w:rsidRPr="006E4E61">
        <w:t>“</w:t>
      </w:r>
      <w:r w:rsidRPr="006E4E61">
        <w:t>Register of Deeds</w:t>
      </w:r>
      <w:r w:rsidR="006E4E61" w:rsidRPr="006E4E61">
        <w:t>”</w:t>
      </w:r>
      <w:r w:rsidRPr="006E4E61">
        <w:t xml:space="preserve"> wherever appearing in the 1976 Code of Laws.</w:t>
      </w:r>
    </w:p>
    <w:p w:rsidR="006E4E61" w:rsidRP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rPr>
          <w:b/>
        </w:rPr>
        <w:t xml:space="preserve">SECTION </w:t>
      </w:r>
      <w:r w:rsidR="005B4939" w:rsidRPr="006E4E61">
        <w:rPr>
          <w:b/>
        </w:rPr>
        <w:t>12</w:t>
      </w:r>
      <w:r w:rsidRPr="006E4E61">
        <w:rPr>
          <w:b/>
        </w:rPr>
        <w:noBreakHyphen/>
      </w:r>
      <w:r w:rsidR="005B4939" w:rsidRPr="006E4E61">
        <w:rPr>
          <w:b/>
        </w:rPr>
        <w:t>57</w:t>
      </w:r>
      <w:r w:rsidRPr="006E4E61">
        <w:rPr>
          <w:b/>
        </w:rPr>
        <w:noBreakHyphen/>
      </w:r>
      <w:r w:rsidR="005B4939" w:rsidRPr="006E4E61">
        <w:rPr>
          <w:b/>
        </w:rPr>
        <w:t>70.</w:t>
      </w:r>
      <w:r w:rsidR="005B4939" w:rsidRPr="006E4E61">
        <w:t xml:space="preserve"> Construction.</w:t>
      </w:r>
    </w:p>
    <w:p w:rsidR="006E4E61" w:rsidRDefault="005B4939"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4E61">
        <w:tab/>
        <w:t>This chapter shall be so interpreted and construed as to effectuate its general purpose to make uniform the law of those states which enact substantially identical legislation.</w:t>
      </w: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E61" w:rsidRDefault="006E4E61"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4939" w:rsidRPr="006E4E61">
        <w:t xml:space="preserve">: 1962 Code </w:t>
      </w:r>
      <w:r w:rsidRPr="006E4E61">
        <w:t xml:space="preserve">Section </w:t>
      </w:r>
      <w:r w:rsidR="005B4939" w:rsidRPr="006E4E61">
        <w:t>65</w:t>
      </w:r>
      <w:r w:rsidRPr="006E4E61">
        <w:noBreakHyphen/>
      </w:r>
      <w:r w:rsidR="005B4939" w:rsidRPr="006E4E61">
        <w:t xml:space="preserve">2727; 1952 Code </w:t>
      </w:r>
      <w:r w:rsidRPr="006E4E61">
        <w:t xml:space="preserve">Section </w:t>
      </w:r>
      <w:r w:rsidR="005B4939" w:rsidRPr="006E4E61">
        <w:t>65</w:t>
      </w:r>
      <w:r w:rsidRPr="006E4E61">
        <w:noBreakHyphen/>
      </w:r>
      <w:r w:rsidR="005B4939" w:rsidRPr="006E4E61">
        <w:t xml:space="preserve">2727; 1942 Code </w:t>
      </w:r>
      <w:r w:rsidRPr="006E4E61">
        <w:t xml:space="preserve">Section </w:t>
      </w:r>
      <w:r w:rsidR="005B4939" w:rsidRPr="006E4E61">
        <w:t xml:space="preserve">2576; 1932 Code </w:t>
      </w:r>
      <w:r w:rsidRPr="006E4E61">
        <w:t xml:space="preserve">Section </w:t>
      </w:r>
      <w:r w:rsidR="005B4939" w:rsidRPr="006E4E61">
        <w:t>2576; 1928 (35) 1207.</w:t>
      </w:r>
    </w:p>
    <w:p w:rsidR="00184435" w:rsidRPr="006E4E61" w:rsidRDefault="00184435" w:rsidP="006E4E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4E61" w:rsidSect="006E4E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E61" w:rsidRDefault="006E4E61" w:rsidP="006E4E61">
      <w:r>
        <w:separator/>
      </w:r>
    </w:p>
  </w:endnote>
  <w:endnote w:type="continuationSeparator" w:id="0">
    <w:p w:rsidR="006E4E61" w:rsidRDefault="006E4E61" w:rsidP="006E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E61" w:rsidRPr="006E4E61" w:rsidRDefault="006E4E61" w:rsidP="006E4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E61" w:rsidRPr="006E4E61" w:rsidRDefault="006E4E61" w:rsidP="006E4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E61" w:rsidRPr="006E4E61" w:rsidRDefault="006E4E61" w:rsidP="006E4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E61" w:rsidRDefault="006E4E61" w:rsidP="006E4E61">
      <w:r>
        <w:separator/>
      </w:r>
    </w:p>
  </w:footnote>
  <w:footnote w:type="continuationSeparator" w:id="0">
    <w:p w:rsidR="006E4E61" w:rsidRDefault="006E4E61" w:rsidP="006E4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E61" w:rsidRPr="006E4E61" w:rsidRDefault="006E4E61" w:rsidP="006E4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E61" w:rsidRPr="006E4E61" w:rsidRDefault="006E4E61" w:rsidP="006E4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E61" w:rsidRPr="006E4E61" w:rsidRDefault="006E4E61" w:rsidP="006E4E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3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090"/>
    <w:rsid w:val="005A4C18"/>
    <w:rsid w:val="005B3F93"/>
    <w:rsid w:val="005B4939"/>
    <w:rsid w:val="005D4096"/>
    <w:rsid w:val="005E7154"/>
    <w:rsid w:val="005F1EF0"/>
    <w:rsid w:val="006168AB"/>
    <w:rsid w:val="006407CD"/>
    <w:rsid w:val="006444C5"/>
    <w:rsid w:val="006609EF"/>
    <w:rsid w:val="00667C9A"/>
    <w:rsid w:val="006A0586"/>
    <w:rsid w:val="006A5A5F"/>
    <w:rsid w:val="006C500F"/>
    <w:rsid w:val="006E29E6"/>
    <w:rsid w:val="006E3F1E"/>
    <w:rsid w:val="006E4E61"/>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3C61F-1433-414B-9EAD-23E038D7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E61"/>
    <w:pPr>
      <w:tabs>
        <w:tab w:val="clear" w:pos="720"/>
        <w:tab w:val="center" w:pos="4680"/>
        <w:tab w:val="right" w:pos="9360"/>
      </w:tabs>
    </w:pPr>
  </w:style>
  <w:style w:type="character" w:customStyle="1" w:styleId="HeaderChar">
    <w:name w:val="Header Char"/>
    <w:basedOn w:val="DefaultParagraphFont"/>
    <w:link w:val="Header"/>
    <w:uiPriority w:val="99"/>
    <w:rsid w:val="006E4E61"/>
    <w:rPr>
      <w:rFonts w:cs="Times New Roman"/>
    </w:rPr>
  </w:style>
  <w:style w:type="paragraph" w:styleId="Footer">
    <w:name w:val="footer"/>
    <w:basedOn w:val="Normal"/>
    <w:link w:val="FooterChar"/>
    <w:uiPriority w:val="99"/>
    <w:unhideWhenUsed/>
    <w:rsid w:val="006E4E61"/>
    <w:pPr>
      <w:tabs>
        <w:tab w:val="clear" w:pos="720"/>
        <w:tab w:val="center" w:pos="4680"/>
        <w:tab w:val="right" w:pos="9360"/>
      </w:tabs>
    </w:pPr>
  </w:style>
  <w:style w:type="character" w:customStyle="1" w:styleId="FooterChar">
    <w:name w:val="Footer Char"/>
    <w:basedOn w:val="DefaultParagraphFont"/>
    <w:link w:val="Footer"/>
    <w:uiPriority w:val="99"/>
    <w:rsid w:val="006E4E61"/>
    <w:rPr>
      <w:rFonts w:cs="Times New Roman"/>
    </w:rPr>
  </w:style>
  <w:style w:type="character" w:styleId="Hyperlink">
    <w:name w:val="Hyperlink"/>
    <w:basedOn w:val="DefaultParagraphFont"/>
    <w:uiPriority w:val="99"/>
    <w:semiHidden/>
    <w:rsid w:val="005A4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999</Words>
  <Characters>5698</Characters>
  <Application>Microsoft Office Word</Application>
  <DocSecurity>0</DocSecurity>
  <Lines>47</Lines>
  <Paragraphs>13</Paragraphs>
  <ScaleCrop>false</ScaleCrop>
  <Company>Legislative Services Agency (LSA)</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