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63" w:rsidRPr="002974FF" w:rsidRDefault="00F06363">
      <w:pPr>
        <w:jc w:val="center"/>
      </w:pPr>
      <w:r w:rsidRPr="002974FF">
        <w:t>DISCLAIMER</w:t>
      </w:r>
    </w:p>
    <w:p w:rsidR="00F06363" w:rsidRPr="002974FF" w:rsidRDefault="00F06363"/>
    <w:p w:rsidR="00F06363" w:rsidRDefault="00F063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6363" w:rsidRDefault="00F06363" w:rsidP="00D86E37"/>
    <w:p w:rsidR="00F06363" w:rsidRDefault="00F063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363" w:rsidRDefault="00F06363" w:rsidP="00D86E37"/>
    <w:p w:rsidR="00F06363" w:rsidRDefault="00F063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363" w:rsidRDefault="00F06363" w:rsidP="00D86E37"/>
    <w:p w:rsidR="00F06363" w:rsidRDefault="00F063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6363" w:rsidRDefault="00F06363">
      <w:pPr>
        <w:widowControl/>
        <w:tabs>
          <w:tab w:val="clear" w:pos="720"/>
        </w:tabs>
      </w:pPr>
      <w:r>
        <w:br w:type="page"/>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01D7A">
        <w:t>CHAPTER 53</w:t>
      </w:r>
    </w:p>
    <w:p w:rsidR="00101D7A" w:rsidRP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1D7A">
        <w:t>Transportation Of Litter</w:t>
      </w:r>
    </w:p>
    <w:p w:rsidR="00101D7A" w:rsidRP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rPr>
          <w:b/>
        </w:rPr>
        <w:t xml:space="preserve">SECTION </w:t>
      </w:r>
      <w:r w:rsidR="00F44498" w:rsidRPr="00101D7A">
        <w:rPr>
          <w:b/>
        </w:rPr>
        <w:t>48</w:t>
      </w:r>
      <w:r w:rsidRPr="00101D7A">
        <w:rPr>
          <w:b/>
        </w:rPr>
        <w:noBreakHyphen/>
      </w:r>
      <w:r w:rsidR="00F44498" w:rsidRPr="00101D7A">
        <w:rPr>
          <w:b/>
        </w:rPr>
        <w:t>53</w:t>
      </w:r>
      <w:r w:rsidRPr="00101D7A">
        <w:rPr>
          <w:b/>
        </w:rPr>
        <w:noBreakHyphen/>
      </w:r>
      <w:r w:rsidR="00F44498" w:rsidRPr="00101D7A">
        <w:rPr>
          <w:b/>
        </w:rPr>
        <w:t>10.</w:t>
      </w:r>
      <w:r w:rsidR="00F44498" w:rsidRPr="00101D7A">
        <w:t xml:space="preserve"> Definitions.</w:t>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tab/>
        <w:t>As used in this chapter:</w:t>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tab/>
      </w:r>
      <w:r w:rsidRPr="00101D7A">
        <w:tab/>
        <w:t xml:space="preserve">(1) </w:t>
      </w:r>
      <w:r w:rsidR="00101D7A" w:rsidRPr="00101D7A">
        <w:t>“</w:t>
      </w:r>
      <w:r w:rsidRPr="00101D7A">
        <w:t>Litter</w:t>
      </w:r>
      <w:r w:rsidR="00101D7A" w:rsidRPr="00101D7A">
        <w:t>”</w:t>
      </w:r>
      <w:r w:rsidRPr="00101D7A">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tab/>
      </w:r>
      <w:r w:rsidRPr="00101D7A">
        <w:tab/>
        <w:t xml:space="preserve">(2) </w:t>
      </w:r>
      <w:r w:rsidR="00101D7A" w:rsidRPr="00101D7A">
        <w:t>“</w:t>
      </w:r>
      <w:r w:rsidRPr="00101D7A">
        <w:t>Vehicle</w:t>
      </w:r>
      <w:r w:rsidR="00101D7A" w:rsidRPr="00101D7A">
        <w:t>”</w:t>
      </w:r>
      <w:r w:rsidRPr="00101D7A">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D7A" w:rsidRP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4498" w:rsidRPr="00101D7A">
        <w:t xml:space="preserve">: 1989 Act No. 104, </w:t>
      </w:r>
      <w:r w:rsidRPr="00101D7A">
        <w:t xml:space="preserve">Section </w:t>
      </w:r>
      <w:r w:rsidR="00F44498" w:rsidRPr="00101D7A">
        <w:t>1.</w:t>
      </w:r>
    </w:p>
    <w:p w:rsidR="00101D7A" w:rsidRP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rPr>
          <w:b/>
        </w:rPr>
        <w:t xml:space="preserve">SECTION </w:t>
      </w:r>
      <w:r w:rsidR="00F44498" w:rsidRPr="00101D7A">
        <w:rPr>
          <w:b/>
        </w:rPr>
        <w:t>48</w:t>
      </w:r>
      <w:r w:rsidRPr="00101D7A">
        <w:rPr>
          <w:b/>
        </w:rPr>
        <w:noBreakHyphen/>
      </w:r>
      <w:r w:rsidR="00F44498" w:rsidRPr="00101D7A">
        <w:rPr>
          <w:b/>
        </w:rPr>
        <w:t>53</w:t>
      </w:r>
      <w:r w:rsidRPr="00101D7A">
        <w:rPr>
          <w:b/>
        </w:rPr>
        <w:noBreakHyphen/>
      </w:r>
      <w:r w:rsidR="00F44498" w:rsidRPr="00101D7A">
        <w:rPr>
          <w:b/>
        </w:rPr>
        <w:t>20.</w:t>
      </w:r>
      <w:r w:rsidR="00F44498" w:rsidRPr="00101D7A">
        <w:t xml:space="preserve"> Litter to be covered to prevent it from escaping from vehicle during transportation.</w:t>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D7A" w:rsidRP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4498" w:rsidRPr="00101D7A">
        <w:t xml:space="preserve">: 1989 Act No. 104, </w:t>
      </w:r>
      <w:r w:rsidRPr="00101D7A">
        <w:t xml:space="preserve">Section </w:t>
      </w:r>
      <w:r w:rsidR="00F44498" w:rsidRPr="00101D7A">
        <w:t>1.</w:t>
      </w:r>
    </w:p>
    <w:p w:rsidR="00101D7A" w:rsidRP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rPr>
          <w:b/>
        </w:rPr>
        <w:t xml:space="preserve">SECTION </w:t>
      </w:r>
      <w:r w:rsidR="00F44498" w:rsidRPr="00101D7A">
        <w:rPr>
          <w:b/>
        </w:rPr>
        <w:t>48</w:t>
      </w:r>
      <w:r w:rsidRPr="00101D7A">
        <w:rPr>
          <w:b/>
        </w:rPr>
        <w:noBreakHyphen/>
      </w:r>
      <w:r w:rsidR="00F44498" w:rsidRPr="00101D7A">
        <w:rPr>
          <w:b/>
        </w:rPr>
        <w:t>53</w:t>
      </w:r>
      <w:r w:rsidRPr="00101D7A">
        <w:rPr>
          <w:b/>
        </w:rPr>
        <w:noBreakHyphen/>
      </w:r>
      <w:r w:rsidR="00F44498" w:rsidRPr="00101D7A">
        <w:rPr>
          <w:b/>
        </w:rPr>
        <w:t>30.</w:t>
      </w:r>
      <w:r w:rsidR="00F44498" w:rsidRPr="00101D7A">
        <w:t xml:space="preserve"> Penalties.</w:t>
      </w:r>
    </w:p>
    <w:p w:rsidR="00101D7A" w:rsidRDefault="00F44498"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D7A">
        <w:tab/>
        <w:t>A person violating the provisions of this chapter is guilty of a misdemeanor and, upon conviction, must be fined not less than fifty nor more than two hundred dollars for each offense.</w:t>
      </w: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D7A" w:rsidRDefault="00101D7A"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4498" w:rsidRPr="00101D7A">
        <w:t xml:space="preserve">: 1989 Act No. 104, </w:t>
      </w:r>
      <w:r w:rsidRPr="00101D7A">
        <w:t xml:space="preserve">Section </w:t>
      </w:r>
      <w:r w:rsidR="00F44498" w:rsidRPr="00101D7A">
        <w:t>1.</w:t>
      </w:r>
    </w:p>
    <w:p w:rsidR="00184435" w:rsidRPr="00101D7A" w:rsidRDefault="00184435" w:rsidP="00101D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1D7A" w:rsidSect="00101D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7A" w:rsidRDefault="00101D7A" w:rsidP="00101D7A">
      <w:r>
        <w:separator/>
      </w:r>
    </w:p>
  </w:endnote>
  <w:endnote w:type="continuationSeparator" w:id="0">
    <w:p w:rsidR="00101D7A" w:rsidRDefault="00101D7A" w:rsidP="0010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7A" w:rsidRDefault="00101D7A" w:rsidP="00101D7A">
      <w:r>
        <w:separator/>
      </w:r>
    </w:p>
  </w:footnote>
  <w:footnote w:type="continuationSeparator" w:id="0">
    <w:p w:rsidR="00101D7A" w:rsidRDefault="00101D7A" w:rsidP="00101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7A" w:rsidRPr="00101D7A" w:rsidRDefault="00101D7A" w:rsidP="00101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98"/>
    <w:rsid w:val="000065F4"/>
    <w:rsid w:val="00013F41"/>
    <w:rsid w:val="00025E41"/>
    <w:rsid w:val="00032BBE"/>
    <w:rsid w:val="0007300D"/>
    <w:rsid w:val="00093290"/>
    <w:rsid w:val="0009512B"/>
    <w:rsid w:val="000B3C22"/>
    <w:rsid w:val="000C162E"/>
    <w:rsid w:val="000D09A6"/>
    <w:rsid w:val="000E046A"/>
    <w:rsid w:val="00101D7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6363"/>
    <w:rsid w:val="00F10406"/>
    <w:rsid w:val="00F14BD9"/>
    <w:rsid w:val="00F4449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D1740-6495-42A5-A5E6-D82E1D80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D7A"/>
    <w:pPr>
      <w:tabs>
        <w:tab w:val="clear" w:pos="720"/>
        <w:tab w:val="center" w:pos="4680"/>
        <w:tab w:val="right" w:pos="9360"/>
      </w:tabs>
    </w:pPr>
  </w:style>
  <w:style w:type="character" w:customStyle="1" w:styleId="HeaderChar">
    <w:name w:val="Header Char"/>
    <w:basedOn w:val="DefaultParagraphFont"/>
    <w:link w:val="Header"/>
    <w:uiPriority w:val="99"/>
    <w:rsid w:val="00101D7A"/>
    <w:rPr>
      <w:rFonts w:cs="Times New Roman"/>
    </w:rPr>
  </w:style>
  <w:style w:type="paragraph" w:styleId="Footer">
    <w:name w:val="footer"/>
    <w:basedOn w:val="Normal"/>
    <w:link w:val="FooterChar"/>
    <w:uiPriority w:val="99"/>
    <w:unhideWhenUsed/>
    <w:rsid w:val="00101D7A"/>
    <w:pPr>
      <w:tabs>
        <w:tab w:val="clear" w:pos="720"/>
        <w:tab w:val="center" w:pos="4680"/>
        <w:tab w:val="right" w:pos="9360"/>
      </w:tabs>
    </w:pPr>
  </w:style>
  <w:style w:type="character" w:customStyle="1" w:styleId="FooterChar">
    <w:name w:val="Footer Char"/>
    <w:basedOn w:val="DefaultParagraphFont"/>
    <w:link w:val="Footer"/>
    <w:uiPriority w:val="99"/>
    <w:rsid w:val="00101D7A"/>
    <w:rPr>
      <w:rFonts w:cs="Times New Roman"/>
    </w:rPr>
  </w:style>
  <w:style w:type="character" w:styleId="Hyperlink">
    <w:name w:val="Hyperlink"/>
    <w:basedOn w:val="DefaultParagraphFont"/>
    <w:uiPriority w:val="99"/>
    <w:semiHidden/>
    <w:rsid w:val="00F06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497</Words>
  <Characters>2838</Characters>
  <Application>Microsoft Office Word</Application>
  <DocSecurity>0</DocSecurity>
  <Lines>23</Lines>
  <Paragraphs>6</Paragraphs>
  <ScaleCrop>false</ScaleCrop>
  <Company>Legislative Services Agency (LSA)</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