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936" w:rsidRPr="002974FF" w:rsidRDefault="00AE1936">
      <w:pPr>
        <w:jc w:val="center"/>
      </w:pPr>
      <w:r w:rsidRPr="002974FF">
        <w:t>DISCLAIMER</w:t>
      </w:r>
    </w:p>
    <w:p w:rsidR="00AE1936" w:rsidRPr="002974FF" w:rsidRDefault="00AE1936"/>
    <w:p w:rsidR="00AE1936" w:rsidRDefault="00AE193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E1936" w:rsidRDefault="00AE1936" w:rsidP="00D86E37"/>
    <w:p w:rsidR="00AE1936" w:rsidRDefault="00AE193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1936" w:rsidRDefault="00AE1936" w:rsidP="00D86E37"/>
    <w:p w:rsidR="00AE1936" w:rsidRDefault="00AE193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1936" w:rsidRDefault="00AE1936" w:rsidP="00D86E37"/>
    <w:p w:rsidR="00AE1936" w:rsidRDefault="00AE193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E1936" w:rsidRDefault="00AE1936">
      <w:pPr>
        <w:widowControl/>
        <w:tabs>
          <w:tab w:val="clear" w:pos="720"/>
        </w:tabs>
      </w:pPr>
      <w:r>
        <w:br w:type="page"/>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D5A28">
        <w:t>CHAPTER 16</w:t>
      </w:r>
    </w:p>
    <w:p w:rsidR="007D5A28" w:rsidRP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5A28">
        <w:t>Regulation of Motorcycle Manufacturers, Distributors, Dealers, and Wholesalers</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10.</w:t>
      </w:r>
      <w:r w:rsidR="00AB294A" w:rsidRPr="007D5A28">
        <w:t xml:space="preserve"> Definitions.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As used in this chapter: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(a) </w:t>
      </w:r>
      <w:r w:rsidR="007D5A28" w:rsidRPr="007D5A28">
        <w:t>“</w:t>
      </w:r>
      <w:r w:rsidRPr="007D5A28">
        <w:t>Motorcycle</w:t>
      </w:r>
      <w:r w:rsidR="007D5A28" w:rsidRPr="007D5A28">
        <w:t>”</w:t>
      </w:r>
      <w:r w:rsidRPr="007D5A28">
        <w:t xml:space="preserve"> means every motor vehicle having a seat or saddle for the use of the rider and designed to travel on not more than two wheels in contact with the ground. This section shall not apply to bicycles with helper motors or vehicles defined in </w:t>
      </w:r>
      <w:r w:rsidR="007D5A28" w:rsidRPr="007D5A28">
        <w:t xml:space="preserve">Section </w:t>
      </w:r>
      <w:r w:rsidRPr="007D5A28">
        <w:t>56</w:t>
      </w:r>
      <w:r w:rsidR="007D5A28" w:rsidRPr="007D5A28">
        <w:noBreakHyphen/>
      </w:r>
      <w:r w:rsidRPr="007D5A28">
        <w:t>1</w:t>
      </w:r>
      <w:r w:rsidR="007D5A28" w:rsidRPr="007D5A28">
        <w:noBreakHyphen/>
      </w:r>
      <w:r w:rsidRPr="007D5A28">
        <w:t>1710.</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(b) </w:t>
      </w:r>
      <w:r w:rsidR="007D5A28" w:rsidRPr="007D5A28">
        <w:t>“</w:t>
      </w:r>
      <w:r w:rsidRPr="007D5A28">
        <w:t>Manufacturer</w:t>
      </w:r>
      <w:r w:rsidR="007D5A28" w:rsidRPr="007D5A28">
        <w:t>”</w:t>
      </w:r>
      <w:r w:rsidRPr="007D5A28">
        <w:t xml:space="preserve">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(c) </w:t>
      </w:r>
      <w:r w:rsidR="007D5A28" w:rsidRPr="007D5A28">
        <w:t>“</w:t>
      </w:r>
      <w:r w:rsidRPr="007D5A28">
        <w:t>Dealership facilities</w:t>
      </w:r>
      <w:r w:rsidR="007D5A28" w:rsidRPr="007D5A28">
        <w:t>”</w:t>
      </w:r>
      <w:r w:rsidRPr="007D5A28">
        <w:t xml:space="preserve"> means the real estate, buildings, fixtures, and improvements devoted to the conduct of business under the franchise by the new motorcycle dealer.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(d) </w:t>
      </w:r>
      <w:r w:rsidR="007D5A28" w:rsidRPr="007D5A28">
        <w:t>“</w:t>
      </w:r>
      <w:r w:rsidRPr="007D5A28">
        <w:t>Franchise</w:t>
      </w:r>
      <w:r w:rsidR="007D5A28" w:rsidRPr="007D5A28">
        <w:t>”</w:t>
      </w:r>
      <w:r w:rsidRPr="007D5A28">
        <w:t xml:space="preserv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(e) </w:t>
      </w:r>
      <w:r w:rsidR="007D5A28" w:rsidRPr="007D5A28">
        <w:t>“</w:t>
      </w:r>
      <w:r w:rsidRPr="007D5A28">
        <w:t>Factory branch</w:t>
      </w:r>
      <w:r w:rsidR="007D5A28" w:rsidRPr="007D5A28">
        <w:t>”</w:t>
      </w:r>
      <w:r w:rsidRPr="007D5A28">
        <w:t xml:space="preserve"> means a branch office maintained by a manufacturer which manufactures or assembles motorcycles for sale to distributors or motorcycle dealers or which is maintained for directing and supervising the representatives of the manufacturer.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(f) </w:t>
      </w:r>
      <w:r w:rsidR="007D5A28" w:rsidRPr="007D5A28">
        <w:t>“</w:t>
      </w:r>
      <w:r w:rsidRPr="007D5A28">
        <w:t>Distributor branch</w:t>
      </w:r>
      <w:r w:rsidR="007D5A28" w:rsidRPr="007D5A28">
        <w:t>”</w:t>
      </w:r>
      <w:r w:rsidRPr="007D5A28">
        <w:t xml:space="preserve"> means a branch office maintained by a distributor who sells or distributes new or used motorcycles to motorcycle dealers.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(g) </w:t>
      </w:r>
      <w:r w:rsidR="007D5A28" w:rsidRPr="007D5A28">
        <w:t>“</w:t>
      </w:r>
      <w:r w:rsidRPr="007D5A28">
        <w:t>Factory representative</w:t>
      </w:r>
      <w:r w:rsidR="007D5A28" w:rsidRPr="007D5A28">
        <w:t>”</w:t>
      </w:r>
      <w:r w:rsidRPr="007D5A28">
        <w:t xml:space="preserve"> means a representative employed by a manufacturer or by a factory branch for the purpose of making or promoting the sale of motorcycles or for supervising, servicing, instructing, or contracting with motorcycle dealers or prospective motorcycle dealers.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(h) </w:t>
      </w:r>
      <w:r w:rsidR="007D5A28" w:rsidRPr="007D5A28">
        <w:t>“</w:t>
      </w:r>
      <w:r w:rsidRPr="007D5A28">
        <w:t>Distributor representative</w:t>
      </w:r>
      <w:r w:rsidR="007D5A28" w:rsidRPr="007D5A28">
        <w:t>”</w:t>
      </w:r>
      <w:r w:rsidRPr="007D5A28">
        <w:t xml:space="preserve"> means a representative employed by a distributor branch or distributor.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(i) </w:t>
      </w:r>
      <w:r w:rsidR="007D5A28" w:rsidRPr="007D5A28">
        <w:t>“</w:t>
      </w:r>
      <w:r w:rsidRPr="007D5A28">
        <w:t>Franchiser</w:t>
      </w:r>
      <w:r w:rsidR="007D5A28" w:rsidRPr="007D5A28">
        <w:t>”</w:t>
      </w:r>
      <w:r w:rsidRPr="007D5A28">
        <w:t xml:space="preserve"> means a manufacturer, distributor, or wholesaler who grants a franchise to a motorcycle dealer.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(j) </w:t>
      </w:r>
      <w:r w:rsidR="007D5A28" w:rsidRPr="007D5A28">
        <w:t>“</w:t>
      </w:r>
      <w:r w:rsidRPr="007D5A28">
        <w:t>Franchisee</w:t>
      </w:r>
      <w:r w:rsidR="007D5A28" w:rsidRPr="007D5A28">
        <w:t>”</w:t>
      </w:r>
      <w:r w:rsidRPr="007D5A28">
        <w:t xml:space="preserve"> means a motorcycle dealer to whom a franchise is offered or granted.</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(k) </w:t>
      </w:r>
      <w:r w:rsidR="007D5A28" w:rsidRPr="007D5A28">
        <w:t>“</w:t>
      </w:r>
      <w:r w:rsidRPr="007D5A28">
        <w:t>Sale</w:t>
      </w:r>
      <w:r w:rsidR="007D5A28" w:rsidRPr="007D5A28">
        <w:t>”</w:t>
      </w:r>
      <w:r w:rsidRPr="007D5A28">
        <w:t xml:space="preserv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(l) </w:t>
      </w:r>
      <w:r w:rsidR="007D5A28" w:rsidRPr="007D5A28">
        <w:t>“</w:t>
      </w:r>
      <w:r w:rsidRPr="007D5A28">
        <w:t>Fraud</w:t>
      </w:r>
      <w:r w:rsidR="007D5A28" w:rsidRPr="007D5A28">
        <w:t>”</w:t>
      </w:r>
      <w:r w:rsidRPr="007D5A28">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(m) </w:t>
      </w:r>
      <w:r w:rsidR="007D5A28" w:rsidRPr="007D5A28">
        <w:t>“</w:t>
      </w:r>
      <w:r w:rsidRPr="007D5A28">
        <w:t>Person</w:t>
      </w:r>
      <w:r w:rsidR="007D5A28" w:rsidRPr="007D5A28">
        <w:t>”</w:t>
      </w:r>
      <w:r w:rsidRPr="007D5A28">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(n) </w:t>
      </w:r>
      <w:r w:rsidR="007D5A28" w:rsidRPr="007D5A28">
        <w:t>“</w:t>
      </w:r>
      <w:r w:rsidRPr="007D5A28">
        <w:t>New motorcycle</w:t>
      </w:r>
      <w:r w:rsidR="007D5A28" w:rsidRPr="007D5A28">
        <w:t>”</w:t>
      </w:r>
      <w:r w:rsidRPr="007D5A28">
        <w:t xml:space="preserve"> means a motorcycle which has not been previously sold to any person except a distributor or wholesaler or motorcycle dealer for resale.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(o) </w:t>
      </w:r>
      <w:r w:rsidR="007D5A28" w:rsidRPr="007D5A28">
        <w:t>“</w:t>
      </w:r>
      <w:r w:rsidRPr="007D5A28">
        <w:t>Distributor</w:t>
      </w:r>
      <w:r w:rsidR="007D5A28" w:rsidRPr="007D5A28">
        <w:t>”</w:t>
      </w:r>
      <w:r w:rsidRPr="007D5A28">
        <w:t xml:space="preserve"> means any person who sells or distributes new motorcycles to motorcycle dealers or who maintains distributor representatives within the State.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(p) </w:t>
      </w:r>
      <w:r w:rsidR="007D5A28" w:rsidRPr="007D5A28">
        <w:t>“</w:t>
      </w:r>
      <w:r w:rsidRPr="007D5A28">
        <w:t>Dealer</w:t>
      </w:r>
      <w:r w:rsidR="007D5A28" w:rsidRPr="007D5A28">
        <w:t>”</w:t>
      </w:r>
      <w:r w:rsidRPr="007D5A28">
        <w:t xml:space="preserve"> or </w:t>
      </w:r>
      <w:r w:rsidR="007D5A28" w:rsidRPr="007D5A28">
        <w:t>“</w:t>
      </w:r>
      <w:r w:rsidRPr="007D5A28">
        <w:t>motorcycle dealer</w:t>
      </w:r>
      <w:r w:rsidR="007D5A28" w:rsidRPr="007D5A28">
        <w:t>”</w:t>
      </w:r>
      <w:r w:rsidRPr="007D5A28">
        <w:t xml:space="preserve"> means any person who sells or attempts to effect the sale of any motorcycle. These terms do not include: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r>
      <w:r w:rsidRPr="007D5A28">
        <w:tab/>
        <w:t>(1) distributors or wholesalers.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r>
      <w:r w:rsidRPr="007D5A28">
        <w:tab/>
        <w:t>(2) receivers, trustees, administrators, executors, guardians, or other persons appointed by or acting under the judgment, or order of any court.</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lastRenderedPageBreak/>
        <w:tab/>
      </w:r>
      <w:r w:rsidRPr="007D5A28">
        <w:tab/>
      </w:r>
      <w:r w:rsidRPr="007D5A28">
        <w:tab/>
        <w:t>(3) public officers while performing their official duties.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r>
      <w:r w:rsidRPr="007D5A28">
        <w:tab/>
        <w:t>(4)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r>
      <w:r w:rsidRPr="007D5A28">
        <w:tab/>
        <w:t>(5) finance companies or other financial institutions who sell repossessed motorcycles and insurance companies who sell motorcycles they own as an incident to payment made under policies of insurance.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 xml:space="preserve">(q) </w:t>
      </w:r>
      <w:r w:rsidR="007D5A28" w:rsidRPr="007D5A28">
        <w:t>“</w:t>
      </w:r>
      <w:r w:rsidRPr="007D5A28">
        <w:t>Wholesaler</w:t>
      </w:r>
      <w:r w:rsidR="007D5A28" w:rsidRPr="007D5A28">
        <w:t>”</w:t>
      </w:r>
      <w:r w:rsidRPr="007D5A28">
        <w:t xml:space="preserve"> or </w:t>
      </w:r>
      <w:r w:rsidR="007D5A28" w:rsidRPr="007D5A28">
        <w:t>“</w:t>
      </w:r>
      <w:r w:rsidRPr="007D5A28">
        <w:t>motorcycle wholesaler</w:t>
      </w:r>
      <w:r w:rsidR="007D5A28" w:rsidRPr="007D5A28">
        <w:t>”</w:t>
      </w:r>
      <w:r w:rsidRPr="007D5A28">
        <w:t xml:space="preserve"> means any person who sells or attempts to effect the sale of any used motorcycle exclusively to motorcycle dealers or to other wholesalers.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(r) [Deleted]</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294A" w:rsidRPr="007D5A28">
        <w:t xml:space="preserve">: 1984 Act No. 511, </w:t>
      </w:r>
      <w:r w:rsidRPr="007D5A28">
        <w:t xml:space="preserve">Section </w:t>
      </w:r>
      <w:r w:rsidR="00AB294A" w:rsidRPr="007D5A28">
        <w:t xml:space="preserve">1; 1993 Act No. 181, </w:t>
      </w:r>
      <w:r w:rsidRPr="007D5A28">
        <w:t xml:space="preserve">Section </w:t>
      </w:r>
      <w:r w:rsidR="00AB294A" w:rsidRPr="007D5A28">
        <w:t xml:space="preserve">1486; 1996 Act No. 459, </w:t>
      </w:r>
      <w:r w:rsidRPr="007D5A28">
        <w:t xml:space="preserve">Section </w:t>
      </w:r>
      <w:r w:rsidR="00AB294A" w:rsidRPr="007D5A28">
        <w:t>246A.</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Code Commissioner</w:t>
      </w:r>
      <w:r w:rsidR="007D5A28" w:rsidRPr="007D5A28">
        <w:t>’</w:t>
      </w:r>
      <w:r w:rsidRPr="007D5A28">
        <w:t>s Note</w:t>
      </w:r>
    </w:p>
    <w:p w:rsidR="007D5A28" w:rsidRP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D5A28">
        <w:t>Section 56</w:t>
      </w:r>
      <w:r w:rsidR="007D5A28" w:rsidRPr="007D5A28">
        <w:noBreakHyphen/>
      </w:r>
      <w:r w:rsidRPr="007D5A28">
        <w:t>16</w:t>
      </w:r>
      <w:r w:rsidR="007D5A28" w:rsidRPr="007D5A28">
        <w:noBreakHyphen/>
      </w:r>
      <w:r w:rsidRPr="007D5A28">
        <w:t xml:space="preserve">3510, referred to in </w:t>
      </w:r>
      <w:r w:rsidR="007D5A28" w:rsidRPr="007D5A28">
        <w:t xml:space="preserve">Section </w:t>
      </w:r>
      <w:r w:rsidRPr="007D5A28">
        <w:t>56</w:t>
      </w:r>
      <w:r w:rsidR="007D5A28" w:rsidRPr="007D5A28">
        <w:noBreakHyphen/>
      </w:r>
      <w:r w:rsidRPr="007D5A28">
        <w:t>16</w:t>
      </w:r>
      <w:r w:rsidR="007D5A28" w:rsidRPr="007D5A28">
        <w:noBreakHyphen/>
      </w:r>
      <w:r w:rsidRPr="007D5A28">
        <w:t xml:space="preserve">10(a), was repealed by 1986, Act No. 528, </w:t>
      </w:r>
      <w:r w:rsidR="007D5A28" w:rsidRPr="007D5A28">
        <w:t xml:space="preserve">Section </w:t>
      </w:r>
      <w:r w:rsidRPr="007D5A28">
        <w:t xml:space="preserve">17. The reference was changed to </w:t>
      </w:r>
      <w:r w:rsidR="007D5A28" w:rsidRPr="007D5A28">
        <w:t xml:space="preserve">Section </w:t>
      </w:r>
      <w:r w:rsidRPr="007D5A28">
        <w:t>56</w:t>
      </w:r>
      <w:r w:rsidR="007D5A28" w:rsidRPr="007D5A28">
        <w:noBreakHyphen/>
      </w:r>
      <w:r w:rsidRPr="007D5A28">
        <w:t>1</w:t>
      </w:r>
      <w:r w:rsidR="007D5A28" w:rsidRPr="007D5A28">
        <w:noBreakHyphen/>
      </w:r>
      <w:r w:rsidRPr="007D5A28">
        <w:t>1710 at the direction of the Code Commissioner.</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20.</w:t>
      </w:r>
      <w:r w:rsidR="00AB294A" w:rsidRPr="007D5A28">
        <w:t xml:space="preserve"> Manufacturer</w:t>
      </w:r>
      <w:r w:rsidRPr="007D5A28">
        <w:t>’</w:t>
      </w:r>
      <w:r w:rsidR="00AB294A" w:rsidRPr="007D5A28">
        <w:t>s specification of dealer</w:t>
      </w:r>
      <w:r w:rsidRPr="007D5A28">
        <w:t>’</w:t>
      </w:r>
      <w:r w:rsidR="00AB294A" w:rsidRPr="007D5A28">
        <w:t>s delivery and preparation obligations.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w:t>
      </w:r>
      <w:r w:rsidR="007D5A28" w:rsidRPr="007D5A28">
        <w:t>’</w:t>
      </w:r>
      <w:r w:rsidRPr="007D5A28">
        <w:t>s only responsibility for product liability as between dealer and manufacturer. The compensation as set forth on such schedule or statement must be reasonable and paid or credited as set out in Section 56</w:t>
      </w:r>
      <w:r w:rsidR="007D5A28" w:rsidRPr="007D5A28">
        <w:noBreakHyphen/>
      </w:r>
      <w:r w:rsidRPr="007D5A28">
        <w:t>16</w:t>
      </w:r>
      <w:r w:rsidR="007D5A28" w:rsidRPr="007D5A28">
        <w:noBreakHyphen/>
      </w:r>
      <w:r w:rsidRPr="007D5A28">
        <w:t>30.</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294A" w:rsidRPr="007D5A28">
        <w:t xml:space="preserve">: 1984 Act No. 511, </w:t>
      </w:r>
      <w:r w:rsidRPr="007D5A28">
        <w:t xml:space="preserve">Section </w:t>
      </w:r>
      <w:r w:rsidR="00AB294A" w:rsidRPr="007D5A28">
        <w:t xml:space="preserve">1; 1993 Act No. 181, </w:t>
      </w:r>
      <w:r w:rsidRPr="007D5A28">
        <w:t xml:space="preserve">Section </w:t>
      </w:r>
      <w:r w:rsidR="00AB294A" w:rsidRPr="007D5A28">
        <w:t>1487.</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Code Commissioner</w:t>
      </w:r>
      <w:r w:rsidR="007D5A28" w:rsidRPr="007D5A28">
        <w:t>’</w:t>
      </w:r>
      <w:r w:rsidRPr="007D5A28">
        <w:t>s Note</w:t>
      </w:r>
    </w:p>
    <w:p w:rsidR="007D5A28" w:rsidRP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D5A28">
        <w:t xml:space="preserve">Pursuant to the directive to the Code Commissioner in 2003 Act No. 51, </w:t>
      </w:r>
      <w:r w:rsidR="007D5A28" w:rsidRPr="007D5A28">
        <w:t xml:space="preserve">Section </w:t>
      </w:r>
      <w:r w:rsidRPr="007D5A28">
        <w:t xml:space="preserve">18, </w:t>
      </w:r>
      <w:r w:rsidR="007D5A28" w:rsidRPr="007D5A28">
        <w:t>“</w:t>
      </w:r>
      <w:r w:rsidRPr="007D5A28">
        <w:t>Department of Motor Vehicles</w:t>
      </w:r>
      <w:r w:rsidR="007D5A28" w:rsidRPr="007D5A28">
        <w:t>”</w:t>
      </w:r>
      <w:r w:rsidRPr="007D5A28">
        <w:t xml:space="preserve"> was substituted for </w:t>
      </w:r>
      <w:r w:rsidR="007D5A28" w:rsidRPr="007D5A28">
        <w:t>“</w:t>
      </w:r>
      <w:r w:rsidRPr="007D5A28">
        <w:t>department</w:t>
      </w:r>
      <w:r w:rsidR="007D5A28" w:rsidRPr="007D5A28">
        <w:t>”</w:t>
      </w:r>
      <w:r w:rsidRPr="007D5A28">
        <w:t>.</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30.</w:t>
      </w:r>
      <w:r w:rsidR="00AB294A" w:rsidRPr="007D5A28">
        <w:t xml:space="preserve"> Obligation to fulfill warranty agreement.</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 xml:space="preserve">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w:t>
      </w:r>
      <w:r w:rsidR="007D5A28" w:rsidRPr="007D5A28">
        <w:t xml:space="preserve">Section </w:t>
      </w:r>
      <w:r w:rsidRPr="007D5A28">
        <w:t>56</w:t>
      </w:r>
      <w:r w:rsidR="007D5A28" w:rsidRPr="007D5A28">
        <w:noBreakHyphen/>
      </w:r>
      <w:r w:rsidRPr="007D5A28">
        <w:t>16</w:t>
      </w:r>
      <w:r w:rsidR="007D5A28" w:rsidRPr="007D5A28">
        <w:noBreakHyphen/>
      </w:r>
      <w:r w:rsidRPr="007D5A28">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w:t>
      </w:r>
      <w:r w:rsidR="007D5A28" w:rsidRPr="007D5A28">
        <w:t>’</w:t>
      </w:r>
      <w:r w:rsidRPr="007D5A28">
        <w:t xml:space="preserve"> notice in writing and upon good and sufficient reason.</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40.</w:t>
      </w:r>
      <w:r w:rsidR="00AB294A" w:rsidRPr="007D5A28">
        <w:t xml:space="preserve"> Notification to dealerships of manufacturer</w:t>
      </w:r>
      <w:r w:rsidRPr="007D5A28">
        <w:t>’</w:t>
      </w:r>
      <w:r w:rsidR="00AB294A" w:rsidRPr="007D5A28">
        <w:t>s intention to establish new dealership or relocate existing dealership; civil action challenging new dealership or relocation.</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The reopening in a relevant market area of a new motorcycle dealership within two miles of a location at which a former dealership of the same line make had been in operation within the previous two years is not considered the establishment of a new motorcycle dealership.</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The relocation of an existing dealer within its area of responsibility as defined in the franchise agreement is not subject to this section if the proposed relocation site is not within five miles of an existing dealer of the same line make.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In determining whether good cause has been established for not entering into or relocating an additional franchise for the same line make, the court shall take into consideration the existing circumstances, including, but not limited to:</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(a) the permanency of the investment;</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(b) the effect on the retail new motorcycle business and the consuming public in the relevant market area;</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(c) whether it is injurious to the public welfare for an additional new motor dealership to be established;</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(e) whether the new motorcycle dealers of the same line make in the relevant market area are providing adequate market penetration and representation. Good cause is not shown solely by a desire for further market penetration;</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(f) whether the establishment of an additional new motorcycle dealership would increase competition and therefore be in the public interest; and</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(g) the growth or decline in population and new motorcycle registrations in the relevant market area.</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50.</w:t>
      </w:r>
      <w:r w:rsidR="00AB294A" w:rsidRPr="007D5A28">
        <w:t xml:space="preserve"> Compensation of dealer upon termination, nonrenewal, or cancellation of franchise by manufacturer or distributor.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(a) Upon the termination, nonrenewal, or cancellation of any franchise by the manufacturer or distributor, pursuant to this section, the new motorcycle dealer must be allowed fair and reasonable compensation by the manufacturer for the: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(1) new motorcycle inventory which has been acquired from the manufacturer within eighteen months, at a price not to exceed the original manufacturer</w:t>
      </w:r>
      <w:r w:rsidR="007D5A28" w:rsidRPr="007D5A28">
        <w:t>’</w:t>
      </w:r>
      <w:r w:rsidRPr="007D5A28">
        <w:t>s price to the dealer, which has not been altered or damaged, and which has not been driven more than two hundred miles, and for which no certificate of title has been issued;</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lastRenderedPageBreak/>
        <w:tab/>
      </w:r>
      <w:r w:rsidRPr="007D5A28">
        <w:tab/>
        <w:t>(2) unused, undamaged, and unsold supplies and parts purchased from the manufacturer, at a price not to exceed the original manufacturer</w:t>
      </w:r>
      <w:r w:rsidR="007D5A28" w:rsidRPr="007D5A28">
        <w:t>’</w:t>
      </w:r>
      <w:r w:rsidRPr="007D5A28">
        <w:t>s price to the dealer, if the supplies and parts are currently offered for sale by the manufacturer or distributor in its current parts catalogs and are in salable condition;</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(3) equipment and furnishings which have not been altered or damaged and which have been required by the manufacturer or distributor to be purchased by the new motorcycle dealer from the manufacturer or distributor, or their approved sources;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60.</w:t>
      </w:r>
      <w:r w:rsidR="00AB294A" w:rsidRPr="007D5A28">
        <w:t xml:space="preserve"> Manufacturer</w:t>
      </w:r>
      <w:r w:rsidRPr="007D5A28">
        <w:t>’</w:t>
      </w:r>
      <w:r w:rsidR="00AB294A" w:rsidRPr="007D5A28">
        <w:t>s compensation of dealer for rental value or rental expense with respect to dealership facilities upon termination, cancellation, or nonrenewal of dealership.</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7D5A28" w:rsidRPr="007D5A28">
        <w:noBreakHyphen/>
      </w:r>
      <w:r w:rsidRPr="007D5A28">
        <w:t>owner: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(a) Subject to paragraph (c), if the new motorcycle dealer is leasing the dealership facilities from a lessor other than the manufacturer, the manufacturer shall pay the new motorcycle dealer a sum equivalent to the rent for the unexpired term of the lease or one year</w:t>
      </w:r>
      <w:r w:rsidR="007D5A28" w:rsidRPr="007D5A28">
        <w:t>’</w:t>
      </w:r>
      <w:r w:rsidRPr="007D5A28">
        <w:t>s rent, whichever is less, or such longer term as is provided in the franchise agreement between the dealer and manufacturer; or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(b) Subject to paragraph (c), if the new motorcycle dealer owns the dealership facilities, the manufacturer shall pay the new motorcycle dealers a sum equivalent to the reasonable rental value of the dealership facilities for one year.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70.</w:t>
      </w:r>
      <w:r w:rsidR="00AB294A" w:rsidRPr="007D5A28">
        <w:t xml:space="preserve"> Dealer</w:t>
      </w:r>
      <w:r w:rsidRPr="007D5A28">
        <w:t>’</w:t>
      </w:r>
      <w:r w:rsidR="00AB294A" w:rsidRPr="007D5A28">
        <w:t>s voluntary cancellation, nonrenewal, or termination of franchise agreement.</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 xml:space="preserve">The provisions of paragraphs (d) and (e) of </w:t>
      </w:r>
      <w:r w:rsidR="007D5A28" w:rsidRPr="007D5A28">
        <w:t xml:space="preserve">Section </w:t>
      </w:r>
      <w:r w:rsidRPr="007D5A28">
        <w:t>56</w:t>
      </w:r>
      <w:r w:rsidR="007D5A28" w:rsidRPr="007D5A28">
        <w:noBreakHyphen/>
      </w:r>
      <w:r w:rsidRPr="007D5A28">
        <w:t>16</w:t>
      </w:r>
      <w:r w:rsidR="007D5A28" w:rsidRPr="007D5A28">
        <w:noBreakHyphen/>
      </w:r>
      <w:r w:rsidRPr="007D5A28">
        <w:t>40 are not applicable when the termination, nonrenewal, or cancellation of the franchise agreement is the result of the voluntary act of the dealer.</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80.</w:t>
      </w:r>
      <w:r w:rsidR="00AB294A" w:rsidRPr="007D5A28">
        <w:t xml:space="preserve"> Persons to whom chapter applies; jurisdiction of courts.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90.</w:t>
      </w:r>
      <w:r w:rsidR="00AB294A" w:rsidRPr="007D5A28">
        <w:t xml:space="preserve"> Unfair competition and unfair or deceptive acts or practices.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 xml:space="preserve">(a) Unfair methods of competition and unfair or deceptive acts or practices as defined in </w:t>
      </w:r>
      <w:r w:rsidR="007D5A28" w:rsidRPr="007D5A28">
        <w:t xml:space="preserve">Section </w:t>
      </w:r>
      <w:r w:rsidRPr="007D5A28">
        <w:t>56</w:t>
      </w:r>
      <w:r w:rsidR="007D5A28" w:rsidRPr="007D5A28">
        <w:noBreakHyphen/>
      </w:r>
      <w:r w:rsidRPr="007D5A28">
        <w:t>16</w:t>
      </w:r>
      <w:r w:rsidR="007D5A28" w:rsidRPr="007D5A28">
        <w:noBreakHyphen/>
      </w:r>
      <w:r w:rsidRPr="007D5A28">
        <w:t>100 are declared to be unlawful.</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(b) In construing paragraph (a) the courts may be guided by the definitions in the Federal Trade Commission Act (15 U.S.C. 45).</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100.</w:t>
      </w:r>
      <w:r w:rsidR="00AB294A" w:rsidRPr="007D5A28">
        <w:t xml:space="preserve"> Particular unlawful acts; duty of Office of Administrator with regard to investigation and enjoining of abuses involving motorcycles.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 xml:space="preserve">(1) It is a violation of paragraph (a) of </w:t>
      </w:r>
      <w:r w:rsidR="007D5A28" w:rsidRPr="007D5A28">
        <w:t xml:space="preserve">Section </w:t>
      </w:r>
      <w:r w:rsidRPr="007D5A28">
        <w:t>56</w:t>
      </w:r>
      <w:r w:rsidR="007D5A28" w:rsidRPr="007D5A28">
        <w:noBreakHyphen/>
      </w:r>
      <w:r w:rsidRPr="007D5A28">
        <w:t>16</w:t>
      </w:r>
      <w:r w:rsidR="007D5A28" w:rsidRPr="007D5A28">
        <w:noBreakHyphen/>
      </w:r>
      <w:r w:rsidRPr="007D5A28">
        <w:t>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 xml:space="preserve">(2) It is a violation of paragraph (a) of </w:t>
      </w:r>
      <w:r w:rsidR="007D5A28" w:rsidRPr="007D5A28">
        <w:t xml:space="preserve">Section </w:t>
      </w:r>
      <w:r w:rsidRPr="007D5A28">
        <w:t>56</w:t>
      </w:r>
      <w:r w:rsidR="007D5A28" w:rsidRPr="007D5A28">
        <w:noBreakHyphen/>
      </w:r>
      <w:r w:rsidRPr="007D5A28">
        <w:t>16</w:t>
      </w:r>
      <w:r w:rsidR="007D5A28" w:rsidRPr="007D5A28">
        <w:noBreakHyphen/>
      </w:r>
      <w:r w:rsidRPr="007D5A28">
        <w:t>90 for a manufacturer, a distributor, a wholesaler, a distributor branch or division, a factory branch or division, or a wholesale branch or division, or officer, agent, or other representative thereof, to coerce, or attempt to coerce, any motorcycle dealer: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(a) To order or accept delivery of any motorcycle, appliances, equipment, parts, or accessories therefor, or any other commodity or commodities which such motorcycle dealer has not voluntarily ordered.</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(b) To order or accept delivery of any motorcycle with special features, appliances, accessories, or equipment not included in the list price of the motorcycle as publicly advertised by the manufacturer thereof.</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(c) To order for any person any parts, accessories, equipment, machinery, tools, appliances, or any commodity whatsoever.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 xml:space="preserve">(3) It is a violation of paragraph (a) of </w:t>
      </w:r>
      <w:r w:rsidR="007D5A28" w:rsidRPr="007D5A28">
        <w:t xml:space="preserve">Section </w:t>
      </w:r>
      <w:r w:rsidRPr="007D5A28">
        <w:t>56</w:t>
      </w:r>
      <w:r w:rsidR="007D5A28" w:rsidRPr="007D5A28">
        <w:noBreakHyphen/>
      </w:r>
      <w:r w:rsidRPr="007D5A28">
        <w:t>16</w:t>
      </w:r>
      <w:r w:rsidR="007D5A28" w:rsidRPr="007D5A28">
        <w:noBreakHyphen/>
      </w:r>
      <w:r w:rsidRPr="007D5A28">
        <w:t>90 for a manufacturer, a distributor, a wholesaler, a distributor branch or division, a factory branch or division, or a wholesale branch or division, or officer, agent, or other representative thereof:</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(a) To refuse to deliver, in reasonable quantities and within a reasonable time after receipt of dealer</w:t>
      </w:r>
      <w:r w:rsidR="007D5A28" w:rsidRPr="007D5A28">
        <w:t>’</w:t>
      </w:r>
      <w:r w:rsidRPr="007D5A28">
        <w:t>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w:t>
      </w:r>
      <w:r w:rsidR="007D5A28" w:rsidRPr="007D5A28">
        <w:t>’</w:t>
      </w:r>
      <w:r w:rsidRPr="007D5A28">
        <w:t>s violation of any terms or provisions of such franchise or contractual agreement is not a violation of this chapter.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7D5A28" w:rsidRPr="007D5A28">
        <w:noBreakHyphen/>
      </w:r>
      <w:r w:rsidRPr="007D5A28">
        <w:t>day period, either party may in appropriate circumstances petition a court to modify the sixty</w:t>
      </w:r>
      <w:r w:rsidR="007D5A28" w:rsidRPr="007D5A28">
        <w:noBreakHyphen/>
      </w:r>
      <w:r w:rsidRPr="007D5A28">
        <w:t>day stay or to extend it pending a final determination of the proceedings on the merits. The court has authority to grant preliminary and final injunctive relief.</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(j) To require a motorcycle dealer to assent to a release, assignment, novation, waiver, or estoppel which would relieve any person from liability imposed by this chapter.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 xml:space="preserve">(4) It is a violation of paragraph (a) of </w:t>
      </w:r>
      <w:r w:rsidR="007D5A28" w:rsidRPr="007D5A28">
        <w:t xml:space="preserve">Section </w:t>
      </w:r>
      <w:r w:rsidRPr="007D5A28">
        <w:t>56</w:t>
      </w:r>
      <w:r w:rsidR="007D5A28" w:rsidRPr="007D5A28">
        <w:noBreakHyphen/>
      </w:r>
      <w:r w:rsidRPr="007D5A28">
        <w:t>16</w:t>
      </w:r>
      <w:r w:rsidR="007D5A28" w:rsidRPr="007D5A28">
        <w:noBreakHyphen/>
      </w:r>
      <w:r w:rsidRPr="007D5A28">
        <w:t>90 for a motorcycle dealer: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(b) To represent and sell as a new motorcycle any motorcycle which has been used and operated for demonstration purposes or which is otherwise a used motorcycle.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(c) To resort to or use any false or misleading advertisement in connection with his business as such motorcycle dealer.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(5) There is created the Office of Administrator, within the Attorney General</w:t>
      </w:r>
      <w:r w:rsidR="007D5A28" w:rsidRPr="007D5A28">
        <w:t>’</w:t>
      </w:r>
      <w:r w:rsidRPr="007D5A28">
        <w:t>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110.</w:t>
      </w:r>
      <w:r w:rsidR="00AB294A" w:rsidRPr="007D5A28">
        <w:t xml:space="preserve"> Manufacturer</w:t>
      </w:r>
      <w:r w:rsidRPr="007D5A28">
        <w:t>’</w:t>
      </w:r>
      <w:r w:rsidR="00AB294A" w:rsidRPr="007D5A28">
        <w:t>s specification of dealer</w:t>
      </w:r>
      <w:r w:rsidRPr="007D5A28">
        <w:t>’</w:t>
      </w:r>
      <w:r w:rsidR="00AB294A" w:rsidRPr="007D5A28">
        <w:t>s delivery and preparation obligations.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w:t>
      </w:r>
      <w:r w:rsidR="007D5A28" w:rsidRPr="007D5A28">
        <w:t>’</w:t>
      </w:r>
      <w:r w:rsidRPr="007D5A28">
        <w:t>s only responsibility for product liability as between the dealer and the manufacturer. The compensation as set forth on the schedule or statement is reasonable and paid or credited as set out in Section 56</w:t>
      </w:r>
      <w:r w:rsidR="007D5A28" w:rsidRPr="007D5A28">
        <w:noBreakHyphen/>
      </w:r>
      <w:r w:rsidRPr="007D5A28">
        <w:t>16</w:t>
      </w:r>
      <w:r w:rsidR="007D5A28" w:rsidRPr="007D5A28">
        <w:noBreakHyphen/>
      </w:r>
      <w:r w:rsidRPr="007D5A28">
        <w:t>30.</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294A" w:rsidRPr="007D5A28">
        <w:t xml:space="preserve">: 1984 Act No. 511, </w:t>
      </w:r>
      <w:r w:rsidRPr="007D5A28">
        <w:t xml:space="preserve">Section </w:t>
      </w:r>
      <w:r w:rsidR="00AB294A" w:rsidRPr="007D5A28">
        <w:t xml:space="preserve">1; 1993 Act No. 181, </w:t>
      </w:r>
      <w:r w:rsidRPr="007D5A28">
        <w:t xml:space="preserve">Section </w:t>
      </w:r>
      <w:r w:rsidR="00AB294A" w:rsidRPr="007D5A28">
        <w:t>1488.</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Code Commissioner</w:t>
      </w:r>
      <w:r w:rsidR="007D5A28" w:rsidRPr="007D5A28">
        <w:t>’</w:t>
      </w:r>
      <w:r w:rsidRPr="007D5A28">
        <w:t>s Note</w:t>
      </w:r>
    </w:p>
    <w:p w:rsidR="007D5A28" w:rsidRP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D5A28">
        <w:t xml:space="preserve">Pursuant to the directive to the Code Commissioner in 2003 Act No. 51, </w:t>
      </w:r>
      <w:r w:rsidR="007D5A28" w:rsidRPr="007D5A28">
        <w:t xml:space="preserve">Section </w:t>
      </w:r>
      <w:r w:rsidRPr="007D5A28">
        <w:t xml:space="preserve">18, </w:t>
      </w:r>
      <w:r w:rsidR="007D5A28" w:rsidRPr="007D5A28">
        <w:t>“</w:t>
      </w:r>
      <w:r w:rsidRPr="007D5A28">
        <w:t>Department of Motor Vehicles</w:t>
      </w:r>
      <w:r w:rsidR="007D5A28" w:rsidRPr="007D5A28">
        <w:t>”</w:t>
      </w:r>
      <w:r w:rsidRPr="007D5A28">
        <w:t xml:space="preserve"> was substituted for </w:t>
      </w:r>
      <w:r w:rsidR="007D5A28" w:rsidRPr="007D5A28">
        <w:t>“</w:t>
      </w:r>
      <w:r w:rsidRPr="007D5A28">
        <w:t>department</w:t>
      </w:r>
      <w:r w:rsidR="007D5A28" w:rsidRPr="007D5A28">
        <w:t>”</w:t>
      </w:r>
      <w:r w:rsidRPr="007D5A28">
        <w:t>.</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120.</w:t>
      </w:r>
      <w:r w:rsidR="00AB294A" w:rsidRPr="007D5A28">
        <w:t xml:space="preserve"> Imposition of restrictions on motorcycle dealer or franchisee.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It is unlawful directly or indirectly to impose unreasonable restrictions on the motorcycle dealer or franchisee relative to transfer, sale, right to renew, termination, discipline, noncompetition covenants, site</w:t>
      </w:r>
      <w:r w:rsidR="007D5A28" w:rsidRPr="007D5A28">
        <w:noBreakHyphen/>
      </w:r>
      <w:r w:rsidRPr="007D5A28">
        <w:t>control (whether by sublease, collateral pledge of lease, or otherwise), right of first refusal to purchase, option to purchase, compliance with subjective standards, and assertion of legal or equitable rights.</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130.</w:t>
      </w:r>
      <w:r w:rsidR="00AB294A" w:rsidRPr="007D5A28">
        <w:t xml:space="preserve"> Manufacturer</w:t>
      </w:r>
      <w:r w:rsidRPr="007D5A28">
        <w:t>’</w:t>
      </w:r>
      <w:r w:rsidR="00AB294A" w:rsidRPr="007D5A28">
        <w:t>s, distributor</w:t>
      </w:r>
      <w:r w:rsidRPr="007D5A28">
        <w:t>’</w:t>
      </w:r>
      <w:r w:rsidR="00AB294A" w:rsidRPr="007D5A28">
        <w:t>s, or wholesaler</w:t>
      </w:r>
      <w:r w:rsidRPr="007D5A28">
        <w:t>’</w:t>
      </w:r>
      <w:r w:rsidR="00AB294A" w:rsidRPr="007D5A28">
        <w:t>s offer of inducement to dealer in connection with sale of motorcycle to state or political subdivision.</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140.</w:t>
      </w:r>
      <w:r w:rsidR="00AB294A" w:rsidRPr="007D5A28">
        <w:t xml:space="preserve"> License for dealer or wholesaler; exhibition license; fees; penalties for noncompliance.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(A)(1)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except as provided in item (2).</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(2)(a) A licensed dealer may exhibit motorcycles and their related products at fairs, recreational or sports shows, vacation shows, and other similar events or shows upon obtaining a dealer</w:t>
      </w:r>
      <w:r w:rsidR="007D5A28" w:rsidRPr="007D5A28">
        <w:t>’</w:t>
      </w:r>
      <w:r w:rsidRPr="007D5A28">
        <w:t>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r>
      <w:r w:rsidRPr="007D5A28">
        <w:tab/>
        <w:t>(b) A dealer must hold a valid dealer</w:t>
      </w:r>
      <w:r w:rsidR="007D5A28" w:rsidRPr="007D5A28">
        <w:t>’</w:t>
      </w:r>
      <w:r w:rsidRPr="007D5A28">
        <w:t>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in any licensing period.</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(B) A person who fails to secure a license as required in this chapter is guilty of a misdemeanor and, upon conviction, must be fined:</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(1) not less than fifty dollars nor more than two hundred dollars or imprisoned for not more than thirty days for the first offense;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(2) not less than two hundred dollars nor more than one thousand dollars or imprisoned for not more than six months, or both, for the second offense; and</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(3) not less than one thousand dollars nor more than ten thousand dollars or imprisoned for not more than two years, or both, for the third or any subsequent offense.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For purposes of this subsection, the sale of each motorcycle constitutes a separate offense.</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294A" w:rsidRPr="007D5A28">
        <w:t xml:space="preserve">: 1984 Act No. 511, </w:t>
      </w:r>
      <w:r w:rsidRPr="007D5A28">
        <w:t xml:space="preserve">Section </w:t>
      </w:r>
      <w:r w:rsidR="00AB294A" w:rsidRPr="007D5A28">
        <w:t xml:space="preserve">1; 1996 Act No. 459, </w:t>
      </w:r>
      <w:r w:rsidRPr="007D5A28">
        <w:t xml:space="preserve">Section </w:t>
      </w:r>
      <w:r w:rsidR="00AB294A" w:rsidRPr="007D5A28">
        <w:t xml:space="preserve">229; 2014 Act No. 217 (S.998), </w:t>
      </w:r>
      <w:r w:rsidRPr="007D5A28">
        <w:t xml:space="preserve">Section </w:t>
      </w:r>
      <w:r w:rsidR="00AB294A" w:rsidRPr="007D5A28">
        <w:t>1, eff June 2, 2014.</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Code Commissioner</w:t>
      </w:r>
      <w:r w:rsidR="007D5A28" w:rsidRPr="007D5A28">
        <w:t>’</w:t>
      </w:r>
      <w:r w:rsidRPr="007D5A28">
        <w:t>s Note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 xml:space="preserve">Pursuant to the directive to the Code Commissioner in 2003 Act No. 51, </w:t>
      </w:r>
      <w:r w:rsidR="007D5A28" w:rsidRPr="007D5A28">
        <w:t xml:space="preserve">Section </w:t>
      </w:r>
      <w:r w:rsidRPr="007D5A28">
        <w:t xml:space="preserve">18, </w:t>
      </w:r>
      <w:r w:rsidR="007D5A28" w:rsidRPr="007D5A28">
        <w:t>“</w:t>
      </w:r>
      <w:r w:rsidRPr="007D5A28">
        <w:t>Department of Motor Vehicles</w:t>
      </w:r>
      <w:r w:rsidR="007D5A28" w:rsidRPr="007D5A28">
        <w:t>”</w:t>
      </w:r>
      <w:r w:rsidRPr="007D5A28">
        <w:t xml:space="preserve"> was substituted for </w:t>
      </w:r>
      <w:r w:rsidR="007D5A28" w:rsidRPr="007D5A28">
        <w:t>“</w:t>
      </w:r>
      <w:r w:rsidRPr="007D5A28">
        <w:t>department</w:t>
      </w:r>
      <w:r w:rsidR="007D5A28" w:rsidRPr="007D5A28">
        <w:t>”</w:t>
      </w:r>
      <w:r w:rsidRPr="007D5A28">
        <w:t>.</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Effect of Amendment</w:t>
      </w:r>
    </w:p>
    <w:p w:rsidR="007D5A28" w:rsidRP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D5A28">
        <w:t xml:space="preserve">2014 Act No. 217, </w:t>
      </w:r>
      <w:r w:rsidR="007D5A28" w:rsidRPr="007D5A28">
        <w:t xml:space="preserve">Section </w:t>
      </w:r>
      <w:r w:rsidRPr="007D5A28">
        <w:t xml:space="preserve">1, in subsection (A), inserted </w:t>
      </w:r>
      <w:r w:rsidR="007D5A28" w:rsidRPr="007D5A28">
        <w:t>“</w:t>
      </w:r>
      <w:r w:rsidRPr="007D5A28">
        <w:t>(1)</w:t>
      </w:r>
      <w:r w:rsidR="007D5A28" w:rsidRPr="007D5A28">
        <w:t>”</w:t>
      </w:r>
      <w:r w:rsidRPr="007D5A28">
        <w:t xml:space="preserve">, and inserted </w:t>
      </w:r>
      <w:r w:rsidR="007D5A28" w:rsidRPr="007D5A28">
        <w:t>“</w:t>
      </w:r>
      <w:r w:rsidRPr="007D5A28">
        <w:t>, except as provided in item (2)</w:t>
      </w:r>
      <w:r w:rsidR="007D5A28" w:rsidRPr="007D5A28">
        <w:t>”</w:t>
      </w:r>
      <w:r w:rsidRPr="007D5A28">
        <w:t xml:space="preserve"> at the end; and added paragraphs (2)(a) and (b).</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150.</w:t>
      </w:r>
      <w:r w:rsidR="00AB294A" w:rsidRPr="007D5A28">
        <w:t xml:space="preserve"> Application for dealer</w:t>
      </w:r>
      <w:r w:rsidRPr="007D5A28">
        <w:t>’</w:t>
      </w:r>
      <w:r w:rsidR="00AB294A" w:rsidRPr="007D5A28">
        <w:t>s or wholesaler</w:t>
      </w:r>
      <w:r w:rsidRPr="007D5A28">
        <w:t>’</w:t>
      </w:r>
      <w:r w:rsidR="00AB294A" w:rsidRPr="007D5A28">
        <w:t>s license; bond; duty to notify Department of Motor Vehicles where information given by applicant changes or licensee ceases operations.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 xml:space="preserve">(1) Before any license as a </w:t>
      </w:r>
      <w:r w:rsidR="007D5A28" w:rsidRPr="007D5A28">
        <w:t>“</w:t>
      </w:r>
      <w:r w:rsidRPr="007D5A28">
        <w:t>wholesaler</w:t>
      </w:r>
      <w:r w:rsidR="007D5A28" w:rsidRPr="007D5A28">
        <w:t>”</w:t>
      </w:r>
      <w:r w:rsidRPr="007D5A28">
        <w:t xml:space="preserve"> or </w:t>
      </w:r>
      <w:r w:rsidR="007D5A28" w:rsidRPr="007D5A28">
        <w:t>“</w:t>
      </w:r>
      <w:r w:rsidRPr="007D5A28">
        <w:t>dealer</w:t>
      </w:r>
      <w:r w:rsidR="007D5A28" w:rsidRPr="007D5A28">
        <w:t>”</w:t>
      </w:r>
      <w:r w:rsidRPr="007D5A28">
        <w:t xml:space="preserve">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w:t>
      </w:r>
      <w:r w:rsidR="007D5A28" w:rsidRPr="007D5A28">
        <w:t>’</w:t>
      </w:r>
      <w:r w:rsidRPr="007D5A28">
        <w:t>s or wholesaler</w:t>
      </w:r>
      <w:r w:rsidR="007D5A28" w:rsidRPr="007D5A28">
        <w:t>’</w:t>
      </w:r>
      <w:r w:rsidRPr="007D5A28">
        <w:t>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w:t>
      </w:r>
      <w:r w:rsidR="007D5A28" w:rsidRPr="007D5A28">
        <w:t>’</w:t>
      </w:r>
      <w:r w:rsidRPr="007D5A28">
        <w:t>s or wholesaler</w:t>
      </w:r>
      <w:r w:rsidR="007D5A28" w:rsidRPr="007D5A28">
        <w:t>’</w:t>
      </w:r>
      <w:r w:rsidRPr="007D5A28">
        <w:t>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7D5A28" w:rsidRPr="007D5A28">
        <w:t>’</w:t>
      </w:r>
      <w:r w:rsidRPr="007D5A28">
        <w:t xml:space="preserve"> written notice of its intent to cancel the bond. The cancellation does not affect any liability incurred or accrued prior to the cancellation.</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(4)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294A" w:rsidRPr="007D5A28">
        <w:t xml:space="preserve">: 1984 Act No. 511, </w:t>
      </w:r>
      <w:r w:rsidRPr="007D5A28">
        <w:t xml:space="preserve">Section </w:t>
      </w:r>
      <w:r w:rsidR="00AB294A" w:rsidRPr="007D5A28">
        <w:t xml:space="preserve">1; 1993 Act No. 181, </w:t>
      </w:r>
      <w:r w:rsidRPr="007D5A28">
        <w:t xml:space="preserve">Section </w:t>
      </w:r>
      <w:r w:rsidR="00AB294A" w:rsidRPr="007D5A28">
        <w:t>1489.</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Code Commissioner</w:t>
      </w:r>
      <w:r w:rsidR="007D5A28" w:rsidRPr="007D5A28">
        <w:t>’</w:t>
      </w:r>
      <w:r w:rsidRPr="007D5A28">
        <w:t>s Note</w:t>
      </w:r>
    </w:p>
    <w:p w:rsidR="007D5A28" w:rsidRP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D5A28">
        <w:t xml:space="preserve">Pursuant to the directive to the Code Commissioner in 2003 Act No. 51, </w:t>
      </w:r>
      <w:r w:rsidR="007D5A28" w:rsidRPr="007D5A28">
        <w:t xml:space="preserve">Section </w:t>
      </w:r>
      <w:r w:rsidRPr="007D5A28">
        <w:t xml:space="preserve">18, </w:t>
      </w:r>
      <w:r w:rsidR="007D5A28" w:rsidRPr="007D5A28">
        <w:t>“</w:t>
      </w:r>
      <w:r w:rsidRPr="007D5A28">
        <w:t>Department of Motor Vehicles</w:t>
      </w:r>
      <w:r w:rsidR="007D5A28" w:rsidRPr="007D5A28">
        <w:t>”</w:t>
      </w:r>
      <w:r w:rsidRPr="007D5A28">
        <w:t xml:space="preserve"> was substituted for </w:t>
      </w:r>
      <w:r w:rsidR="007D5A28" w:rsidRPr="007D5A28">
        <w:t>“</w:t>
      </w:r>
      <w:r w:rsidRPr="007D5A28">
        <w:t>department</w:t>
      </w:r>
      <w:r w:rsidR="007D5A28" w:rsidRPr="007D5A28">
        <w:t>”</w:t>
      </w:r>
      <w:r w:rsidRPr="007D5A28">
        <w:t>.</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160.</w:t>
      </w:r>
      <w:r w:rsidR="00AB294A" w:rsidRPr="007D5A28">
        <w:t xml:space="preserve"> Requirement as to dealer</w:t>
      </w:r>
      <w:r w:rsidRPr="007D5A28">
        <w:t>’</w:t>
      </w:r>
      <w:r w:rsidR="00AB294A" w:rsidRPr="007D5A28">
        <w:t>s maintenance of bona fide established place of business; size of business; permanent sign.</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No dealer may be issued or allowed to maintain a motorcycle dealer</w:t>
      </w:r>
      <w:r w:rsidR="007D5A28" w:rsidRPr="007D5A28">
        <w:t>’</w:t>
      </w:r>
      <w:r w:rsidRPr="007D5A28">
        <w:t>s license unless: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7D5A28" w:rsidRPr="007D5A28">
        <w:noBreakHyphen/>
      </w:r>
      <w:r w:rsidRPr="007D5A28">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(2) The dealer</w:t>
      </w:r>
      <w:r w:rsidR="007D5A28" w:rsidRPr="007D5A28">
        <w:t>’</w:t>
      </w:r>
      <w:r w:rsidRPr="007D5A28">
        <w:t>s place of business must display a permanent sign with letters at least six inches in height, clearly readable from the nearest major avenue of traffic. The sign must clearly identify the licensed business.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(3) The dealer</w:t>
      </w:r>
      <w:r w:rsidR="007D5A28" w:rsidRPr="007D5A28">
        <w:t>’</w:t>
      </w:r>
      <w:r w:rsidRPr="007D5A28">
        <w:t>s place of business must have a reasonable area or lot to properly display motorcycles.</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170.</w:t>
      </w:r>
      <w:r w:rsidR="00AB294A" w:rsidRPr="007D5A28">
        <w:t xml:space="preserve"> Records of transfers; organization and legibility; penalties.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7D5A28" w:rsidRPr="007D5A28">
        <w:t>’</w:t>
      </w:r>
      <w:r w:rsidRPr="007D5A28">
        <w:t>s inspector or agent are not in compliance with this section.</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294A" w:rsidRPr="007D5A28">
        <w:t xml:space="preserve">: 1984 Act No. 511, </w:t>
      </w:r>
      <w:r w:rsidRPr="007D5A28">
        <w:t xml:space="preserve">Section </w:t>
      </w:r>
      <w:r w:rsidR="00AB294A" w:rsidRPr="007D5A28">
        <w:t xml:space="preserve">1; 1996 Act No. 459, </w:t>
      </w:r>
      <w:r w:rsidRPr="007D5A28">
        <w:t xml:space="preserve">Section </w:t>
      </w:r>
      <w:r w:rsidR="00AB294A" w:rsidRPr="007D5A28">
        <w:t>230.</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Code Commissioner</w:t>
      </w:r>
      <w:r w:rsidR="007D5A28" w:rsidRPr="007D5A28">
        <w:t>’</w:t>
      </w:r>
      <w:r w:rsidRPr="007D5A28">
        <w:t>s Note</w:t>
      </w:r>
    </w:p>
    <w:p w:rsidR="007D5A28" w:rsidRP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D5A28">
        <w:t xml:space="preserve">Pursuant to the directive to the Code Commissioner in 2003 Act No. 51, </w:t>
      </w:r>
      <w:r w:rsidR="007D5A28" w:rsidRPr="007D5A28">
        <w:t xml:space="preserve">Section </w:t>
      </w:r>
      <w:r w:rsidRPr="007D5A28">
        <w:t xml:space="preserve">18, </w:t>
      </w:r>
      <w:r w:rsidR="007D5A28" w:rsidRPr="007D5A28">
        <w:t>“</w:t>
      </w:r>
      <w:r w:rsidRPr="007D5A28">
        <w:t>Department of Motor Vehicles</w:t>
      </w:r>
      <w:r w:rsidR="007D5A28" w:rsidRPr="007D5A28">
        <w:t>”</w:t>
      </w:r>
      <w:r w:rsidRPr="007D5A28">
        <w:t xml:space="preserve"> was substituted for </w:t>
      </w:r>
      <w:r w:rsidR="007D5A28" w:rsidRPr="007D5A28">
        <w:t>“</w:t>
      </w:r>
      <w:r w:rsidRPr="007D5A28">
        <w:t>department</w:t>
      </w:r>
      <w:r w:rsidR="007D5A28" w:rsidRPr="007D5A28">
        <w:t>”</w:t>
      </w:r>
      <w:r w:rsidRPr="007D5A28">
        <w:t>.</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180.</w:t>
      </w:r>
      <w:r w:rsidR="00AB294A" w:rsidRPr="007D5A28">
        <w:t xml:space="preserve"> Denial, suspension, or revocation of license.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Any license issued under this chapter may be denied, suspended, or revoked if the applicant or licensee or an agency of the applicant or licensee acting for the applicant or licensee is determined by the Department of Motor Vehicles to have: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(a) Made a material misstatement in the application for the license;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(b) Violated any provision of this chapter;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(c) Been found by a court or competent jurisdiction to have committed any fraud connected with the sale or transfer of a motorcycle;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(d) Employed fraudulent devices, methods, or practices in connection with meeting the requirements placed on dealers and wholesalers by the laws of this State;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(e) Been convicted of any violation of law involving the acquisition or transfer of a title to a motorcycle or of any violation of law involving tampering with, altering, or removing motorcycle identification numbers or markings;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(f) Been found by a court of competent jurisdiction to have violated any federal or state law regarding the disconnecting, resetting, altering, or other unlawful tampering with a motorcycle odometer, including the provisions of 49 U.S.C. 32701</w:t>
      </w:r>
      <w:r w:rsidR="007D5A28" w:rsidRPr="007D5A28">
        <w:noBreakHyphen/>
      </w:r>
      <w:r w:rsidRPr="007D5A28">
        <w:t>32711 (Title 49, Subtitle VI, Part C, Chapter 327);</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(g) Refused or failed to comply with the Department</w:t>
      </w:r>
      <w:r w:rsidR="007D5A28" w:rsidRPr="007D5A28">
        <w:t>’</w:t>
      </w:r>
      <w:r w:rsidRPr="007D5A28">
        <w:t>s reasonable requests to inspect or copy the records, books, and files of the dealer or wholesaler or failed to maintain records of each motorcycle transaction as required by this chapter or by state and federal law pertaining to odometer records; or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r>
      <w:r w:rsidRPr="007D5A28">
        <w:tab/>
        <w:t>(h) Given, loaned, or sold a dealer license plate to any person or otherwise to have allowed the use of any dealer license plate in any way not authorized by Section 56</w:t>
      </w:r>
      <w:r w:rsidR="007D5A28" w:rsidRPr="007D5A28">
        <w:noBreakHyphen/>
      </w:r>
      <w:r w:rsidRPr="007D5A28">
        <w:t>3</w:t>
      </w:r>
      <w:r w:rsidR="007D5A28" w:rsidRPr="007D5A28">
        <w:noBreakHyphen/>
      </w:r>
      <w:r w:rsidRPr="007D5A28">
        <w:t>2320. Any dealer license plate issued to a dealer or wholesaler pursuant to Section 56</w:t>
      </w:r>
      <w:r w:rsidR="007D5A28" w:rsidRPr="007D5A28">
        <w:noBreakHyphen/>
      </w:r>
      <w:r w:rsidRPr="007D5A28">
        <w:t>3</w:t>
      </w:r>
      <w:r w:rsidR="007D5A28" w:rsidRPr="007D5A28">
        <w:noBreakHyphen/>
      </w:r>
      <w:r w:rsidRPr="007D5A28">
        <w:t>2320 which is determined by the department to be improperly displayed on any motorcycle or in the possession of any unauthorized person is prima facie evidence of a violation of this section by the dealer or wholesaler to whom the license plate was originally issued.</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w:t>
      </w:r>
      <w:r w:rsidR="007D5A28" w:rsidRPr="007D5A28">
        <w:t>’</w:t>
      </w:r>
      <w:r w:rsidRPr="007D5A28">
        <w:t>s or wholesaler</w:t>
      </w:r>
      <w:r w:rsidR="007D5A28" w:rsidRPr="007D5A28">
        <w:t>’</w:t>
      </w:r>
      <w:r w:rsidRPr="007D5A28">
        <w:t>s license.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Upon the denial, suspension, or revocation of a license, the licensee shall immediately return to the department the license and all dealer license plates.</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294A" w:rsidRPr="007D5A28">
        <w:t xml:space="preserve">: 1984 Act No. 511, </w:t>
      </w:r>
      <w:r w:rsidRPr="007D5A28">
        <w:t xml:space="preserve">Section </w:t>
      </w:r>
      <w:r w:rsidR="00AB294A" w:rsidRPr="007D5A28">
        <w:t xml:space="preserve">1; 2006 Act No. 304, </w:t>
      </w:r>
      <w:r w:rsidRPr="007D5A28">
        <w:t xml:space="preserve">Section </w:t>
      </w:r>
      <w:r w:rsidR="00AB294A" w:rsidRPr="007D5A28">
        <w:t xml:space="preserve">2, eff May 24, 2006; 2008 Act No. 279, </w:t>
      </w:r>
      <w:r w:rsidRPr="007D5A28">
        <w:t xml:space="preserve">Section </w:t>
      </w:r>
      <w:r w:rsidR="00AB294A" w:rsidRPr="007D5A28">
        <w:t>13, eff October 1, 2008.</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Code Commissioner</w:t>
      </w:r>
      <w:r w:rsidR="007D5A28" w:rsidRPr="007D5A28">
        <w:t>’</w:t>
      </w:r>
      <w:r w:rsidRPr="007D5A28">
        <w:t>s Note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 xml:space="preserve">Pursuant to the directive to the Code Commissioner in 2003 Act No. 51, </w:t>
      </w:r>
      <w:r w:rsidR="007D5A28" w:rsidRPr="007D5A28">
        <w:t xml:space="preserve">Section </w:t>
      </w:r>
      <w:r w:rsidRPr="007D5A28">
        <w:t xml:space="preserve">18, </w:t>
      </w:r>
      <w:r w:rsidR="007D5A28" w:rsidRPr="007D5A28">
        <w:t>“</w:t>
      </w:r>
      <w:r w:rsidRPr="007D5A28">
        <w:t>Department of Motor Vehicles</w:t>
      </w:r>
      <w:r w:rsidR="007D5A28" w:rsidRPr="007D5A28">
        <w:t>”</w:t>
      </w:r>
      <w:r w:rsidRPr="007D5A28">
        <w:t xml:space="preserve"> was substituted for </w:t>
      </w:r>
      <w:r w:rsidR="007D5A28" w:rsidRPr="007D5A28">
        <w:t>“</w:t>
      </w:r>
      <w:r w:rsidRPr="007D5A28">
        <w:t>department</w:t>
      </w:r>
      <w:r w:rsidR="007D5A28" w:rsidRPr="007D5A28">
        <w:t>”</w:t>
      </w:r>
      <w:r w:rsidRPr="007D5A28">
        <w:t>.</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Effect of Amendment</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The 2006 amendment, in subsection (f), revised the reference to the federal code..</w:t>
      </w:r>
    </w:p>
    <w:p w:rsidR="007D5A28" w:rsidRP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D5A28">
        <w:t xml:space="preserve">The 2008 amendment, in item (h), substituted </w:t>
      </w:r>
      <w:r w:rsidR="007D5A28" w:rsidRPr="007D5A28">
        <w:t>“</w:t>
      </w:r>
      <w:r w:rsidRPr="007D5A28">
        <w:t>department</w:t>
      </w:r>
      <w:r w:rsidR="007D5A28" w:rsidRPr="007D5A28">
        <w:t>”</w:t>
      </w:r>
      <w:r w:rsidRPr="007D5A28">
        <w:t xml:space="preserve"> for </w:t>
      </w:r>
      <w:r w:rsidR="007D5A28" w:rsidRPr="007D5A28">
        <w:t>“</w:t>
      </w:r>
      <w:r w:rsidRPr="007D5A28">
        <w:t>Department</w:t>
      </w:r>
      <w:r w:rsidR="007D5A28" w:rsidRPr="007D5A28">
        <w:t>”</w:t>
      </w:r>
      <w:r w:rsidRPr="007D5A28">
        <w:t xml:space="preserve"> throughout and in the second undesignated paragraph added </w:t>
      </w:r>
      <w:r w:rsidR="007D5A28" w:rsidRPr="007D5A28">
        <w:t>“</w:t>
      </w:r>
      <w:r w:rsidRPr="007D5A28">
        <w:t>contested case</w:t>
      </w:r>
      <w:r w:rsidR="007D5A28" w:rsidRPr="007D5A28">
        <w:t>”</w:t>
      </w:r>
      <w:r w:rsidRPr="007D5A28">
        <w:t xml:space="preserve">, </w:t>
      </w:r>
      <w:r w:rsidR="007D5A28" w:rsidRPr="007D5A28">
        <w:t>“</w:t>
      </w:r>
      <w:r w:rsidRPr="007D5A28">
        <w:t>before the Office of Motor Vehicle Hearings</w:t>
      </w:r>
      <w:r w:rsidR="007D5A28" w:rsidRPr="007D5A28">
        <w:t>”</w:t>
      </w:r>
      <w:r w:rsidRPr="007D5A28">
        <w:t xml:space="preserve">, and </w:t>
      </w:r>
      <w:r w:rsidR="007D5A28" w:rsidRPr="007D5A28">
        <w:t>“</w:t>
      </w:r>
      <w:r w:rsidRPr="007D5A28">
        <w:t>its rules of procedure and</w:t>
      </w:r>
      <w:r w:rsidR="007D5A28" w:rsidRPr="007D5A28">
        <w:t>”</w:t>
      </w:r>
      <w:r w:rsidRPr="007D5A28">
        <w:t>.</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200.</w:t>
      </w:r>
      <w:r w:rsidR="00AB294A" w:rsidRPr="007D5A28">
        <w:t xml:space="preserve"> Civil actions; damages; effect of judgments as prima facie evidence.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 xml:space="preserve">(1) In addition to temporary or permanent injunctive relief as provided in </w:t>
      </w:r>
      <w:r w:rsidR="007D5A28" w:rsidRPr="007D5A28">
        <w:t xml:space="preserve">Section </w:t>
      </w:r>
      <w:r w:rsidRPr="007D5A28">
        <w:t>56</w:t>
      </w:r>
      <w:r w:rsidR="007D5A28" w:rsidRPr="007D5A28">
        <w:noBreakHyphen/>
      </w:r>
      <w:r w:rsidRPr="007D5A28">
        <w:t>16</w:t>
      </w:r>
      <w:r w:rsidR="007D5A28" w:rsidRPr="007D5A28">
        <w:noBreakHyphen/>
      </w:r>
      <w:r w:rsidRPr="007D5A28">
        <w:t>100(3)(c), any person who is injured in his business or property by reason of anything forbidden in this chapter may sue therefor in the court of common pleas and recover double the actual damages by him sustained, and the cost of suit, including a reasonable attorney</w:t>
      </w:r>
      <w:r w:rsidR="007D5A28" w:rsidRPr="007D5A28">
        <w:t>’</w:t>
      </w:r>
      <w:r w:rsidRPr="007D5A28">
        <w:t>s fee.</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(2) When the action is one of common or general interest to many persons or when the parties are numerous and it is impracticable to bring them all before the court, one or more may sue for the benefit of the whole, including actions for injunctive relief.</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(3) In an action for money damages, if the jury finds that the defendant acted maliciously, the jury may award punitive damages not to exceed three times the actual damages.</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 xml:space="preserve">(4)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w:t>
      </w:r>
      <w:r w:rsidR="007D5A28" w:rsidRPr="007D5A28">
        <w:t xml:space="preserve">Section </w:t>
      </w:r>
      <w:r w:rsidRPr="007D5A28">
        <w:t>16).</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94A" w:rsidRPr="007D5A28">
        <w:t xml:space="preserve">: 1984 Act No. 511, </w:t>
      </w:r>
      <w:r w:rsidRPr="007D5A28">
        <w:t xml:space="preserve">Section </w:t>
      </w:r>
      <w:r w:rsidR="00AB294A" w:rsidRPr="007D5A28">
        <w:t>1.</w:t>
      </w:r>
    </w:p>
    <w:p w:rsidR="007D5A28" w:rsidRP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rPr>
          <w:b/>
        </w:rPr>
        <w:t xml:space="preserve">SECTION </w:t>
      </w:r>
      <w:r w:rsidR="00AB294A" w:rsidRPr="007D5A28">
        <w:rPr>
          <w:b/>
        </w:rPr>
        <w:t>56</w:t>
      </w:r>
      <w:r w:rsidRPr="007D5A28">
        <w:rPr>
          <w:b/>
        </w:rPr>
        <w:noBreakHyphen/>
      </w:r>
      <w:r w:rsidR="00AB294A" w:rsidRPr="007D5A28">
        <w:rPr>
          <w:b/>
        </w:rPr>
        <w:t>16</w:t>
      </w:r>
      <w:r w:rsidRPr="007D5A28">
        <w:rPr>
          <w:b/>
        </w:rPr>
        <w:noBreakHyphen/>
      </w:r>
      <w:r w:rsidR="00AB294A" w:rsidRPr="007D5A28">
        <w:rPr>
          <w:b/>
        </w:rPr>
        <w:t>210.</w:t>
      </w:r>
      <w:r w:rsidR="00AB294A" w:rsidRPr="007D5A28">
        <w:t xml:space="preserve"> Contracts violating provisions of this chapter.</w:t>
      </w:r>
    </w:p>
    <w:p w:rsidR="007D5A28" w:rsidRDefault="00AB294A"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A28">
        <w:tab/>
        <w:t>Any contract or part thereof or practice thereunder in violation of any provision of this chapter is against public policy and is void and unenforceable.</w:t>
      </w: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A28" w:rsidRDefault="007D5A28"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294A" w:rsidRPr="007D5A28">
        <w:t xml:space="preserve">: 1984 Act No. 511, </w:t>
      </w:r>
      <w:r w:rsidRPr="007D5A28">
        <w:t xml:space="preserve">Section </w:t>
      </w:r>
      <w:r w:rsidR="00AB294A" w:rsidRPr="007D5A28">
        <w:t>1.</w:t>
      </w:r>
    </w:p>
    <w:p w:rsidR="00184435" w:rsidRPr="007D5A28" w:rsidRDefault="00184435" w:rsidP="007D5A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5A28" w:rsidSect="007D5A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A28" w:rsidRDefault="007D5A28" w:rsidP="007D5A28">
      <w:r>
        <w:separator/>
      </w:r>
    </w:p>
  </w:endnote>
  <w:endnote w:type="continuationSeparator" w:id="0">
    <w:p w:rsidR="007D5A28" w:rsidRDefault="007D5A28" w:rsidP="007D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A28" w:rsidRPr="007D5A28" w:rsidRDefault="007D5A28" w:rsidP="007D5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A28" w:rsidRPr="007D5A28" w:rsidRDefault="007D5A28" w:rsidP="007D5A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A28" w:rsidRPr="007D5A28" w:rsidRDefault="007D5A28" w:rsidP="007D5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A28" w:rsidRDefault="007D5A28" w:rsidP="007D5A28">
      <w:r>
        <w:separator/>
      </w:r>
    </w:p>
  </w:footnote>
  <w:footnote w:type="continuationSeparator" w:id="0">
    <w:p w:rsidR="007D5A28" w:rsidRDefault="007D5A28" w:rsidP="007D5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A28" w:rsidRPr="007D5A28" w:rsidRDefault="007D5A28" w:rsidP="007D5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A28" w:rsidRPr="007D5A28" w:rsidRDefault="007D5A28" w:rsidP="007D5A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A28" w:rsidRPr="007D5A28" w:rsidRDefault="007D5A28" w:rsidP="007D5A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5A28"/>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294A"/>
    <w:rsid w:val="00AD3A7E"/>
    <w:rsid w:val="00AD6900"/>
    <w:rsid w:val="00AE1936"/>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E0C07-E6DD-4A94-8FC9-473551C6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A28"/>
    <w:pPr>
      <w:tabs>
        <w:tab w:val="clear" w:pos="720"/>
        <w:tab w:val="center" w:pos="4680"/>
        <w:tab w:val="right" w:pos="9360"/>
      </w:tabs>
    </w:pPr>
  </w:style>
  <w:style w:type="character" w:customStyle="1" w:styleId="HeaderChar">
    <w:name w:val="Header Char"/>
    <w:basedOn w:val="DefaultParagraphFont"/>
    <w:link w:val="Header"/>
    <w:uiPriority w:val="99"/>
    <w:rsid w:val="007D5A28"/>
    <w:rPr>
      <w:rFonts w:cs="Times New Roman"/>
    </w:rPr>
  </w:style>
  <w:style w:type="paragraph" w:styleId="Footer">
    <w:name w:val="footer"/>
    <w:basedOn w:val="Normal"/>
    <w:link w:val="FooterChar"/>
    <w:uiPriority w:val="99"/>
    <w:unhideWhenUsed/>
    <w:rsid w:val="007D5A28"/>
    <w:pPr>
      <w:tabs>
        <w:tab w:val="clear" w:pos="720"/>
        <w:tab w:val="center" w:pos="4680"/>
        <w:tab w:val="right" w:pos="9360"/>
      </w:tabs>
    </w:pPr>
  </w:style>
  <w:style w:type="character" w:customStyle="1" w:styleId="FooterChar">
    <w:name w:val="Footer Char"/>
    <w:basedOn w:val="DefaultParagraphFont"/>
    <w:link w:val="Footer"/>
    <w:uiPriority w:val="99"/>
    <w:rsid w:val="007D5A28"/>
    <w:rPr>
      <w:rFonts w:cs="Times New Roman"/>
    </w:rPr>
  </w:style>
  <w:style w:type="character" w:styleId="Hyperlink">
    <w:name w:val="Hyperlink"/>
    <w:basedOn w:val="DefaultParagraphFont"/>
    <w:uiPriority w:val="99"/>
    <w:semiHidden/>
    <w:rsid w:val="00AE1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6826</Words>
  <Characters>38914</Characters>
  <Application>Microsoft Office Word</Application>
  <DocSecurity>0</DocSecurity>
  <Lines>324</Lines>
  <Paragraphs>91</Paragraphs>
  <ScaleCrop>false</ScaleCrop>
  <Company>Legislative Services Agency (LSA)</Company>
  <LinksUpToDate>false</LinksUpToDate>
  <CharactersWithSpaces>45649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