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D83">
        <w:t>CHAPTER 31</w:t>
      </w:r>
    </w:p>
    <w:p w:rsidR="005D5D83" w:rsidRP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D83">
        <w:t>Rice</w:t>
      </w:r>
      <w:bookmarkStart w:id="0" w:name="_GoBack"/>
      <w:bookmarkEnd w:id="0"/>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10.</w:t>
      </w:r>
      <w:r w:rsidR="00F62FDF" w:rsidRPr="005D5D83">
        <w:t xml:space="preserve"> Definitions.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The following definitions shall apply in the interpretation and enforcement of the provisions of this chapter:</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 xml:space="preserve">(1) The term </w:t>
      </w:r>
      <w:r w:rsidR="005D5D83" w:rsidRPr="005D5D83">
        <w:t>"</w:t>
      </w:r>
      <w:r w:rsidRPr="005D5D83">
        <w:t>rice</w:t>
      </w:r>
      <w:r w:rsidR="005D5D83" w:rsidRPr="005D5D83">
        <w:t>"</w:t>
      </w:r>
      <w:r w:rsidRPr="005D5D83">
        <w:t xml:space="preserve"> means all types of milled rice as defined in the United States standards for milled rice, Federal Register, May 3, 1951 and May 28, 1952, also </w:t>
      </w:r>
      <w:r w:rsidR="005D5D83" w:rsidRPr="005D5D83">
        <w:t>"</w:t>
      </w:r>
      <w:r w:rsidRPr="005D5D83">
        <w:t>parboiled rice,</w:t>
      </w:r>
      <w:r w:rsidR="005D5D83" w:rsidRPr="005D5D83">
        <w:t>"</w:t>
      </w:r>
      <w:r w:rsidRPr="005D5D83">
        <w:t xml:space="preserve"> </w:t>
      </w:r>
      <w:r w:rsidR="005D5D83" w:rsidRPr="005D5D83">
        <w:t>"</w:t>
      </w:r>
      <w:r w:rsidRPr="005D5D83">
        <w:t>converted rice,</w:t>
      </w:r>
      <w:r w:rsidR="005D5D83" w:rsidRPr="005D5D83">
        <w:t>"</w:t>
      </w:r>
      <w:r w:rsidRPr="005D5D83">
        <w:t xml:space="preserve"> </w:t>
      </w:r>
      <w:r w:rsidR="005D5D83" w:rsidRPr="005D5D83">
        <w:t>"</w:t>
      </w:r>
      <w:r w:rsidRPr="005D5D83">
        <w:t>precooked rice</w:t>
      </w:r>
      <w:r w:rsidR="005D5D83" w:rsidRPr="005D5D83">
        <w:t>"</w:t>
      </w:r>
      <w:r w:rsidRPr="005D5D83">
        <w:t xml:space="preserve"> and </w:t>
      </w:r>
      <w:r w:rsidR="005D5D83" w:rsidRPr="005D5D83">
        <w:t>"</w:t>
      </w:r>
      <w:r w:rsidRPr="005D5D83">
        <w:t>broken rice</w:t>
      </w:r>
      <w:r w:rsidR="005D5D83" w:rsidRPr="005D5D83">
        <w:t>"</w:t>
      </w:r>
      <w:r w:rsidRPr="005D5D83">
        <w:t xml:space="preserve"> which are intended for human consumption;</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 xml:space="preserve">(2) The term </w:t>
      </w:r>
      <w:r w:rsidR="005D5D83" w:rsidRPr="005D5D83">
        <w:t>"</w:t>
      </w:r>
      <w:r w:rsidRPr="005D5D83">
        <w:t>bulk rice</w:t>
      </w:r>
      <w:r w:rsidR="005D5D83" w:rsidRPr="005D5D83">
        <w:t>"</w:t>
      </w:r>
      <w:r w:rsidRPr="005D5D83">
        <w:t xml:space="preserve"> means rice as defined in item (1) of this section and sold in bags containing fifty pounds or more or rice, in any size of package, which is insufficiently clean for human use without washing;</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 xml:space="preserve">(3) The term </w:t>
      </w:r>
      <w:r w:rsidR="005D5D83" w:rsidRPr="005D5D83">
        <w:t>"</w:t>
      </w:r>
      <w:r w:rsidRPr="005D5D83">
        <w:t>appropriate Federal agency</w:t>
      </w:r>
      <w:r w:rsidR="005D5D83" w:rsidRPr="005D5D83">
        <w:t>"</w:t>
      </w:r>
      <w:r w:rsidRPr="005D5D83">
        <w:t xml:space="preserve"> means the Department of Health, Education and Welfare, or any other Federal agency, charged with the enforcement and administration of the Federal Food, Drug and Cosmetic Act; and</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 xml:space="preserve">(4) The term </w:t>
      </w:r>
      <w:r w:rsidR="005D5D83" w:rsidRPr="005D5D83">
        <w:t>"</w:t>
      </w:r>
      <w:r w:rsidRPr="005D5D83">
        <w:t>Commissioner</w:t>
      </w:r>
      <w:r w:rsidR="005D5D83" w:rsidRPr="005D5D83">
        <w:t>"</w:t>
      </w:r>
      <w:r w:rsidRPr="005D5D83">
        <w:t xml:space="preserve"> means the Commissioner of Agriculture of this State.</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1561;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20.</w:t>
      </w:r>
      <w:r w:rsidR="00F62FDF" w:rsidRPr="005D5D83">
        <w:t xml:space="preserve"> Required and optional ingredients of rice and bulk rice.</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It shall be unlawful for any person, except as provided in this chapter, to sell, offer for sale or exchange for any services or goods in this State any rice or bulk rice which does not conform with the following provisions: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(1) Each pound of rice or bulk rice shall contain not less than two milligrams of vitamin B</w:t>
      </w:r>
      <w:r w:rsidR="005D5D83" w:rsidRPr="005D5D83">
        <w:noBreakHyphen/>
      </w:r>
      <w:r w:rsidRPr="005D5D83">
        <w:t>1 (thiamine), not less than sixteen milligrams of niacin or niacin amide, and not less than thirteen milligrams of iron; and</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(2) Each pound of rice or bulk rice may contain either or both of the following optional ingredients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r>
      <w:r w:rsidRPr="005D5D83">
        <w:tab/>
        <w:t>(a) not less than five hundred milligrams of calcium and</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r>
      <w:r w:rsidRPr="005D5D83">
        <w:tab/>
        <w:t>(b) not less than one and two</w:t>
      </w:r>
      <w:r w:rsidR="005D5D83" w:rsidRPr="005D5D83">
        <w:noBreakHyphen/>
      </w:r>
      <w:r w:rsidRPr="005D5D83">
        <w:t>tenths milligrams of riboflavin;</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Provided , that the Commissioner may change the specifications of either the required or the optional ingredients and amounts thereof as provided in </w:t>
      </w:r>
      <w:r w:rsidR="005D5D83" w:rsidRPr="005D5D83">
        <w:t xml:space="preserve">Section </w:t>
      </w:r>
      <w:r w:rsidRPr="005D5D83">
        <w:t>39</w:t>
      </w:r>
      <w:r w:rsidR="005D5D83" w:rsidRPr="005D5D83">
        <w:noBreakHyphen/>
      </w:r>
      <w:r w:rsidRPr="005D5D83">
        <w:t>31</w:t>
      </w:r>
      <w:r w:rsidR="005D5D83" w:rsidRPr="005D5D83">
        <w:noBreakHyphen/>
      </w:r>
      <w:r w:rsidRPr="005D5D83">
        <w:t>100.</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1562;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30.</w:t>
      </w:r>
      <w:r w:rsidR="00F62FDF" w:rsidRPr="005D5D83">
        <w:t xml:space="preserve"> Methods of enrichment.</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1563;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40.</w:t>
      </w:r>
      <w:r w:rsidR="00F62FDF" w:rsidRPr="005D5D83">
        <w:t xml:space="preserve"> Amount of vitamins required to be in bulk rice after rinsing; rinsing test for bulk rice.</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Each pound of bulk rice shall contain after rinsing at least eighty</w:t>
      </w:r>
      <w:r w:rsidR="005D5D83" w:rsidRPr="005D5D83">
        <w:noBreakHyphen/>
      </w:r>
      <w:r w:rsidRPr="005D5D83">
        <w:t xml:space="preserve">five per cent of the thiamine, niacin and iron required in </w:t>
      </w:r>
      <w:r w:rsidR="005D5D83" w:rsidRPr="005D5D83">
        <w:t xml:space="preserve">Section </w:t>
      </w:r>
      <w:r w:rsidRPr="005D5D83">
        <w:t>39</w:t>
      </w:r>
      <w:r w:rsidR="005D5D83" w:rsidRPr="005D5D83">
        <w:noBreakHyphen/>
      </w:r>
      <w:r w:rsidRPr="005D5D83">
        <w:t>31</w:t>
      </w:r>
      <w:r w:rsidR="005D5D83" w:rsidRPr="005D5D83">
        <w:noBreakHyphen/>
      </w:r>
      <w:r w:rsidRPr="005D5D83">
        <w:t>20. Rinsing for the purposes of enforcement shall be as follows: Transfer one hundred grams of the milled rice to a two</w:t>
      </w:r>
      <w:r w:rsidR="005D5D83" w:rsidRPr="005D5D83">
        <w:noBreakHyphen/>
      </w:r>
      <w:r w:rsidRPr="005D5D83">
        <w:t>liter Erlenmeyer flask containing one liter of water at twenty</w:t>
      </w:r>
      <w:r w:rsidR="005D5D83" w:rsidRPr="005D5D83">
        <w:noBreakHyphen/>
      </w:r>
      <w:r w:rsidRPr="005D5D83">
        <w:t>five degrees centigrade. Stopper the flask and rotate it for exactly one</w:t>
      </w:r>
      <w:r w:rsidR="005D5D83" w:rsidRPr="005D5D83">
        <w:noBreakHyphen/>
      </w:r>
      <w:r w:rsidRPr="005D5D83">
        <w:t>half minute so that the kernels are kept in motion. Allow the kernels to settle for one</w:t>
      </w:r>
      <w:r w:rsidR="005D5D83" w:rsidRPr="005D5D83">
        <w:noBreakHyphen/>
      </w:r>
      <w:r w:rsidRPr="005D5D83">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1564;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50.</w:t>
      </w:r>
      <w:r w:rsidR="00F62FDF" w:rsidRPr="005D5D83">
        <w:t xml:space="preserve"> Clean rice shall not be subject to rinsing test for bulk rice.</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5D5D83" w:rsidRPr="005D5D83">
        <w:t xml:space="preserve">Section </w:t>
      </w:r>
      <w:r w:rsidRPr="005D5D83">
        <w:t>39</w:t>
      </w:r>
      <w:r w:rsidR="005D5D83" w:rsidRPr="005D5D83">
        <w:noBreakHyphen/>
      </w:r>
      <w:r w:rsidRPr="005D5D83">
        <w:t>31</w:t>
      </w:r>
      <w:r w:rsidR="005D5D83" w:rsidRPr="005D5D83">
        <w:noBreakHyphen/>
      </w:r>
      <w:r w:rsidRPr="005D5D83">
        <w:t>40 for bulk rice. Rice not meeting this standard of cleanliness shall be adjudged to be bulk rice and subject to such rinsing test.</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1565;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60.</w:t>
      </w:r>
      <w:r w:rsidR="00F62FDF" w:rsidRPr="005D5D83">
        <w:t xml:space="preserve"> Labeling of rice sold in State.</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5D5D83" w:rsidRPr="005D5D83">
        <w:t xml:space="preserve">Section </w:t>
      </w:r>
      <w:r w:rsidRPr="005D5D83">
        <w:t>39</w:t>
      </w:r>
      <w:r w:rsidR="005D5D83" w:rsidRPr="005D5D83">
        <w:noBreakHyphen/>
      </w:r>
      <w:r w:rsidRPr="005D5D83">
        <w:t>31</w:t>
      </w:r>
      <w:r w:rsidR="005D5D83" w:rsidRPr="005D5D83">
        <w:noBreakHyphen/>
      </w:r>
      <w:r w:rsidRPr="005D5D83">
        <w:t>100.</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All containers of rice offered for sale for human consumption shall be conspicuously labeled </w:t>
      </w:r>
      <w:r w:rsidR="005D5D83" w:rsidRPr="005D5D83">
        <w:t>"</w:t>
      </w:r>
      <w:r w:rsidRPr="005D5D83">
        <w:t>Do not rinse before or drain after cooking.</w:t>
      </w:r>
      <w:r w:rsidR="005D5D83" w:rsidRPr="005D5D83">
        <w:t>"</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All containers of bulk rice offered for sale for human consumption shall be conspicuously labeled </w:t>
      </w:r>
      <w:r w:rsidR="005D5D83" w:rsidRPr="005D5D83">
        <w:t>"</w:t>
      </w:r>
      <w:r w:rsidRPr="005D5D83">
        <w:t>Do not drain after cooking.</w:t>
      </w:r>
      <w:r w:rsidR="005D5D83" w:rsidRPr="005D5D83">
        <w:t>"</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1566;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70.</w:t>
      </w:r>
      <w:r w:rsidR="00F62FDF" w:rsidRPr="005D5D83">
        <w:t xml:space="preserve"> Exemptions.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This chapter does not apply to the delivery by a miller to a rice producer of rice or bulk rice milled by the miller from the producer</w:t>
      </w:r>
      <w:r w:rsidR="005D5D83" w:rsidRPr="005D5D83">
        <w:t>'</w:t>
      </w:r>
      <w:r w:rsidRPr="005D5D83">
        <w:t>s rice for use in the producer</w:t>
      </w:r>
      <w:r w:rsidR="005D5D83" w:rsidRPr="005D5D83">
        <w:t>'</w:t>
      </w:r>
      <w:r w:rsidRPr="005D5D83">
        <w:t>s own home when the miller is paid in rice or bulk rice for the milling service. However, if the producer desires the health benefits for his family and requests enrichment, the miller shall enrich according to the standards mentioned in this chapter.</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This chapter does not apply to the sale of rice or bulk rice that has not been enriched according to the standards provided in this chapter if it meets the labeling and sanitation requirements prescribed in regulations promulgated by the commissioner.</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FDF" w:rsidRPr="005D5D83">
        <w:t xml:space="preserve">: 1962 Code </w:t>
      </w:r>
      <w:r w:rsidRPr="005D5D83">
        <w:t xml:space="preserve">Section </w:t>
      </w:r>
      <w:r w:rsidR="00F62FDF" w:rsidRPr="005D5D83">
        <w:t>32</w:t>
      </w:r>
      <w:r w:rsidRPr="005D5D83">
        <w:noBreakHyphen/>
      </w:r>
      <w:r w:rsidR="00F62FDF" w:rsidRPr="005D5D83">
        <w:t xml:space="preserve">1567; 1956 (49) 1630; 1987 Act No. 187 </w:t>
      </w:r>
      <w:r w:rsidRPr="005D5D83">
        <w:t xml:space="preserve">Section </w:t>
      </w:r>
      <w:r w:rsidR="00F62FDF" w:rsidRPr="005D5D83">
        <w:t>4, eff June 30, 1987.</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Effect of Amendment</w:t>
      </w:r>
    </w:p>
    <w:p w:rsidR="005D5D83" w:rsidRP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D83">
        <w:t>The 1987 amendment added a paragraph exempting the sale of rice or bulk rice under certain conditions from requirements of this chapter.</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80.</w:t>
      </w:r>
      <w:r w:rsidR="00F62FDF" w:rsidRPr="005D5D83">
        <w:t xml:space="preserve"> Seizure of nonconforming rice and bulk rice; release upon compliance with chapter.</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5D5D83" w:rsidRPr="005D5D83">
        <w:t xml:space="preserve">Section </w:t>
      </w:r>
      <w:r w:rsidRPr="005D5D83">
        <w:t>39</w:t>
      </w:r>
      <w:r w:rsidR="005D5D83" w:rsidRPr="005D5D83">
        <w:noBreakHyphen/>
      </w:r>
      <w:r w:rsidRPr="005D5D83">
        <w:t>31</w:t>
      </w:r>
      <w:r w:rsidR="005D5D83" w:rsidRPr="005D5D83">
        <w:noBreakHyphen/>
      </w:r>
      <w:r w:rsidRPr="005D5D83">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1568;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90.</w:t>
      </w:r>
      <w:r w:rsidR="00F62FDF" w:rsidRPr="005D5D83">
        <w:t xml:space="preserve"> Inspection of premises and vehicles.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1569;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100.</w:t>
      </w:r>
      <w:r w:rsidR="00F62FDF" w:rsidRPr="005D5D83">
        <w:t xml:space="preserve"> Enforcement; promulgation of rules and regulations.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(1) The vitamins and minerals and the amounts thereof required or permitted to be contained therein;</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(2) The manner of enrichment with vitamins and minerals;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(3) Methods of testing to determine conformance with the provisions of law;</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(4) Labeling requirements; and</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r>
      <w:r w:rsidRPr="005D5D83">
        <w:tab/>
        <w:t>(5) Sanitation requirements.</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1570;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110.</w:t>
      </w:r>
      <w:r w:rsidR="00F62FDF" w:rsidRPr="005D5D83">
        <w:t xml:space="preserve"> Commissioner may act through officers or employees.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The authority vested in the Commissioner by this chapter may be exercised by him through such officers or employees of the Department of Agriculture of this State as he may designate.</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2FDF" w:rsidRPr="005D5D83">
        <w:t xml:space="preserve">: 1962 Code </w:t>
      </w:r>
      <w:r w:rsidRPr="005D5D83">
        <w:t xml:space="preserve">Section </w:t>
      </w:r>
      <w:r w:rsidR="00F62FDF" w:rsidRPr="005D5D83">
        <w:t>32</w:t>
      </w:r>
      <w:r w:rsidRPr="005D5D83">
        <w:noBreakHyphen/>
      </w:r>
      <w:r w:rsidR="00F62FDF" w:rsidRPr="005D5D83">
        <w:t>1571; 1956 (49) 1630.</w:t>
      </w:r>
    </w:p>
    <w:p w:rsidR="005D5D83" w:rsidRP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rPr>
          <w:b/>
        </w:rPr>
        <w:t xml:space="preserve">SECTION </w:t>
      </w:r>
      <w:r w:rsidR="00F62FDF" w:rsidRPr="005D5D83">
        <w:rPr>
          <w:b/>
        </w:rPr>
        <w:t>39</w:t>
      </w:r>
      <w:r w:rsidRPr="005D5D83">
        <w:rPr>
          <w:b/>
        </w:rPr>
        <w:noBreakHyphen/>
      </w:r>
      <w:r w:rsidR="00F62FDF" w:rsidRPr="005D5D83">
        <w:rPr>
          <w:b/>
        </w:rPr>
        <w:t>31</w:t>
      </w:r>
      <w:r w:rsidRPr="005D5D83">
        <w:rPr>
          <w:b/>
        </w:rPr>
        <w:noBreakHyphen/>
      </w:r>
      <w:r w:rsidR="00F62FDF" w:rsidRPr="005D5D83">
        <w:rPr>
          <w:b/>
        </w:rPr>
        <w:t>120.</w:t>
      </w:r>
      <w:r w:rsidR="00F62FDF" w:rsidRPr="005D5D83">
        <w:t xml:space="preserve"> Penalties.</w:t>
      </w:r>
    </w:p>
    <w:p w:rsidR="005D5D83" w:rsidRDefault="00F62FDF"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D83">
        <w:tab/>
        <w:t xml:space="preserve">Any person found guilty of violating any provision of </w:t>
      </w:r>
      <w:r w:rsidR="005D5D83" w:rsidRPr="005D5D83">
        <w:t xml:space="preserve">Sections </w:t>
      </w:r>
      <w:r w:rsidRPr="005D5D83">
        <w:t xml:space="preserve"> 39</w:t>
      </w:r>
      <w:r w:rsidR="005D5D83" w:rsidRPr="005D5D83">
        <w:noBreakHyphen/>
      </w:r>
      <w:r w:rsidRPr="005D5D83">
        <w:t>31</w:t>
      </w:r>
      <w:r w:rsidR="005D5D83" w:rsidRPr="005D5D83">
        <w:noBreakHyphen/>
      </w:r>
      <w:r w:rsidRPr="005D5D83">
        <w:t>20 to 39</w:t>
      </w:r>
      <w:r w:rsidR="005D5D83" w:rsidRPr="005D5D83">
        <w:noBreakHyphen/>
      </w:r>
      <w:r w:rsidRPr="005D5D83">
        <w:t>31</w:t>
      </w:r>
      <w:r w:rsidR="005D5D83" w:rsidRPr="005D5D83">
        <w:noBreakHyphen/>
      </w:r>
      <w:r w:rsidRPr="005D5D83">
        <w:t>60 and 39</w:t>
      </w:r>
      <w:r w:rsidR="005D5D83" w:rsidRPr="005D5D83">
        <w:noBreakHyphen/>
      </w:r>
      <w:r w:rsidRPr="005D5D83">
        <w:t>31</w:t>
      </w:r>
      <w:r w:rsidR="005D5D83" w:rsidRPr="005D5D83">
        <w:noBreakHyphen/>
      </w:r>
      <w:r w:rsidRPr="005D5D83">
        <w:t>80 or any rule or regulation made by authority of this chapter shall be subject for each and every offense to imprisonment not exceeding thirty days or a fine of not more than one hundred dollars.</w:t>
      </w: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D83" w:rsidRDefault="005D5D83"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FDF" w:rsidRPr="005D5D83">
        <w:t xml:space="preserve">: 1962 Code </w:t>
      </w:r>
      <w:r w:rsidRPr="005D5D83">
        <w:t xml:space="preserve">Section </w:t>
      </w:r>
      <w:r w:rsidR="00F62FDF" w:rsidRPr="005D5D83">
        <w:t>32</w:t>
      </w:r>
      <w:r w:rsidRPr="005D5D83">
        <w:noBreakHyphen/>
      </w:r>
      <w:r w:rsidR="00F62FDF" w:rsidRPr="005D5D83">
        <w:t>1572; 1956 (49) 1630.</w:t>
      </w:r>
    </w:p>
    <w:p w:rsidR="00184435" w:rsidRPr="005D5D83" w:rsidRDefault="00184435" w:rsidP="005D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5D83" w:rsidSect="005D5D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D83" w:rsidRDefault="005D5D83" w:rsidP="005D5D83">
      <w:r>
        <w:separator/>
      </w:r>
    </w:p>
  </w:endnote>
  <w:endnote w:type="continuationSeparator" w:id="0">
    <w:p w:rsidR="005D5D83" w:rsidRDefault="005D5D83" w:rsidP="005D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D83" w:rsidRDefault="005D5D83" w:rsidP="005D5D83">
      <w:r>
        <w:separator/>
      </w:r>
    </w:p>
  </w:footnote>
  <w:footnote w:type="continuationSeparator" w:id="0">
    <w:p w:rsidR="005D5D83" w:rsidRDefault="005D5D83" w:rsidP="005D5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83" w:rsidRPr="005D5D83" w:rsidRDefault="005D5D83" w:rsidP="005D5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D83"/>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2FD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481EB-046F-4494-B936-E3F14833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2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2FDF"/>
    <w:rPr>
      <w:rFonts w:ascii="Courier New" w:eastAsiaTheme="minorEastAsia" w:hAnsi="Courier New" w:cs="Courier New"/>
      <w:sz w:val="20"/>
      <w:szCs w:val="20"/>
    </w:rPr>
  </w:style>
  <w:style w:type="paragraph" w:styleId="Header">
    <w:name w:val="header"/>
    <w:basedOn w:val="Normal"/>
    <w:link w:val="HeaderChar"/>
    <w:uiPriority w:val="99"/>
    <w:unhideWhenUsed/>
    <w:rsid w:val="005D5D83"/>
    <w:pPr>
      <w:tabs>
        <w:tab w:val="center" w:pos="4680"/>
        <w:tab w:val="right" w:pos="9360"/>
      </w:tabs>
    </w:pPr>
  </w:style>
  <w:style w:type="character" w:customStyle="1" w:styleId="HeaderChar">
    <w:name w:val="Header Char"/>
    <w:basedOn w:val="DefaultParagraphFont"/>
    <w:link w:val="Header"/>
    <w:uiPriority w:val="99"/>
    <w:rsid w:val="005D5D83"/>
    <w:rPr>
      <w:rFonts w:cs="Times New Roman"/>
      <w:szCs w:val="24"/>
    </w:rPr>
  </w:style>
  <w:style w:type="paragraph" w:styleId="Footer">
    <w:name w:val="footer"/>
    <w:basedOn w:val="Normal"/>
    <w:link w:val="FooterChar"/>
    <w:uiPriority w:val="99"/>
    <w:unhideWhenUsed/>
    <w:rsid w:val="005D5D83"/>
    <w:pPr>
      <w:tabs>
        <w:tab w:val="center" w:pos="4680"/>
        <w:tab w:val="right" w:pos="9360"/>
      </w:tabs>
    </w:pPr>
  </w:style>
  <w:style w:type="character" w:customStyle="1" w:styleId="FooterChar">
    <w:name w:val="Footer Char"/>
    <w:basedOn w:val="DefaultParagraphFont"/>
    <w:link w:val="Footer"/>
    <w:uiPriority w:val="99"/>
    <w:rsid w:val="005D5D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1342</Words>
  <Characters>7654</Characters>
  <Application>Microsoft Office Word</Application>
  <DocSecurity>0</DocSecurity>
  <Lines>63</Lines>
  <Paragraphs>17</Paragraphs>
  <ScaleCrop>false</ScaleCrop>
  <Company>Legislative Services Agency (LSA)</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