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73498">
        <w:rPr>
          <w:lang w:val="en-PH"/>
        </w:rPr>
        <w:t>CHAPTER 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73498">
        <w:rPr>
          <w:lang w:val="en-PH"/>
        </w:rPr>
        <w:t>The Department of Insurance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4FF6" w:rsidRPr="00373498">
        <w:rPr>
          <w:lang w:val="en-PH"/>
        </w:rPr>
        <w:t xml:space="preserve"> 1</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73498">
        <w:rPr>
          <w:lang w:val="en-PH"/>
        </w:rPr>
        <w:t>General Provisions</w:t>
      </w:r>
      <w:bookmarkStart w:id="0" w:name="_GoBack"/>
      <w:bookmarkEnd w:id="0"/>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10.</w:t>
      </w:r>
      <w:r w:rsidR="00174FF6" w:rsidRPr="00373498">
        <w:rPr>
          <w:lang w:val="en-PH"/>
        </w:rPr>
        <w:t xml:space="preserve"> Department of Insurance and Insurance Commission established.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373498" w:rsidRPr="00373498">
        <w:rPr>
          <w:lang w:val="en-PH"/>
        </w:rPr>
        <w:noBreakHyphen/>
      </w:r>
      <w:r w:rsidRPr="00373498">
        <w:rPr>
          <w:lang w:val="en-PH"/>
        </w:rPr>
        <w:t>3</w:t>
      </w:r>
      <w:r w:rsidR="00373498" w:rsidRPr="00373498">
        <w:rPr>
          <w:lang w:val="en-PH"/>
        </w:rPr>
        <w:noBreakHyphen/>
      </w:r>
      <w:r w:rsidRPr="00373498">
        <w:rPr>
          <w:lang w:val="en-PH"/>
        </w:rPr>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51;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51;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10; 1980 Act No. 488, </w:t>
      </w:r>
      <w:r w:rsidRPr="00373498">
        <w:rPr>
          <w:lang w:val="en-PH"/>
        </w:rPr>
        <w:t xml:space="preserve">Section </w:t>
      </w:r>
      <w:r w:rsidR="00174FF6" w:rsidRPr="00373498">
        <w:rPr>
          <w:lang w:val="en-PH"/>
        </w:rPr>
        <w:t xml:space="preserve">2;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Department of Insurance reorganized, see </w:t>
      </w:r>
      <w:r w:rsidR="00373498" w:rsidRPr="00373498">
        <w:rPr>
          <w:lang w:val="en-PH"/>
        </w:rPr>
        <w:t xml:space="preserve">Section </w:t>
      </w:r>
      <w:r w:rsidRPr="00373498">
        <w:rPr>
          <w:lang w:val="en-PH"/>
        </w:rPr>
        <w:t>1</w:t>
      </w:r>
      <w:r w:rsidR="00373498" w:rsidRPr="00373498">
        <w:rPr>
          <w:lang w:val="en-PH"/>
        </w:rPr>
        <w:noBreakHyphen/>
      </w:r>
      <w:r w:rsidRPr="00373498">
        <w:rPr>
          <w:lang w:val="en-PH"/>
        </w:rPr>
        <w:t>30</w:t>
      </w:r>
      <w:r w:rsidR="00373498" w:rsidRPr="00373498">
        <w:rPr>
          <w:lang w:val="en-PH"/>
        </w:rPr>
        <w:noBreakHyphen/>
      </w:r>
      <w:r w:rsidRPr="00373498">
        <w:rPr>
          <w:lang w:val="en-PH"/>
        </w:rPr>
        <w:t>55.</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1024.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 </w:t>
      </w:r>
      <w:r w:rsidRPr="00373498">
        <w:rPr>
          <w:lang w:val="en-PH"/>
        </w:rPr>
        <w:t>53.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Attorney General</w:t>
      </w:r>
      <w:r w:rsidR="00373498" w:rsidRPr="00373498">
        <w:rPr>
          <w:lang w:val="en-PH"/>
        </w:rPr>
        <w:t>’</w:t>
      </w:r>
      <w:r w:rsidRPr="00373498">
        <w:rPr>
          <w:lang w:val="en-PH"/>
        </w:rPr>
        <w:t>s Opinions</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Act 488, Acts and Joint Resolutions, 1980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10] reconstituted the Insurance Commission and realigned its duties and responsibilities; any section of Title 38, South Carolina Code of Laws, 1976, which conveys upon the Insurance Commission the power or duty to perform or approve a purely routine or administrative function has been implicitly amended or repealed by ACT 488. 1981 Op.Atty.Gen, No 81</w:t>
      </w:r>
      <w:r w:rsidR="00373498" w:rsidRPr="00373498">
        <w:rPr>
          <w:lang w:val="en-PH"/>
        </w:rPr>
        <w:noBreakHyphen/>
      </w:r>
      <w:r w:rsidRPr="00373498">
        <w:rPr>
          <w:lang w:val="en-PH"/>
        </w:rPr>
        <w:t>62, p 87, 1981 WL 96588.</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40.</w:t>
      </w:r>
      <w:r w:rsidR="00174FF6" w:rsidRPr="00373498">
        <w:rPr>
          <w:lang w:val="en-PH"/>
        </w:rPr>
        <w:t xml:space="preserve"> Compensation and expenses of Commission members.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his designee shall receive annual compensation as may be provided by the General Assembly and official expenses as provided by law for executing the duties and functions of the department.</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4FF6" w:rsidRPr="00373498">
        <w:rPr>
          <w:lang w:val="en-PH"/>
        </w:rPr>
        <w:t xml:space="preserve">: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54;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40;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60.</w:t>
      </w:r>
      <w:r w:rsidR="00174FF6" w:rsidRPr="00373498">
        <w:rPr>
          <w:lang w:val="en-PH"/>
        </w:rPr>
        <w:t xml:space="preserve"> Powers and duties of Commission and Director of the Department of Insurance.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his designee must follow the general policies and broad objectives enacted by the General Assembly regarding the operation of the insurance industry in this State.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1949 (46) 600;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58;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56;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60; 1980 Act No. 488, </w:t>
      </w:r>
      <w:r w:rsidRPr="00373498">
        <w:rPr>
          <w:lang w:val="en-PH"/>
        </w:rPr>
        <w:t xml:space="preserve">Section </w:t>
      </w:r>
      <w:r w:rsidR="00174FF6" w:rsidRPr="00373498">
        <w:rPr>
          <w:lang w:val="en-PH"/>
        </w:rPr>
        <w:t xml:space="preserve">4;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Life insurance disclosure regulation, see S.C. Code of Regulations R. 69</w:t>
      </w:r>
      <w:r w:rsidR="00373498" w:rsidRPr="00373498">
        <w:rPr>
          <w:lang w:val="en-PH"/>
        </w:rPr>
        <w:noBreakHyphen/>
      </w:r>
      <w:r w:rsidRPr="00373498">
        <w:rPr>
          <w:lang w:val="en-PH"/>
        </w:rPr>
        <w:t>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Powers and duties of the Director of the Department of Insurance with respect to Risk Retention Groups and Purchasing Groups,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87</w:t>
      </w:r>
      <w:r w:rsidR="00373498" w:rsidRPr="00373498">
        <w:rPr>
          <w:lang w:val="en-PH"/>
        </w:rPr>
        <w:noBreakHyphen/>
      </w:r>
      <w:r w:rsidRPr="00373498">
        <w:rPr>
          <w:lang w:val="en-PH"/>
        </w:rPr>
        <w:t>10 et seq.</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lastRenderedPageBreak/>
        <w:t xml:space="preserve">Powers of commissioner to promulgate regulations to implement provisions providing reinsurance credits and liability deductions for domestic ceded insurers,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w:t>
      </w:r>
      <w:r w:rsidR="00373498" w:rsidRPr="00373498">
        <w:rPr>
          <w:lang w:val="en-PH"/>
        </w:rPr>
        <w:noBreakHyphen/>
      </w:r>
      <w:r w:rsidRPr="00373498">
        <w:rPr>
          <w:lang w:val="en-PH"/>
        </w:rPr>
        <w:t>200.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Advertising of accident and health insurance, see S.C. Code of Regulations R. 69</w:t>
      </w:r>
      <w:r w:rsidR="00373498" w:rsidRPr="00373498">
        <w:rPr>
          <w:lang w:val="en-PH"/>
        </w:rPr>
        <w:noBreakHyphen/>
      </w:r>
      <w:r w:rsidRPr="00373498">
        <w:rPr>
          <w:lang w:val="en-PH"/>
        </w:rPr>
        <w:t>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1025, 1034.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Sections </w:t>
      </w:r>
      <w:r w:rsidRPr="00373498">
        <w:rPr>
          <w:lang w:val="en-PH"/>
        </w:rPr>
        <w:t xml:space="preserve"> 42, 53 to 54, 56.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RESEARCH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Encyclopedias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S.C. Jur. Constitutional Law </w:t>
      </w:r>
      <w:r w:rsidR="00373498" w:rsidRPr="00373498">
        <w:rPr>
          <w:lang w:val="en-PH"/>
        </w:rPr>
        <w:t xml:space="preserve">Section </w:t>
      </w:r>
      <w:r w:rsidRPr="00373498">
        <w:rPr>
          <w:lang w:val="en-PH"/>
        </w:rPr>
        <w:t>28, Other Executive Department Offices</w:t>
      </w:r>
      <w:r w:rsidR="00373498" w:rsidRPr="00373498">
        <w:rPr>
          <w:lang w:val="en-PH"/>
        </w:rPr>
        <w:noBreakHyphen/>
      </w:r>
      <w:r w:rsidRPr="00373498">
        <w:rPr>
          <w:lang w:val="en-PH"/>
        </w:rPr>
        <w:t>Statutory Origin.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NOTES OF DECISIONS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 general 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1. In general</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Nothing in former Code 1962 </w:t>
      </w:r>
      <w:r w:rsidR="00373498" w:rsidRPr="00373498">
        <w:rPr>
          <w:lang w:val="en-PH"/>
        </w:rPr>
        <w:t xml:space="preserve">Section </w:t>
      </w:r>
      <w:r w:rsidRPr="00373498">
        <w:rPr>
          <w:lang w:val="en-PH"/>
        </w:rPr>
        <w:t>37</w:t>
      </w:r>
      <w:r w:rsidR="00373498" w:rsidRPr="00373498">
        <w:rPr>
          <w:lang w:val="en-PH"/>
        </w:rPr>
        <w:noBreakHyphen/>
      </w:r>
      <w:r w:rsidRPr="00373498">
        <w:rPr>
          <w:lang w:val="en-PH"/>
        </w:rPr>
        <w:t>56 gives the Insurance Commission the implied power to fix the commission or premium rates with respect to all credit life and credit accident and health insurance written by all companies. Calhoun Life Ins. Co. v. Gambrell (S.C. 1965) 245 S.C. 406, 140 S.E.2d 774.</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80.</w:t>
      </w:r>
      <w:r w:rsidR="00174FF6" w:rsidRPr="00373498">
        <w:rPr>
          <w:lang w:val="en-PH"/>
        </w:rPr>
        <w:t xml:space="preserve"> Seal.</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department shall have a seal with a suitable inscription, an impression of which must be filed with the Secretary of State.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80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52;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58; 1973 (58) 623; 1980 Act No. 488, </w:t>
      </w:r>
      <w:r w:rsidRPr="00373498">
        <w:rPr>
          <w:lang w:val="en-PH"/>
        </w:rPr>
        <w:t xml:space="preserve">Section </w:t>
      </w:r>
      <w:r w:rsidR="00174FF6" w:rsidRPr="00373498">
        <w:rPr>
          <w:lang w:val="en-PH"/>
        </w:rPr>
        <w:t xml:space="preserve">6]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100 by 1987 Act No. 155, </w:t>
      </w:r>
      <w:r w:rsidRPr="00373498">
        <w:rPr>
          <w:lang w:val="en-PH"/>
        </w:rPr>
        <w:t xml:space="preserve">Section </w:t>
      </w:r>
      <w:r w:rsidR="00174FF6" w:rsidRPr="00373498">
        <w:rPr>
          <w:lang w:val="en-PH"/>
        </w:rPr>
        <w:t xml:space="preserve">1;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140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57;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64]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80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100.</w:t>
      </w:r>
      <w:r w:rsidR="00174FF6" w:rsidRPr="00373498">
        <w:rPr>
          <w:lang w:val="en-PH"/>
        </w:rPr>
        <w:t xml:space="preserve"> Director of the Department of Insurance; removal; status; term of employment, salary, and qualifications.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100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55;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60] has no comparable provision in 1987 Act No. 155;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80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52;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58; 1973 (58) 623; 1980 Act No. 488, </w:t>
      </w:r>
      <w:r w:rsidRPr="00373498">
        <w:rPr>
          <w:lang w:val="en-PH"/>
        </w:rPr>
        <w:t xml:space="preserve">Section </w:t>
      </w:r>
      <w:r w:rsidR="00174FF6" w:rsidRPr="00373498">
        <w:rPr>
          <w:lang w:val="en-PH"/>
        </w:rPr>
        <w:t xml:space="preserve">6]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100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1028.</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Sections </w:t>
      </w:r>
      <w:r w:rsidRPr="00373498">
        <w:rPr>
          <w:lang w:val="en-PH"/>
        </w:rPr>
        <w:t xml:space="preserve"> 42, 53 to 54, 56, 59.</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Attorney General</w:t>
      </w:r>
      <w:r w:rsidR="00373498" w:rsidRPr="00373498">
        <w:rPr>
          <w:lang w:val="en-PH"/>
        </w:rPr>
        <w:t>’</w:t>
      </w:r>
      <w:r w:rsidRPr="00373498">
        <w:rPr>
          <w:lang w:val="en-PH"/>
        </w:rPr>
        <w:t>s Opinions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Chief Insurance Commissioner must be elected for a definite term, and that term, by implication, may not exceed four years. 1969</w:t>
      </w:r>
      <w:r w:rsidR="00373498" w:rsidRPr="00373498">
        <w:rPr>
          <w:lang w:val="en-PH"/>
        </w:rPr>
        <w:noBreakHyphen/>
      </w:r>
      <w:r w:rsidRPr="00373498">
        <w:rPr>
          <w:lang w:val="en-PH"/>
        </w:rPr>
        <w:t>70 Op.Atty.Gen, No 2926, p 175. [Under former law.], 1970 WL 12207.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 Chief Insurance Commissioner may be appointed by the Insurance Commission to succeed himself. 1963</w:t>
      </w:r>
      <w:r w:rsidR="00373498" w:rsidRPr="00373498">
        <w:rPr>
          <w:lang w:val="en-PH"/>
        </w:rPr>
        <w:noBreakHyphen/>
      </w:r>
      <w:r w:rsidRPr="00373498">
        <w:rPr>
          <w:lang w:val="en-PH"/>
        </w:rPr>
        <w:t>64 Op.Atty.Gen, No 1774, p 292. [Under former law.], 1964 WL 8392.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lastRenderedPageBreak/>
        <w:t>At the expiration of whatever term the Commissioner may be appointed to serve, he is eligible to reappointment to another succeeding term. 1963</w:t>
      </w:r>
      <w:r w:rsidR="00373498" w:rsidRPr="00373498">
        <w:rPr>
          <w:lang w:val="en-PH"/>
        </w:rPr>
        <w:noBreakHyphen/>
      </w:r>
      <w:r w:rsidRPr="00373498">
        <w:rPr>
          <w:lang w:val="en-PH"/>
        </w:rPr>
        <w:t>64 Op.Atty.Gen, No 1774, p 292. [Under former law.], 1964 WL 8392.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 the absence of a designation by the Commission of the length of the term for which the appointment is made, an appointment made for an unspecified period would expire four years from the date of such appointment. 1963</w:t>
      </w:r>
      <w:r w:rsidR="00373498" w:rsidRPr="00373498">
        <w:rPr>
          <w:lang w:val="en-PH"/>
        </w:rPr>
        <w:noBreakHyphen/>
      </w:r>
      <w:r w:rsidRPr="00373498">
        <w:rPr>
          <w:lang w:val="en-PH"/>
        </w:rPr>
        <w:t>64 Op.Atty.Gen, No 1774, p 292. [Under former law.], 1964 WL 8392.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It is the intent of former Code 1962 </w:t>
      </w:r>
      <w:r w:rsidR="00373498" w:rsidRPr="00373498">
        <w:rPr>
          <w:lang w:val="en-PH"/>
        </w:rPr>
        <w:t xml:space="preserve">Section </w:t>
      </w:r>
      <w:r w:rsidRPr="00373498">
        <w:rPr>
          <w:lang w:val="en-PH"/>
        </w:rPr>
        <w:t>37</w:t>
      </w:r>
      <w:r w:rsidR="00373498" w:rsidRPr="00373498">
        <w:rPr>
          <w:lang w:val="en-PH"/>
        </w:rPr>
        <w:noBreakHyphen/>
      </w:r>
      <w:r w:rsidRPr="00373498">
        <w:rPr>
          <w:lang w:val="en-PH"/>
        </w:rPr>
        <w:t>58 that the Insurance Commission be authorized to appoint a Commissioner for whatever term it may desire so long as that term does not exceed four years. 1963</w:t>
      </w:r>
      <w:r w:rsidR="00373498" w:rsidRPr="00373498">
        <w:rPr>
          <w:lang w:val="en-PH"/>
        </w:rPr>
        <w:noBreakHyphen/>
      </w:r>
      <w:r w:rsidRPr="00373498">
        <w:rPr>
          <w:lang w:val="en-PH"/>
        </w:rPr>
        <w:t>64 Op.Atty.Gen, No 1774, p 292. [Under former law.], 1964 WL 8392.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The limitation of the term of office of the Insurance Commissioner refers to the limitation of the term only, and it in nowise prohibits the reappointment of the Commissioner to succeed himself after the expiration of the designated term. 1963</w:t>
      </w:r>
      <w:r w:rsidR="00373498" w:rsidRPr="00373498">
        <w:rPr>
          <w:lang w:val="en-PH"/>
        </w:rPr>
        <w:noBreakHyphen/>
      </w:r>
      <w:r w:rsidRPr="00373498">
        <w:rPr>
          <w:lang w:val="en-PH"/>
        </w:rPr>
        <w:t>64 Op.Atty.Gen, No 1774, p 292. [Under former law.], 1964 WL 8392.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NOTES OF DECISIONS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Rehabilitation of insurance company 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1. Rehabilitation of insurance company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Court properly held that administrative order of insurance commission relating to rehabilitation of insurance company was without authority, since insurance commission is not rehabilitator, nor does statute impose upon commission any duties or authority incident to rehabilitation (decided under former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80). Insurance Commission v. New South Life Ins. Co. (S.C. 1978) 270 S.C. 612, 244 S.E.2d 289. Insurance 1402</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Responsibility for rehabilitation is imposed upon Chief Commissioner, and not upon Insurance Commission, nor does statute impose upon Commission any duties or authority incident to rehabilitation (decided under former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80). Insurance Commission v. New South Life Ins. Co. (S.C. 1978) 270 S.C. 612, 244 S.E.2d 289.</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110.</w:t>
      </w:r>
      <w:r w:rsidR="00174FF6" w:rsidRPr="00373498">
        <w:rPr>
          <w:lang w:val="en-PH"/>
        </w:rPr>
        <w:t xml:space="preserve"> Duties of Director of the Department of Insurance.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his designee has the following duties: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373498" w:rsidRPr="00373498">
        <w:rPr>
          <w:lang w:val="en-PH"/>
        </w:rPr>
        <w:t>’</w:t>
      </w:r>
      <w:r w:rsidRPr="00373498">
        <w:rPr>
          <w:lang w:val="en-PH"/>
        </w:rPr>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(3) report to the Attorney General or other appropriate law enforcement officials criminal violations of the laws relative to the business of insurance or the provisions of this title which he considers necessary to report;</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(4) institute civil actions, either through his office or through the Attorney General, relative to the business of insurance or the provisions of this title which he considers necessary to institute.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(5)(a) The director must hold a public hearing at least annually at a location within the seacoast area, as defined in Section 38</w:t>
      </w:r>
      <w:r w:rsidR="00373498" w:rsidRPr="00373498">
        <w:rPr>
          <w:lang w:val="en-PH"/>
        </w:rPr>
        <w:noBreakHyphen/>
      </w:r>
      <w:r w:rsidRPr="00373498">
        <w:rPr>
          <w:lang w:val="en-PH"/>
        </w:rPr>
        <w:t>75</w:t>
      </w:r>
      <w:r w:rsidR="00373498" w:rsidRPr="00373498">
        <w:rPr>
          <w:lang w:val="en-PH"/>
        </w:rPr>
        <w:noBreakHyphen/>
      </w:r>
      <w:r w:rsidRPr="00373498">
        <w:rPr>
          <w:lang w:val="en-PH"/>
        </w:rPr>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(b) The director must engage in efforts to provide market assistance and promote consumer education to South Carolina residential property insurance consumers. These efforts may include, but are not limited to:</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 posting on its website information to assist consumers in understanding the general provisions of homeowners insurance policies;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(ii) providing information on the mitigation discounts and credits available pursuant to Section 38</w:t>
      </w:r>
      <w:r w:rsidR="00373498" w:rsidRPr="00373498">
        <w:rPr>
          <w:lang w:val="en-PH"/>
        </w:rPr>
        <w:noBreakHyphen/>
      </w:r>
      <w:r w:rsidRPr="00373498">
        <w:rPr>
          <w:lang w:val="en-PH"/>
        </w:rPr>
        <w:t>73</w:t>
      </w:r>
      <w:r w:rsidR="00373498" w:rsidRPr="00373498">
        <w:rPr>
          <w:lang w:val="en-PH"/>
        </w:rPr>
        <w:noBreakHyphen/>
      </w:r>
      <w:r w:rsidRPr="00373498">
        <w:rPr>
          <w:lang w:val="en-PH"/>
        </w:rPr>
        <w:t>1095(C), including a summary of those offered by the twenty largest homeowners property insurance issuers by premium volume;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(iii) providing premium comparison information;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(iv) providing information to assist consumers in identifying insurers writing property insurance coverage in their area;</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(v) providing a listing of licensed property and casualty producers in their area; and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(vi) providing information on catastrophe savings accounts available pursuant to Article 11, Chapter 6, Title 12.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(c) The director must submit a report to the President Pro Tempore of the Senate, the Speaker of the House of Representatives, the Chairman of the Senate Banking and Insurance Committee, and the Chairman of the House Labor, Commerce and Industry Committee by January thirty</w:t>
      </w:r>
      <w:r w:rsidR="00373498" w:rsidRPr="00373498">
        <w:rPr>
          <w:lang w:val="en-PH"/>
        </w:rPr>
        <w:noBreakHyphen/>
      </w:r>
      <w:r w:rsidRPr="00373498">
        <w:rPr>
          <w:lang w:val="en-PH"/>
        </w:rPr>
        <w:t>first of each year regarding the status of the coastal property insurance market. The report shall be posted in an electronic format on the department</w:t>
      </w:r>
      <w:r w:rsidR="00373498" w:rsidRPr="00373498">
        <w:rPr>
          <w:lang w:val="en-PH"/>
        </w:rPr>
        <w:t>’</w:t>
      </w:r>
      <w:r w:rsidRPr="00373498">
        <w:rPr>
          <w:lang w:val="en-PH"/>
        </w:rPr>
        <w:t>s website within five days of its submission. The report shall include, but not be limited to, the following:</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 status of the South Carolina Wind and Hail Underwriting Association, including any recommended modifications to statutory or regulatory law regarding the operation of the South Carolina Wind and Hail Underwriting Association and its territory;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(ii) status of operations and grants issued under the South Carolina Hurricane Damage Mitigation Program as provided for in Section 38</w:t>
      </w:r>
      <w:r w:rsidR="00373498" w:rsidRPr="00373498">
        <w:rPr>
          <w:lang w:val="en-PH"/>
        </w:rPr>
        <w:noBreakHyphen/>
      </w:r>
      <w:r w:rsidRPr="00373498">
        <w:rPr>
          <w:lang w:val="en-PH"/>
        </w:rPr>
        <w:t>75</w:t>
      </w:r>
      <w:r w:rsidR="00373498" w:rsidRPr="00373498">
        <w:rPr>
          <w:lang w:val="en-PH"/>
        </w:rPr>
        <w:noBreakHyphen/>
      </w:r>
      <w:r w:rsidRPr="00373498">
        <w:rPr>
          <w:lang w:val="en-PH"/>
        </w:rPr>
        <w:t>485;</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(iii) availability and affordability of coverage in the coastal area as defined in Section 38</w:t>
      </w:r>
      <w:r w:rsidR="00373498" w:rsidRPr="00373498">
        <w:rPr>
          <w:lang w:val="en-PH"/>
        </w:rPr>
        <w:noBreakHyphen/>
      </w:r>
      <w:r w:rsidRPr="00373498">
        <w:rPr>
          <w:lang w:val="en-PH"/>
        </w:rPr>
        <w:t>75</w:t>
      </w:r>
      <w:r w:rsidR="00373498" w:rsidRPr="00373498">
        <w:rPr>
          <w:lang w:val="en-PH"/>
        </w:rPr>
        <w:noBreakHyphen/>
      </w:r>
      <w:r w:rsidRPr="00373498">
        <w:rPr>
          <w:lang w:val="en-PH"/>
        </w:rPr>
        <w:t>310(5), including any portion of the area as it may be expanded pursuant to Section 38</w:t>
      </w:r>
      <w:r w:rsidR="00373498" w:rsidRPr="00373498">
        <w:rPr>
          <w:lang w:val="en-PH"/>
        </w:rPr>
        <w:noBreakHyphen/>
      </w:r>
      <w:r w:rsidRPr="00373498">
        <w:rPr>
          <w:lang w:val="en-PH"/>
        </w:rPr>
        <w:t>75</w:t>
      </w:r>
      <w:r w:rsidR="00373498" w:rsidRPr="00373498">
        <w:rPr>
          <w:lang w:val="en-PH"/>
        </w:rPr>
        <w:noBreakHyphen/>
      </w:r>
      <w:r w:rsidRPr="00373498">
        <w:rPr>
          <w:lang w:val="en-PH"/>
        </w:rPr>
        <w:t>460;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t>(iv) consumer outreach and education efforts relating to coastal property insurance issues, including, but not limited to:</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r>
      <w:r w:rsidRPr="00373498">
        <w:rPr>
          <w:lang w:val="en-PH"/>
        </w:rPr>
        <w:tab/>
        <w:t>(a) summary of the annual meeting as required pursuant to item (5)(a); and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r>
      <w:r w:rsidRPr="00373498">
        <w:rPr>
          <w:lang w:val="en-PH"/>
        </w:rPr>
        <w:tab/>
      </w:r>
      <w:r w:rsidRPr="00373498">
        <w:rPr>
          <w:lang w:val="en-PH"/>
        </w:rPr>
        <w:tab/>
        <w:t>(b) specific projects and efforts undertaken pursuant to item (5)(b).</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110 [1947 (45) 322;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61]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130 by 1987 Act No. 155, </w:t>
      </w:r>
      <w:r w:rsidRPr="00373498">
        <w:rPr>
          <w:lang w:val="en-PH"/>
        </w:rPr>
        <w:t xml:space="preserve">Section </w:t>
      </w:r>
      <w:r w:rsidR="00174FF6" w:rsidRPr="00373498">
        <w:rPr>
          <w:lang w:val="en-PH"/>
        </w:rPr>
        <w:t xml:space="preserve">1;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85 [En, 1980 Act No. 488, </w:t>
      </w:r>
      <w:r w:rsidRPr="00373498">
        <w:rPr>
          <w:lang w:val="en-PH"/>
        </w:rPr>
        <w:t xml:space="preserve">Section </w:t>
      </w:r>
      <w:r w:rsidR="00174FF6" w:rsidRPr="00373498">
        <w:rPr>
          <w:lang w:val="en-PH"/>
        </w:rPr>
        <w:t xml:space="preserve">7]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110 by 1987 Act No. 155, </w:t>
      </w:r>
      <w:r w:rsidRPr="00373498">
        <w:rPr>
          <w:lang w:val="en-PH"/>
        </w:rPr>
        <w:t xml:space="preserve">Section </w:t>
      </w:r>
      <w:r w:rsidR="00174FF6" w:rsidRPr="00373498">
        <w:rPr>
          <w:lang w:val="en-PH"/>
        </w:rPr>
        <w:t xml:space="preserve">1; 1988 Act No. 335, </w:t>
      </w:r>
      <w:r w:rsidRPr="00373498">
        <w:rPr>
          <w:lang w:val="en-PH"/>
        </w:rPr>
        <w:t xml:space="preserve">Section </w:t>
      </w:r>
      <w:r w:rsidR="00174FF6" w:rsidRPr="00373498">
        <w:rPr>
          <w:lang w:val="en-PH"/>
        </w:rPr>
        <w:t xml:space="preserve">2; 1993 Act No. 181, </w:t>
      </w:r>
      <w:r w:rsidRPr="00373498">
        <w:rPr>
          <w:lang w:val="en-PH"/>
        </w:rPr>
        <w:t xml:space="preserve">Section </w:t>
      </w:r>
      <w:r w:rsidR="00174FF6" w:rsidRPr="00373498">
        <w:rPr>
          <w:lang w:val="en-PH"/>
        </w:rPr>
        <w:t xml:space="preserve">532; 2000 Act No. 312, </w:t>
      </w:r>
      <w:r w:rsidRPr="00373498">
        <w:rPr>
          <w:lang w:val="en-PH"/>
        </w:rPr>
        <w:t xml:space="preserve">Section </w:t>
      </w:r>
      <w:r w:rsidR="00174FF6" w:rsidRPr="00373498">
        <w:rPr>
          <w:lang w:val="en-PH"/>
        </w:rPr>
        <w:t xml:space="preserve">1; 2007 Act No. 78, </w:t>
      </w:r>
      <w:r w:rsidRPr="00373498">
        <w:rPr>
          <w:lang w:val="en-PH"/>
        </w:rPr>
        <w:t xml:space="preserve">Section </w:t>
      </w:r>
      <w:r w:rsidR="00174FF6" w:rsidRPr="00373498">
        <w:rPr>
          <w:lang w:val="en-PH"/>
        </w:rPr>
        <w:t xml:space="preserve">7, eff June 11, 2007, applicable to taxable years beginning after December 31, 2006; 2014 Act No. 191 (S.569), </w:t>
      </w:r>
      <w:r w:rsidRPr="00373498">
        <w:rPr>
          <w:lang w:val="en-PH"/>
        </w:rPr>
        <w:t xml:space="preserve">Section </w:t>
      </w:r>
      <w:r w:rsidR="00174FF6" w:rsidRPr="00373498">
        <w:rPr>
          <w:lang w:val="en-PH"/>
        </w:rPr>
        <w:t>1.A, eff August 1, 2014.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Editor</w:t>
      </w:r>
      <w:r w:rsidR="00373498" w:rsidRPr="00373498">
        <w:rPr>
          <w:lang w:val="en-PH"/>
        </w:rPr>
        <w:t>’</w:t>
      </w:r>
      <w:r w:rsidRPr="00373498">
        <w:rPr>
          <w:lang w:val="en-PH"/>
        </w:rPr>
        <w:t>s Note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2014 Act No. 191, </w:t>
      </w:r>
      <w:r w:rsidR="00373498" w:rsidRPr="00373498">
        <w:rPr>
          <w:lang w:val="en-PH"/>
        </w:rPr>
        <w:t xml:space="preserve">Section </w:t>
      </w:r>
      <w:r w:rsidRPr="00373498">
        <w:rPr>
          <w:lang w:val="en-PH"/>
        </w:rPr>
        <w:t>1.B, provides as follows:</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t>
      </w:r>
      <w:r w:rsidR="00174FF6" w:rsidRPr="00373498">
        <w:rPr>
          <w:lang w:val="en-PH"/>
        </w:rPr>
        <w:t>B. The provisions of this section take effect sixty days after the effective date of this act [June 2, 2014].</w:t>
      </w:r>
      <w:r w:rsidRPr="00373498">
        <w:rPr>
          <w:lang w:val="en-PH"/>
        </w:rPr>
        <w:t>”</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Effect of Amendment</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2014 Act No. 191, </w:t>
      </w:r>
      <w:r w:rsidR="00373498" w:rsidRPr="00373498">
        <w:rPr>
          <w:lang w:val="en-PH"/>
        </w:rPr>
        <w:t xml:space="preserve">Section </w:t>
      </w:r>
      <w:r w:rsidRPr="00373498">
        <w:rPr>
          <w:lang w:val="en-PH"/>
        </w:rPr>
        <w:t>1.A, rewrote subsection (5).</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Annual audited financial reporting regulation, see S.C. Code of Regulations R. 69</w:t>
      </w:r>
      <w:r w:rsidR="00373498" w:rsidRPr="00373498">
        <w:rPr>
          <w:lang w:val="en-PH"/>
        </w:rPr>
        <w:noBreakHyphen/>
      </w:r>
      <w:r w:rsidRPr="00373498">
        <w:rPr>
          <w:lang w:val="en-PH"/>
        </w:rPr>
        <w:t>70.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Regulations pertaining to the Insurance Department, see S.C. Code of Regulations R. 69</w:t>
      </w:r>
      <w:r w:rsidR="00373498" w:rsidRPr="00373498">
        <w:rPr>
          <w:lang w:val="en-PH"/>
        </w:rPr>
        <w:noBreakHyphen/>
      </w:r>
      <w:r w:rsidRPr="00373498">
        <w:rPr>
          <w:lang w:val="en-PH"/>
        </w:rPr>
        <w:t>1 et seq.</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Powers and duties of the Director of the Department of Insurance with respect to Risk Retention Groups and Purchasing Groups,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87</w:t>
      </w:r>
      <w:r w:rsidR="00373498" w:rsidRPr="00373498">
        <w:rPr>
          <w:lang w:val="en-PH"/>
        </w:rPr>
        <w:noBreakHyphen/>
      </w:r>
      <w:r w:rsidRPr="00373498">
        <w:rPr>
          <w:lang w:val="en-PH"/>
        </w:rPr>
        <w:t>10 et seq.</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Sections </w:t>
      </w:r>
      <w:r w:rsidRPr="00373498">
        <w:rPr>
          <w:lang w:val="en-PH"/>
        </w:rPr>
        <w:t xml:space="preserve"> 42, 54, 56.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RESEARCH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Encyclopedias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S.C. Jur. Constitutional Law </w:t>
      </w:r>
      <w:r w:rsidR="00373498" w:rsidRPr="00373498">
        <w:rPr>
          <w:lang w:val="en-PH"/>
        </w:rPr>
        <w:t xml:space="preserve">Section </w:t>
      </w:r>
      <w:r w:rsidRPr="00373498">
        <w:rPr>
          <w:lang w:val="en-PH"/>
        </w:rPr>
        <w:t>28, Other Executive Department Offices</w:t>
      </w:r>
      <w:r w:rsidR="00373498" w:rsidRPr="00373498">
        <w:rPr>
          <w:lang w:val="en-PH"/>
        </w:rPr>
        <w:noBreakHyphen/>
      </w:r>
      <w:r w:rsidRPr="00373498">
        <w:rPr>
          <w:lang w:val="en-PH"/>
        </w:rPr>
        <w:t>Statutory Origin.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NOTES OF DECISIONS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Attorneys hired by Commissioner 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Refunds 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Review 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1. Attorneys hired by Commissioner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Attorney hired by Chief Insurance Commissioner of South Carolina to provide legal advice and assistance in conducting insolvency proceedings against insurers is employed pursuant to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 xml:space="preserve">110 and thus can be removed by the Commissioner at his will or pleasure and without assigning any cause; the </w:t>
      </w:r>
      <w:r w:rsidRPr="00373498">
        <w:rPr>
          <w:lang w:val="en-PH"/>
        </w:rPr>
        <w:lastRenderedPageBreak/>
        <w:t>relationship thus formed is not the usual attorney</w:t>
      </w:r>
      <w:r w:rsidR="00373498" w:rsidRPr="00373498">
        <w:rPr>
          <w:lang w:val="en-PH"/>
        </w:rPr>
        <w:noBreakHyphen/>
      </w:r>
      <w:r w:rsidRPr="00373498">
        <w:rPr>
          <w:lang w:val="en-PH"/>
        </w:rPr>
        <w:t xml:space="preserve">client relationship, which is controlled by the parties, but is instead a relationship largely controlled by specific statutory provisions (decided under former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110). DeBerry v. McCain (S.C. 1981) 275 S.C. 569, 274 S.E.2d 293.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2. Refunds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The Insurance Commissioner has the implied power to direct refunds pursuant to a determination that a rate increase has been found to be unlawfully established. Section 38</w:t>
      </w:r>
      <w:r w:rsidR="00373498" w:rsidRPr="00373498">
        <w:rPr>
          <w:lang w:val="en-PH"/>
        </w:rPr>
        <w:noBreakHyphen/>
      </w:r>
      <w:r w:rsidRPr="00373498">
        <w:rPr>
          <w:lang w:val="en-PH"/>
        </w:rPr>
        <w:t>3</w:t>
      </w:r>
      <w:r w:rsidR="00373498" w:rsidRPr="00373498">
        <w:rPr>
          <w:lang w:val="en-PH"/>
        </w:rPr>
        <w:noBreakHyphen/>
      </w:r>
      <w:r w:rsidRPr="00373498">
        <w:rPr>
          <w:lang w:val="en-PH"/>
        </w:rPr>
        <w:t xml:space="preserve">110(1), which imposes the duty on the Commissioner to supervise and regulate rates, by reasonable and necessary implication, confers the authority upon the Commissioner to make refunds of monies collected under an unlawful rate. The authority of the Commissioner to order refunds in such a case is a logical and consequential incident of his right to regulate rates. Where a statute, such as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110, imposes a duty on the Commissioner to regulate rates, it also implicitly confers every particular power and every reasonable means necessary for the exercise or performance of that power. Hamm v. Central States Health and Life Co. of Omaha (S.C. 1989) 299 S.C. 500, 386 S.E.2d 250.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3. Review</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In reviewing Insurance Department</w:t>
      </w:r>
      <w:r w:rsidR="00373498" w:rsidRPr="00373498">
        <w:rPr>
          <w:lang w:val="en-PH"/>
        </w:rPr>
        <w:t>’</w:t>
      </w:r>
      <w:r w:rsidRPr="00373498">
        <w:rPr>
          <w:lang w:val="en-PH"/>
        </w:rPr>
        <w:t>s decision in insurance rate case, decision can be set aside if it is unsupported by substantial evidence, substantial evidence being such relevant evidence as a reasonable mind might accept as adequate to support conclusion; Insurance Department</w:t>
      </w:r>
      <w:r w:rsidR="00373498" w:rsidRPr="00373498">
        <w:rPr>
          <w:lang w:val="en-PH"/>
        </w:rPr>
        <w:t>’</w:t>
      </w:r>
      <w:r w:rsidRPr="00373498">
        <w:rPr>
          <w:lang w:val="en-PH"/>
        </w:rPr>
        <w:t xml:space="preserve">s decision to allow insurance company 9 percent rate increase for its major medical policy, partly on grounds of </w:t>
      </w:r>
      <w:r w:rsidR="00373498" w:rsidRPr="00373498">
        <w:rPr>
          <w:lang w:val="en-PH"/>
        </w:rPr>
        <w:t>“</w:t>
      </w:r>
      <w:r w:rsidRPr="00373498">
        <w:rPr>
          <w:lang w:val="en-PH"/>
        </w:rPr>
        <w:t>medical intensity</w:t>
      </w:r>
      <w:r w:rsidR="00373498" w:rsidRPr="00373498">
        <w:rPr>
          <w:lang w:val="en-PH"/>
        </w:rPr>
        <w:t>”</w:t>
      </w:r>
      <w:r w:rsidRPr="00373498">
        <w:rPr>
          <w:lang w:val="en-PH"/>
        </w:rPr>
        <w:t xml:space="preserve">, which is development of more effective medical technologies which engender more expensive methods to combat same medical problems, was not supported by relevant evidence adequate to warrant increase in rate where insurance company introduced only results of study which was conducted from 1969 to 1978 and published in 1981 (decided under former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3</w:t>
      </w:r>
      <w:r w:rsidR="00373498" w:rsidRPr="00373498">
        <w:rPr>
          <w:lang w:val="en-PH"/>
        </w:rPr>
        <w:noBreakHyphen/>
      </w:r>
      <w:r w:rsidRPr="00373498">
        <w:rPr>
          <w:lang w:val="en-PH"/>
        </w:rPr>
        <w:t>85). Hamm v. Central States Health and Life Co., of Omaha (S.C. 1987) 292 S.C. 408, 357 S.E.2d 5.</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120.</w:t>
      </w:r>
      <w:r w:rsidR="00174FF6" w:rsidRPr="00373498">
        <w:rPr>
          <w:lang w:val="en-PH"/>
        </w:rPr>
        <w:t xml:space="preserve"> Oath and bond of director.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120 [1956 (49) 1742;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62; 1972 (57) 2451] has no comparable provisions in 1987 Act No. 155;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90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53;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59]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120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1032.</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Westlaw Topic No. 217.</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130.</w:t>
      </w:r>
      <w:r w:rsidR="00174FF6" w:rsidRPr="00373498">
        <w:rPr>
          <w:lang w:val="en-PH"/>
        </w:rPr>
        <w:t xml:space="preserve"> Actuaries, examiners, clerks, and employees.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shall appoint or employ actuaries, examiners, clerks, and other employees necessary for the proper execution of the work of the department.</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130 [1956 (49) 1761;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63] has no comparable provisions in 1987 Act No. 155;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110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56;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61]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130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1038.</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 </w:t>
      </w:r>
      <w:r w:rsidRPr="00373498">
        <w:rPr>
          <w:lang w:val="en-PH"/>
        </w:rPr>
        <w:t>53.</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140.</w:t>
      </w:r>
      <w:r w:rsidR="00174FF6" w:rsidRPr="00373498">
        <w:rPr>
          <w:lang w:val="en-PH"/>
        </w:rPr>
        <w:t xml:space="preserve"> Violations considered committed in part at office of director.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failure to do any act required by this title is considered a violation committed in part at the office of the director in Columbia.</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140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57;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64]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80 by 1987 Act No. 155, </w:t>
      </w:r>
      <w:r w:rsidRPr="00373498">
        <w:rPr>
          <w:lang w:val="en-PH"/>
        </w:rPr>
        <w:t xml:space="preserve">Section </w:t>
      </w:r>
      <w:r w:rsidR="00174FF6" w:rsidRPr="00373498">
        <w:rPr>
          <w:lang w:val="en-PH"/>
        </w:rPr>
        <w:t xml:space="preserve">1;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1</w:t>
      </w:r>
      <w:r w:rsidRPr="00373498">
        <w:rPr>
          <w:lang w:val="en-PH"/>
        </w:rPr>
        <w:noBreakHyphen/>
      </w:r>
      <w:r w:rsidR="00174FF6" w:rsidRPr="00373498">
        <w:rPr>
          <w:lang w:val="en-PH"/>
        </w:rPr>
        <w:t xml:space="preserve">90 [1979 Act No. 63]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140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150.</w:t>
      </w:r>
      <w:r w:rsidR="00174FF6" w:rsidRPr="00373498">
        <w:rPr>
          <w:lang w:val="en-PH"/>
        </w:rPr>
        <w:t xml:space="preserve"> Director, assistants, or agents may conduct examinations, investigations, and hearings.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59; 1960 (51) 1562,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65; 1971 (57) 46;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150; 1981 Act No. 10, </w:t>
      </w:r>
      <w:r w:rsidRPr="00373498">
        <w:rPr>
          <w:lang w:val="en-PH"/>
        </w:rPr>
        <w:t xml:space="preserve">Section </w:t>
      </w:r>
      <w:r w:rsidR="00174FF6" w:rsidRPr="00373498">
        <w:rPr>
          <w:lang w:val="en-PH"/>
        </w:rPr>
        <w:t xml:space="preserve">1;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Grievances against South Carolina Windstorm and Hail Underwriting Association,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75</w:t>
      </w:r>
      <w:r w:rsidR="00373498" w:rsidRPr="00373498">
        <w:rPr>
          <w:lang w:val="en-PH"/>
        </w:rPr>
        <w:noBreakHyphen/>
      </w:r>
      <w:r w:rsidRPr="00373498">
        <w:rPr>
          <w:lang w:val="en-PH"/>
        </w:rPr>
        <w:t>410.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1034, 1051, 1055.</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42, 53 to 54, 56 to 58.</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160.</w:t>
      </w:r>
      <w:r w:rsidR="00174FF6" w:rsidRPr="00373498">
        <w:rPr>
          <w:lang w:val="en-PH"/>
        </w:rPr>
        <w:t xml:space="preserve"> Administration of oaths.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his duly appointed assistants or agents shall administer all oaths required in the discharge of his official duties.</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1949 (46) 600;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58;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66;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160;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170.</w:t>
      </w:r>
      <w:r w:rsidR="00174FF6" w:rsidRPr="00373498">
        <w:rPr>
          <w:lang w:val="en-PH"/>
        </w:rPr>
        <w:t xml:space="preserve"> Notice of hearings.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60;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67;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170;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Use of certified mail, see </w:t>
      </w:r>
      <w:r w:rsidR="00373498" w:rsidRPr="00373498">
        <w:rPr>
          <w:lang w:val="en-PH"/>
        </w:rPr>
        <w:t xml:space="preserve">Section </w:t>
      </w:r>
      <w:r w:rsidRPr="00373498">
        <w:rPr>
          <w:lang w:val="en-PH"/>
        </w:rPr>
        <w:t>2</w:t>
      </w:r>
      <w:r w:rsidR="00373498" w:rsidRPr="00373498">
        <w:rPr>
          <w:lang w:val="en-PH"/>
        </w:rPr>
        <w:noBreakHyphen/>
      </w:r>
      <w:r w:rsidRPr="00373498">
        <w:rPr>
          <w:lang w:val="en-PH"/>
        </w:rPr>
        <w:t>7</w:t>
      </w:r>
      <w:r w:rsidR="00373498" w:rsidRPr="00373498">
        <w:rPr>
          <w:lang w:val="en-PH"/>
        </w:rPr>
        <w:noBreakHyphen/>
      </w:r>
      <w:r w:rsidRPr="00373498">
        <w:rPr>
          <w:lang w:val="en-PH"/>
        </w:rPr>
        <w:t>90.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1055.</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53, 57 to 58.</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180.</w:t>
      </w:r>
      <w:r w:rsidR="00174FF6" w:rsidRPr="00373498">
        <w:rPr>
          <w:lang w:val="en-PH"/>
        </w:rPr>
        <w:t xml:space="preserve"> Summoning witnesses; contempt; perjury.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61;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68;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180;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Criminal offense of perjury, see </w:t>
      </w:r>
      <w:r w:rsidR="00373498" w:rsidRPr="00373498">
        <w:rPr>
          <w:lang w:val="en-PH"/>
        </w:rPr>
        <w:t xml:space="preserve">Section </w:t>
      </w:r>
      <w:r w:rsidRPr="00373498">
        <w:rPr>
          <w:lang w:val="en-PH"/>
        </w:rPr>
        <w:t>16</w:t>
      </w:r>
      <w:r w:rsidR="00373498" w:rsidRPr="00373498">
        <w:rPr>
          <w:lang w:val="en-PH"/>
        </w:rPr>
        <w:noBreakHyphen/>
      </w:r>
      <w:r w:rsidRPr="00373498">
        <w:rPr>
          <w:lang w:val="en-PH"/>
        </w:rPr>
        <w:t>9</w:t>
      </w:r>
      <w:r w:rsidR="00373498" w:rsidRPr="00373498">
        <w:rPr>
          <w:lang w:val="en-PH"/>
        </w:rPr>
        <w:noBreakHyphen/>
      </w:r>
      <w:r w:rsidRPr="00373498">
        <w:rPr>
          <w:lang w:val="en-PH"/>
        </w:rPr>
        <w:t>10 et seq.</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Power of a circuit judge to punish for contempt, see </w:t>
      </w:r>
      <w:r w:rsidR="00373498" w:rsidRPr="00373498">
        <w:rPr>
          <w:lang w:val="en-PH"/>
        </w:rPr>
        <w:t xml:space="preserve">Section </w:t>
      </w:r>
      <w:r w:rsidRPr="00373498">
        <w:rPr>
          <w:lang w:val="en-PH"/>
        </w:rPr>
        <w:t>14</w:t>
      </w:r>
      <w:r w:rsidR="00373498" w:rsidRPr="00373498">
        <w:rPr>
          <w:lang w:val="en-PH"/>
        </w:rPr>
        <w:noBreakHyphen/>
      </w:r>
      <w:r w:rsidRPr="00373498">
        <w:rPr>
          <w:lang w:val="en-PH"/>
        </w:rPr>
        <w:t>5</w:t>
      </w:r>
      <w:r w:rsidR="00373498" w:rsidRPr="00373498">
        <w:rPr>
          <w:lang w:val="en-PH"/>
        </w:rPr>
        <w:noBreakHyphen/>
      </w:r>
      <w:r w:rsidRPr="00373498">
        <w:rPr>
          <w:lang w:val="en-PH"/>
        </w:rPr>
        <w:t>320.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1051.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 </w:t>
      </w:r>
      <w:r w:rsidRPr="00373498">
        <w:rPr>
          <w:lang w:val="en-PH"/>
        </w:rPr>
        <w:t>53.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NOTES OF DECISIONS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 general 1</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74FF6" w:rsidRPr="00373498">
        <w:rPr>
          <w:lang w:val="en-PH"/>
        </w:rPr>
        <w:t>ies 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1. In general</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House resolution requesting Insurance Commissioner to make investigation of certain insurance companies did not have force and effect of law and added nothing to investigative powers of Commissioner. Ex parte Allstate Ins. Co. (S.C. 1966) 248 S.C. 550, 151 S.E.2d 849.</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companies</w:t>
      </w:r>
      <w:r w:rsidR="00373498" w:rsidRPr="00373498">
        <w:rPr>
          <w:lang w:val="en-PH"/>
        </w:rPr>
        <w:t>’</w:t>
      </w:r>
      <w:r w:rsidRPr="00373498">
        <w:rPr>
          <w:lang w:val="en-PH"/>
        </w:rPr>
        <w:t xml:space="preserve"> publication of pamphlets and advertisements opposing legislation considered by them to be against their best interests were not activities, </w:t>
      </w:r>
      <w:r w:rsidR="00373498" w:rsidRPr="00373498">
        <w:rPr>
          <w:lang w:val="en-PH"/>
        </w:rPr>
        <w:t>“</w:t>
      </w:r>
      <w:r w:rsidRPr="00373498">
        <w:rPr>
          <w:lang w:val="en-PH"/>
        </w:rPr>
        <w:t>with respect to the business of insurance</w:t>
      </w:r>
      <w:r w:rsidR="00373498" w:rsidRPr="00373498">
        <w:rPr>
          <w:lang w:val="en-PH"/>
        </w:rPr>
        <w:t>”</w:t>
      </w:r>
      <w:r w:rsidRPr="00373498">
        <w:rPr>
          <w:lang w:val="en-PH"/>
        </w:rPr>
        <w:t xml:space="preserve"> within statute prohibiting publication of advertisements containing untrue, deceptive or misleading representations with respect to the business of insurance and Commissioner was without authority to investigate the questioned activities of companies and their agents. Ex parte Allstate Ins. Co. (S.C. 1966) 248 S.C. 550, 151 S.E.2d 849.</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2. Parties</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Where at least one purpose of investigation begun by Insurance Commissioner was to determine whether two insurance companies would be allowed to continue to do business in state, insurers had sufficient interest to maintain actions to determine authority of Commissioner to investigate activities in question and their actions to enjoin continuance of the investigation were not precluded on basis that they were not the real parties in interest on theory that activities of their agents and not the companies were under investigation. Ex parte Allstate Ins. Co. (S.C. 1966) 248 S.C. 550, 151 S.E.2d 849.</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190.</w:t>
      </w:r>
      <w:r w:rsidR="00174FF6" w:rsidRPr="00373498">
        <w:rPr>
          <w:lang w:val="en-PH"/>
        </w:rPr>
        <w:t xml:space="preserve"> Mileage payments for witnesses.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Any person summoned by the Insurance Department to testify as a witness at any hearing must be paid for his actual mileage at the same rate as provided by law for state departments or divisions.</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681; 1971 (57) 397;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190;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1051.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 </w:t>
      </w:r>
      <w:r w:rsidRPr="00373498">
        <w:rPr>
          <w:lang w:val="en-PH"/>
        </w:rPr>
        <w:t>53.</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200.</w:t>
      </w:r>
      <w:r w:rsidR="00174FF6" w:rsidRPr="00373498">
        <w:rPr>
          <w:lang w:val="en-PH"/>
        </w:rPr>
        <w:t xml:space="preserve"> Orders must be in writing and signed.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No order of the director or his designee is effective unless made in writing and signed by the director or by his authority.</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62;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69;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200;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1056.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 </w:t>
      </w:r>
      <w:r w:rsidRPr="00373498">
        <w:rPr>
          <w:lang w:val="en-PH"/>
        </w:rPr>
        <w:t>53.</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210.</w:t>
      </w:r>
      <w:r w:rsidR="00174FF6" w:rsidRPr="00373498">
        <w:rPr>
          <w:lang w:val="en-PH"/>
        </w:rPr>
        <w:t xml:space="preserve"> Petition for judicial review of order or decision; effect as stay.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210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63,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70],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220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64,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71],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230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65,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72],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240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66,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73], and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250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67,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74],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210 by 1987 Act No. 155, </w:t>
      </w:r>
      <w:r w:rsidRPr="00373498">
        <w:rPr>
          <w:lang w:val="en-PH"/>
        </w:rPr>
        <w:t xml:space="preserve">Section </w:t>
      </w:r>
      <w:r w:rsidR="00174FF6" w:rsidRPr="00373498">
        <w:rPr>
          <w:lang w:val="en-PH"/>
        </w:rPr>
        <w:t xml:space="preserve">1; 1989 Act No. 27,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Appeal provisions applicable to denial of reinsurance intermediary license,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46</w:t>
      </w:r>
      <w:r w:rsidR="00373498" w:rsidRPr="00373498">
        <w:rPr>
          <w:lang w:val="en-PH"/>
        </w:rPr>
        <w:noBreakHyphen/>
      </w:r>
      <w:r w:rsidRPr="00373498">
        <w:rPr>
          <w:lang w:val="en-PH"/>
        </w:rPr>
        <w:t>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Determination of director regarding the Managing General Agents Act,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44</w:t>
      </w:r>
      <w:r w:rsidR="00373498" w:rsidRPr="00373498">
        <w:rPr>
          <w:lang w:val="en-PH"/>
        </w:rPr>
        <w:noBreakHyphen/>
      </w:r>
      <w:r w:rsidRPr="00373498">
        <w:rPr>
          <w:lang w:val="en-PH"/>
        </w:rPr>
        <w:t>70.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Determination that insurance subrogation provision is inequitable and unjust to insured is appealable to Administrative Law Court pursuant to this section,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71</w:t>
      </w:r>
      <w:r w:rsidR="00373498" w:rsidRPr="00373498">
        <w:rPr>
          <w:lang w:val="en-PH"/>
        </w:rPr>
        <w:noBreakHyphen/>
      </w:r>
      <w:r w:rsidRPr="00373498">
        <w:rPr>
          <w:lang w:val="en-PH"/>
        </w:rPr>
        <w:t>190.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Determination to terminate approval of certain individual insurance policy forms as not complying with minimum standards, is appealable to Administrative Law Court pursuant to this section,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71</w:t>
      </w:r>
      <w:r w:rsidR="00373498" w:rsidRPr="00373498">
        <w:rPr>
          <w:lang w:val="en-PH"/>
        </w:rPr>
        <w:noBreakHyphen/>
      </w:r>
      <w:r w:rsidRPr="00373498">
        <w:rPr>
          <w:lang w:val="en-PH"/>
        </w:rPr>
        <w:t>510.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Determinations of violation by reinsurance intermediaries, insurers, or reinsurers,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46</w:t>
      </w:r>
      <w:r w:rsidR="00373498" w:rsidRPr="00373498">
        <w:rPr>
          <w:lang w:val="en-PH"/>
        </w:rPr>
        <w:noBreakHyphen/>
      </w:r>
      <w:r w:rsidRPr="00373498">
        <w:rPr>
          <w:lang w:val="en-PH"/>
        </w:rPr>
        <w:t>110.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Withdrawal of approval of certain group accident and health insurance forms is appealable to Administrative Law Court pursuant to this section,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71</w:t>
      </w:r>
      <w:r w:rsidR="00373498" w:rsidRPr="00373498">
        <w:rPr>
          <w:lang w:val="en-PH"/>
        </w:rPr>
        <w:noBreakHyphen/>
      </w:r>
      <w:r w:rsidRPr="00373498">
        <w:rPr>
          <w:lang w:val="en-PH"/>
        </w:rPr>
        <w:t>720.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1070.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Sections </w:t>
      </w:r>
      <w:r w:rsidRPr="00373498">
        <w:rPr>
          <w:lang w:val="en-PH"/>
        </w:rPr>
        <w:t xml:space="preserve"> 53, 60 to 64.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NOTES OF DECISIONS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 general 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Constitutional issues 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Exhaustion of administrative remedies 3</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Federal courts 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1. In general</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Where an action is not for the review of any order or decision of the Insurance Commissioner but is one to have the court approve the adoption of a plan of rehabilitation for a company, the jurisdiction of the court cannot be sustained as a review of any order issued by the Insurance Commissioner (decided under former Code 1962 </w:t>
      </w:r>
      <w:r w:rsidR="00373498" w:rsidRPr="00373498">
        <w:rPr>
          <w:lang w:val="en-PH"/>
        </w:rPr>
        <w:t xml:space="preserve">Section </w:t>
      </w:r>
      <w:r w:rsidRPr="00373498">
        <w:rPr>
          <w:lang w:val="en-PH"/>
        </w:rPr>
        <w:t>37</w:t>
      </w:r>
      <w:r w:rsidR="00373498" w:rsidRPr="00373498">
        <w:rPr>
          <w:lang w:val="en-PH"/>
        </w:rPr>
        <w:noBreakHyphen/>
      </w:r>
      <w:r w:rsidRPr="00373498">
        <w:rPr>
          <w:lang w:val="en-PH"/>
        </w:rPr>
        <w:t>70). New South Life Ins. Co. v. Lindsay (S.C. 1972) 258 S.C. 198, 187 S.E.2d 794.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Former Code 1962 </w:t>
      </w:r>
      <w:r w:rsidR="00373498" w:rsidRPr="00373498">
        <w:rPr>
          <w:lang w:val="en-PH"/>
        </w:rPr>
        <w:t xml:space="preserve">Section </w:t>
      </w:r>
      <w:r w:rsidRPr="00373498">
        <w:rPr>
          <w:lang w:val="en-PH"/>
        </w:rPr>
        <w:t>37</w:t>
      </w:r>
      <w:r w:rsidR="00373498" w:rsidRPr="00373498">
        <w:rPr>
          <w:lang w:val="en-PH"/>
        </w:rPr>
        <w:noBreakHyphen/>
      </w:r>
      <w:r w:rsidRPr="00373498">
        <w:rPr>
          <w:lang w:val="en-PH"/>
        </w:rPr>
        <w:t xml:space="preserve">701, Code 1962 </w:t>
      </w:r>
      <w:r w:rsidR="00373498" w:rsidRPr="00373498">
        <w:rPr>
          <w:lang w:val="en-PH"/>
        </w:rPr>
        <w:t xml:space="preserve">Sections </w:t>
      </w:r>
      <w:r w:rsidRPr="00373498">
        <w:rPr>
          <w:lang w:val="en-PH"/>
        </w:rPr>
        <w:t xml:space="preserve"> 37</w:t>
      </w:r>
      <w:r w:rsidR="00373498" w:rsidRPr="00373498">
        <w:rPr>
          <w:lang w:val="en-PH"/>
        </w:rPr>
        <w:noBreakHyphen/>
      </w:r>
      <w:r w:rsidRPr="00373498">
        <w:rPr>
          <w:lang w:val="en-PH"/>
        </w:rPr>
        <w:t>70 through 37</w:t>
      </w:r>
      <w:r w:rsidR="00373498" w:rsidRPr="00373498">
        <w:rPr>
          <w:lang w:val="en-PH"/>
        </w:rPr>
        <w:noBreakHyphen/>
      </w:r>
      <w:r w:rsidRPr="00373498">
        <w:rPr>
          <w:lang w:val="en-PH"/>
        </w:rPr>
        <w:t xml:space="preserve">74, and Code 1962 </w:t>
      </w:r>
      <w:r w:rsidR="00373498" w:rsidRPr="00373498">
        <w:rPr>
          <w:lang w:val="en-PH"/>
        </w:rPr>
        <w:t xml:space="preserve">Section </w:t>
      </w:r>
      <w:r w:rsidRPr="00373498">
        <w:rPr>
          <w:lang w:val="en-PH"/>
        </w:rPr>
        <w:t>46</w:t>
      </w:r>
      <w:r w:rsidR="00373498" w:rsidRPr="00373498">
        <w:rPr>
          <w:lang w:val="en-PH"/>
        </w:rPr>
        <w:noBreakHyphen/>
      </w:r>
      <w:r w:rsidRPr="00373498">
        <w:rPr>
          <w:lang w:val="en-PH"/>
        </w:rPr>
        <w:t>719 are clear and afford any aggrieved person a simple and adequate remedy for review of any decision of the Chief Insurance Commissioner. Berry v. Lindsay (S.C. 1971) 256 S.C. 282, 182 S.E.2d 78.</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An administrative agency functions in a quasi</w:t>
      </w:r>
      <w:r w:rsidR="00373498" w:rsidRPr="00373498">
        <w:rPr>
          <w:lang w:val="en-PH"/>
        </w:rPr>
        <w:noBreakHyphen/>
      </w:r>
      <w:r w:rsidRPr="00373498">
        <w:rPr>
          <w:lang w:val="en-PH"/>
        </w:rPr>
        <w:t>legislative capacity when the making of rates for the future is delegated to it (decided under former law). Berry v. Lindsay (S.C. 1971) 256 S.C. 282, 182 S.E.2d 78.</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2. Constitutional issues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As to former provision held not exclusive and not violative of due process clause of the Federal Constitution as denying appeal to Federal courts, see King v. Aetna Ins. Co. (S.C. 1932) 168 S.C. 84, 167 S.E. 12. Constitutional Law 4016; Insurance 1070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3. Exhaustion of administrative remedies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 connection with the exhaustion of administrative remedies by a party before he can seek redress in the courts where such party does not challenge the authority or jurisdiction of the agency or officer, see Lominick v Aiken (1964) 244 SC 32, 135 SE2d 305, and Pullman Co. v Public Service Com. (1959) 234 SC 365, 108 SE2d 571. Berry v Lindsay (1971) 256 SC 282, 182 SE2d 78, .</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While the Supreme Court has rather consistently applied the doctrine of exhaustion of administrative remedies to avoid interference with the orderly performance of administrative functions, it has recognized that it is not an invariable rule. Ex parte Allstate Ins. Co. (S.C. 1966) 248 S.C. 550, 151 S.E.2d 849.</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4. Federal courts</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Remedy under former statute was not adequate remedy at law such as to prevent the equitable jurisdiction of the Federal courts. Firemen</w:t>
      </w:r>
      <w:r w:rsidR="00373498" w:rsidRPr="00373498">
        <w:rPr>
          <w:lang w:val="en-PH"/>
        </w:rPr>
        <w:t>’</w:t>
      </w:r>
      <w:r w:rsidRPr="00373498">
        <w:rPr>
          <w:lang w:val="en-PH"/>
        </w:rPr>
        <w:t>s Ins. Co. of Newark, N.J. v. King, 1929, 54 F.2d 941.</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220.</w:t>
      </w:r>
      <w:r w:rsidR="00174FF6" w:rsidRPr="00373498">
        <w:rPr>
          <w:lang w:val="en-PH"/>
        </w:rPr>
        <w:t xml:space="preserve"> Certificates and papers of director as evidence.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373498" w:rsidRPr="00373498">
        <w:rPr>
          <w:lang w:val="en-PH"/>
        </w:rPr>
        <w:t>’</w:t>
      </w:r>
      <w:r w:rsidRPr="00373498">
        <w:rPr>
          <w:lang w:val="en-PH"/>
        </w:rPr>
        <w:t>s or his designee</w:t>
      </w:r>
      <w:r w:rsidR="00373498" w:rsidRPr="00373498">
        <w:rPr>
          <w:lang w:val="en-PH"/>
        </w:rPr>
        <w:t>’</w:t>
      </w:r>
      <w:r w:rsidRPr="00373498">
        <w:rPr>
          <w:lang w:val="en-PH"/>
        </w:rPr>
        <w:t>s seal may in all cases be used as evidence in any suit or proceeding in any court of this State with the same force and effect as the originals.</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220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64;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71]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210 by 1987 Act No. 155, </w:t>
      </w:r>
      <w:r w:rsidRPr="00373498">
        <w:rPr>
          <w:lang w:val="en-PH"/>
        </w:rPr>
        <w:t xml:space="preserve">Section </w:t>
      </w:r>
      <w:r w:rsidR="00174FF6" w:rsidRPr="00373498">
        <w:rPr>
          <w:lang w:val="en-PH"/>
        </w:rPr>
        <w:t xml:space="preserve">1;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270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69;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76]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220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Evidence 325, 334(1), 334(2).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157.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Evidence </w:t>
      </w:r>
      <w:r w:rsidR="00373498" w:rsidRPr="00373498">
        <w:rPr>
          <w:lang w:val="en-PH"/>
        </w:rPr>
        <w:t xml:space="preserve">Sections </w:t>
      </w:r>
      <w:r w:rsidRPr="00373498">
        <w:rPr>
          <w:lang w:val="en-PH"/>
        </w:rPr>
        <w:t xml:space="preserve"> 1080, 1098 to 1103, 1105 to 1106, 1125, 1129 to 1131, 1199, 1277.</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230.</w:t>
      </w:r>
      <w:r w:rsidR="00174FF6" w:rsidRPr="00373498">
        <w:rPr>
          <w:lang w:val="en-PH"/>
        </w:rPr>
        <w:t xml:space="preserve"> Director</w:t>
      </w:r>
      <w:r w:rsidRPr="00373498">
        <w:rPr>
          <w:lang w:val="en-PH"/>
        </w:rPr>
        <w:t>’</w:t>
      </w:r>
      <w:r w:rsidR="00174FF6" w:rsidRPr="00373498">
        <w:rPr>
          <w:lang w:val="en-PH"/>
        </w:rPr>
        <w:t>s certificate as evidence of authority to do business.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230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65;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72]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210 by 1987 Act No. 155, </w:t>
      </w:r>
      <w:r w:rsidRPr="00373498">
        <w:rPr>
          <w:lang w:val="en-PH"/>
        </w:rPr>
        <w:t xml:space="preserve">Section </w:t>
      </w:r>
      <w:r w:rsidR="00174FF6" w:rsidRPr="00373498">
        <w:rPr>
          <w:lang w:val="en-PH"/>
        </w:rPr>
        <w:t xml:space="preserve">1; Former 1976 Code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280 [1947 (45) 322; 1952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70; 1960 (51) 1646; 1962 Code </w:t>
      </w:r>
      <w:r w:rsidRPr="00373498">
        <w:rPr>
          <w:lang w:val="en-PH"/>
        </w:rPr>
        <w:t xml:space="preserve">Section </w:t>
      </w:r>
      <w:r w:rsidR="00174FF6" w:rsidRPr="00373498">
        <w:rPr>
          <w:lang w:val="en-PH"/>
        </w:rPr>
        <w:t>37</w:t>
      </w:r>
      <w:r w:rsidRPr="00373498">
        <w:rPr>
          <w:lang w:val="en-PH"/>
        </w:rPr>
        <w:noBreakHyphen/>
      </w:r>
      <w:r w:rsidR="00174FF6" w:rsidRPr="00373498">
        <w:rPr>
          <w:lang w:val="en-PH"/>
        </w:rPr>
        <w:t xml:space="preserve">77] recodified as </w:t>
      </w:r>
      <w:r w:rsidRPr="00373498">
        <w:rPr>
          <w:lang w:val="en-PH"/>
        </w:rPr>
        <w:t xml:space="preserve">Section </w:t>
      </w:r>
      <w:r w:rsidR="00174FF6" w:rsidRPr="00373498">
        <w:rPr>
          <w:lang w:val="en-PH"/>
        </w:rPr>
        <w:t>38</w:t>
      </w:r>
      <w:r w:rsidRPr="00373498">
        <w:rPr>
          <w:lang w:val="en-PH"/>
        </w:rPr>
        <w:noBreakHyphen/>
      </w:r>
      <w:r w:rsidR="00174FF6" w:rsidRPr="00373498">
        <w:rPr>
          <w:lang w:val="en-PH"/>
        </w:rPr>
        <w:t>3</w:t>
      </w:r>
      <w:r w:rsidRPr="00373498">
        <w:rPr>
          <w:lang w:val="en-PH"/>
        </w:rPr>
        <w:noBreakHyphen/>
      </w:r>
      <w:r w:rsidR="00174FF6" w:rsidRPr="00373498">
        <w:rPr>
          <w:lang w:val="en-PH"/>
        </w:rPr>
        <w:t xml:space="preserve">230 by 1987 Act No. 155, </w:t>
      </w:r>
      <w:r w:rsidRPr="00373498">
        <w:rPr>
          <w:lang w:val="en-PH"/>
        </w:rPr>
        <w:t xml:space="preserve">Section </w:t>
      </w:r>
      <w:r w:rsidR="00174FF6" w:rsidRPr="00373498">
        <w:rPr>
          <w:lang w:val="en-PH"/>
        </w:rPr>
        <w:t xml:space="preserve">1; 1993 Act No. 181, </w:t>
      </w:r>
      <w:r w:rsidRPr="00373498">
        <w:rPr>
          <w:lang w:val="en-PH"/>
        </w:rPr>
        <w:t xml:space="preserve">Section </w:t>
      </w:r>
      <w:r w:rsidR="00174FF6" w:rsidRPr="00373498">
        <w:rPr>
          <w:lang w:val="en-PH"/>
        </w:rPr>
        <w:t>532.</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Evidence 334(1).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1127.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Nos. 157,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Evidence </w:t>
      </w:r>
      <w:r w:rsidR="00373498" w:rsidRPr="00373498">
        <w:rPr>
          <w:lang w:val="en-PH"/>
        </w:rPr>
        <w:t xml:space="preserve">Sections </w:t>
      </w:r>
      <w:r w:rsidRPr="00373498">
        <w:rPr>
          <w:lang w:val="en-PH"/>
        </w:rPr>
        <w:t xml:space="preserve"> 1106, 1125, 1129 to 1131, 1277.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67 to 69, 71.</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240.</w:t>
      </w:r>
      <w:r w:rsidR="00174FF6" w:rsidRPr="00373498">
        <w:rPr>
          <w:lang w:val="en-PH"/>
        </w:rPr>
        <w:t xml:space="preserve"> Conversion of licenses to biennial fee collection period; particular fee periods.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 Beginning July 1, 1992, the department shall begin converting certain licenses required by statute or regulation to a biennial license fee collection period. These license fees must be collected as follows: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(2) An agency transacting the business of insurance in this State shall pay a license fee for two years to the department within thirty days after January 1, 1994, and every two years after that time within thirty days after January first every even</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(3) A broker transacting the business of insurance in this State shall pay a license fee for two years to the department within thirty days after May 1, 1994, and every two years after that time within thirty days after May first every even</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(4) An adjuster transacting business in this State shall pay a license fee for two years to the department within thirty days after August 1, 1993, and every two years after that time within thirty days after August first every odd</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(5) A motor vehicle damage appraiser transacting business in this State shall pay a license fee for two years to the department within thirty days after October 1, 1993, and every two years after that time within thirty days after October first every odd</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(6) An agent transacting the business of insurance in this State shall pay a license fee for two years to the department within thirty days after September 1, 1992, and every two years after that time within thirty days after September first every even</w:t>
      </w:r>
      <w:r w:rsidR="00373498" w:rsidRPr="00373498">
        <w:rPr>
          <w:lang w:val="en-PH"/>
        </w:rPr>
        <w:noBreakHyphen/>
      </w:r>
      <w:r w:rsidRPr="00373498">
        <w:rPr>
          <w:lang w:val="en-PH"/>
        </w:rPr>
        <w:t>numbered year.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1992 Act No. 501, Part II </w:t>
      </w:r>
      <w:r w:rsidRPr="00373498">
        <w:rPr>
          <w:lang w:val="en-PH"/>
        </w:rPr>
        <w:t xml:space="preserve">Section </w:t>
      </w:r>
      <w:r w:rsidR="00174FF6" w:rsidRPr="00373498">
        <w:rPr>
          <w:lang w:val="en-PH"/>
        </w:rPr>
        <w:t xml:space="preserve">11A; 1993 Act No. 181, </w:t>
      </w:r>
      <w:r w:rsidRPr="00373498">
        <w:rPr>
          <w:lang w:val="en-PH"/>
        </w:rPr>
        <w:t xml:space="preserve">Section </w:t>
      </w:r>
      <w:r w:rsidR="00174FF6" w:rsidRPr="00373498">
        <w:rPr>
          <w:lang w:val="en-PH"/>
        </w:rPr>
        <w:t xml:space="preserve">532; 1998 Act No. 411, </w:t>
      </w:r>
      <w:r w:rsidRPr="00373498">
        <w:rPr>
          <w:lang w:val="en-PH"/>
        </w:rPr>
        <w:t xml:space="preserve">Section </w:t>
      </w:r>
      <w:r w:rsidR="00174FF6" w:rsidRPr="00373498">
        <w:rPr>
          <w:lang w:val="en-PH"/>
        </w:rPr>
        <w:t>1.</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CROSS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Applicability to SPFC</w:t>
      </w:r>
      <w:r w:rsidR="00373498" w:rsidRPr="00373498">
        <w:rPr>
          <w:lang w:val="en-PH"/>
        </w:rPr>
        <w:t>’</w:t>
      </w:r>
      <w:r w:rsidRPr="00373498">
        <w:rPr>
          <w:lang w:val="en-PH"/>
        </w:rPr>
        <w:t xml:space="preserv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90</w:t>
      </w:r>
      <w:r w:rsidR="00373498" w:rsidRPr="00373498">
        <w:rPr>
          <w:lang w:val="en-PH"/>
        </w:rPr>
        <w:noBreakHyphen/>
      </w:r>
      <w:r w:rsidRPr="00373498">
        <w:rPr>
          <w:lang w:val="en-PH"/>
        </w:rPr>
        <w:t>430.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Application of this section to Special Purpose Reinsurance Vehicles, see </w:t>
      </w:r>
      <w:r w:rsidR="00373498" w:rsidRPr="00373498">
        <w:rPr>
          <w:lang w:val="en-PH"/>
        </w:rPr>
        <w:t xml:space="preserve">Section </w:t>
      </w:r>
      <w:r w:rsidRPr="00373498">
        <w:rPr>
          <w:lang w:val="en-PH"/>
        </w:rPr>
        <w:t>38</w:t>
      </w:r>
      <w:r w:rsidR="00373498" w:rsidRPr="00373498">
        <w:rPr>
          <w:lang w:val="en-PH"/>
        </w:rPr>
        <w:noBreakHyphen/>
      </w:r>
      <w:r w:rsidRPr="00373498">
        <w:rPr>
          <w:lang w:val="en-PH"/>
        </w:rPr>
        <w:t>14</w:t>
      </w:r>
      <w:r w:rsidR="00373498" w:rsidRPr="00373498">
        <w:rPr>
          <w:lang w:val="en-PH"/>
        </w:rPr>
        <w:noBreakHyphen/>
      </w:r>
      <w:r w:rsidRPr="00373498">
        <w:rPr>
          <w:lang w:val="en-PH"/>
        </w:rPr>
        <w:t>20.</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1127.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 xml:space="preserve">C.J.S. Insurance </w:t>
      </w:r>
      <w:r w:rsidR="00373498" w:rsidRPr="00373498">
        <w:rPr>
          <w:lang w:val="en-PH"/>
        </w:rPr>
        <w:t xml:space="preserve">Sections </w:t>
      </w:r>
      <w:r w:rsidRPr="00373498">
        <w:rPr>
          <w:lang w:val="en-PH"/>
        </w:rPr>
        <w:t xml:space="preserve"> 67 to 69, 71.</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74FF6" w:rsidRPr="00373498">
        <w:rPr>
          <w:lang w:val="en-PH"/>
        </w:rPr>
        <w:t xml:space="preserve"> 3</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73498">
        <w:rPr>
          <w:lang w:val="en-PH"/>
        </w:rPr>
        <w:t>Emergency Powers</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410.</w:t>
      </w:r>
      <w:r w:rsidR="00174FF6" w:rsidRPr="00373498">
        <w:rPr>
          <w:lang w:val="en-PH"/>
        </w:rPr>
        <w:t xml:space="preserve"> Promulgation of emergency regulations on declaration of state of emergency.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 If the Governor declares a state of emergency pursuant to Section 1</w:t>
      </w:r>
      <w:r w:rsidR="00373498" w:rsidRPr="00373498">
        <w:rPr>
          <w:lang w:val="en-PH"/>
        </w:rPr>
        <w:noBreakHyphen/>
      </w:r>
      <w:r w:rsidRPr="00373498">
        <w:rPr>
          <w:lang w:val="en-PH"/>
        </w:rPr>
        <w:t>3</w:t>
      </w:r>
      <w:r w:rsidR="00373498" w:rsidRPr="00373498">
        <w:rPr>
          <w:lang w:val="en-PH"/>
        </w:rPr>
        <w:noBreakHyphen/>
      </w:r>
      <w:r w:rsidRPr="00373498">
        <w:rPr>
          <w:lang w:val="en-PH"/>
        </w:rPr>
        <w:t>420, the director may issue one or more emergency regulations pursuant to Section 1</w:t>
      </w:r>
      <w:r w:rsidR="00373498" w:rsidRPr="00373498">
        <w:rPr>
          <w:lang w:val="en-PH"/>
        </w:rPr>
        <w:noBreakHyphen/>
      </w:r>
      <w:r w:rsidRPr="00373498">
        <w:rPr>
          <w:lang w:val="en-PH"/>
        </w:rPr>
        <w:t>23</w:t>
      </w:r>
      <w:r w:rsidR="00373498" w:rsidRPr="00373498">
        <w:rPr>
          <w:lang w:val="en-PH"/>
        </w:rPr>
        <w:noBreakHyphen/>
      </w:r>
      <w:r w:rsidRPr="00373498">
        <w:rPr>
          <w:lang w:val="en-PH"/>
        </w:rPr>
        <w:t>130(A) applicable to all insurance companies, entities, and persons, as defined in Section 38</w:t>
      </w:r>
      <w:r w:rsidR="00373498" w:rsidRPr="00373498">
        <w:rPr>
          <w:lang w:val="en-PH"/>
        </w:rPr>
        <w:noBreakHyphen/>
      </w:r>
      <w:r w:rsidRPr="00373498">
        <w:rPr>
          <w:lang w:val="en-PH"/>
        </w:rPr>
        <w:t>1</w:t>
      </w:r>
      <w:r w:rsidR="00373498" w:rsidRPr="00373498">
        <w:rPr>
          <w:lang w:val="en-PH"/>
        </w:rPr>
        <w:noBreakHyphen/>
      </w:r>
      <w:r w:rsidRPr="00373498">
        <w:rPr>
          <w:lang w:val="en-PH"/>
        </w:rPr>
        <w:t>20, that are subject to Title 38.</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(B)(1) The provisions of Section 1</w:t>
      </w:r>
      <w:r w:rsidR="00373498" w:rsidRPr="00373498">
        <w:rPr>
          <w:lang w:val="en-PH"/>
        </w:rPr>
        <w:noBreakHyphen/>
      </w:r>
      <w:r w:rsidRPr="00373498">
        <w:rPr>
          <w:lang w:val="en-PH"/>
        </w:rPr>
        <w:t>23</w:t>
      </w:r>
      <w:r w:rsidR="00373498" w:rsidRPr="00373498">
        <w:rPr>
          <w:lang w:val="en-PH"/>
        </w:rPr>
        <w:noBreakHyphen/>
      </w:r>
      <w:r w:rsidRPr="00373498">
        <w:rPr>
          <w:lang w:val="en-PH"/>
        </w:rPr>
        <w:t>130(A), (B), and (D) are applicable to emergency regulations promulgated under this section.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(2) The provisions of Section 1</w:t>
      </w:r>
      <w:r w:rsidR="00373498" w:rsidRPr="00373498">
        <w:rPr>
          <w:lang w:val="en-PH"/>
        </w:rPr>
        <w:noBreakHyphen/>
      </w:r>
      <w:r w:rsidRPr="00373498">
        <w:rPr>
          <w:lang w:val="en-PH"/>
        </w:rPr>
        <w:t>23</w:t>
      </w:r>
      <w:r w:rsidR="00373498" w:rsidRPr="00373498">
        <w:rPr>
          <w:lang w:val="en-PH"/>
        </w:rPr>
        <w:noBreakHyphen/>
      </w:r>
      <w:r w:rsidRPr="00373498">
        <w:rPr>
          <w:lang w:val="en-PH"/>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373498" w:rsidRPr="00373498">
        <w:rPr>
          <w:lang w:val="en-PH"/>
        </w:rPr>
        <w:noBreakHyphen/>
      </w:r>
      <w:r w:rsidRPr="00373498">
        <w:rPr>
          <w:lang w:val="en-PH"/>
        </w:rPr>
        <w:t>23</w:t>
      </w:r>
      <w:r w:rsidR="00373498" w:rsidRPr="00373498">
        <w:rPr>
          <w:lang w:val="en-PH"/>
        </w:rPr>
        <w:noBreakHyphen/>
      </w:r>
      <w:r w:rsidRPr="00373498">
        <w:rPr>
          <w:lang w:val="en-PH"/>
        </w:rPr>
        <w:t>130(D). By concurrent resolution, the General Assembly may terminate an emergency regulation issued under this section.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(C) The text of an emergency regulation promulgated under this section together with a statement explaining how the emergency regulation facilitates recovery from the emergency must be published in the State Register as provided in Section 1</w:t>
      </w:r>
      <w:r w:rsidR="00373498" w:rsidRPr="00373498">
        <w:rPr>
          <w:lang w:val="en-PH"/>
        </w:rPr>
        <w:noBreakHyphen/>
      </w:r>
      <w:r w:rsidRPr="00373498">
        <w:rPr>
          <w:lang w:val="en-PH"/>
        </w:rPr>
        <w:t>23</w:t>
      </w:r>
      <w:r w:rsidR="00373498" w:rsidRPr="00373498">
        <w:rPr>
          <w:lang w:val="en-PH"/>
        </w:rPr>
        <w:noBreakHyphen/>
      </w:r>
      <w:r w:rsidRPr="00373498">
        <w:rPr>
          <w:lang w:val="en-PH"/>
        </w:rPr>
        <w:t>130(D).</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2007 Act No. 78, </w:t>
      </w:r>
      <w:r w:rsidRPr="00373498">
        <w:rPr>
          <w:lang w:val="en-PH"/>
        </w:rPr>
        <w:t xml:space="preserve">Section </w:t>
      </w:r>
      <w:r w:rsidR="00174FF6" w:rsidRPr="00373498">
        <w:rPr>
          <w:lang w:val="en-PH"/>
        </w:rPr>
        <w:t>4.B, eff June 11, 2007, applicable to taxable years beginning after December 31, 2006.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1034, 1057.</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42, 53 to 56.</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420.</w:t>
      </w:r>
      <w:r w:rsidR="00174FF6" w:rsidRPr="00373498">
        <w:rPr>
          <w:lang w:val="en-PH"/>
        </w:rPr>
        <w:t xml:space="preserve"> Adoption of procedures to facilitate recovery by way of emergency regulations.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 By an emergency regulation issued pursuant to Section 38</w:t>
      </w:r>
      <w:r w:rsidR="00373498" w:rsidRPr="00373498">
        <w:rPr>
          <w:lang w:val="en-PH"/>
        </w:rPr>
        <w:noBreakHyphen/>
      </w:r>
      <w:r w:rsidRPr="00373498">
        <w:rPr>
          <w:lang w:val="en-PH"/>
        </w:rPr>
        <w:t>3</w:t>
      </w:r>
      <w:r w:rsidR="00373498" w:rsidRPr="00373498">
        <w:rPr>
          <w:lang w:val="en-PH"/>
        </w:rPr>
        <w:noBreakHyphen/>
      </w:r>
      <w:r w:rsidRPr="00373498">
        <w:rPr>
          <w:lang w:val="en-PH"/>
        </w:rPr>
        <w:t>410, the director may adopt any procedure that facilitates recovery from the emergency and is fair under the circumstances if the: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(1) procedure provides at least the procedural protection given by other statutes, the Constitution of this State, or the United States Constitution;</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(2) department takes only that action necessary to protect the public interest under the emergency procedure; and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(B) Subject to applicable constitutional and statutory provisions, an emergency regulation becomes effective immediately on filing. After notice of the emergency regulation is published in the State Register as provided in Section 1</w:t>
      </w:r>
      <w:r w:rsidR="00373498" w:rsidRPr="00373498">
        <w:rPr>
          <w:lang w:val="en-PH"/>
        </w:rPr>
        <w:noBreakHyphen/>
      </w:r>
      <w:r w:rsidRPr="00373498">
        <w:rPr>
          <w:lang w:val="en-PH"/>
        </w:rPr>
        <w:t>23</w:t>
      </w:r>
      <w:r w:rsidR="00373498" w:rsidRPr="00373498">
        <w:rPr>
          <w:lang w:val="en-PH"/>
        </w:rPr>
        <w:noBreakHyphen/>
      </w:r>
      <w:r w:rsidRPr="00373498">
        <w:rPr>
          <w:lang w:val="en-PH"/>
        </w:rPr>
        <w:t>130(D) and Section 38</w:t>
      </w:r>
      <w:r w:rsidR="00373498" w:rsidRPr="00373498">
        <w:rPr>
          <w:lang w:val="en-PH"/>
        </w:rPr>
        <w:noBreakHyphen/>
      </w:r>
      <w:r w:rsidRPr="00373498">
        <w:rPr>
          <w:lang w:val="en-PH"/>
        </w:rPr>
        <w:t>3</w:t>
      </w:r>
      <w:r w:rsidR="00373498" w:rsidRPr="00373498">
        <w:rPr>
          <w:lang w:val="en-PH"/>
        </w:rPr>
        <w:noBreakHyphen/>
      </w:r>
      <w:r w:rsidRPr="00373498">
        <w:rPr>
          <w:lang w:val="en-PH"/>
        </w:rPr>
        <w:t>410, then the department</w:t>
      </w:r>
      <w:r w:rsidR="00373498" w:rsidRPr="00373498">
        <w:rPr>
          <w:lang w:val="en-PH"/>
        </w:rPr>
        <w:t>’</w:t>
      </w:r>
      <w:r w:rsidRPr="00373498">
        <w:rPr>
          <w:lang w:val="en-PH"/>
        </w:rPr>
        <w:t>s findings of immediate danger, necessity, and procedural fairness are judicially reviewable under Section 38</w:t>
      </w:r>
      <w:r w:rsidR="00373498" w:rsidRPr="00373498">
        <w:rPr>
          <w:lang w:val="en-PH"/>
        </w:rPr>
        <w:noBreakHyphen/>
      </w:r>
      <w:r w:rsidRPr="00373498">
        <w:rPr>
          <w:lang w:val="en-PH"/>
        </w:rPr>
        <w:t>3</w:t>
      </w:r>
      <w:r w:rsidR="00373498" w:rsidRPr="00373498">
        <w:rPr>
          <w:lang w:val="en-PH"/>
        </w:rPr>
        <w:noBreakHyphen/>
      </w:r>
      <w:r w:rsidRPr="00373498">
        <w:rPr>
          <w:lang w:val="en-PH"/>
        </w:rPr>
        <w:t>210.</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2007 Act No. 78, </w:t>
      </w:r>
      <w:r w:rsidRPr="00373498">
        <w:rPr>
          <w:lang w:val="en-PH"/>
        </w:rPr>
        <w:t xml:space="preserve">Section </w:t>
      </w:r>
      <w:r w:rsidR="00174FF6" w:rsidRPr="00373498">
        <w:rPr>
          <w:lang w:val="en-PH"/>
        </w:rPr>
        <w:t>4.B, eff June 11, 2007, applicable to taxable years beginning after December 31, 2006.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1034.</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42, 54, 56.</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430.</w:t>
      </w:r>
      <w:r w:rsidR="00174FF6" w:rsidRPr="00373498">
        <w:rPr>
          <w:lang w:val="en-PH"/>
        </w:rPr>
        <w:t xml:space="preserve"> Promulgation of standardized requirements applicable to insurers by emergency regulation; areas to be addressed; issuance of orders following natural disaster.</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(A) The department may promulgate by emergency regulation, pursuant to Section 38</w:t>
      </w:r>
      <w:r w:rsidR="00373498" w:rsidRPr="00373498">
        <w:rPr>
          <w:lang w:val="en-PH"/>
        </w:rPr>
        <w:noBreakHyphen/>
      </w:r>
      <w:r w:rsidRPr="00373498">
        <w:rPr>
          <w:lang w:val="en-PH"/>
        </w:rPr>
        <w:t>3</w:t>
      </w:r>
      <w:r w:rsidR="00373498" w:rsidRPr="00373498">
        <w:rPr>
          <w:lang w:val="en-PH"/>
        </w:rPr>
        <w:noBreakHyphen/>
      </w:r>
      <w:r w:rsidRPr="00373498">
        <w:rPr>
          <w:lang w:val="en-PH"/>
        </w:rPr>
        <w:t>410, standardized requirements that may be applied to insurers as a consequence of a hurricane or other natural disaster. The emergency regulations must address the following areas: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(1) claims reporting requirements;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(2) grace periods for payment of premiums and performance of other duties by insureds;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(3) temporary postponement of cancellations and nonrenewals; and</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r>
      <w:r w:rsidRPr="00373498">
        <w:rPr>
          <w:lang w:val="en-PH"/>
        </w:rPr>
        <w:tab/>
        <w:t>(4) any other rule the director considers necessary.</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373498" w:rsidRPr="00373498">
        <w:rPr>
          <w:lang w:val="en-PH"/>
        </w:rPr>
        <w:noBreakHyphen/>
      </w:r>
      <w:r w:rsidRPr="00373498">
        <w:rPr>
          <w:lang w:val="en-PH"/>
        </w:rPr>
        <w:t>23</w:t>
      </w:r>
      <w:r w:rsidR="00373498" w:rsidRPr="00373498">
        <w:rPr>
          <w:lang w:val="en-PH"/>
        </w:rPr>
        <w:noBreakHyphen/>
      </w:r>
      <w:r w:rsidRPr="00373498">
        <w:rPr>
          <w:lang w:val="en-PH"/>
        </w:rPr>
        <w:t>140.</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2007 Act No. 78, </w:t>
      </w:r>
      <w:r w:rsidRPr="00373498">
        <w:rPr>
          <w:lang w:val="en-PH"/>
        </w:rPr>
        <w:t xml:space="preserve">Section </w:t>
      </w:r>
      <w:r w:rsidR="00174FF6" w:rsidRPr="00373498">
        <w:rPr>
          <w:lang w:val="en-PH"/>
        </w:rPr>
        <w:t>4.B, eff June 11, 2007, applicable to taxable years beginning after December 31, 2006.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Library References</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Insurance 1034, 1056.</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Westlaw Topic No. 217.</w:t>
      </w:r>
    </w:p>
    <w:p w:rsidR="00373498" w:rsidRP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73498">
        <w:rPr>
          <w:lang w:val="en-PH"/>
        </w:rPr>
        <w:t xml:space="preserve">C.J.S. Insurance </w:t>
      </w:r>
      <w:r w:rsidR="00373498" w:rsidRPr="00373498">
        <w:rPr>
          <w:lang w:val="en-PH"/>
        </w:rPr>
        <w:t xml:space="preserve">Sections </w:t>
      </w:r>
      <w:r w:rsidRPr="00373498">
        <w:rPr>
          <w:lang w:val="en-PH"/>
        </w:rPr>
        <w:t xml:space="preserve"> 42, 53 to 54, 56.</w:t>
      </w:r>
    </w:p>
    <w:p w:rsidR="00373498" w:rsidRP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b/>
          <w:lang w:val="en-PH"/>
        </w:rPr>
        <w:t xml:space="preserve">SECTION </w:t>
      </w:r>
      <w:r w:rsidR="00174FF6" w:rsidRPr="00373498">
        <w:rPr>
          <w:b/>
          <w:lang w:val="en-PH"/>
        </w:rPr>
        <w:t>38</w:t>
      </w:r>
      <w:r w:rsidRPr="00373498">
        <w:rPr>
          <w:b/>
          <w:lang w:val="en-PH"/>
        </w:rPr>
        <w:noBreakHyphen/>
      </w:r>
      <w:r w:rsidR="00174FF6" w:rsidRPr="00373498">
        <w:rPr>
          <w:b/>
          <w:lang w:val="en-PH"/>
        </w:rPr>
        <w:t>3</w:t>
      </w:r>
      <w:r w:rsidRPr="00373498">
        <w:rPr>
          <w:b/>
          <w:lang w:val="en-PH"/>
        </w:rPr>
        <w:noBreakHyphen/>
      </w:r>
      <w:r w:rsidR="00174FF6" w:rsidRPr="00373498">
        <w:rPr>
          <w:b/>
          <w:lang w:val="en-PH"/>
        </w:rPr>
        <w:t>440.</w:t>
      </w:r>
      <w:r w:rsidR="00174FF6" w:rsidRPr="00373498">
        <w:rPr>
          <w:lang w:val="en-PH"/>
        </w:rPr>
        <w:t xml:space="preserve"> Promulgation of regulations to implement article.</w:t>
      </w:r>
    </w:p>
    <w:p w:rsidR="00373498" w:rsidRDefault="00174FF6"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73498">
        <w:rPr>
          <w:lang w:val="en-PH"/>
        </w:rPr>
        <w:tab/>
        <w:t>The department may promulgate the regulations pursuant to the South Carolina Administrative Procedures Act, Chapter 23 of Title 1, necessary to implement the provisions of this article.</w:t>
      </w: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73498" w:rsidRDefault="00373498"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FF6" w:rsidRPr="00373498">
        <w:rPr>
          <w:lang w:val="en-PH"/>
        </w:rPr>
        <w:t xml:space="preserve">: 2007 Act No. 78, </w:t>
      </w:r>
      <w:r w:rsidRPr="00373498">
        <w:rPr>
          <w:lang w:val="en-PH"/>
        </w:rPr>
        <w:t xml:space="preserve">Section </w:t>
      </w:r>
      <w:r w:rsidR="00174FF6" w:rsidRPr="00373498">
        <w:rPr>
          <w:lang w:val="en-PH"/>
        </w:rPr>
        <w:t>4.B, eff June 11, 2007, applicable to taxable years beginning after December 31, 2006.</w:t>
      </w:r>
    </w:p>
    <w:p w:rsidR="00F25049" w:rsidRPr="00373498" w:rsidRDefault="00F25049" w:rsidP="00373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3498" w:rsidSect="003734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498" w:rsidRDefault="00373498" w:rsidP="00373498">
      <w:r>
        <w:separator/>
      </w:r>
    </w:p>
  </w:endnote>
  <w:endnote w:type="continuationSeparator" w:id="0">
    <w:p w:rsidR="00373498" w:rsidRDefault="00373498" w:rsidP="0037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498" w:rsidRDefault="00373498" w:rsidP="00373498">
      <w:r>
        <w:separator/>
      </w:r>
    </w:p>
  </w:footnote>
  <w:footnote w:type="continuationSeparator" w:id="0">
    <w:p w:rsidR="00373498" w:rsidRDefault="00373498" w:rsidP="00373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98" w:rsidRPr="00373498" w:rsidRDefault="00373498" w:rsidP="00373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F6"/>
    <w:rsid w:val="00174FF6"/>
    <w:rsid w:val="003734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06BAE-613A-4D9C-98F9-34C7885C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4FF6"/>
    <w:rPr>
      <w:rFonts w:ascii="Courier New" w:eastAsiaTheme="minorEastAsia" w:hAnsi="Courier New" w:cs="Courier New"/>
      <w:sz w:val="20"/>
      <w:szCs w:val="20"/>
    </w:rPr>
  </w:style>
  <w:style w:type="paragraph" w:styleId="Header">
    <w:name w:val="header"/>
    <w:basedOn w:val="Normal"/>
    <w:link w:val="HeaderChar"/>
    <w:uiPriority w:val="99"/>
    <w:unhideWhenUsed/>
    <w:rsid w:val="00373498"/>
    <w:pPr>
      <w:tabs>
        <w:tab w:val="center" w:pos="4680"/>
        <w:tab w:val="right" w:pos="9360"/>
      </w:tabs>
    </w:pPr>
  </w:style>
  <w:style w:type="character" w:customStyle="1" w:styleId="HeaderChar">
    <w:name w:val="Header Char"/>
    <w:basedOn w:val="DefaultParagraphFont"/>
    <w:link w:val="Header"/>
    <w:uiPriority w:val="99"/>
    <w:rsid w:val="00373498"/>
  </w:style>
  <w:style w:type="paragraph" w:styleId="Footer">
    <w:name w:val="footer"/>
    <w:basedOn w:val="Normal"/>
    <w:link w:val="FooterChar"/>
    <w:uiPriority w:val="99"/>
    <w:unhideWhenUsed/>
    <w:rsid w:val="00373498"/>
    <w:pPr>
      <w:tabs>
        <w:tab w:val="center" w:pos="4680"/>
        <w:tab w:val="right" w:pos="9360"/>
      </w:tabs>
    </w:pPr>
  </w:style>
  <w:style w:type="character" w:customStyle="1" w:styleId="FooterChar">
    <w:name w:val="Footer Char"/>
    <w:basedOn w:val="DefaultParagraphFont"/>
    <w:link w:val="Footer"/>
    <w:uiPriority w:val="99"/>
    <w:rsid w:val="0037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6119</Words>
  <Characters>34884</Characters>
  <Application>Microsoft Office Word</Application>
  <DocSecurity>0</DocSecurity>
  <Lines>290</Lines>
  <Paragraphs>81</Paragraphs>
  <ScaleCrop>false</ScaleCrop>
  <Company>Legislative Services Agency (LSA)</Company>
  <LinksUpToDate>false</LinksUpToDate>
  <CharactersWithSpaces>40922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