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1714">
        <w:t>CHAPTER 4</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1714">
        <w:t>South Carolina Surface Water Withdrawal, Permitting Use, and Reporting Act</w:t>
      </w:r>
      <w:bookmarkStart w:id="0" w:name="_GoBack"/>
      <w:bookmarkEnd w:id="0"/>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10.</w:t>
      </w:r>
      <w:r w:rsidR="00E26A2F" w:rsidRPr="00B21714">
        <w:t xml:space="preserve"> Short title.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This chapter may be cited as the "South Carolina Surface Water Withdrawal, Permitting, Use, and Reporting Act".</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1982 Act No. 282, </w:t>
      </w:r>
      <w:r w:rsidRPr="00B21714">
        <w:t xml:space="preserve">Section </w:t>
      </w:r>
      <w:r w:rsidR="00E26A2F" w:rsidRPr="00B21714">
        <w:t xml:space="preserve">3; 1993 Act No. 181, </w:t>
      </w:r>
      <w:r w:rsidRPr="00B21714">
        <w:t xml:space="preserve">Section </w:t>
      </w:r>
      <w:r w:rsidR="00E26A2F" w:rsidRPr="00B21714">
        <w:t xml:space="preserve">1245; 2000 Act No. 366, </w:t>
      </w:r>
      <w:r w:rsidRPr="00B21714">
        <w:t xml:space="preserve">Section </w:t>
      </w:r>
      <w:r w:rsidR="00E26A2F" w:rsidRPr="00B21714">
        <w:t xml:space="preserve">1;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"Chapter 1, Title 49 of the 1976 Code is not affected by and supersedes Chapter 4, Title 49 of the 1976 Code, as amended by SECTION 1 of this act."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Effect of Amendment</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The 2010 amendment inserted ", Permitting, Use,".</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20.</w:t>
      </w:r>
      <w:r w:rsidR="00E26A2F" w:rsidRPr="00B21714">
        <w:t xml:space="preserve"> Definitions.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As used in this chapter: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(1) "Affected area" means that portion of a county or counties within a river basin that, under the circumstances, are determined by the department to likely be affected by a proposed surface water withdrawal.</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(2) "Agriculture facility" means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(3) "Agricultural use" means: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(a) plowing, tilling, or preparing the soil at an agricultural facility;</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(b) planting, growing, fertilizing, or harvesting crops, ornamental horticulture, floriculture, and turf grasses;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(c) application of pesticides, herbicides, or other chemicals, compounds, or substances to crops, weeds, or soil in connection with the production of crops, livestock, animals, or poultry;</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(d) breeding, hatching, raising, producing, feeding, keeping, slaughtering, or processing livestock, hogs, aquatic animals, equines, chickens, turkeys, poultry, or other fowl normally raised for food, mules, cattle, sheep, goats, rabbits, or similar farm animals for commercial purposes;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(e) producing and keeping honeybees, producing honeybee products, and honeybee processing facilities;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(f) producing, processing, or packaging eggs or egg products;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(g) manufacturing feed for poultry or livestock;</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(h) rotation of crops;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(i) commercial aquaculture;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(j) application of existing, changed, or new technology, practices, processes, or procedures to an agricultural use;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(k) the operation of a roadside market; and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(l) silviculture.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(4) "Consumptive use" means any use of water which is not a nonconsumptive use.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(5) "Department" means the Department of Health and Environmental Control.</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(6) "Diffuse surface water" means water on the surface of the earth not located in defined courses, streams, or water bodies.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(7) "Drought contingency pond" means a pond or lake designated solely as a supplemental water source in a surface water withdrawer's operational and contingency plan.</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lastRenderedPageBreak/>
        <w:tab/>
        <w:t>(8) "Emergency withdrawal" means the withdrawal of water, for a period not exceeding thirty days, for the purpose of firefighting, hazardous substance waste spill response, or both, or other emergency withdrawal of water as determined by the department.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(9) "Existing surface water withdrawer" means a surface water withdrawer withdrawing surface water as of the effective date of this chapter or a proposed surface water withdrawer with its intakes under construction before the effective date of this chapter or with all necessary applications for its intake permits deemed administratively complete before January first of the year of the effective date of this act.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(10) "Farm pond" means a pond completely situated on private property that is only used for providing water for agricultural uses.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(11) "Impoundment" means a dam, dike, natural structure, or any combination thereof that is designed to hold an accumulation of surface water or impede the flow of surface water.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(12) "Interbasin transfer" means the withdrawal of surface water from a river basin and the movement of that water to a river basin different from the source of the withdrawal.</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(13) "Minimal changes in water quantity" means that greater than ninety percent of the water withdrawn by a surface water withdrawer, based upon the previous twenty</w:t>
      </w:r>
      <w:r w:rsidR="00B21714" w:rsidRPr="00B21714">
        <w:noBreakHyphen/>
      </w:r>
      <w:r w:rsidRPr="00B21714">
        <w:t>four months of historical data, is returned to the waters of origin; provided, that either the amount of water not returned to the water source does not: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(a) exceed three million gallons during any one month; or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(b) significantly reduce the safe yield at the withdrawal point.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(14) "Minimum instream flow" means the flow that provides an adequate supply of water at the surface water withdrawal point to maintain the biological, chemical, and physical integrity of the stream taking into account the needs of downstream users, recreation, and navigation and that flow is set at forty percent of the mean annual daily flow for the months of January, February, March, and April; thirty percent of the mean annual daily flow for the months of May, June, and December; and twenty percent of the mean annual daily flow for the months of July through November for surface water withdrawers as described in Section 49</w:t>
      </w:r>
      <w:r w:rsidR="00B21714" w:rsidRPr="00B21714">
        <w:noBreakHyphen/>
      </w:r>
      <w:r w:rsidRPr="00B21714">
        <w:t>4</w:t>
      </w:r>
      <w:r w:rsidR="00B21714" w:rsidRPr="00B21714">
        <w:noBreakHyphen/>
      </w:r>
      <w:r w:rsidRPr="00B21714">
        <w:t>150(A)(1). For surface water withdrawal points located on a surface water segment downstream of and influenced by a licensed or otherwise flow controlled impoundment, "minimum instream flow" means the flow that provides an adequate supply of water at the surface water withdrawal point to maintain the biological, chemical, and physical integrity of the stream taking into account the needs of downstream users, recreation, and navigation and that flow is set in Section 49</w:t>
      </w:r>
      <w:r w:rsidR="00B21714" w:rsidRPr="00B21714">
        <w:noBreakHyphen/>
      </w:r>
      <w:r w:rsidRPr="00B21714">
        <w:t>4</w:t>
      </w:r>
      <w:r w:rsidR="00B21714" w:rsidRPr="00B21714">
        <w:noBreakHyphen/>
      </w:r>
      <w:r w:rsidRPr="00B21714">
        <w:t>150(A)(3).</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(15) "Minimum water level" means the water level in an impoundment necessary to maintain the biological, chemical, and physical integrity of the surface water in the impoundment taking into account downstream uses, withdrawals from the impoundment, and recreational and navigational needs as established by an existing federal regulatory process or established through consultation between the department and the operator of the impoundment.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(16) "Nonconsumptive use" means a use of surface water withdrawn in such a manner that it is returned to its waters of origin within the boundaries of contiguous property owned by the surface water withdrawer with no or minimal changes in water quantity.</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(17) "Permit" or "surface water withdrawal permit" means a written authorization issued to a person by the department that allows the person to hold and exercise a water right to withdraw surface water pursuant to the terms of the permit and this chapter.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(18) "Permitted surface water withdrawer" means a person withdrawing surface water pursuant to a surface water withdrawal permit.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(19) "Permittee" means a person authorized to make withdrawals of surface water pursuant to a surface water withdrawal permit issued by the department.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(20) "Person" means an individual, firm, partnership, trust, estate, association, public or private institution, municipality, or political subdivision, governmental agency, public water system, or a private or public corporation or other legal entity organized under the laws of this State or any other state or county.</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(21) "Proposed registered surface water withdrawer" means a proposed surface water withdrawer whose planned operations would result in his withdrawals being subject to the reporting but not the permitting requirements of this chapter.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lastRenderedPageBreak/>
        <w:tab/>
        <w:t>(22) "Public water system" means a water system as defined in Section 44</w:t>
      </w:r>
      <w:r w:rsidR="00B21714" w:rsidRPr="00B21714">
        <w:noBreakHyphen/>
      </w:r>
      <w:r w:rsidRPr="00B21714">
        <w:t>55</w:t>
      </w:r>
      <w:r w:rsidR="00B21714" w:rsidRPr="00B21714">
        <w:noBreakHyphen/>
      </w:r>
      <w:r w:rsidRPr="00B21714">
        <w:t>20 of the State Safe Drinking Water Act.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(23) "Registered surface water withdrawer" means a person who makes surface water withdrawals for agricultural uses at an agricultural facility that is filing a report pursuant to Section 49</w:t>
      </w:r>
      <w:r w:rsidR="00B21714" w:rsidRPr="00B21714">
        <w:noBreakHyphen/>
      </w:r>
      <w:r w:rsidRPr="00B21714">
        <w:t>4</w:t>
      </w:r>
      <w:r w:rsidR="00B21714" w:rsidRPr="00B21714">
        <w:noBreakHyphen/>
      </w:r>
      <w:r w:rsidRPr="00B21714">
        <w:t>50.</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(24) "River basin" means the area drained by a river and its tributaries or through a specified point on a river, as determined in Section 49</w:t>
      </w:r>
      <w:r w:rsidR="00B21714" w:rsidRPr="00B21714">
        <w:noBreakHyphen/>
      </w:r>
      <w:r w:rsidRPr="00B21714">
        <w:t>4</w:t>
      </w:r>
      <w:r w:rsidR="00B21714" w:rsidRPr="00B21714">
        <w:noBreakHyphen/>
      </w:r>
      <w:r w:rsidRPr="00B21714">
        <w:t>80(K)(2).</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(25) "Safe yield" means the amount of water available for withdrawal from a particular surface water source in excess of the minimum instream flow or minimum water level for that surface water source. Safe yield is determined by comparing the natural and artificial replenishment of the surface water to the existing or planned consumptive and nonconsumptive uses.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(26) "Supplemental water source" means a source of water different from the source of permitted withdrawal that will be used when an adequate amount of water is unavailable for withdrawal from the permitted source, including, but not limited to, ground water wells, aquifer storage and recovery projects, water storage facilities, drought contingency ponds, and connections to other water providers.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(27) "Surface water" means all water that is wholly or partially within the State, including the Savannah River, or within its jurisdiction, which is open to the atmosphere and subject to surface runoff, including, but not limited to, lakes, streams, ponds, rivers, creeks, runs, springs, and reservoirs, but not including water and wastewater treatment impoundments, off</w:t>
      </w:r>
      <w:r w:rsidR="00B21714" w:rsidRPr="00B21714">
        <w:noBreakHyphen/>
      </w:r>
      <w:r w:rsidRPr="00B21714">
        <w:t>stream supplemental operations related impoundments, or water storage structures constructed by the surface water withdrawer to provide adequate supplies of surface water during low flow conditions.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(28) "Surface water withdrawer" means a person withdrawing surface water in excess of three million gallons during any one month from a single intake or multiple intakes under common ownership within a one mile radius from any one existing or proposed intake.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(29) "Withdrawal"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1982 Act No. 282, </w:t>
      </w:r>
      <w:r w:rsidRPr="00B21714">
        <w:t xml:space="preserve">Section </w:t>
      </w:r>
      <w:r w:rsidR="00E26A2F" w:rsidRPr="00B21714">
        <w:t xml:space="preserve">3; 1993 Act No. 181, </w:t>
      </w:r>
      <w:r w:rsidRPr="00B21714">
        <w:t xml:space="preserve">Section </w:t>
      </w:r>
      <w:r w:rsidR="00E26A2F" w:rsidRPr="00B21714">
        <w:t xml:space="preserve">1245; 2000 Act No. 366, </w:t>
      </w:r>
      <w:r w:rsidRPr="00B21714">
        <w:t xml:space="preserve">Section </w:t>
      </w:r>
      <w:r w:rsidR="00E26A2F" w:rsidRPr="00B21714">
        <w:t xml:space="preserve">1;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"Chapter 1, Title 49 of the 1976 Code is not affected by and supersedes Chapter 4, Title 49 of the 1976 Code, as amended by SECTION 1 of this act."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Effect of Amendment</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The 2010 amendment rewrote the section.</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25.</w:t>
      </w:r>
      <w:r w:rsidR="00E26A2F" w:rsidRPr="00B21714">
        <w:t xml:space="preserve"> Surface water withdrawal permit required.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Except as provided in Sections 49</w:t>
      </w:r>
      <w:r w:rsidR="00B21714" w:rsidRPr="00B21714">
        <w:noBreakHyphen/>
      </w:r>
      <w:r w:rsidRPr="00B21714">
        <w:t>4</w:t>
      </w:r>
      <w:r w:rsidR="00B21714" w:rsidRPr="00B21714">
        <w:noBreakHyphen/>
      </w:r>
      <w:r w:rsidRPr="00B21714">
        <w:t>30, 49</w:t>
      </w:r>
      <w:r w:rsidR="00B21714" w:rsidRPr="00B21714">
        <w:noBreakHyphen/>
      </w:r>
      <w:r w:rsidRPr="00B21714">
        <w:t>4</w:t>
      </w:r>
      <w:r w:rsidR="00B21714" w:rsidRPr="00B21714">
        <w:noBreakHyphen/>
      </w:r>
      <w:r w:rsidRPr="00B21714">
        <w:t>35, 49</w:t>
      </w:r>
      <w:r w:rsidR="00B21714" w:rsidRPr="00B21714">
        <w:noBreakHyphen/>
      </w:r>
      <w:r w:rsidRPr="00B21714">
        <w:t>4</w:t>
      </w:r>
      <w:r w:rsidR="00B21714" w:rsidRPr="00B21714">
        <w:noBreakHyphen/>
      </w:r>
      <w:r w:rsidRPr="00B21714">
        <w:t>40, and 49</w:t>
      </w:r>
      <w:r w:rsidR="00B21714" w:rsidRPr="00B21714">
        <w:noBreakHyphen/>
      </w:r>
      <w:r w:rsidRPr="00B21714">
        <w:t>4</w:t>
      </w:r>
      <w:r w:rsidR="00B21714" w:rsidRPr="00B21714">
        <w:noBreakHyphen/>
      </w:r>
      <w:r w:rsidRPr="00B21714">
        <w:t>45, all surface water withdrawals by a surface water withdrawer are unlawful unless made pursuant to a surface water withdrawal permit issued pursuant to this chapter. The department may not issue a permit to a new applicant unless the department determines that the applicant's proposed use is reasonable pursuant to this chapter.</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"Chapter 1, Title 49 of the 1976 Code is not affected by and supersedes Chapter 4, Title 49 of the 1976 Code, as amended by SECTION 1 of this act."</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30.</w:t>
      </w:r>
      <w:r w:rsidR="00E26A2F" w:rsidRPr="00B21714">
        <w:t xml:space="preserve"> Exemptions.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 Surface water withdrawals for the following purposes are exempt from the permitting, registering, and reporting requirements provided for in this chapter: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lastRenderedPageBreak/>
        <w:tab/>
      </w:r>
      <w:r w:rsidRPr="00B21714">
        <w:tab/>
        <w:t>(1) withdrawals associated with active instream dredging or sand</w:t>
      </w:r>
      <w:r w:rsidR="00B21714" w:rsidRPr="00B21714">
        <w:noBreakHyphen/>
      </w:r>
      <w:r w:rsidRPr="00B21714">
        <w:t>mining operations or other nonconsumptive instream mining operations undertaken pursuant to the South Carolina Mining Act;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(2) emergency withdrawals;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(3) agricultural uses from farm ponds: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(a) owned or leased by the person making the withdrawal; or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(b) situated on two or more separately owned parcels of private property if each property owner agrees to the withdrawal;</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(4) a person withdrawing surface water from any pond completely situated on private property and which is supplied only by diffuse surface water springs completely situated on the private property or groundwater withdrawals;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(5) naturally occurring evaporation from impoundments;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(6) a person withdrawing, using, or discharging surface water for the purpose of wildlife habitat management; and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(7) a special purpose district withdrawing surface water from any pond completely situated on property owned by a special purpose district and which is supplied only by diffuse surface water or springs completely situated on the special purpose district's property.</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(B) Hydropower generation, including pumped storage, is exempt from the permitting requirements of this chapter but not the reporting requirements in Section 49</w:t>
      </w:r>
      <w:r w:rsidR="00B21714" w:rsidRPr="00B21714">
        <w:noBreakHyphen/>
      </w:r>
      <w:r w:rsidRPr="00B21714">
        <w:t>4</w:t>
      </w:r>
      <w:r w:rsidR="00B21714" w:rsidRPr="00B21714">
        <w:noBreakHyphen/>
      </w:r>
      <w:r w:rsidRPr="00B21714">
        <w:t>50.</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1982 Act No. 282, </w:t>
      </w:r>
      <w:r w:rsidRPr="00B21714">
        <w:t xml:space="preserve">Section </w:t>
      </w:r>
      <w:r w:rsidR="00E26A2F" w:rsidRPr="00B21714">
        <w:t xml:space="preserve">3; 1993 Act No. 181, </w:t>
      </w:r>
      <w:r w:rsidRPr="00B21714">
        <w:t xml:space="preserve">Section </w:t>
      </w:r>
      <w:r w:rsidR="00E26A2F" w:rsidRPr="00B21714">
        <w:t xml:space="preserve">1245; 2000 Act No. 366, </w:t>
      </w:r>
      <w:r w:rsidRPr="00B21714">
        <w:t xml:space="preserve">Section </w:t>
      </w:r>
      <w:r w:rsidR="00E26A2F" w:rsidRPr="00B21714">
        <w:t xml:space="preserve">1;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"Chapter 1, Title 49 of the 1976 Code is not affected by and supersedes Chapter 4, Title 49 of the 1976 Code, as amended by SECTION 1 of this act."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Effect of Amendment</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The 2010 amendment rewrote the section.</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35.</w:t>
      </w:r>
      <w:r w:rsidR="00E26A2F" w:rsidRPr="00B21714">
        <w:t xml:space="preserve"> Registration of surface water use; amount of withdrawals; time to start withdrawals; modification or suspension of authority to withdraw water.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 Registered surface water withdrawers must register their surface water use with the department on forms provided by the department and are subject only to the reporting requirements of Section 49</w:t>
      </w:r>
      <w:r w:rsidR="00B21714" w:rsidRPr="00B21714">
        <w:noBreakHyphen/>
      </w:r>
      <w:r w:rsidRPr="00B21714">
        <w:t>4</w:t>
      </w:r>
      <w:r w:rsidR="00B21714" w:rsidRPr="00B21714">
        <w:noBreakHyphen/>
      </w:r>
      <w:r w:rsidRPr="00B21714">
        <w:t>50. Registered surface water withdrawers are authorized to withdraw surface water up to their registered amount.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(B) An existing registered surface water withdrawer already reporting its withdrawals to the department as of January 1, 2011, may maintain its withdrawals at its highest reported level or at the design capacity of the intake structure which will be permanent as of January 1, 2011, and is deemed to be registered with the department.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 xml:space="preserve">(C) Prior to constructing or installing a water intake, a proposed registered surface water withdrawer must report its anticipated withdrawal quantity to the department for determination as to whether that quantity is within the safe yield for that water source at the time of the request. Upon making a determination, the department must send a detailed description of its determination to the proposed registered surface water withdrawer by registered mail. A proposed registered surface water withdrawer may not begin his proposed withdrawals until he notifies the department of his anticipated withdrawals and the department provides written notification to the proposed registered surface water withdrawer that authorizes him to proceed, if the anticipated withdrawals are within the safe yield at the time of the request. If the department provides a proposed registered surface water withdrawer with written notification that the anticipated withdrawals are not within the safe yield, then the proposed registered surface water withdrawer may not proceed with the construction or installation of a water intake. Proposed registered surface water withdrawers are authorized to make withdrawals up to the department approved anticipated withdrawal </w:t>
      </w:r>
      <w:r w:rsidRPr="00B21714">
        <w:lastRenderedPageBreak/>
        <w:t>amounts during the first year of registration and are authorized to make withdrawals in the amounts permitted by subsection (A) during subsequent years.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(D) Registered surface water withdrawers that begin surface water withdrawal operations after the effective date of this section shall submit a registration form to the department within thirty days after completing construction of its surface water intake. An existing registered surface water withdrawer that would like to substantially increase the amount of surface water for which he is registered to withdraw must submit the anticipated amount of the increase for consideration by the department in the manner provided for in subsection (C).</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(E) The department may modify the amount an existing registered surface water withdrawer may withdraw, or suspend or revoke a registered surface water withdrawer's authority to withdraw water, if the registered surface water withdrawer withdraws substantially more surface water than he is registered for or anticipates withdrawing, as the case may be, and the withdrawals result in detrimental effects to the environment or human health.</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(F) Nothing in this chapter prohibits a registered surface water user from applying for and obtaining a surface water withdrawal permit.</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1982 Act No. 282, </w:t>
      </w:r>
      <w:r w:rsidRPr="00B21714">
        <w:t xml:space="preserve">Section </w:t>
      </w:r>
      <w:r w:rsidR="00E26A2F" w:rsidRPr="00B21714">
        <w:t xml:space="preserve">3; 1993 Act No. 181, </w:t>
      </w:r>
      <w:r w:rsidRPr="00B21714">
        <w:t xml:space="preserve">Section </w:t>
      </w:r>
      <w:r w:rsidR="00E26A2F" w:rsidRPr="00B21714">
        <w:t xml:space="preserve">1245; 2000 Act No. 366, </w:t>
      </w:r>
      <w:r w:rsidRPr="00B21714">
        <w:t xml:space="preserve">Section </w:t>
      </w:r>
      <w:r w:rsidR="00E26A2F" w:rsidRPr="00B21714">
        <w:t xml:space="preserve">1; formerly 1976 Code </w:t>
      </w:r>
      <w:r w:rsidRPr="00B21714">
        <w:t xml:space="preserve">Section </w:t>
      </w:r>
      <w:r w:rsidR="00E26A2F" w:rsidRPr="00B21714">
        <w:t>49</w:t>
      </w:r>
      <w:r w:rsidRPr="00B21714">
        <w:noBreakHyphen/>
      </w:r>
      <w:r w:rsidR="00E26A2F" w:rsidRPr="00B21714">
        <w:t>4</w:t>
      </w:r>
      <w:r w:rsidRPr="00B21714">
        <w:noBreakHyphen/>
      </w:r>
      <w:r w:rsidR="00E26A2F" w:rsidRPr="00B21714">
        <w:t xml:space="preserve">40;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"Chapter 1, Title 49 of the 1976 Code is not affected by and supersedes Chapter 4, Title 49 of the 1976 Code, as amended by SECTION 1 of this act."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Effect of Amendment</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The 2010 amendment rewrote the section.</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40.</w:t>
      </w:r>
      <w:r w:rsidR="00E26A2F" w:rsidRPr="00B21714">
        <w:t xml:space="preserve"> Applications and permits for surface water withdrawals.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 Upon proper application, the department shall issue a permit for surface water withdrawals to nonconsumptive users. The application only must require that information necessary for the department to determine that the proposed withdrawals will result in no or minimal changes in water quantity.</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(B) Permits issued pursuant to this section must identify the surface water withdrawer, the point of withdrawal, the maximum withdrawal amounts, and the point of return. A permit for a nonconsumptive use is subject only to the reporting requirements of Section 49</w:t>
      </w:r>
      <w:r w:rsidR="00B21714" w:rsidRPr="00B21714">
        <w:noBreakHyphen/>
      </w:r>
      <w:r w:rsidRPr="00B21714">
        <w:t>4</w:t>
      </w:r>
      <w:r w:rsidR="00B21714" w:rsidRPr="00B21714">
        <w:noBreakHyphen/>
      </w:r>
      <w:r w:rsidRPr="00B21714">
        <w:t>50.</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1982 Act No. 282, </w:t>
      </w:r>
      <w:r w:rsidRPr="00B21714">
        <w:t xml:space="preserve">Section </w:t>
      </w:r>
      <w:r w:rsidR="00E26A2F" w:rsidRPr="00B21714">
        <w:t xml:space="preserve">3; 1993 Act No. 181, </w:t>
      </w:r>
      <w:r w:rsidRPr="00B21714">
        <w:t xml:space="preserve">Section </w:t>
      </w:r>
      <w:r w:rsidR="00E26A2F" w:rsidRPr="00B21714">
        <w:t xml:space="preserve">1245; 2000 Act No. 366, </w:t>
      </w:r>
      <w:r w:rsidRPr="00B21714">
        <w:t xml:space="preserve">Section </w:t>
      </w:r>
      <w:r w:rsidR="00E26A2F" w:rsidRPr="00B21714">
        <w:t xml:space="preserve">1;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"Chapter 1, Title 49 of the 1976 Code is not affected by and supersedes Chapter 4, Title 49 of the 1976 Code, as amended by SECTION 1 of this act."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Former Section 49</w:t>
      </w:r>
      <w:r w:rsidR="00B21714" w:rsidRPr="00B21714">
        <w:noBreakHyphen/>
      </w:r>
      <w:r w:rsidRPr="00B21714">
        <w:t>4</w:t>
      </w:r>
      <w:r w:rsidR="00B21714" w:rsidRPr="00B21714">
        <w:noBreakHyphen/>
      </w:r>
      <w:r w:rsidRPr="00B21714">
        <w:t>40 was titled Registration. See, now Section 49</w:t>
      </w:r>
      <w:r w:rsidR="00B21714" w:rsidRPr="00B21714">
        <w:noBreakHyphen/>
      </w:r>
      <w:r w:rsidRPr="00B21714">
        <w:t>4</w:t>
      </w:r>
      <w:r w:rsidR="00B21714" w:rsidRPr="00B21714">
        <w:noBreakHyphen/>
      </w:r>
      <w:r w:rsidRPr="00B21714">
        <w:t>35.</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Effect of Amendment</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The 2010 amendment rewrote the section.</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45.</w:t>
      </w:r>
      <w:r w:rsidR="00E26A2F" w:rsidRPr="00B21714">
        <w:t xml:space="preserve"> New surface water withdrawers; review and approval; reporting requirements.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(A)(1) A new surface water withdrawer that owns and operates a licensed impoundment that utilizes water withdrawn from its licensed impoundment and the withdrawals are subject to review and approval of applicable state and federal laws and regulations, including its impoundment licensing authority, shall be issued a surface water withdrawal permit upon proper application.</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 xml:space="preserve">(2) Any other new surface water withdrawer that utilizes water withdrawn from a licensed impoundment shall be issued a surface water withdrawal permit upon proper application in accordance with the criteria contained in this chapter. If this new surface water withdrawer has been issued a license, permit, </w:t>
      </w:r>
      <w:r w:rsidRPr="00B21714">
        <w:lastRenderedPageBreak/>
        <w:t>or certification through a state or federal process that reviewed criteria substantially similar to some or all of the surface water withdrawal criteria contained in this chapter, then the application for the new surface water withdrawal is only required to address the criteria not addressed when the new surface water withdrawer was issued a license, permit, or certification through a state or federal process.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(B) Permits issued pursuant to this section will be required to identify the surface water withdrawer, the point of withdrawal, and the maximum withdrawal amounts and also will require that the applicant comply with the reporting requirements of Section 49</w:t>
      </w:r>
      <w:r w:rsidR="00B21714" w:rsidRPr="00B21714">
        <w:noBreakHyphen/>
      </w:r>
      <w:r w:rsidRPr="00B21714">
        <w:t>4</w:t>
      </w:r>
      <w:r w:rsidR="00B21714" w:rsidRPr="00B21714">
        <w:noBreakHyphen/>
      </w:r>
      <w:r w:rsidRPr="00B21714">
        <w:t>50.</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(C) Nothing in this chapter shall be construed to diminish the department's authority to regulate facilities under any other applicable laws.</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"Chapter 1, Title 49 of the 1976 Code is not affected by and supersedes Chapter 4, Title 49 of the 1976 Code, as amended by SECTION 1 of this act."</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50.</w:t>
      </w:r>
      <w:r w:rsidR="00E26A2F" w:rsidRPr="00B21714">
        <w:t xml:space="preserve"> Reports of quantity of water withdrawn; methods for determining quantity.</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 Each permitted or registered surface water withdrawer must file a report with the department of the quantity of water withdrawn by that surface water withdrawer annually before February first, on forms furnished by the department.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(B) The quantity of surface water withdrawn must be determined by one of the following:</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(1) flow meters accurate to within ten percent of calibration;</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(2) the rated capacity of the pump in conjunction with the use of an hour meter, electric meter, or log;</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(3) the rated capacity of the cooling systems;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(4) any standard or method employed by the United States Geological Survey in determining these quantities;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(5) any other method found to provide reliable water withdrawal data approved by the department.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(C) Permitted and registered surface water withdrawers who are required to file a surface water withdrawal report pursuant to subsection (A) are not required to submit the report if the monthly quantity withdrawn from each intake is being reported to the department as a result of another environmental program reporting requirement, permit condition, or consent agreement.</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1982 Act No. 282, </w:t>
      </w:r>
      <w:r w:rsidRPr="00B21714">
        <w:t xml:space="preserve">Section </w:t>
      </w:r>
      <w:r w:rsidR="00E26A2F" w:rsidRPr="00B21714">
        <w:t xml:space="preserve">3; 1993 Act No. 181, </w:t>
      </w:r>
      <w:r w:rsidRPr="00B21714">
        <w:t xml:space="preserve">Section </w:t>
      </w:r>
      <w:r w:rsidR="00E26A2F" w:rsidRPr="00B21714">
        <w:t xml:space="preserve">1245; 2000 Act No. 366, </w:t>
      </w:r>
      <w:r w:rsidRPr="00B21714">
        <w:t xml:space="preserve">Section </w:t>
      </w:r>
      <w:r w:rsidR="00E26A2F" w:rsidRPr="00B21714">
        <w:t xml:space="preserve">1;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"Chapter 1, Title 49 of the 1976 Code is not affected by and supersedes Chapter 4, Title 49 of the 1976 Code, as amended by SECTION 1 of this act."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Effect of Amendment</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The 2010 amendment rewrote subsections (A) and (C).</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55.</w:t>
      </w:r>
      <w:r w:rsidR="00E26A2F" w:rsidRPr="00B21714">
        <w:t xml:space="preserve"> Registered and exempt surface water withdrawers can apply for surface water withdrawal permits; criteria.</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 A registered surface water withdrawer is not prohibited from applying for a surface water withdrawal permit. The permit application must be considered using the criteria established in the section establishing the permit for which the registered surface water withdrawer is applying. A registered surface water withdrawer that obtains a surface water withdrawal permit must abide by all of the terms of this chapter related to permit holders and is entitled to all of the rights conferred by a permit.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(B) An exempt surface water withdrawer is not prohibited from applying for a surface water withdrawal permit or from registering its use. An exempt surface water withdrawer's application for a permit must be considered using the criteria established in the section establishing the permit for which the registered surface water withdrawer is applying. An exempt surface water withdrawer that obtains a permit or registers its use is entitled to all of the rights conferred upon by a permit or a registered surface water withdrawer, as the case may be.</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"Chapter 1, Title 49 of the 1976 Code is not affected by and supersedes Chapter 4, Title 49 of the 1976 Code, as amended by SECTION 1 of this act."</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60.</w:t>
      </w:r>
      <w:r w:rsidR="00E26A2F" w:rsidRPr="00B21714">
        <w:t xml:space="preserve"> Use of surface water on nonriparian land.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The use of surface water on nonriparian land authorized pursuant to this chapter is lawful and is entitled to equal consideration with uses on riparian land in any administrative or judicial proceeding relating to the allocation, withdrawal, or use of water or to the modification of a water right. Nothing in this chapter may be construed to authorize access to waters of the State by a person seeking to make a nonriparian use apart from access otherwise lawfully available to that person.</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"Chapter 1, Title 49 of the 1976 Code is not affected by and supersedes Chapter 4, Title 49 of the 1976 Code, as amended by SECTION 1 of this act."</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Former Section 49</w:t>
      </w:r>
      <w:r w:rsidR="00B21714" w:rsidRPr="00B21714">
        <w:noBreakHyphen/>
      </w:r>
      <w:r w:rsidRPr="00B21714">
        <w:t>4</w:t>
      </w:r>
      <w:r w:rsidR="00B21714" w:rsidRPr="00B21714">
        <w:noBreakHyphen/>
      </w:r>
      <w:r w:rsidRPr="00B21714">
        <w:t>60 was titled Powers of department. See, now Section 49</w:t>
      </w:r>
      <w:r w:rsidR="00B21714" w:rsidRPr="00B21714">
        <w:noBreakHyphen/>
      </w:r>
      <w:r w:rsidRPr="00B21714">
        <w:t>4</w:t>
      </w:r>
      <w:r w:rsidR="00B21714" w:rsidRPr="00B21714">
        <w:noBreakHyphen/>
      </w:r>
      <w:r w:rsidRPr="00B21714">
        <w:t>170.</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70.</w:t>
      </w:r>
      <w:r w:rsidR="00E26A2F" w:rsidRPr="00B21714">
        <w:t xml:space="preserve"> Applications for surface water withdrawal; time for application; initial permits; interbasin transfer permits.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 After the effective date of regulations promulgated by the department pursuant to this chapter, a new surface water withdrawer must obtain a surface water withdrawal permit from the department before making surface water withdrawal. A permitted surface water withdrawer that would like to increase its permitted withdrawal amount must apply to the department for the increased amount.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(B)(1) An existing surface water withdrawer must apply for a permit pursuant to this chapter within one hundred eighty days of the effective date of regulations promulgated by the department pursuant to this chapter. An existing surface water withdrawer that applies for a permit must be issued an initial permit but the initial permit and subsequent renewals are not subject to the permitting criteria in Section 49</w:t>
      </w:r>
      <w:r w:rsidR="00B21714" w:rsidRPr="00B21714">
        <w:noBreakHyphen/>
      </w:r>
      <w:r w:rsidRPr="00B21714">
        <w:t>4</w:t>
      </w:r>
      <w:r w:rsidR="00B21714" w:rsidRPr="00B21714">
        <w:noBreakHyphen/>
      </w:r>
      <w:r w:rsidRPr="00B21714">
        <w:t>80 and are not subject to Section 49</w:t>
      </w:r>
      <w:r w:rsidR="00B21714" w:rsidRPr="00B21714">
        <w:noBreakHyphen/>
      </w:r>
      <w:r w:rsidRPr="00B21714">
        <w:t>4</w:t>
      </w:r>
      <w:r w:rsidR="00B21714" w:rsidRPr="00B21714">
        <w:noBreakHyphen/>
      </w:r>
      <w:r w:rsidRPr="00B21714">
        <w:t>150. The initial permit must authorize the existing surface water withdrawer to withdraw surface water in an amount equal to its documented historical water use, current permitted treatment capacity, design capacity of the intake structure as of the effective date of this chapter, design capacity of a pending intake structure permit application, an amount necessary to recover indebtedness from an outstanding bond or revenue certificate issued through the sale of surface water, or for a publicly owned water utility, the safe yield of the utility's existing or permitted water supply only reservoir, whichever is greatest. An existing surface water withdrawer that applies for an initial permit may continue to withdraw surface water at its documented levels from the effective date of this act until its initial permit is issued pursuant to this section, unless the applicant requests a lesser quantity.</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(2) For an existing surface water withdrawer, the operational and contingency plan required under Section 49</w:t>
      </w:r>
      <w:r w:rsidR="00B21714" w:rsidRPr="00B21714">
        <w:noBreakHyphen/>
      </w:r>
      <w:r w:rsidRPr="00B21714">
        <w:t>4</w:t>
      </w:r>
      <w:r w:rsidR="00B21714" w:rsidRPr="00B21714">
        <w:noBreakHyphen/>
      </w:r>
      <w:r w:rsidRPr="00B21714">
        <w:t>160 will only address appropriate industry standards for water conservation.</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(3) An existing surface water withdrawer may request that its initial permit allow the surface water withdrawer to withdraw a reasonable amount in excess of the amount provided for in item (1). The department must use the criteria established in Section 49</w:t>
      </w:r>
      <w:r w:rsidR="00B21714" w:rsidRPr="00B21714">
        <w:noBreakHyphen/>
      </w:r>
      <w:r w:rsidRPr="00B21714">
        <w:t>4</w:t>
      </w:r>
      <w:r w:rsidR="00B21714" w:rsidRPr="00B21714">
        <w:noBreakHyphen/>
      </w:r>
      <w:r w:rsidRPr="00B21714">
        <w:t>80 to make its determination concerning approval of the quantity requested in excess of the quantity provided for in item (1). However, any increase requested by a surface water withdrawer issued a permit pursuant to Section 49</w:t>
      </w:r>
      <w:r w:rsidR="00B21714" w:rsidRPr="00B21714">
        <w:noBreakHyphen/>
      </w:r>
      <w:r w:rsidRPr="00B21714">
        <w:t>4</w:t>
      </w:r>
      <w:r w:rsidR="00B21714" w:rsidRPr="00B21714">
        <w:noBreakHyphen/>
      </w:r>
      <w:r w:rsidRPr="00B21714">
        <w:t>40 or Section 49</w:t>
      </w:r>
      <w:r w:rsidR="00B21714" w:rsidRPr="00B21714">
        <w:noBreakHyphen/>
      </w:r>
      <w:r w:rsidRPr="00B21714">
        <w:t>4</w:t>
      </w:r>
      <w:r w:rsidR="00B21714" w:rsidRPr="00B21714">
        <w:noBreakHyphen/>
      </w:r>
      <w:r w:rsidRPr="00B21714">
        <w:t>45 shall be subject only to the requirements contained in the applicable section.</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 xml:space="preserve">(C) The expiration date of an interbasin transfer permit or an interbasin registration, including any water withdrawal right or authority contained in the permit or registration, in existence on the effective date of this chapter remains effective. For the purposes of this chapter, existing interbasin transfer permit or interbasin registration holders are deemed to be existing surface water withdrawers. A renewal of an </w:t>
      </w:r>
      <w:r w:rsidRPr="00B21714">
        <w:lastRenderedPageBreak/>
        <w:t>interbasin transfer permit or registration must be made pursuant to the criteria established in this chapter for existing surface water withdrawers, except that permits or registrations renewed within three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evidence that the quantity above maximum withdrawals during the permit term are not necessary to meet the permittee's future need.</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"Chapter 1, Title 49 of the 1976 Code is not affected by and supersedes Chapter 4, Title 49 of the 1976 Code, as amended by SECTION 1 of this act."</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Former Section 49</w:t>
      </w:r>
      <w:r w:rsidR="00B21714" w:rsidRPr="00B21714">
        <w:noBreakHyphen/>
      </w:r>
      <w:r w:rsidRPr="00B21714">
        <w:t>4</w:t>
      </w:r>
      <w:r w:rsidR="00B21714" w:rsidRPr="00B21714">
        <w:noBreakHyphen/>
      </w:r>
      <w:r w:rsidRPr="00B21714">
        <w:t>70 was titled Notification of change. See, now Section 49</w:t>
      </w:r>
      <w:r w:rsidR="00B21714" w:rsidRPr="00B21714">
        <w:noBreakHyphen/>
      </w:r>
      <w:r w:rsidRPr="00B21714">
        <w:t>4</w:t>
      </w:r>
      <w:r w:rsidR="00B21714" w:rsidRPr="00B21714">
        <w:noBreakHyphen/>
      </w:r>
      <w:r w:rsidRPr="00B21714">
        <w:t>130.</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80.</w:t>
      </w:r>
      <w:r w:rsidR="00E26A2F" w:rsidRPr="00B21714">
        <w:t xml:space="preserve"> Contents of application for surface water withdrawal permit; department criteria; department duties.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 An application for a surface water withdrawal permit must contain the following information:</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(1) the name and address of the applicant;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(2) the location of the applicant's intake facilities;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(3) the place and nature of the proposed use of the surface water withdrawn;</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(4) the quantity of surface water requested and for the applicant's proposed use; and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(5) the estimated ratio between water withdrawn and consumptive use of water withdrawn.</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(B) To determine whether an applicant's proposed use is reasonable, the department must consider the following criteria:</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(1) the minimum instream flow or minimum water level and the safe yield for the surface water source at the location of the proposed surface water withdrawal;</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(2) the anticipated effect of the applicant's proposed use on existing users of the same surface water source including, but not limited to, present agricultural, municipal, industrial, electrical generation, and instream users;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(3) the reasonably foreseeable future need for the surface water including, but not limited to, reasonably foreseeable agricultural, municipal, industrial, electrical generation, and instream uses;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(4) whether it is reasonably foreseeable that the applicant's proposed withdrawals would result in a significant, detrimental impact on navigation, fish and wildlife habitat, or recreation;</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(5) the applicant's reasonably foreseeable future water needs from that surface water;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(6) the beneficial impact on the State and its political subdivisions from a proposed withdrawal;</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(7) the impact of applicable industry standards on the efficient use of water, if followed by the applicant;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(8) the anticipated effect of the applicant's proposed use on the following if the permit is granted: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(a) interstate and intrastate water use;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(b) public health and welfare;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(c) economic development and the economy of the State; and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(d) applicable federal laws and interstate agreements and compacts; and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(9) any other reasonable criteria that the department promulgates by regulation that it considers necessary to make a final determination.</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(C) The department shall determine the safe yield of the surface water source and the volume of supplemental water supply, if needed, necessary to sustain the applicant's proposed water use. In making the safe yield determination, the department, in consultation with the Department of Natural Resources, may perform stream flow modeling.</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(D) The department must determine the minimum instream flow requirement for the surface water body at the point of the proposed withdrawal.</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(E) The department must consult with the Department of Natural Resources to determine which, if any, existing stream flow measuring devices should be utilized to quantify the stream flow at the point of the proposed withdrawal. If no existing measuring device is suitable, the Department of Natural Resources will recommend the location of a new measuring device.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(F) The department must consult with the Department of Natural Resources to quantify the stream flow measured at the specified measuring device that will require a reduction in the applicant's water withdrawal because of inadequate stream flow at the point of withdrawal.</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(G) The department shall develop a mechanism for notifying the applicant that its withdrawal must be reduced because of inadequate stream flow at the point of the proposed withdrawal.</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(H) The department must share all findings of subsections (C) through (G) with the applicant.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(I) 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(J) Upon a determination by the department that, based upon its examination of the criteria in subsection (B), the applicant's use is reasonable, the department shall issue a permit to the applicant.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(K)(1) Except as provided in Section 49</w:t>
      </w:r>
      <w:r w:rsidR="00B21714" w:rsidRPr="00B21714">
        <w:noBreakHyphen/>
      </w:r>
      <w:r w:rsidRPr="00B21714">
        <w:t>4</w:t>
      </w:r>
      <w:r w:rsidR="00B21714" w:rsidRPr="00B21714">
        <w:noBreakHyphen/>
      </w:r>
      <w:r w:rsidRPr="00B21714">
        <w:t xml:space="preserve">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department's usual public notice procedures, the department must publish notice of the application in a newspaper of statewide circulation and in the local newspaper with the greatest general circulation in the affected area and on the department's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w:t>
      </w:r>
      <w:r w:rsidRPr="00B21714">
        <w:lastRenderedPageBreak/>
        <w:t>hearing. The hearing must be held within ninety days at an appropriate time and in an appropriate location near the specific site from which surface water withdrawals are proposed to be made.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(a) Upper Savannah;</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(b) Lower Savannah;</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(c) Saluda;</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(d) Broad;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(e) Congaree;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(f) Catawba</w:t>
      </w:r>
      <w:r w:rsidR="00B21714" w:rsidRPr="00B21714">
        <w:noBreakHyphen/>
      </w:r>
      <w:r w:rsidRPr="00B21714">
        <w:t>Wateree;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(g) Lynches;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(h) Pee Dee;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(i) Little Pee Dee;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(j) Black;</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(k) Waccamaw;</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(l) Lower Santee;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(m) Edisto;</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(n) Ashley</w:t>
      </w:r>
      <w:r w:rsidR="00B21714" w:rsidRPr="00B21714">
        <w:noBreakHyphen/>
      </w:r>
      <w:r w:rsidRPr="00B21714">
        <w:t>Cooper; and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(o) Combahee</w:t>
      </w:r>
      <w:r w:rsidR="00B21714" w:rsidRPr="00B21714">
        <w:noBreakHyphen/>
      </w:r>
      <w:r w:rsidRPr="00B21714">
        <w:t>Coosawhatchie.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"Chapter 1, Title 49 of the 1976 Code is not affected by and supersedes Chapter 4, Title 49 of the 1976 Code, as amended by SECTION 1 of this act."</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Former Section 49</w:t>
      </w:r>
      <w:r w:rsidR="00B21714" w:rsidRPr="00B21714">
        <w:noBreakHyphen/>
      </w:r>
      <w:r w:rsidRPr="00B21714">
        <w:t>4</w:t>
      </w:r>
      <w:r w:rsidR="00B21714" w:rsidRPr="00B21714">
        <w:noBreakHyphen/>
      </w:r>
      <w:r w:rsidRPr="00B21714">
        <w:t>80 was titled Violations of chapter or regulation; civil and criminal penalties. See, now Section 49</w:t>
      </w:r>
      <w:r w:rsidR="00B21714" w:rsidRPr="00B21714">
        <w:noBreakHyphen/>
      </w:r>
      <w:r w:rsidRPr="00B21714">
        <w:t>4</w:t>
      </w:r>
      <w:r w:rsidR="00B21714" w:rsidRPr="00B21714">
        <w:noBreakHyphen/>
      </w:r>
      <w:r w:rsidRPr="00B21714">
        <w:t>180.</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90.</w:t>
      </w:r>
      <w:r w:rsidR="00E26A2F" w:rsidRPr="00B21714">
        <w:t xml:space="preserve"> Hearings for new surface water withdrawal permit applications for interbasin transfers; notice.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 The department must hold a public hearing concerning new surface water withdrawal permit applications for interbasin transfers. The hearing must be held at an appropriate time and in an appropriate location near the withdrawal point of the interbasin transfer. The hearing may not be held until after at least thirty days' notice is given to the public in the manner provided in this section. The notice must: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(1) include a nontechnical description of the applicant's request;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(2) include a conspicuous statement in bold type describing the effects of the interbasin transfer on the river basin from which the water will be withdrawn and the river basin into which the withdrawn water will be transferred; and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(3) describe the procedure that a person must follow to submit a comment concerning the proposed interbasin transfer.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(B) Upon the receipt of a new surface withdrawal permit application for an interbasin transfer and the appropriate filing fee, the department must, within thirty days, provide notice as required in this section, in the following manner: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(1) by publication in the South Carolina State Register;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(2) by publication in a newspaper of general circulation in the affected area of the river basin downstream from the point of withdrawal;</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(3) by publication on the department's website; and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(4) through standard United States mail to:</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(a) any person holding a permit issued by the department authorizing surface water withdrawals, including interbasin transfers, from the river basin from which the water for the proposed transfer would be withdrawn;</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(b) any person holding a National Pollutant Discharge Elimination System (NPDES) wastewater discharge permit authorizing wastewater discharge into the river basin where the proposed withdrawal point of the proposed interbasin transfer is located;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(c) any city or county governing body whose jurisdiction is located entirely or partially within the river basin that is the source of the proposed transfer;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(d) the governing body of a public water supply system that withdraws water from the same river basin where the proposed withdrawal point of the proposed transfer is located; and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(e) any agency from another state where an interstate water basin is the source of the proposed transfer.</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"Chapter 1, Title 49 of the 1976 Code is not affected by and supersedes Chapter 4, Title 49 of the 1976 Code, as amended by SECTION 1 of this act."</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100.</w:t>
      </w:r>
      <w:r w:rsidR="00E26A2F" w:rsidRPr="00B21714">
        <w:t xml:space="preserve"> Surface water withdrawal permits; contents; valid for certain time period.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 Surface water withdrawal permits issued by the department must: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(1) identify the location of the permittee's intake facility used or constructed to make withdrawals pursuant to the permit;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(2) specify the amount of water that may be withdrawn;</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(3) specify the amount of water to be discharged back into the surface water body and location of the discharge;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(4) specify the volume of supplemental water supply if needed;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(5) specify the minimum instream flow at the point of withdrawal;</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(6) specify the minimum instream flow triggers that will determine if the permittee's withdrawal must be reduced;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(7) specify the stream flow, that will be used to notify the applicant of starting the reduction of withdrawal;</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(8) specify the date upon which the permit expires; and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(9) clearly state that the terms and conditions of the permit are subject to the provisions of the South Carolina Drought Response Act.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(B) Permits issued by the department, unless revoked or suspended pursuant to this chapter, shall be valid for a period to represent the economic life of any capital investments made by the permittee necessary to carry out the permittee's use of the withdrawn water. Permits must be issued for: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(1) twenty years, or a greater period the department considers reasonable based upon its review of all the facts and circumstances relevant to a proposed withdrawal not to exceed an additional twenty years;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(2) thirty years for a permittee entitled to an initial permit pursuant to Section 49</w:t>
      </w:r>
      <w:r w:rsidR="00B21714" w:rsidRPr="00B21714">
        <w:noBreakHyphen/>
      </w:r>
      <w:r w:rsidRPr="00B21714">
        <w:t>4</w:t>
      </w:r>
      <w:r w:rsidR="00B21714" w:rsidRPr="00B21714">
        <w:noBreakHyphen/>
      </w:r>
      <w:r w:rsidRPr="00B21714">
        <w:t>70(B), or a greater period the department considers reasonable based upon its review of all the facts and circumstances relevant to the proposed withdrawal not to exceed an additional ten years; or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(3) any additional period necessary, not to exceed a total of fifty years, for a municipality or other governmental body to retire a bond it issued to finance the construction of waterworks.</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"Chapter 1, Title 49 of the 1976 Code is not affected by and supersedes Chapter 4, Title 49 of the 1976 Code, as amended by SECTION 1 of this act."</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110.</w:t>
      </w:r>
      <w:r w:rsidR="00E26A2F" w:rsidRPr="00B21714">
        <w:t xml:space="preserve"> Effect of surface water withdrawal permit.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 A surface water withdrawal permit confers upon the permittee a right to withdraw and use surface water pursuant to the terms and conditions of the permit. The permit does not convey a property right in the water to the permittee. Nothing in this chapter shall affect any requirement under any other law or regulation, including any requirement for the owner or operator of a proposed new or expanding water withdrawal facility that will be constructed within the boundaries of a reservoir operated by a different entity to obtain the reservoir operator's approval before constructing and operating the proposed new water withdrawal facility or expanding an existing water withdrawal facility.</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(B) Surface water withdrawals made by permitted or registered surface water withdrawers shall be presumed to be reasonable. No private cause of action for damages arising directly from a surface water withdrawal by a permitted or registered surface water withdrawer may be maintained unless the plaintiff can show a violation of a valid permit or registration.</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(C) Issuance of a surface water withdrawal permit under this chapter does not relieve the permittee from being required to obtain and comply with any other permits or approvals that may be required under other laws, or existing agreements, or under common law. Nothing in this chapter shall prevent an impoundment licensee from requiring persons seeking to withdraw water from a licensed reservoir to comply with any and all conditions that the licensee is empowered to require under its license and applicable laws.</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"Chapter 1, Title 49 of the 1976 Code is not affected by and supersedes Chapter 4, Title 49 of the 1976 Code, as amended by SECTION 1 of this act."</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120.</w:t>
      </w:r>
      <w:r w:rsidR="00E26A2F" w:rsidRPr="00B21714">
        <w:t xml:space="preserve"> Modification, suspension and revocation of permit; conditions; renewal of permit.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 The department may modify, suspend, or revoke a permit under the following conditions: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(1) the permit holder withdraws water not authorized by his permit or fails to comply with the terms and conditions of his permit;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(2) the permit holder obtains a permit by misrepresentation or fails to disclose a material fact in his application;</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(3) the permit holder ceases to withdraw water for a period of at least thirty</w:t>
      </w:r>
      <w:r w:rsidR="00B21714" w:rsidRPr="00B21714">
        <w:noBreakHyphen/>
      </w:r>
      <w:r w:rsidRPr="00B21714">
        <w:t>six consecutive months; or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(4) a permanent change in natural conditions results in a permitted activity endangering human health or the environment.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(B) Surface water permits are transferable with the prior written consent of the department.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(C)(1) A permittee may apply for a renewal of his permit no sooner than six months before his permit expires. A permit shall remain valid during the department's consideration of a renewal application if the permittee files a renewal application prior to the expiration date of his permit. Renewal applications take priority over permit applications for new withdrawals. The renewed permit must be issued in accordance with the criterion applicable to the issuance of the initial permit and for a quantity at least equal to the expired permit unless the department demonstrates that the quantity above maximum withdrawals during the permit term are not necessary to meet the permittee's future needs.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(2) An application to modify an existing permit for a significant increase in the quantity of the withdrawal must be evaluated using the criteria provided in Section 49</w:t>
      </w:r>
      <w:r w:rsidR="00B21714" w:rsidRPr="00B21714">
        <w:noBreakHyphen/>
      </w:r>
      <w:r w:rsidRPr="00B21714">
        <w:t>4</w:t>
      </w:r>
      <w:r w:rsidR="00B21714" w:rsidRPr="00B21714">
        <w:noBreakHyphen/>
      </w:r>
      <w:r w:rsidRPr="00B21714">
        <w:t xml:space="preserve">80. However, any </w:t>
      </w:r>
      <w:r w:rsidRPr="00B21714">
        <w:lastRenderedPageBreak/>
        <w:t>significant increase in surface water withdrawals authorized pursuant to Section 49</w:t>
      </w:r>
      <w:r w:rsidR="00B21714" w:rsidRPr="00B21714">
        <w:noBreakHyphen/>
      </w:r>
      <w:r w:rsidRPr="00B21714">
        <w:t>4</w:t>
      </w:r>
      <w:r w:rsidR="00B21714" w:rsidRPr="00B21714">
        <w:noBreakHyphen/>
      </w:r>
      <w:r w:rsidRPr="00B21714">
        <w:t>40 or Section 49</w:t>
      </w:r>
      <w:r w:rsidR="00B21714" w:rsidRPr="00B21714">
        <w:noBreakHyphen/>
      </w:r>
      <w:r w:rsidRPr="00B21714">
        <w:t>4</w:t>
      </w:r>
      <w:r w:rsidR="00B21714" w:rsidRPr="00B21714">
        <w:noBreakHyphen/>
      </w:r>
      <w:r w:rsidRPr="00B21714">
        <w:t>45 shall be subject only to the requirements set forth in that section.</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"Chapter 1, Title 49 of the 1976 Code is not affected by and supersedes Chapter 4, Title 49 of the 1976 Code, as amended by SECTION 1 of this act."</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130.</w:t>
      </w:r>
      <w:r w:rsidR="00E26A2F" w:rsidRPr="00B21714">
        <w:t xml:space="preserve"> Notice of construction of new surface water intake required.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 surface water withdrawer must provide the department with prior written notice of the construction of a new surface water intake that changes the method of measuring the water the permittee is withdrawing, cessation of its surface water withdrawals, a proposed change in ownership, or the abandonment of a surface water intake.</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1982 Act No. 282, </w:t>
      </w:r>
      <w:r w:rsidRPr="00B21714">
        <w:t xml:space="preserve">Section </w:t>
      </w:r>
      <w:r w:rsidR="00E26A2F" w:rsidRPr="00B21714">
        <w:t xml:space="preserve">3; 1993 Act No. 181, </w:t>
      </w:r>
      <w:r w:rsidRPr="00B21714">
        <w:t xml:space="preserve">Section </w:t>
      </w:r>
      <w:r w:rsidR="00E26A2F" w:rsidRPr="00B21714">
        <w:t xml:space="preserve">1245; 2000 Act No. 366, </w:t>
      </w:r>
      <w:r w:rsidRPr="00B21714">
        <w:t xml:space="preserve">Section </w:t>
      </w:r>
      <w:r w:rsidR="00E26A2F" w:rsidRPr="00B21714">
        <w:t xml:space="preserve">1; Formerly 1976 Code </w:t>
      </w:r>
      <w:r w:rsidRPr="00B21714">
        <w:t xml:space="preserve">Section </w:t>
      </w:r>
      <w:r w:rsidR="00E26A2F" w:rsidRPr="00B21714">
        <w:t>49</w:t>
      </w:r>
      <w:r w:rsidRPr="00B21714">
        <w:noBreakHyphen/>
      </w:r>
      <w:r w:rsidR="00E26A2F" w:rsidRPr="00B21714">
        <w:t>4</w:t>
      </w:r>
      <w:r w:rsidRPr="00B21714">
        <w:noBreakHyphen/>
      </w:r>
      <w:r w:rsidR="00E26A2F" w:rsidRPr="00B21714">
        <w:t xml:space="preserve">70;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"Chapter 1, Title 49 of the 1976 Code is not affected by and supersedes Chapter 4, Title 49 of the 1976 Code, as amended by SECTION 1 of this act."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Effect of Amendment</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The 2010 amendment rewrote the section.</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140.</w:t>
      </w:r>
      <w:r w:rsidR="00E26A2F" w:rsidRPr="00B21714">
        <w:t xml:space="preserve"> Temporary surface water withdrawal permit; necessity.</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The department may issue a temporary surface water withdrawal permit to a new applicant while his application is pending, if the temporary permit is necessary to address an imminent hazard to public health or the applicant demonstrates that without a temporary permit he will suffer physical or financial damage. A temporary permit must contain an expiration date, which must not be more than one hundred eighty days after it was issued. The issuance of a temporary permit does not guarantee that the department will issue a permanent permit to the applicant.</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"Chapter 1, Title 49 of the 1976 Code is not affected by and supersedes Chapter 4, Title 49 of the 1976 Code, as amended by SECTION 1 of this act."</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150.</w:t>
      </w:r>
      <w:r w:rsidR="00E26A2F" w:rsidRPr="00B21714">
        <w:t xml:space="preserve"> Amount of withdrawal dependent on definition of minimum instream flow; public water suppliers; determination of amount of water available.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(A)(1)(a) For new surface water withdrawers located on a stream segment not influenced by a licensed or otherwise flow controlled impoundment, the surface water withdrawal permit authorizes withdrawals up to the permitted amount pursuant to this chapter's definition of minimum instream flow subject to the provisions contained in subsection (A)(1)(b).</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(b) Anytime the flow at the point of the permitted withdrawal is less than or equal to the minimum instream flow and taking into consideration natural and artificial replenishment of the surface water and existing or planned consumptive and nonconsumptive uses affected by the withdrawal downstream, the permitted surface water withdrawer must implement applicable portions of his water contingency plan and will discontinue consumptive use from the surface water source. If after all reasonable contingency plans have been implemented, and the surface water withdrawer is within fifteen days of exhausting the usable water supply from his supplemental water source, he may then give notice to the department that he is exhausting his supplemental water sources and that he intends to return to the withdrawal source in amounts up to his permitted amount. Upon receiving notice, the department must determine whether all or any portion of the withdrawal will result in a significant negative impact to an existing user or the environment if the permitted withdrawals are resumed. If the department does not make its determination within ten days of receipt of notice, the permittee may make withdrawals up to the permitted amount until the department notifies the permittee whether all or any portion of the withdrawal will result in a significant negative impact to an existing user or the environment during this low flow period.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(2)(a) The permitted surface water withdrawer may withdraw water from the permitted surface withdrawal point in order to refill his supplemental water source, or other drought contingency water supply vessels, anytime the river flow exceeds the minimum instream flow.</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(b) The permitted surface water withdrawer utilizing a drought contingency pond as all or some of his supplemental water source may withdraw the entire volume of water from the pond during low flow periods requiring supplemental water source usage. Water withdrawn from drought contingency ponds are not subject to environmental and permitting restrictions.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(c) 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 A new surface water withdrawer may not return to the withdrawal source when his supplemental water source is exhausted unless he engineered his supplemental water source to meet the specifications of this subsection.</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(3) For surface water withdrawal points located on a surface water segment downstream of and influenced by a licensed or otherwise flow controlled impoundment, the minimum instream flow shall be the flow specified in the license by the appropriate governmental agency. Surface water withdrawal points downstream of a licensed or otherwise flow controlled impoundment are considered to be influenced by the impoundment unless it can be demonstrated by the department through flow modeling and analysis of flow data that the withdrawal point is no longer materially influenced by the impoundment. The minimum instream flow set in this item does not apply to withdrawal points located downstream of an impoundment that are beyond the influence of the impoundment.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(4) When a surface water withdrawal point is located on a licensed or otherwise flow controlled impoundment, a withdrawal permit may not authorize the withdrawal of surface water in an amount that would cause a reservoir: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(a) water level to drop below its minimum water level; or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r>
      <w:r w:rsidRPr="00B21714">
        <w:tab/>
        <w:t>(b) to be unable to release the lowest minimum flow specified in the license for that impoundment as issued by the appropriate government agency.</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(5) 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operations of the federally licensed facility. The requirements contained in this item do not apply to an expansion or addition of units at a federally licensed facility.</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(6) The requirements of items (1) through (4) do not apply to public water suppliers. Public water suppliers are required to implement their contingency plan measures, applicable to their service territory, commensurate with the drought level declared by the State Drought Response Committee and in accordance with any drought response plan required by the owner of a licensed impoundment.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(B) When determining the amount of water available to be withdrawn for future surface water withdrawers in a particular stream segment, the department shall determine the inflow at the beginning of the stream segment, as well as the inflow from tributaries, based on historical flow. Also, the department shall account for returns of water to the stream segment from all sources, including, but not limited to, municipalities, utilities, and industries.</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"Chapter 1, Title 49 of the 1976 Code is not affected by and supersedes Chapter 4, Title 49 of the 1976 Code, as amended by SECTION 1 of this act."</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160.</w:t>
      </w:r>
      <w:r w:rsidR="00E26A2F" w:rsidRPr="00B21714">
        <w:t xml:space="preserve"> Operation and contingency plan to promote adequate water supply maintained on site; contents of plan; exceptions.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 Each permittee must prepare and maintain on site, available for inspection, an operational and contingency plan to promote an adequate water supply from the surface water during times when the actual flow of the surface water is less than the minimum instream flow for that particular surface water segment. The plan must identify actions to be taken, as applicable, to address low flow conditions, including water conservation, supplemental water supplies, off</w:t>
      </w:r>
      <w:r w:rsidR="00B21714" w:rsidRPr="00B21714">
        <w:noBreakHyphen/>
      </w:r>
      <w:r w:rsidRPr="00B21714">
        <w:t>stream water storage, seasonal water flow fluctuation withdrawals, and hydroelectric operations in controlled surface waters. For applicable new surface water withdrawers with an operational and contingency plan that identifies one or more supplemental sources of water to be used for continued facility operations during minimum instream flow conditions, the amount of supplemental water should be calculated on a reasonable and responsible basis taking into account a review of historical flow records for the stream at or near the proposed withdrawal point in order to identify the years of historical record where flows at that stream point dropped below minimum instream flow, and the consumptive amount of water that is projected to be needed by the new surface water withdrawer in order to continue to operate during a period of time identified as that stream segment's historical average minimum instream flow conditions. The existence of a plan is deemed to be an enforceable part of the permit under which the permittee is withdrawing surface water and shall be deemed to control a permitted surface water withdrawal in situations where the actual flow of the surface water is less than the minimum instream flow for that particular stream segment.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(B) Nothing in this section limits or precludes any action authorized by the South Carolina Drought Response Act. In the event that an action authorized by the South Carolina Drought Response Act conflicts with this subsection or a permitted use, the action taken pursuant to the South Carolina Drought Response Act supersedes any actions taken pursuant to this subsection or the permit.</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"Chapter 1, Title 49 of the 1976 Code is not affected by and supersedes Chapter 4, Title 49 of the 1976 Code, as amended by SECTION 1 of this act."</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170.</w:t>
      </w:r>
      <w:r w:rsidR="00E26A2F" w:rsidRPr="00B21714">
        <w:t xml:space="preserve"> Powers and duties of department.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 In addition to any other powers and duties, the department may:</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(1) promulgate regulations necessary to implement the policies and purposes of this chapter;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(2) enter upon any land or water for the purpose of conducting investigations, examinations, or surveys necessary to carry out its duties and responsibilities provided in this chapter;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(3) receive financial and technical assistance from private entities, the federal government, or another state agency; and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(4) take any action reasonable and necessary to enforce the provisions of this chapter.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(B)(1) 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board 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(2) 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also must periodically report, as necessary or upon request, to the chairmen concerning the progress of the negotiations or representation.</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1982 Act No. 282, </w:t>
      </w:r>
      <w:r w:rsidRPr="00B21714">
        <w:t xml:space="preserve">Section </w:t>
      </w:r>
      <w:r w:rsidR="00E26A2F" w:rsidRPr="00B21714">
        <w:t xml:space="preserve">3; 1993 Act No. 181, </w:t>
      </w:r>
      <w:r w:rsidRPr="00B21714">
        <w:t xml:space="preserve">Section </w:t>
      </w:r>
      <w:r w:rsidR="00E26A2F" w:rsidRPr="00B21714">
        <w:t xml:space="preserve">1245; 2000 Act No. 366, </w:t>
      </w:r>
      <w:r w:rsidRPr="00B21714">
        <w:t xml:space="preserve">Section </w:t>
      </w:r>
      <w:r w:rsidR="00E26A2F" w:rsidRPr="00B21714">
        <w:t xml:space="preserve">1; formerly 1976 Code </w:t>
      </w:r>
      <w:r w:rsidRPr="00B21714">
        <w:t xml:space="preserve">Section </w:t>
      </w:r>
      <w:r w:rsidR="00E26A2F" w:rsidRPr="00B21714">
        <w:t>49</w:t>
      </w:r>
      <w:r w:rsidRPr="00B21714">
        <w:noBreakHyphen/>
      </w:r>
      <w:r w:rsidR="00E26A2F" w:rsidRPr="00B21714">
        <w:t>4</w:t>
      </w:r>
      <w:r w:rsidRPr="00B21714">
        <w:noBreakHyphen/>
      </w:r>
      <w:r w:rsidR="00E26A2F" w:rsidRPr="00B21714">
        <w:t xml:space="preserve">60;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"Chapter 1, Title 49 of the 1976 Code is not affected by and supersedes Chapter 4, Title 49 of the 1976 Code, as amended by SECTION 1 of this act."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Effect of Amendment</w:t>
      </w:r>
    </w:p>
    <w:p w:rsidR="00B21714" w:rsidRP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714">
        <w:t>The 2010 amendment rewrote the section.</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175.</w:t>
      </w:r>
      <w:r w:rsidR="00E26A2F" w:rsidRPr="00B21714">
        <w:t xml:space="preserve"> Authority to collect, and the amount of, surface water withdrawal permit fees.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 The department is authorized to collect the following surface water withdrawal program fees: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(1) existing surface water withdrawal permit application processing fee $1,000;</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(2) new surface water withdrawal permit application processing fee $7,500;</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(3) modification of surface water withdrawal permit application processing fee $2,000;</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(4) renewal of surface water withdrawal permit with modifications application processing fee $1,000;</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(5) surface water withdrawal annual operating fee per permitted intake $1,000.</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(B) The department shall retain the fees collected pursuant to this section for the purposes of implementing and operating the Surface Water Permitting and Withdrawal regulatory program, including permit application review, compliance inspections, and enforcement and for technical assistance and monitoring.</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A2F" w:rsidRPr="00B21714">
        <w:t xml:space="preserve">: 2012 Act No. 248, </w:t>
      </w:r>
      <w:r w:rsidRPr="00B21714">
        <w:t xml:space="preserve">Section </w:t>
      </w:r>
      <w:r w:rsidR="00E26A2F" w:rsidRPr="00B21714">
        <w:t>2, eff January 1, 2013.</w:t>
      </w:r>
    </w:p>
    <w:p w:rsidR="00B21714" w:rsidRP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rPr>
          <w:b/>
        </w:rPr>
        <w:t xml:space="preserve">SECTION </w:t>
      </w:r>
      <w:r w:rsidR="00E26A2F" w:rsidRPr="00B21714">
        <w:rPr>
          <w:b/>
        </w:rPr>
        <w:t>49</w:t>
      </w:r>
      <w:r w:rsidRPr="00B21714">
        <w:rPr>
          <w:b/>
        </w:rPr>
        <w:noBreakHyphen/>
      </w:r>
      <w:r w:rsidR="00E26A2F" w:rsidRPr="00B21714">
        <w:rPr>
          <w:b/>
        </w:rPr>
        <w:t>4</w:t>
      </w:r>
      <w:r w:rsidRPr="00B21714">
        <w:rPr>
          <w:b/>
        </w:rPr>
        <w:noBreakHyphen/>
      </w:r>
      <w:r w:rsidR="00E26A2F" w:rsidRPr="00B21714">
        <w:rPr>
          <w:b/>
        </w:rPr>
        <w:t>180.</w:t>
      </w:r>
      <w:r w:rsidR="00E26A2F" w:rsidRPr="00B21714">
        <w:t xml:space="preserve"> Violation of chapter; penalties.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(A) A surface water withdrawer who commits a violation of this chapter: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(1) is subject to a civil penalty of not more than ten thousand dollars for each day that the violation occurred; or</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r>
      <w:r w:rsidRPr="00B21714">
        <w:tab/>
        <w:t>(2) is guilty of a misdemeanor and, upon conviction, must be fined not more than ten thousand dollars for each day that the violation occurred, if the violation is wilful.</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ab/>
        <w:t>(B) All penalties and fines assessed and collected pursuant to this chapter must be deposited in the general fund of the State.</w:t>
      </w: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714" w:rsidRDefault="00B21714"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A2F" w:rsidRPr="00B21714">
        <w:t xml:space="preserve">: 1982 Act No. 282, </w:t>
      </w:r>
      <w:r w:rsidRPr="00B21714">
        <w:t xml:space="preserve">Section </w:t>
      </w:r>
      <w:r w:rsidR="00E26A2F" w:rsidRPr="00B21714">
        <w:t xml:space="preserve">3; 1993 Act No. 181, </w:t>
      </w:r>
      <w:r w:rsidRPr="00B21714">
        <w:t xml:space="preserve">Section </w:t>
      </w:r>
      <w:r w:rsidR="00E26A2F" w:rsidRPr="00B21714">
        <w:t xml:space="preserve">1245; 2000 Act No. 366, </w:t>
      </w:r>
      <w:r w:rsidRPr="00B21714">
        <w:t xml:space="preserve">Section </w:t>
      </w:r>
      <w:r w:rsidR="00E26A2F" w:rsidRPr="00B21714">
        <w:t xml:space="preserve">1; Formerly 1976 Code </w:t>
      </w:r>
      <w:r w:rsidRPr="00B21714">
        <w:t xml:space="preserve">Section </w:t>
      </w:r>
      <w:r w:rsidR="00E26A2F" w:rsidRPr="00B21714">
        <w:t>49</w:t>
      </w:r>
      <w:r w:rsidRPr="00B21714">
        <w:noBreakHyphen/>
      </w:r>
      <w:r w:rsidR="00E26A2F" w:rsidRPr="00B21714">
        <w:t>4</w:t>
      </w:r>
      <w:r w:rsidRPr="00B21714">
        <w:noBreakHyphen/>
      </w:r>
      <w:r w:rsidR="00E26A2F" w:rsidRPr="00B21714">
        <w:t xml:space="preserve">180; 2010 Act No. 247, </w:t>
      </w:r>
      <w:r w:rsidRPr="00B21714">
        <w:t xml:space="preserve">Section </w:t>
      </w:r>
      <w:r w:rsidR="00E26A2F" w:rsidRPr="00B21714">
        <w:t>1, eff January 1, 2011.</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Editor's Note</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 xml:space="preserve">2010 Act No. 247, </w:t>
      </w:r>
      <w:r w:rsidR="00B21714" w:rsidRPr="00B21714">
        <w:t xml:space="preserve">Section </w:t>
      </w:r>
      <w:r w:rsidRPr="00B21714">
        <w:t>4.B, provides:</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"Chapter 1, Title 49 of the 1976 Code is not affected by and supersedes Chapter 4, Title 49 of the 1976 Code, as amended by SECTION 1 of this act."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Effect of Amendment</w:t>
      </w:r>
    </w:p>
    <w:p w:rsidR="00B21714" w:rsidRDefault="00E26A2F"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714">
        <w:t>The 2010 amendment rewrote the section.</w:t>
      </w:r>
    </w:p>
    <w:p w:rsidR="00F25049" w:rsidRPr="00B21714" w:rsidRDefault="00F25049" w:rsidP="00B21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1714" w:rsidSect="00B217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714" w:rsidRDefault="00B21714" w:rsidP="00B21714">
      <w:r>
        <w:separator/>
      </w:r>
    </w:p>
  </w:endnote>
  <w:endnote w:type="continuationSeparator" w:id="0">
    <w:p w:rsidR="00B21714" w:rsidRDefault="00B21714" w:rsidP="00B2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714" w:rsidRPr="00B21714" w:rsidRDefault="00B21714" w:rsidP="00B21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714" w:rsidRPr="00B21714" w:rsidRDefault="00B21714" w:rsidP="00B21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714" w:rsidRPr="00B21714" w:rsidRDefault="00B21714" w:rsidP="00B21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714" w:rsidRDefault="00B21714" w:rsidP="00B21714">
      <w:r>
        <w:separator/>
      </w:r>
    </w:p>
  </w:footnote>
  <w:footnote w:type="continuationSeparator" w:id="0">
    <w:p w:rsidR="00B21714" w:rsidRDefault="00B21714" w:rsidP="00B21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714" w:rsidRPr="00B21714" w:rsidRDefault="00B21714" w:rsidP="00B21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714" w:rsidRPr="00B21714" w:rsidRDefault="00B21714" w:rsidP="00B21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714" w:rsidRPr="00B21714" w:rsidRDefault="00B21714" w:rsidP="00B21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A2F"/>
    <w:rsid w:val="00B21714"/>
    <w:rsid w:val="00E26A2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D86F4-195F-41BF-B6F4-37130A4D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26A2F"/>
    <w:rPr>
      <w:rFonts w:ascii="Courier New" w:eastAsiaTheme="minorEastAsia" w:hAnsi="Courier New" w:cs="Courier New"/>
      <w:sz w:val="20"/>
      <w:szCs w:val="20"/>
    </w:rPr>
  </w:style>
  <w:style w:type="paragraph" w:styleId="Header">
    <w:name w:val="header"/>
    <w:basedOn w:val="Normal"/>
    <w:link w:val="HeaderChar"/>
    <w:uiPriority w:val="99"/>
    <w:unhideWhenUsed/>
    <w:rsid w:val="00B21714"/>
    <w:pPr>
      <w:tabs>
        <w:tab w:val="center" w:pos="4680"/>
        <w:tab w:val="right" w:pos="9360"/>
      </w:tabs>
    </w:pPr>
  </w:style>
  <w:style w:type="character" w:customStyle="1" w:styleId="HeaderChar">
    <w:name w:val="Header Char"/>
    <w:basedOn w:val="DefaultParagraphFont"/>
    <w:link w:val="Header"/>
    <w:uiPriority w:val="99"/>
    <w:rsid w:val="00B21714"/>
  </w:style>
  <w:style w:type="paragraph" w:styleId="Footer">
    <w:name w:val="footer"/>
    <w:basedOn w:val="Normal"/>
    <w:link w:val="FooterChar"/>
    <w:uiPriority w:val="99"/>
    <w:unhideWhenUsed/>
    <w:rsid w:val="00B21714"/>
    <w:pPr>
      <w:tabs>
        <w:tab w:val="center" w:pos="4680"/>
        <w:tab w:val="right" w:pos="9360"/>
      </w:tabs>
    </w:pPr>
  </w:style>
  <w:style w:type="character" w:customStyle="1" w:styleId="FooterChar">
    <w:name w:val="Footer Char"/>
    <w:basedOn w:val="DefaultParagraphFont"/>
    <w:link w:val="Footer"/>
    <w:uiPriority w:val="99"/>
    <w:rsid w:val="00B21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29</Pages>
  <Words>8735</Words>
  <Characters>49796</Characters>
  <Application>Microsoft Office Word</Application>
  <DocSecurity>0</DocSecurity>
  <Lines>414</Lines>
  <Paragraphs>116</Paragraphs>
  <ScaleCrop>false</ScaleCrop>
  <Company>Legislative Services Agency</Company>
  <LinksUpToDate>false</LinksUpToDate>
  <CharactersWithSpaces>58415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