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52A" w:rsidRDefault="00BB752A">
      <w:pPr>
        <w:pStyle w:val="Title"/>
        <w:tabs>
          <w:tab w:val="num" w:pos="720"/>
        </w:tabs>
        <w:ind w:left="360"/>
      </w:pPr>
      <w:r>
        <w:object w:dxaOrig="60" w:dyaOrig="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.25pt;height:3.25pt" o:ole="" o:bullet="t">
            <v:imagedata r:id="rId7" o:title=""/>
          </v:shape>
          <o:OLEObject Type="Embed" ProgID="Imaging.Document" ShapeID="_x0000_i1025" DrawAspect="Content" ObjectID="_1295958786" r:id="rId8"/>
        </w:object>
      </w:r>
      <w:r>
        <w:t>Judicial Merit Selection Commission</w:t>
      </w:r>
    </w:p>
    <w:p w:rsidR="00BB752A" w:rsidRDefault="00BB752A">
      <w:pPr>
        <w:pStyle w:val="Footer"/>
        <w:tabs>
          <w:tab w:val="left" w:pos="7920"/>
        </w:tabs>
      </w:pPr>
    </w:p>
    <w:p w:rsidR="007103F2" w:rsidRDefault="00710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</w:p>
    <w:p w:rsidR="00BB752A" w:rsidRDefault="00DC5038" w:rsidP="00E26A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232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Sen. Glenn F. McConnell, Chairman</w:t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E26A8D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  <w:t>Jane O. Shuler, Chief Counsel</w:t>
      </w:r>
    </w:p>
    <w:p w:rsidR="00BB752A" w:rsidRDefault="00DC50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Rep. F.G. Delleney</w:t>
      </w:r>
      <w:r>
        <w:rPr>
          <w:noProof/>
          <w:sz w:val="16"/>
        </w:rPr>
        <w:t>, Jr.,</w:t>
      </w:r>
      <w:r>
        <w:rPr>
          <w:noProof/>
          <w:sz w:val="20"/>
        </w:rPr>
        <w:t xml:space="preserve"> </w:t>
      </w:r>
      <w:r w:rsidR="00842F43">
        <w:rPr>
          <w:noProof/>
          <w:sz w:val="16"/>
        </w:rPr>
        <w:pict>
          <v:shape id="_x0000_s1027" type="#_x0000_t75" style="position:absolute;left:0;text-align:left;margin-left:229.05pt;margin-top:-23.5pt;width:77.7pt;height:78pt;z-index:-251658752;mso-wrap-edited:f;mso-position-horizontal-relative:text;mso-position-vertical-relative:text" wrapcoords="-208 0 -208 21392 21600 21392 21600 0 -208 0" fillcolor="window">
            <v:imagedata r:id="rId9" o:title="scseal"/>
            <w10:anchorlock/>
          </v:shape>
        </w:pict>
      </w:r>
      <w:r w:rsidR="00BB752A">
        <w:rPr>
          <w:sz w:val="16"/>
        </w:rPr>
        <w:t>V-Chairman</w:t>
      </w:r>
    </w:p>
    <w:p w:rsidR="00BB752A" w:rsidRDefault="00BB7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Sen. Robert Ford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Bradley S. Wright</w:t>
      </w:r>
    </w:p>
    <w:p w:rsidR="00BB752A" w:rsidRDefault="00BB7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John P. Freeman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Patrick G. Dennis</w:t>
      </w:r>
    </w:p>
    <w:p w:rsidR="00BB752A" w:rsidRDefault="00BB7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John Davis Harrell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Bonnie B. Goldsmith</w:t>
      </w:r>
    </w:p>
    <w:p w:rsidR="00BB752A" w:rsidRDefault="00BB7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Sen. John M. “Jake” Knotts, Jr.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0775A3">
        <w:rPr>
          <w:sz w:val="16"/>
        </w:rPr>
        <w:t>Andrew T. Fiffick, IV</w:t>
      </w:r>
    </w:p>
    <w:p w:rsidR="00BB752A" w:rsidRDefault="00BB7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Amy Johnson McLester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House of Representatives Counsel</w:t>
      </w:r>
    </w:p>
    <w:p w:rsidR="00BB752A" w:rsidRDefault="00BB75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>H. Donald Sellers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Post Office Box 142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J.J. Gentry</w:t>
      </w:r>
    </w:p>
    <w:p w:rsidR="00BB752A" w:rsidRDefault="00C807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both"/>
        <w:rPr>
          <w:sz w:val="16"/>
        </w:rPr>
      </w:pPr>
      <w:r>
        <w:rPr>
          <w:sz w:val="16"/>
        </w:rPr>
        <w:t xml:space="preserve">Rep. Alan </w:t>
      </w:r>
      <w:r w:rsidR="001F4A76">
        <w:rPr>
          <w:sz w:val="16"/>
        </w:rPr>
        <w:t xml:space="preserve">D. </w:t>
      </w:r>
      <w:r>
        <w:rPr>
          <w:sz w:val="16"/>
        </w:rPr>
        <w:t>Clemmons</w:t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</w:r>
      <w:r w:rsidR="00BB752A">
        <w:rPr>
          <w:sz w:val="16"/>
        </w:rPr>
        <w:tab/>
        <w:t xml:space="preserve">  Columbia, South Carolina 29202</w:t>
      </w:r>
      <w:r w:rsidR="00BB752A">
        <w:rPr>
          <w:sz w:val="16"/>
        </w:rPr>
        <w:tab/>
      </w:r>
      <w:r w:rsidR="00BB752A">
        <w:rPr>
          <w:sz w:val="16"/>
        </w:rPr>
        <w:tab/>
        <w:t>E. Katherine Wells</w:t>
      </w:r>
    </w:p>
    <w:p w:rsidR="00BB752A" w:rsidRDefault="00BB752A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  <w:r>
        <w:rPr>
          <w:sz w:val="16"/>
        </w:rPr>
        <w:t xml:space="preserve">Rep. </w:t>
      </w:r>
      <w:r w:rsidR="00C80708">
        <w:rPr>
          <w:sz w:val="16"/>
        </w:rPr>
        <w:t>David J. Mack, III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(803) 212-6</w:t>
      </w:r>
      <w:r w:rsidR="00D31184">
        <w:rPr>
          <w:sz w:val="16"/>
        </w:rPr>
        <w:t>623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Senate Counsel</w:t>
      </w:r>
    </w:p>
    <w:p w:rsidR="006F0E5C" w:rsidRDefault="006F0E5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6F0E5C" w:rsidRDefault="006F0E5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6F0E5C" w:rsidRDefault="006F0E5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6F0E5C" w:rsidRDefault="006F0E5C" w:rsidP="007472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rPr>
          <w:sz w:val="16"/>
        </w:rPr>
      </w:pPr>
    </w:p>
    <w:p w:rsidR="00FB4D65" w:rsidRPr="00FB4D65" w:rsidRDefault="00FB4D65" w:rsidP="00FB4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44"/>
          <w:szCs w:val="44"/>
        </w:rPr>
      </w:pPr>
      <w:r w:rsidRPr="00FB4D65">
        <w:rPr>
          <w:sz w:val="44"/>
          <w:szCs w:val="44"/>
        </w:rPr>
        <w:t>NOTICE OF PUBLIC HEARING</w:t>
      </w:r>
    </w:p>
    <w:p w:rsidR="00FB4D65" w:rsidRPr="00FB4D65" w:rsidRDefault="00FB4D65" w:rsidP="00FB4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44"/>
          <w:szCs w:val="44"/>
        </w:rPr>
      </w:pPr>
    </w:p>
    <w:p w:rsidR="00FB4D65" w:rsidRPr="00FB4D65" w:rsidRDefault="00FB4D65" w:rsidP="00FB4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44"/>
          <w:szCs w:val="44"/>
        </w:rPr>
      </w:pPr>
      <w:r w:rsidRPr="00FB4D65">
        <w:rPr>
          <w:sz w:val="44"/>
          <w:szCs w:val="44"/>
        </w:rPr>
        <w:t>THURSDAY, FEBRUARY 19, 2009</w:t>
      </w:r>
    </w:p>
    <w:p w:rsidR="00FB4D65" w:rsidRPr="00FB4D65" w:rsidRDefault="00FD5947" w:rsidP="00FB4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44"/>
          <w:szCs w:val="44"/>
        </w:rPr>
      </w:pPr>
      <w:r>
        <w:rPr>
          <w:sz w:val="44"/>
          <w:szCs w:val="44"/>
        </w:rPr>
        <w:t>1:00 P.M</w:t>
      </w:r>
    </w:p>
    <w:p w:rsidR="00FB4D65" w:rsidRPr="00FB4D65" w:rsidRDefault="00FB4D65" w:rsidP="00FB4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40"/>
          <w:szCs w:val="40"/>
        </w:rPr>
      </w:pPr>
    </w:p>
    <w:p w:rsidR="00FB4D65" w:rsidRDefault="00FB4D65" w:rsidP="00FB4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40"/>
          <w:szCs w:val="40"/>
        </w:rPr>
      </w:pPr>
      <w:r w:rsidRPr="00FB4D65">
        <w:rPr>
          <w:sz w:val="40"/>
          <w:szCs w:val="40"/>
        </w:rPr>
        <w:t>ROOM 105, GRESSETTE SENATE BUILDING</w:t>
      </w:r>
    </w:p>
    <w:p w:rsidR="00493289" w:rsidRDefault="00493289" w:rsidP="00FB4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40"/>
          <w:szCs w:val="40"/>
        </w:rPr>
      </w:pPr>
    </w:p>
    <w:p w:rsidR="00493289" w:rsidRDefault="00493289" w:rsidP="00FB4D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40"/>
          <w:szCs w:val="40"/>
        </w:rPr>
      </w:pPr>
    </w:p>
    <w:p w:rsidR="00493289" w:rsidRPr="0087033D" w:rsidRDefault="00493289" w:rsidP="00493289">
      <w:pPr>
        <w:rPr>
          <w:rFonts w:ascii="Tahoma" w:hAnsi="Tahoma" w:cs="Tahoma"/>
          <w:sz w:val="20"/>
        </w:rPr>
      </w:pPr>
      <w:r w:rsidRPr="0087033D">
        <w:rPr>
          <w:rFonts w:ascii="Tahoma" w:hAnsi="Tahoma" w:cs="Tahoma"/>
          <w:sz w:val="20"/>
        </w:rPr>
        <w:t>Feb. 12, 2009</w:t>
      </w:r>
    </w:p>
    <w:p w:rsidR="00493289" w:rsidRPr="0087033D" w:rsidRDefault="00493289" w:rsidP="00493289">
      <w:pPr>
        <w:rPr>
          <w:rFonts w:ascii="Tahoma" w:hAnsi="Tahoma" w:cs="Tahoma"/>
          <w:sz w:val="20"/>
        </w:rPr>
      </w:pPr>
      <w:r w:rsidRPr="0087033D">
        <w:rPr>
          <w:rFonts w:ascii="Tahoma" w:hAnsi="Tahoma" w:cs="Tahoma"/>
          <w:sz w:val="20"/>
        </w:rPr>
        <w:t> </w:t>
      </w:r>
    </w:p>
    <w:p w:rsidR="00493289" w:rsidRPr="0087033D" w:rsidRDefault="00493289" w:rsidP="00493289">
      <w:pPr>
        <w:rPr>
          <w:rFonts w:ascii="Tahoma" w:hAnsi="Tahoma" w:cs="Tahoma"/>
          <w:sz w:val="20"/>
        </w:rPr>
      </w:pPr>
      <w:r w:rsidRPr="0087033D">
        <w:rPr>
          <w:rFonts w:ascii="Tahoma" w:hAnsi="Tahoma" w:cs="Tahoma"/>
          <w:sz w:val="20"/>
        </w:rPr>
        <w:t>The Judicial Merit Selection Commission will meet on Thursday, February 19, 2009 at 1 p.m. in Room 105 Gressette Building, Columbia, S.C. 29201, pursuant to a motion of the Joint Assembly and also at the request of the judicial candidate, Judge Kenneth G. Goode.  The Commission will receive further information regarding the candidate and make a report containing their findings to the Joint Assembly. The Commission, however, will not make any further determinations on the qualifications of this candidate.</w:t>
      </w:r>
    </w:p>
    <w:p w:rsidR="00493289" w:rsidRPr="0087033D" w:rsidRDefault="00493289" w:rsidP="00493289">
      <w:pPr>
        <w:rPr>
          <w:rFonts w:ascii="Tahoma" w:hAnsi="Tahoma" w:cs="Tahoma"/>
          <w:sz w:val="20"/>
        </w:rPr>
      </w:pPr>
      <w:r w:rsidRPr="0087033D">
        <w:rPr>
          <w:rFonts w:ascii="Tahoma" w:hAnsi="Tahoma" w:cs="Tahoma"/>
          <w:sz w:val="20"/>
        </w:rPr>
        <w:t> </w:t>
      </w:r>
    </w:p>
    <w:p w:rsidR="00493289" w:rsidRPr="00FB4D65" w:rsidRDefault="00493289" w:rsidP="0049328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0710"/>
        </w:tabs>
        <w:jc w:val="center"/>
        <w:rPr>
          <w:sz w:val="40"/>
          <w:szCs w:val="40"/>
        </w:rPr>
      </w:pPr>
      <w:r w:rsidRPr="0087033D">
        <w:rPr>
          <w:rFonts w:ascii="Tahoma" w:hAnsi="Tahoma" w:cs="Tahoma"/>
          <w:sz w:val="20"/>
        </w:rPr>
        <w:t>Please contact the Judicial Merit Selection Commission at (803) 212-6623 for further information.</w:t>
      </w:r>
    </w:p>
    <w:sectPr w:rsidR="00493289" w:rsidRPr="00FB4D65" w:rsidSect="00FB4D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720" w:bottom="1440" w:left="720" w:header="864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97A" w:rsidRDefault="0084597A">
      <w:r>
        <w:separator/>
      </w:r>
    </w:p>
  </w:endnote>
  <w:endnote w:type="continuationSeparator" w:id="1">
    <w:p w:rsidR="0084597A" w:rsidRDefault="00845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56" w:rsidRDefault="0074725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56" w:rsidRDefault="00747256">
    <w:pPr>
      <w:pStyle w:val="Footer"/>
      <w:tabs>
        <w:tab w:val="center" w:pos="5400"/>
        <w:tab w:val="left" w:pos="6435"/>
      </w:tabs>
      <w:rPr>
        <w:sz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56" w:rsidRDefault="007472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97A" w:rsidRDefault="0084597A">
      <w:r>
        <w:separator/>
      </w:r>
    </w:p>
  </w:footnote>
  <w:footnote w:type="continuationSeparator" w:id="1">
    <w:p w:rsidR="0084597A" w:rsidRDefault="008459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56" w:rsidRDefault="0074725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56" w:rsidRDefault="00747256">
    <w:pPr>
      <w:pStyle w:val="Header"/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256" w:rsidRDefault="0074725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attachedTemplate r:id="rId1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F39"/>
    <w:rsid w:val="00075439"/>
    <w:rsid w:val="000775A3"/>
    <w:rsid w:val="0012078F"/>
    <w:rsid w:val="00145E01"/>
    <w:rsid w:val="001E54CB"/>
    <w:rsid w:val="001F4A76"/>
    <w:rsid w:val="001F70B2"/>
    <w:rsid w:val="00214922"/>
    <w:rsid w:val="00392A6D"/>
    <w:rsid w:val="003E2134"/>
    <w:rsid w:val="00410173"/>
    <w:rsid w:val="004153D7"/>
    <w:rsid w:val="0044290A"/>
    <w:rsid w:val="00490A9B"/>
    <w:rsid w:val="00493289"/>
    <w:rsid w:val="004C6EE6"/>
    <w:rsid w:val="005044C9"/>
    <w:rsid w:val="00573470"/>
    <w:rsid w:val="00612610"/>
    <w:rsid w:val="00661CB2"/>
    <w:rsid w:val="006E040F"/>
    <w:rsid w:val="006F0E5C"/>
    <w:rsid w:val="007103F2"/>
    <w:rsid w:val="00747256"/>
    <w:rsid w:val="00835BE4"/>
    <w:rsid w:val="00842F43"/>
    <w:rsid w:val="0084597A"/>
    <w:rsid w:val="008D3A69"/>
    <w:rsid w:val="008E64B6"/>
    <w:rsid w:val="00920CA2"/>
    <w:rsid w:val="00971F39"/>
    <w:rsid w:val="00A31EEE"/>
    <w:rsid w:val="00AB0C08"/>
    <w:rsid w:val="00AB4F03"/>
    <w:rsid w:val="00AB680D"/>
    <w:rsid w:val="00AF3A76"/>
    <w:rsid w:val="00B3320C"/>
    <w:rsid w:val="00B408C3"/>
    <w:rsid w:val="00B43F2C"/>
    <w:rsid w:val="00BB752A"/>
    <w:rsid w:val="00BD4984"/>
    <w:rsid w:val="00BE4757"/>
    <w:rsid w:val="00C80708"/>
    <w:rsid w:val="00D0598F"/>
    <w:rsid w:val="00D31184"/>
    <w:rsid w:val="00DC5038"/>
    <w:rsid w:val="00DC6296"/>
    <w:rsid w:val="00E26A8D"/>
    <w:rsid w:val="00EC33B6"/>
    <w:rsid w:val="00F130D5"/>
    <w:rsid w:val="00F20295"/>
    <w:rsid w:val="00FB4D65"/>
    <w:rsid w:val="00FD5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610"/>
    <w:rPr>
      <w:sz w:val="24"/>
    </w:rPr>
  </w:style>
  <w:style w:type="paragraph" w:styleId="Heading1">
    <w:name w:val="heading 1"/>
    <w:basedOn w:val="Normal"/>
    <w:next w:val="Normal"/>
    <w:qFormat/>
    <w:rsid w:val="00612610"/>
    <w:pPr>
      <w:keepNext/>
      <w:widowControl w:val="0"/>
      <w:tabs>
        <w:tab w:val="center" w:pos="4680"/>
      </w:tabs>
      <w:jc w:val="center"/>
      <w:outlineLvl w:val="0"/>
    </w:pPr>
    <w:rPr>
      <w:rFonts w:ascii="CG Times" w:hAnsi="CG Times"/>
      <w:b/>
      <w:snapToGrid w:val="0"/>
    </w:rPr>
  </w:style>
  <w:style w:type="paragraph" w:styleId="Heading2">
    <w:name w:val="heading 2"/>
    <w:basedOn w:val="Normal"/>
    <w:next w:val="Normal"/>
    <w:qFormat/>
    <w:rsid w:val="00612610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12610"/>
    <w:pPr>
      <w:jc w:val="center"/>
    </w:pPr>
    <w:rPr>
      <w:b/>
      <w:sz w:val="32"/>
    </w:rPr>
  </w:style>
  <w:style w:type="paragraph" w:styleId="Header">
    <w:name w:val="head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612610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rsid w:val="00612610"/>
    <w:pPr>
      <w:widowControl w:val="0"/>
      <w:ind w:firstLine="720"/>
      <w:jc w:val="both"/>
    </w:pPr>
    <w:rPr>
      <w:snapToGrid w:val="0"/>
    </w:rPr>
  </w:style>
  <w:style w:type="paragraph" w:styleId="BodyText">
    <w:name w:val="Body Text"/>
    <w:basedOn w:val="Normal"/>
    <w:semiHidden/>
    <w:rsid w:val="00612610"/>
    <w:pPr>
      <w:jc w:val="both"/>
    </w:pPr>
    <w:rPr>
      <w:rFonts w:ascii="CG Times" w:hAnsi="CG Times"/>
      <w:sz w:val="22"/>
    </w:rPr>
  </w:style>
  <w:style w:type="paragraph" w:styleId="BodyText2">
    <w:name w:val="Body Text 2"/>
    <w:basedOn w:val="Normal"/>
    <w:semiHidden/>
    <w:rsid w:val="0061261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right" w:pos="10710"/>
      </w:tabs>
      <w:jc w:val="both"/>
    </w:pPr>
  </w:style>
  <w:style w:type="character" w:styleId="Hyperlink">
    <w:name w:val="Hyperlink"/>
    <w:basedOn w:val="DefaultParagraphFont"/>
    <w:semiHidden/>
    <w:rsid w:val="00612610"/>
    <w:rPr>
      <w:color w:val="0000FF"/>
      <w:u w:val="single"/>
    </w:rPr>
  </w:style>
  <w:style w:type="paragraph" w:styleId="FootnoteText">
    <w:name w:val="footnote text"/>
    <w:basedOn w:val="Normal"/>
    <w:semiHidden/>
    <w:rsid w:val="00612610"/>
    <w:rPr>
      <w:sz w:val="20"/>
    </w:rPr>
  </w:style>
  <w:style w:type="character" w:styleId="FootnoteReference">
    <w:name w:val="footnote reference"/>
    <w:basedOn w:val="DefaultParagraphFont"/>
    <w:semiHidden/>
    <w:rsid w:val="00612610"/>
    <w:rPr>
      <w:vertAlign w:val="superscript"/>
    </w:rPr>
  </w:style>
  <w:style w:type="paragraph" w:styleId="EnvelopeAddress">
    <w:name w:val="envelope address"/>
    <w:basedOn w:val="Normal"/>
    <w:semiHidden/>
    <w:rsid w:val="00C807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pa\Application%20Data\Microsoft\Templates\JMSC%20STATIONER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01145-FB34-438C-B6B1-14DC11B6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JMSC STATIONERY.dot</Template>
  <TotalTime>2</TotalTime>
  <Pages>1</Pages>
  <Words>193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Joint Legislative Privacy Issues Study Committee</vt:lpstr>
    </vt:vector>
  </TitlesOfParts>
  <Company>LPITR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Legislative Privacy Issues Study Committee</dc:title>
  <dc:subject/>
  <dc:creator>gpa</dc:creator>
  <cp:keywords/>
  <dc:description/>
  <cp:lastModifiedBy>LPITS</cp:lastModifiedBy>
  <cp:revision>2</cp:revision>
  <cp:lastPrinted>2009-02-11T19:34:00Z</cp:lastPrinted>
  <dcterms:created xsi:type="dcterms:W3CDTF">2009-02-12T20:47:00Z</dcterms:created>
  <dcterms:modified xsi:type="dcterms:W3CDTF">2009-02-12T20:47:00Z</dcterms:modified>
</cp:coreProperties>
</file>