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BE" w:rsidRDefault="000A786A">
      <w:r>
        <w:t>Agency Name: Division of Labor - Department of Labor, Licensing and Regulation</w:t>
      </w:r>
    </w:p>
    <w:p w:rsidR="00E173BE" w:rsidRDefault="000A786A">
      <w:r>
        <w:t>Statutory Authority: 40-82-70</w:t>
      </w:r>
    </w:p>
    <w:p w:rsidR="00E173BE" w:rsidRDefault="000A786A">
      <w:r>
        <w:t>Document Number: 3218</w:t>
      </w:r>
    </w:p>
    <w:p w:rsidR="00E173BE" w:rsidRDefault="000A786A">
      <w:r>
        <w:t>Proposed in State Register Volume and Issue: 32/4</w:t>
      </w:r>
    </w:p>
    <w:p w:rsidR="00E173BE" w:rsidRDefault="000A786A">
      <w:r>
        <w:t>House Committee: Labor, Commerce and Industry Committee</w:t>
      </w:r>
    </w:p>
    <w:p w:rsidR="00E173BE" w:rsidRDefault="000A786A">
      <w:r>
        <w:t>Senate Committee: Labor, Commerce and Industry Committee</w:t>
      </w:r>
    </w:p>
    <w:p w:rsidR="00E173BE" w:rsidRDefault="000A786A">
      <w:r>
        <w:t>120 Day Review Expiration Date for Automatic Approval: 04/22/2009</w:t>
      </w:r>
    </w:p>
    <w:p w:rsidR="00CC31D4" w:rsidRDefault="00CC31D4">
      <w:r>
        <w:t>Final in State Register Volume and Issue: 33/5</w:t>
      </w:r>
    </w:p>
    <w:p w:rsidR="00CC31D4" w:rsidRDefault="000A786A">
      <w:r>
        <w:t xml:space="preserve">Status: </w:t>
      </w:r>
      <w:r w:rsidR="00CC31D4">
        <w:t>Final</w:t>
      </w:r>
    </w:p>
    <w:p w:rsidR="00E173BE" w:rsidRDefault="000A786A">
      <w:r>
        <w:t>Subject: Liquefied Petroleum (LP) Gas</w:t>
      </w:r>
    </w:p>
    <w:p w:rsidR="00E173BE" w:rsidRDefault="00E173BE"/>
    <w:p w:rsidR="00E173BE" w:rsidRDefault="000A786A">
      <w:r>
        <w:t>History: 3218</w:t>
      </w:r>
    </w:p>
    <w:p w:rsidR="00E173BE" w:rsidRDefault="00E173BE"/>
    <w:p w:rsidR="00E173BE" w:rsidRDefault="000A786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173BE" w:rsidRDefault="000A786A">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E173BE" w:rsidRDefault="000A786A">
      <w:pPr>
        <w:tabs>
          <w:tab w:val="left" w:pos="475"/>
          <w:tab w:val="left" w:pos="2304"/>
          <w:tab w:val="center" w:pos="6494"/>
          <w:tab w:val="left" w:pos="7373"/>
          <w:tab w:val="left" w:pos="8554"/>
        </w:tabs>
      </w:pPr>
      <w:r>
        <w:t>-</w:t>
      </w:r>
      <w:r>
        <w:tab/>
        <w:t>06/05/2008</w:t>
      </w:r>
      <w:r>
        <w:tab/>
        <w:t>Received by Lt. Gov &amp; Speaker</w:t>
      </w:r>
      <w:r>
        <w:tab/>
      </w:r>
      <w:r>
        <w:tab/>
        <w:t>05/12/2009</w:t>
      </w:r>
    </w:p>
    <w:p w:rsidR="00E173BE" w:rsidRDefault="000A786A">
      <w:pPr>
        <w:tabs>
          <w:tab w:val="left" w:pos="475"/>
          <w:tab w:val="left" w:pos="2304"/>
          <w:tab w:val="center" w:pos="6494"/>
          <w:tab w:val="left" w:pos="7373"/>
          <w:tab w:val="left" w:pos="8554"/>
        </w:tabs>
      </w:pPr>
      <w:r>
        <w:t>H</w:t>
      </w:r>
      <w:r>
        <w:tab/>
        <w:t>06/05/2008</w:t>
      </w:r>
      <w:r>
        <w:tab/>
        <w:t>Referred to Committee</w:t>
      </w:r>
      <w:r>
        <w:tab/>
      </w:r>
    </w:p>
    <w:p w:rsidR="00E173BE" w:rsidRDefault="000A786A">
      <w:pPr>
        <w:tabs>
          <w:tab w:val="left" w:pos="475"/>
          <w:tab w:val="left" w:pos="2304"/>
          <w:tab w:val="center" w:pos="6494"/>
          <w:tab w:val="left" w:pos="7373"/>
          <w:tab w:val="left" w:pos="8554"/>
        </w:tabs>
      </w:pPr>
      <w:r>
        <w:t>S</w:t>
      </w:r>
      <w:r>
        <w:tab/>
        <w:t>06/05/2008</w:t>
      </w:r>
      <w:r>
        <w:tab/>
        <w:t>Referred to Committee</w:t>
      </w:r>
      <w:r>
        <w:tab/>
      </w:r>
    </w:p>
    <w:p w:rsidR="00E173BE" w:rsidRDefault="000A786A">
      <w:pPr>
        <w:tabs>
          <w:tab w:val="left" w:pos="475"/>
          <w:tab w:val="left" w:pos="2304"/>
          <w:tab w:val="center" w:pos="6494"/>
          <w:tab w:val="left" w:pos="7373"/>
          <w:tab w:val="left" w:pos="8554"/>
        </w:tabs>
      </w:pPr>
      <w:r>
        <w:t>-</w:t>
      </w:r>
      <w:r>
        <w:tab/>
        <w:t>06/25/2008</w:t>
      </w:r>
      <w:r>
        <w:tab/>
        <w:t>Revised 120 Day Review Expiration Date</w:t>
      </w:r>
    </w:p>
    <w:p w:rsidR="00E173BE" w:rsidRDefault="000A786A">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697B48" w:rsidRDefault="00697B48">
      <w:pPr>
        <w:tabs>
          <w:tab w:val="left" w:pos="475"/>
          <w:tab w:val="left" w:pos="2304"/>
          <w:tab w:val="center" w:pos="6494"/>
          <w:tab w:val="left" w:pos="7373"/>
          <w:tab w:val="left" w:pos="8554"/>
        </w:tabs>
      </w:pPr>
      <w:r>
        <w:t>S</w:t>
      </w:r>
      <w:r>
        <w:tab/>
        <w:t>03/03/2009</w:t>
      </w:r>
      <w:r>
        <w:tab/>
        <w:t>Resolution Introduced to Approve</w:t>
      </w:r>
      <w:r>
        <w:tab/>
        <w:t>504</w:t>
      </w:r>
    </w:p>
    <w:p w:rsidR="00CC31D4" w:rsidRDefault="00CC31D4">
      <w:pPr>
        <w:tabs>
          <w:tab w:val="left" w:pos="475"/>
          <w:tab w:val="left" w:pos="2304"/>
          <w:tab w:val="center" w:pos="6494"/>
          <w:tab w:val="left" w:pos="7373"/>
          <w:tab w:val="left" w:pos="8554"/>
        </w:tabs>
      </w:pPr>
      <w:r>
        <w:t>-</w:t>
      </w:r>
      <w:r>
        <w:tab/>
        <w:t>04/22/2009</w:t>
      </w:r>
      <w:r>
        <w:tab/>
        <w:t>Approved by:  Expiration Date</w:t>
      </w:r>
      <w:r>
        <w:tab/>
      </w:r>
      <w:r>
        <w:tab/>
      </w:r>
    </w:p>
    <w:p w:rsidR="00CC31D4" w:rsidRDefault="00CC31D4">
      <w:pPr>
        <w:tabs>
          <w:tab w:val="left" w:pos="475"/>
          <w:tab w:val="left" w:pos="2304"/>
          <w:tab w:val="center" w:pos="6494"/>
          <w:tab w:val="left" w:pos="7373"/>
          <w:tab w:val="left" w:pos="8554"/>
        </w:tabs>
      </w:pPr>
      <w:r>
        <w:t>-</w:t>
      </w:r>
      <w:r>
        <w:tab/>
        <w:t>05/22/2009</w:t>
      </w:r>
      <w:r>
        <w:tab/>
        <w:t>Effective Date unless otherwise</w:t>
      </w:r>
    </w:p>
    <w:p w:rsidR="00CC31D4" w:rsidRDefault="00CC31D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173BE" w:rsidRPr="00CC31D4" w:rsidRDefault="00E173BE">
      <w:pPr>
        <w:tabs>
          <w:tab w:val="left" w:pos="475"/>
          <w:tab w:val="left" w:pos="2304"/>
          <w:tab w:val="center" w:pos="6494"/>
          <w:tab w:val="left" w:pos="7373"/>
          <w:tab w:val="left" w:pos="8554"/>
        </w:tabs>
      </w:pPr>
    </w:p>
    <w:p w:rsidR="00E173BE" w:rsidRDefault="000A786A">
      <w:pPr>
        <w:jc w:val="center"/>
      </w:pPr>
      <w:r>
        <w:br w:type="page"/>
      </w:r>
      <w:r>
        <w:lastRenderedPageBreak/>
        <w:t>Document No. 3218</w:t>
      </w:r>
    </w:p>
    <w:p w:rsidR="00E173BE" w:rsidRDefault="000A786A">
      <w:pPr>
        <w:jc w:val="center"/>
        <w:rPr>
          <w:b/>
          <w:bCs/>
        </w:rPr>
      </w:pPr>
      <w:r>
        <w:rPr>
          <w:b/>
          <w:bCs/>
        </w:rPr>
        <w:t>DEPARTMENT OF LABOR, LICENSING AND REGULATION</w:t>
      </w:r>
    </w:p>
    <w:p w:rsidR="00E173BE" w:rsidRDefault="000A786A">
      <w:pPr>
        <w:tabs>
          <w:tab w:val="left" w:pos="216"/>
          <w:tab w:val="left" w:pos="432"/>
          <w:tab w:val="left" w:pos="648"/>
          <w:tab w:val="left" w:pos="864"/>
        </w:tabs>
        <w:jc w:val="center"/>
        <w:rPr>
          <w:b/>
          <w:caps/>
        </w:rPr>
      </w:pPr>
      <w:r>
        <w:rPr>
          <w:b/>
          <w:caps/>
        </w:rPr>
        <w:t>office of state fire marshal</w:t>
      </w:r>
    </w:p>
    <w:p w:rsidR="00E173BE" w:rsidRDefault="000A786A">
      <w:pPr>
        <w:tabs>
          <w:tab w:val="left" w:pos="216"/>
          <w:tab w:val="left" w:pos="432"/>
          <w:tab w:val="left" w:pos="648"/>
          <w:tab w:val="left" w:pos="864"/>
        </w:tabs>
        <w:jc w:val="center"/>
        <w:rPr>
          <w:caps/>
        </w:rPr>
      </w:pPr>
      <w:r>
        <w:rPr>
          <w:caps/>
        </w:rPr>
        <w:t>Chapter 71</w:t>
      </w:r>
    </w:p>
    <w:p w:rsidR="00E173BE" w:rsidRDefault="000A786A">
      <w:pPr>
        <w:tabs>
          <w:tab w:val="left" w:pos="216"/>
          <w:tab w:val="left" w:pos="432"/>
          <w:tab w:val="left" w:pos="648"/>
          <w:tab w:val="left" w:pos="864"/>
        </w:tabs>
        <w:jc w:val="center"/>
      </w:pPr>
      <w:r>
        <w:t>Statutory Authority: 1976 Code Section 40-82-70</w:t>
      </w:r>
    </w:p>
    <w:p w:rsidR="00E173BE" w:rsidRDefault="00E173BE">
      <w:pPr>
        <w:tabs>
          <w:tab w:val="left" w:pos="216"/>
          <w:tab w:val="left" w:pos="432"/>
          <w:tab w:val="left" w:pos="648"/>
          <w:tab w:val="left" w:pos="864"/>
        </w:tabs>
        <w:jc w:val="both"/>
      </w:pPr>
    </w:p>
    <w:p w:rsidR="00E173BE" w:rsidRDefault="000A786A">
      <w:pPr>
        <w:tabs>
          <w:tab w:val="left" w:pos="36"/>
          <w:tab w:val="left" w:pos="187"/>
          <w:tab w:val="left" w:pos="360"/>
          <w:tab w:val="left" w:pos="547"/>
          <w:tab w:val="left" w:pos="720"/>
          <w:tab w:val="left" w:pos="907"/>
          <w:tab w:val="left" w:pos="1008"/>
          <w:tab w:val="left" w:pos="1166"/>
        </w:tabs>
        <w:jc w:val="both"/>
        <w:rPr>
          <w:szCs w:val="22"/>
        </w:rPr>
      </w:pPr>
      <w:r>
        <w:rPr>
          <w:szCs w:val="22"/>
        </w:rPr>
        <w:t>71-8304</w:t>
      </w:r>
      <w:proofErr w:type="gramStart"/>
      <w:r>
        <w:rPr>
          <w:szCs w:val="22"/>
        </w:rPr>
        <w:t>.  Liquefied</w:t>
      </w:r>
      <w:proofErr w:type="gramEnd"/>
      <w:r>
        <w:rPr>
          <w:szCs w:val="22"/>
        </w:rPr>
        <w:t xml:space="preserve"> Petroleum (LP) Gas</w:t>
      </w:r>
    </w:p>
    <w:p w:rsidR="00E173BE" w:rsidRDefault="00E173BE">
      <w:pPr>
        <w:tabs>
          <w:tab w:val="left" w:pos="216"/>
          <w:tab w:val="left" w:pos="432"/>
          <w:tab w:val="left" w:pos="648"/>
          <w:tab w:val="left" w:pos="864"/>
        </w:tabs>
        <w:jc w:val="both"/>
      </w:pPr>
    </w:p>
    <w:p w:rsidR="00E173BE" w:rsidRDefault="000A786A">
      <w:pPr>
        <w:tabs>
          <w:tab w:val="left" w:pos="216"/>
          <w:tab w:val="left" w:pos="432"/>
          <w:tab w:val="left" w:pos="648"/>
          <w:tab w:val="left" w:pos="864"/>
        </w:tabs>
        <w:jc w:val="both"/>
      </w:pPr>
      <w:r>
        <w:rPr>
          <w:b/>
        </w:rPr>
        <w:t>Synopsis:</w:t>
      </w:r>
    </w:p>
    <w:p w:rsidR="00E173BE" w:rsidRDefault="00E173BE">
      <w:pPr>
        <w:tabs>
          <w:tab w:val="left" w:pos="216"/>
          <w:tab w:val="left" w:pos="432"/>
          <w:tab w:val="left" w:pos="648"/>
          <w:tab w:val="left" w:pos="864"/>
        </w:tabs>
        <w:jc w:val="both"/>
      </w:pPr>
    </w:p>
    <w:p w:rsidR="00E173BE" w:rsidRDefault="000A786A">
      <w:pPr>
        <w:jc w:val="both"/>
      </w:pPr>
      <w:r>
        <w:tab/>
        <w:t xml:space="preserve">The Office of State Fire Marshal is deleting and replacing SCRR 71-8304 regarding the Liquefied Petroleum (LP) Gas Board. The new SCRR 71-8304 will use a standardized format, simplify wording, remove obsolete language and clarify licensing and permitting requirements for </w:t>
      </w:r>
      <w:r>
        <w:rPr>
          <w:bCs/>
        </w:rPr>
        <w:t xml:space="preserve">LP </w:t>
      </w:r>
      <w:r>
        <w:t xml:space="preserve">Gas operators. </w:t>
      </w:r>
    </w:p>
    <w:p w:rsidR="00E173BE" w:rsidRDefault="00E173BE">
      <w:pPr>
        <w:jc w:val="both"/>
      </w:pPr>
    </w:p>
    <w:p w:rsidR="00E173BE" w:rsidRDefault="000A786A">
      <w:pPr>
        <w:tabs>
          <w:tab w:val="left" w:pos="216"/>
          <w:tab w:val="left" w:pos="432"/>
          <w:tab w:val="left" w:pos="648"/>
          <w:tab w:val="left" w:pos="864"/>
        </w:tabs>
        <w:jc w:val="both"/>
      </w:pPr>
      <w:r>
        <w:rPr>
          <w:b/>
        </w:rPr>
        <w:t>Instructions</w:t>
      </w:r>
      <w:r>
        <w:t>:</w:t>
      </w:r>
    </w:p>
    <w:p w:rsidR="00E173BE" w:rsidRDefault="00E173BE">
      <w:pPr>
        <w:jc w:val="both"/>
      </w:pPr>
    </w:p>
    <w:p w:rsidR="00E173BE" w:rsidRDefault="000A786A">
      <w:pPr>
        <w:jc w:val="both"/>
      </w:pPr>
      <w:r>
        <w:tab/>
        <w:t xml:space="preserve">Delete </w:t>
      </w:r>
      <w:proofErr w:type="spellStart"/>
      <w:r>
        <w:t>SCRR</w:t>
      </w:r>
      <w:proofErr w:type="spellEnd"/>
      <w:r>
        <w:t xml:space="preserve"> 71-8304 (71-8304.1) regarding the Liquefied Petroleum (LP) Gas Board and replace with new 71-8304 (71-8304.1 through 71-8304.4) text as printed below.</w:t>
      </w:r>
    </w:p>
    <w:p w:rsidR="00E173BE" w:rsidRDefault="00E173BE">
      <w:pPr>
        <w:tabs>
          <w:tab w:val="left" w:pos="216"/>
          <w:tab w:val="left" w:pos="432"/>
          <w:tab w:val="left" w:pos="648"/>
          <w:tab w:val="left" w:pos="864"/>
        </w:tabs>
        <w:jc w:val="both"/>
      </w:pPr>
    </w:p>
    <w:p w:rsidR="00E173BE" w:rsidRDefault="000A786A">
      <w:pPr>
        <w:tabs>
          <w:tab w:val="left" w:pos="216"/>
          <w:tab w:val="left" w:pos="432"/>
          <w:tab w:val="left" w:pos="648"/>
          <w:tab w:val="left" w:pos="864"/>
        </w:tabs>
        <w:jc w:val="both"/>
        <w:outlineLvl w:val="0"/>
        <w:rPr>
          <w:b/>
          <w:szCs w:val="22"/>
        </w:rPr>
      </w:pPr>
      <w:r>
        <w:rPr>
          <w:b/>
          <w:szCs w:val="22"/>
        </w:rPr>
        <w:t>Text:</w:t>
      </w:r>
    </w:p>
    <w:p w:rsidR="00E173BE" w:rsidRPr="00CC31D4" w:rsidRDefault="00E173BE">
      <w:pPr>
        <w:tabs>
          <w:tab w:val="left" w:pos="216"/>
          <w:tab w:val="left" w:pos="432"/>
          <w:tab w:val="left" w:pos="648"/>
          <w:tab w:val="left" w:pos="864"/>
        </w:tabs>
        <w:jc w:val="both"/>
        <w:outlineLvl w:val="0"/>
        <w:rPr>
          <w:szCs w:val="22"/>
        </w:rPr>
      </w:pPr>
    </w:p>
    <w:p w:rsidR="00E173BE" w:rsidRPr="00CC31D4" w:rsidRDefault="000A786A">
      <w:pPr>
        <w:jc w:val="center"/>
      </w:pPr>
      <w:r w:rsidRPr="00CC31D4">
        <w:t>SUBARTICLE 5</w:t>
      </w:r>
    </w:p>
    <w:p w:rsidR="00E173BE" w:rsidRPr="00CC31D4" w:rsidRDefault="000A786A">
      <w:pPr>
        <w:tabs>
          <w:tab w:val="left" w:pos="36"/>
          <w:tab w:val="left" w:pos="187"/>
          <w:tab w:val="left" w:pos="360"/>
          <w:tab w:val="left" w:pos="547"/>
          <w:tab w:val="left" w:pos="720"/>
          <w:tab w:val="left" w:pos="907"/>
          <w:tab w:val="left" w:pos="1008"/>
          <w:tab w:val="left" w:pos="1166"/>
        </w:tabs>
        <w:jc w:val="center"/>
        <w:rPr>
          <w:bCs/>
          <w:szCs w:val="22"/>
        </w:rPr>
      </w:pPr>
      <w:r w:rsidRPr="00CC31D4">
        <w:rPr>
          <w:bCs/>
          <w:szCs w:val="22"/>
        </w:rPr>
        <w:t>LIQUEFIED PETROLEUM GAS</w:t>
      </w:r>
    </w:p>
    <w:p w:rsidR="00E173BE" w:rsidRPr="00CC31D4" w:rsidRDefault="00E173BE">
      <w:pPr>
        <w:tabs>
          <w:tab w:val="left" w:pos="36"/>
          <w:tab w:val="left" w:pos="187"/>
          <w:tab w:val="left" w:pos="360"/>
          <w:tab w:val="left" w:pos="547"/>
          <w:tab w:val="left" w:pos="720"/>
          <w:tab w:val="left" w:pos="907"/>
          <w:tab w:val="left" w:pos="1008"/>
          <w:tab w:val="left" w:pos="1166"/>
        </w:tabs>
        <w:jc w:val="center"/>
        <w:rPr>
          <w:bCs/>
          <w:szCs w:val="22"/>
        </w:rPr>
      </w:pPr>
    </w:p>
    <w:p w:rsidR="00E173BE" w:rsidRPr="00CC31D4" w:rsidRDefault="000A786A">
      <w:pPr>
        <w:tabs>
          <w:tab w:val="left" w:pos="36"/>
          <w:tab w:val="left" w:pos="187"/>
          <w:tab w:val="left" w:pos="360"/>
          <w:tab w:val="left" w:pos="547"/>
          <w:tab w:val="left" w:pos="720"/>
          <w:tab w:val="left" w:pos="907"/>
          <w:tab w:val="left" w:pos="1008"/>
          <w:tab w:val="left" w:pos="1166"/>
        </w:tabs>
        <w:jc w:val="both"/>
        <w:rPr>
          <w:szCs w:val="22"/>
        </w:rPr>
      </w:pPr>
      <w:proofErr w:type="gramStart"/>
      <w:r w:rsidRPr="00CC31D4">
        <w:rPr>
          <w:szCs w:val="22"/>
        </w:rPr>
        <w:t>71-8304. Liquefied Petroleum (LP) Gas.</w:t>
      </w:r>
      <w:proofErr w:type="gramEnd"/>
    </w:p>
    <w:p w:rsidR="00E173BE" w:rsidRPr="00CC31D4" w:rsidRDefault="00E173BE">
      <w:pPr>
        <w:tabs>
          <w:tab w:val="left" w:pos="36"/>
          <w:tab w:val="left" w:pos="187"/>
          <w:tab w:val="left" w:pos="360"/>
          <w:tab w:val="left" w:pos="547"/>
          <w:tab w:val="left" w:pos="720"/>
          <w:tab w:val="left" w:pos="907"/>
          <w:tab w:val="left" w:pos="1008"/>
          <w:tab w:val="left" w:pos="1166"/>
        </w:tabs>
        <w:jc w:val="both"/>
        <w:rPr>
          <w:szCs w:val="22"/>
        </w:rPr>
      </w:pPr>
    </w:p>
    <w:p w:rsidR="00E173BE" w:rsidRPr="00CC31D4" w:rsidRDefault="000A786A">
      <w:pPr>
        <w:tabs>
          <w:tab w:val="left" w:pos="36"/>
          <w:tab w:val="left" w:pos="187"/>
          <w:tab w:val="left" w:pos="360"/>
          <w:tab w:val="left" w:pos="547"/>
          <w:tab w:val="left" w:pos="720"/>
          <w:tab w:val="left" w:pos="907"/>
          <w:tab w:val="left" w:pos="1008"/>
          <w:tab w:val="left" w:pos="1166"/>
        </w:tabs>
        <w:jc w:val="both"/>
        <w:rPr>
          <w:szCs w:val="22"/>
        </w:rPr>
      </w:pPr>
      <w:proofErr w:type="gramStart"/>
      <w:r w:rsidRPr="00CC31D4">
        <w:rPr>
          <w:szCs w:val="22"/>
        </w:rPr>
        <w:t>71-8304.1. General.</w:t>
      </w:r>
      <w:proofErr w:type="gramEnd"/>
    </w:p>
    <w:p w:rsidR="00E173BE" w:rsidRPr="00CC31D4" w:rsidRDefault="00E173BE">
      <w:pPr>
        <w:tabs>
          <w:tab w:val="left" w:pos="36"/>
          <w:tab w:val="left" w:pos="187"/>
          <w:tab w:val="left" w:pos="360"/>
          <w:tab w:val="left" w:pos="547"/>
          <w:tab w:val="left" w:pos="720"/>
          <w:tab w:val="left" w:pos="907"/>
          <w:tab w:val="left" w:pos="1008"/>
          <w:tab w:val="left" w:pos="1166"/>
        </w:tabs>
        <w:jc w:val="both"/>
        <w:rPr>
          <w:szCs w:val="22"/>
        </w:rPr>
      </w:pPr>
    </w:p>
    <w:p w:rsidR="00E173BE" w:rsidRPr="00CC31D4" w:rsidRDefault="000A786A">
      <w:pPr>
        <w:tabs>
          <w:tab w:val="left" w:pos="216"/>
          <w:tab w:val="left" w:pos="432"/>
        </w:tabs>
        <w:jc w:val="both"/>
        <w:rPr>
          <w:szCs w:val="22"/>
        </w:rPr>
      </w:pPr>
      <w:r w:rsidRPr="00CC31D4">
        <w:rPr>
          <w:szCs w:val="22"/>
        </w:rPr>
        <w:tab/>
        <w:t xml:space="preserve">A. The purpose of this regulation is to provide reasonable protection of the health, welfare, and safety of the public and LP Gas operators from the hazards associated with the handling, use, transportation, and storage of Liquefied Petroleum Gas. </w:t>
      </w:r>
    </w:p>
    <w:p w:rsidR="00E173BE" w:rsidRPr="00CC31D4" w:rsidRDefault="000A786A">
      <w:pPr>
        <w:tabs>
          <w:tab w:val="left" w:pos="216"/>
          <w:tab w:val="left" w:pos="432"/>
        </w:tabs>
        <w:jc w:val="both"/>
        <w:rPr>
          <w:szCs w:val="22"/>
        </w:rPr>
      </w:pPr>
      <w:r w:rsidRPr="00CC31D4">
        <w:rPr>
          <w:szCs w:val="22"/>
        </w:rPr>
        <w:tab/>
        <w:t xml:space="preserve">B. These regulations apply to: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1. LP Gas Dealers, Installers, Gas Plants, Wholesalers, Resellers, or Cylinder Exchange operators and;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2. Any person handling, dispensing, transporting, or storing LP Gas. </w:t>
      </w:r>
    </w:p>
    <w:p w:rsidR="00E173BE" w:rsidRPr="00CC31D4" w:rsidRDefault="000A786A">
      <w:pPr>
        <w:tabs>
          <w:tab w:val="left" w:pos="216"/>
          <w:tab w:val="left" w:pos="432"/>
        </w:tabs>
        <w:jc w:val="both"/>
        <w:rPr>
          <w:szCs w:val="22"/>
        </w:rPr>
      </w:pPr>
      <w:r w:rsidRPr="00CC31D4">
        <w:rPr>
          <w:szCs w:val="22"/>
        </w:rPr>
        <w:tab/>
        <w:t xml:space="preserve">C. These regulations shall not apply to: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1. LP Gas pipeline transmission regulated by the SC Public Safety Commission.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2. Gas plants after the point where LP Gas or LP Gas and air mixture enters a utility distribution system.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3. Natural gas systems covered by the International Gas Code. </w:t>
      </w:r>
    </w:p>
    <w:p w:rsidR="00E173BE" w:rsidRPr="00CC31D4" w:rsidRDefault="000A786A">
      <w:pPr>
        <w:tabs>
          <w:tab w:val="left" w:pos="216"/>
          <w:tab w:val="left" w:pos="432"/>
        </w:tabs>
        <w:jc w:val="both"/>
        <w:rPr>
          <w:szCs w:val="22"/>
        </w:rPr>
      </w:pPr>
      <w:r w:rsidRPr="00CC31D4">
        <w:rPr>
          <w:szCs w:val="22"/>
        </w:rPr>
        <w:tab/>
        <w:t>D. Definitions</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1. "LP Gas" means Liquefied Petroleum Gas as defined in 40-82-20. </w:t>
      </w:r>
    </w:p>
    <w:p w:rsidR="00E173BE" w:rsidRPr="00CC31D4" w:rsidRDefault="00E173BE">
      <w:pPr>
        <w:tabs>
          <w:tab w:val="left" w:pos="36"/>
          <w:tab w:val="left" w:pos="187"/>
          <w:tab w:val="left" w:pos="547"/>
          <w:tab w:val="left" w:pos="907"/>
          <w:tab w:val="left" w:pos="1008"/>
          <w:tab w:val="left" w:pos="1166"/>
        </w:tabs>
        <w:jc w:val="both"/>
        <w:rPr>
          <w:szCs w:val="22"/>
        </w:rPr>
      </w:pPr>
    </w:p>
    <w:p w:rsidR="00E173BE" w:rsidRPr="00CC31D4" w:rsidRDefault="000A786A">
      <w:pPr>
        <w:tabs>
          <w:tab w:val="left" w:pos="36"/>
          <w:tab w:val="left" w:pos="187"/>
          <w:tab w:val="left" w:pos="360"/>
          <w:tab w:val="left" w:pos="547"/>
          <w:tab w:val="left" w:pos="720"/>
          <w:tab w:val="left" w:pos="907"/>
          <w:tab w:val="left" w:pos="1008"/>
          <w:tab w:val="left" w:pos="1166"/>
        </w:tabs>
        <w:jc w:val="both"/>
        <w:rPr>
          <w:szCs w:val="22"/>
        </w:rPr>
      </w:pPr>
      <w:proofErr w:type="gramStart"/>
      <w:r w:rsidRPr="00CC31D4">
        <w:rPr>
          <w:szCs w:val="22"/>
        </w:rPr>
        <w:t>71-8304.2. Codes and Standards.</w:t>
      </w:r>
      <w:proofErr w:type="gramEnd"/>
      <w:r w:rsidRPr="00CC31D4">
        <w:rPr>
          <w:szCs w:val="22"/>
        </w:rPr>
        <w:t xml:space="preserve"> </w:t>
      </w:r>
    </w:p>
    <w:p w:rsidR="00E173BE" w:rsidRPr="00CC31D4" w:rsidRDefault="00E173BE">
      <w:pPr>
        <w:tabs>
          <w:tab w:val="left" w:pos="36"/>
          <w:tab w:val="left" w:pos="187"/>
          <w:tab w:val="left" w:pos="360"/>
          <w:tab w:val="left" w:pos="547"/>
          <w:tab w:val="left" w:pos="720"/>
          <w:tab w:val="left" w:pos="907"/>
          <w:tab w:val="left" w:pos="1008"/>
          <w:tab w:val="left" w:pos="1166"/>
        </w:tabs>
        <w:jc w:val="both"/>
        <w:rPr>
          <w:szCs w:val="22"/>
        </w:rPr>
      </w:pPr>
    </w:p>
    <w:p w:rsidR="00E173BE" w:rsidRPr="00CC31D4" w:rsidRDefault="000A786A">
      <w:pPr>
        <w:jc w:val="both"/>
      </w:pPr>
      <w:r w:rsidRPr="00CC31D4">
        <w:tab/>
        <w:t xml:space="preserve">A. All references to NFPA standards found in these regulations refer to the editions adopted in SCRR 71-8300.2 and are modified by the following regulations as shown below. </w:t>
      </w:r>
    </w:p>
    <w:p w:rsidR="00E173BE" w:rsidRPr="00CC31D4" w:rsidRDefault="00E173BE">
      <w:pPr>
        <w:jc w:val="both"/>
      </w:pPr>
    </w:p>
    <w:p w:rsidR="00E173BE" w:rsidRPr="00CC31D4" w:rsidRDefault="000A786A">
      <w:pPr>
        <w:tabs>
          <w:tab w:val="left" w:pos="36"/>
          <w:tab w:val="left" w:pos="180"/>
          <w:tab w:val="left" w:pos="360"/>
          <w:tab w:val="left" w:pos="540"/>
          <w:tab w:val="left" w:pos="720"/>
          <w:tab w:val="left" w:pos="900"/>
          <w:tab w:val="left" w:pos="1008"/>
          <w:tab w:val="left" w:pos="1166"/>
        </w:tabs>
        <w:ind w:left="36"/>
        <w:jc w:val="both"/>
        <w:rPr>
          <w:szCs w:val="22"/>
        </w:rPr>
      </w:pPr>
      <w:proofErr w:type="gramStart"/>
      <w:r w:rsidRPr="00CC31D4">
        <w:rPr>
          <w:szCs w:val="22"/>
        </w:rPr>
        <w:t>71-8304.3. Licensing and Permitting Fees.</w:t>
      </w:r>
      <w:proofErr w:type="gramEnd"/>
    </w:p>
    <w:p w:rsidR="00E173BE" w:rsidRPr="00CC31D4" w:rsidRDefault="00E173BE">
      <w:pPr>
        <w:tabs>
          <w:tab w:val="left" w:pos="36"/>
          <w:tab w:val="left" w:pos="187"/>
          <w:tab w:val="left" w:pos="360"/>
          <w:tab w:val="left" w:pos="547"/>
          <w:tab w:val="left" w:pos="720"/>
          <w:tab w:val="left" w:pos="907"/>
          <w:tab w:val="left" w:pos="1008"/>
          <w:tab w:val="left" w:pos="1166"/>
        </w:tabs>
        <w:ind w:left="36"/>
        <w:jc w:val="both"/>
        <w:rPr>
          <w:szCs w:val="22"/>
        </w:rPr>
      </w:pPr>
    </w:p>
    <w:p w:rsidR="00E173BE" w:rsidRPr="00CC31D4" w:rsidRDefault="000A786A">
      <w:pPr>
        <w:tabs>
          <w:tab w:val="left" w:pos="216"/>
          <w:tab w:val="left" w:pos="432"/>
        </w:tabs>
        <w:ind w:firstLine="180"/>
        <w:jc w:val="both"/>
        <w:rPr>
          <w:color w:val="000000"/>
          <w:szCs w:val="22"/>
        </w:rPr>
      </w:pPr>
      <w:r w:rsidRPr="00CC31D4">
        <w:rPr>
          <w:color w:val="000000"/>
          <w:szCs w:val="22"/>
        </w:rPr>
        <w:lastRenderedPageBreak/>
        <w:t xml:space="preserve">A. </w:t>
      </w:r>
      <w:proofErr w:type="gramStart"/>
      <w:r w:rsidRPr="00CC31D4">
        <w:rPr>
          <w:color w:val="000000"/>
          <w:szCs w:val="22"/>
        </w:rPr>
        <w:t>The</w:t>
      </w:r>
      <w:proofErr w:type="gramEnd"/>
      <w:r w:rsidRPr="00CC31D4">
        <w:rPr>
          <w:color w:val="000000"/>
          <w:szCs w:val="22"/>
        </w:rPr>
        <w:t xml:space="preserv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40-1-50(D).</w:t>
      </w:r>
    </w:p>
    <w:p w:rsidR="00E173BE" w:rsidRPr="00CC31D4" w:rsidRDefault="000A786A">
      <w:pPr>
        <w:tabs>
          <w:tab w:val="left" w:pos="216"/>
          <w:tab w:val="left" w:pos="432"/>
        </w:tabs>
        <w:ind w:left="360" w:hanging="180"/>
        <w:jc w:val="both"/>
        <w:rPr>
          <w:szCs w:val="22"/>
        </w:rPr>
      </w:pPr>
      <w:r w:rsidRPr="00CC31D4">
        <w:rPr>
          <w:szCs w:val="22"/>
        </w:rPr>
        <w:t>B. Fees shall be established for the following:</w:t>
      </w:r>
    </w:p>
    <w:p w:rsidR="00E173BE" w:rsidRPr="00CC31D4" w:rsidRDefault="000A786A">
      <w:pPr>
        <w:tabs>
          <w:tab w:val="left" w:pos="216"/>
          <w:tab w:val="left" w:pos="432"/>
        </w:tabs>
        <w:jc w:val="both"/>
        <w:rPr>
          <w:szCs w:val="22"/>
        </w:rPr>
      </w:pPr>
      <w:r w:rsidRPr="00CC31D4">
        <w:rPr>
          <w:szCs w:val="22"/>
        </w:rPr>
        <w:tab/>
      </w:r>
      <w:r w:rsidRPr="00CC31D4">
        <w:rPr>
          <w:szCs w:val="22"/>
        </w:rPr>
        <w:tab/>
        <w:t>1. Application</w:t>
      </w:r>
    </w:p>
    <w:p w:rsidR="00E173BE" w:rsidRPr="00CC31D4" w:rsidRDefault="000A786A">
      <w:pPr>
        <w:tabs>
          <w:tab w:val="left" w:pos="216"/>
          <w:tab w:val="left" w:pos="432"/>
        </w:tabs>
        <w:ind w:left="360"/>
        <w:jc w:val="both"/>
        <w:rPr>
          <w:szCs w:val="22"/>
        </w:rPr>
      </w:pPr>
      <w:r w:rsidRPr="00CC31D4">
        <w:rPr>
          <w:szCs w:val="22"/>
        </w:rPr>
        <w:tab/>
        <w:t>2. Testing</w:t>
      </w:r>
    </w:p>
    <w:p w:rsidR="00E173BE" w:rsidRPr="00CC31D4" w:rsidRDefault="000A786A">
      <w:pPr>
        <w:tabs>
          <w:tab w:val="left" w:pos="216"/>
          <w:tab w:val="left" w:pos="432"/>
        </w:tabs>
        <w:ind w:left="360"/>
        <w:jc w:val="both"/>
        <w:rPr>
          <w:szCs w:val="22"/>
        </w:rPr>
      </w:pPr>
      <w:r w:rsidRPr="00CC31D4">
        <w:rPr>
          <w:szCs w:val="22"/>
        </w:rPr>
        <w:tab/>
        <w:t>3. Permitting</w:t>
      </w:r>
    </w:p>
    <w:p w:rsidR="00E173BE" w:rsidRPr="00CC31D4" w:rsidRDefault="000A786A">
      <w:pPr>
        <w:tabs>
          <w:tab w:val="left" w:pos="216"/>
          <w:tab w:val="left" w:pos="432"/>
        </w:tabs>
        <w:ind w:left="360"/>
        <w:jc w:val="both"/>
        <w:rPr>
          <w:szCs w:val="22"/>
        </w:rPr>
      </w:pPr>
      <w:r w:rsidRPr="00CC31D4">
        <w:rPr>
          <w:szCs w:val="22"/>
        </w:rPr>
        <w:tab/>
        <w:t>4. Licensing</w:t>
      </w:r>
    </w:p>
    <w:p w:rsidR="00E173BE" w:rsidRPr="00CC31D4" w:rsidRDefault="000A786A">
      <w:pPr>
        <w:tabs>
          <w:tab w:val="left" w:pos="216"/>
          <w:tab w:val="left" w:pos="432"/>
        </w:tabs>
        <w:ind w:left="360"/>
        <w:jc w:val="both"/>
        <w:rPr>
          <w:szCs w:val="22"/>
        </w:rPr>
      </w:pPr>
      <w:r w:rsidRPr="00CC31D4">
        <w:rPr>
          <w:szCs w:val="22"/>
        </w:rPr>
        <w:tab/>
        <w:t>5. Inspection</w:t>
      </w:r>
    </w:p>
    <w:p w:rsidR="00E173BE" w:rsidRPr="00CC31D4" w:rsidRDefault="000A786A">
      <w:pPr>
        <w:tabs>
          <w:tab w:val="left" w:pos="216"/>
          <w:tab w:val="left" w:pos="432"/>
        </w:tabs>
        <w:ind w:left="360"/>
        <w:jc w:val="both"/>
        <w:rPr>
          <w:szCs w:val="22"/>
        </w:rPr>
      </w:pPr>
      <w:r w:rsidRPr="00CC31D4">
        <w:rPr>
          <w:szCs w:val="22"/>
        </w:rPr>
        <w:tab/>
        <w:t>6. Renewal</w:t>
      </w:r>
    </w:p>
    <w:p w:rsidR="00E173BE" w:rsidRPr="00CC31D4" w:rsidRDefault="000A786A">
      <w:pPr>
        <w:tabs>
          <w:tab w:val="left" w:pos="216"/>
          <w:tab w:val="left" w:pos="432"/>
        </w:tabs>
        <w:jc w:val="both"/>
        <w:rPr>
          <w:color w:val="000000"/>
          <w:szCs w:val="22"/>
        </w:rPr>
      </w:pPr>
      <w:r w:rsidRPr="00CC31D4">
        <w:rPr>
          <w:color w:val="000000"/>
          <w:szCs w:val="22"/>
        </w:rPr>
        <w:tab/>
        <w:t xml:space="preserve">C. All fees are due at time of application for licenses, testing, permits, inspection, or renewal. </w:t>
      </w:r>
    </w:p>
    <w:p w:rsidR="00E173BE" w:rsidRPr="00CC31D4" w:rsidRDefault="000A786A">
      <w:pPr>
        <w:tabs>
          <w:tab w:val="left" w:pos="216"/>
          <w:tab w:val="left" w:pos="432"/>
        </w:tabs>
        <w:jc w:val="both"/>
        <w:rPr>
          <w:color w:val="000000"/>
          <w:szCs w:val="22"/>
        </w:rPr>
      </w:pPr>
      <w:r w:rsidRPr="00CC31D4">
        <w:rPr>
          <w:color w:val="000000"/>
          <w:szCs w:val="22"/>
        </w:rPr>
        <w:tab/>
        <w:t>D. All fees paid to the Office of State Fire Marshal are nonrefundable.</w:t>
      </w:r>
    </w:p>
    <w:p w:rsidR="00E173BE" w:rsidRPr="00CC31D4" w:rsidRDefault="00E173BE">
      <w:pPr>
        <w:tabs>
          <w:tab w:val="left" w:pos="36"/>
          <w:tab w:val="left" w:pos="187"/>
          <w:tab w:val="left" w:pos="360"/>
          <w:tab w:val="left" w:pos="547"/>
          <w:tab w:val="left" w:pos="720"/>
          <w:tab w:val="left" w:pos="907"/>
          <w:tab w:val="left" w:pos="1008"/>
          <w:tab w:val="left" w:pos="1166"/>
        </w:tabs>
        <w:ind w:left="36"/>
        <w:jc w:val="both"/>
        <w:rPr>
          <w:szCs w:val="22"/>
        </w:rPr>
      </w:pPr>
    </w:p>
    <w:p w:rsidR="00E173BE" w:rsidRPr="00CC31D4" w:rsidRDefault="000A786A">
      <w:pPr>
        <w:tabs>
          <w:tab w:val="left" w:pos="36"/>
          <w:tab w:val="left" w:pos="187"/>
          <w:tab w:val="left" w:pos="360"/>
          <w:tab w:val="left" w:pos="547"/>
          <w:tab w:val="left" w:pos="720"/>
          <w:tab w:val="left" w:pos="907"/>
          <w:tab w:val="left" w:pos="1008"/>
          <w:tab w:val="left" w:pos="1166"/>
        </w:tabs>
        <w:ind w:firstLine="36"/>
        <w:jc w:val="both"/>
        <w:rPr>
          <w:szCs w:val="22"/>
        </w:rPr>
      </w:pPr>
      <w:proofErr w:type="gramStart"/>
      <w:r w:rsidRPr="00CC31D4">
        <w:rPr>
          <w:szCs w:val="22"/>
        </w:rPr>
        <w:t>71-8304.4. Licensing Requirements.</w:t>
      </w:r>
      <w:proofErr w:type="gramEnd"/>
    </w:p>
    <w:p w:rsidR="00E173BE" w:rsidRPr="00CC31D4" w:rsidRDefault="00E173BE">
      <w:pPr>
        <w:tabs>
          <w:tab w:val="left" w:pos="36"/>
          <w:tab w:val="left" w:pos="187"/>
          <w:tab w:val="left" w:pos="547"/>
          <w:tab w:val="left" w:pos="720"/>
          <w:tab w:val="left" w:pos="907"/>
          <w:tab w:val="left" w:pos="1080"/>
          <w:tab w:val="left" w:pos="1260"/>
          <w:tab w:val="left" w:pos="1440"/>
        </w:tabs>
        <w:jc w:val="both"/>
        <w:rPr>
          <w:szCs w:val="22"/>
        </w:rPr>
      </w:pPr>
    </w:p>
    <w:p w:rsidR="00E173BE" w:rsidRPr="00CC31D4" w:rsidRDefault="000A786A">
      <w:pPr>
        <w:tabs>
          <w:tab w:val="left" w:pos="216"/>
          <w:tab w:val="left" w:pos="432"/>
        </w:tabs>
        <w:jc w:val="both"/>
        <w:rPr>
          <w:szCs w:val="22"/>
        </w:rPr>
      </w:pPr>
      <w:r w:rsidRPr="00CC31D4">
        <w:rPr>
          <w:szCs w:val="22"/>
        </w:rPr>
        <w:tab/>
        <w:t>A. Licenses</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1. Each company shall possess a license issued by the Office of State Fire Marshal.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2. Licenses shall be displayed in a conspicuous location at the place of business for the LP Gas Dealer, Installer, Gas Plant, Wholesaler, Reseller, or Cylinder Exchange operator. </w:t>
      </w:r>
    </w:p>
    <w:p w:rsidR="00E173BE" w:rsidRPr="00CC31D4" w:rsidRDefault="000A786A">
      <w:pPr>
        <w:tabs>
          <w:tab w:val="left" w:pos="216"/>
          <w:tab w:val="left" w:pos="432"/>
        </w:tabs>
        <w:jc w:val="both"/>
        <w:rPr>
          <w:szCs w:val="22"/>
        </w:rPr>
      </w:pPr>
      <w:r w:rsidRPr="00CC31D4">
        <w:rPr>
          <w:szCs w:val="22"/>
        </w:rPr>
        <w:tab/>
        <w:t>B. Permits</w:t>
      </w:r>
    </w:p>
    <w:p w:rsidR="00E173BE" w:rsidRPr="00CC31D4" w:rsidRDefault="000A786A">
      <w:pPr>
        <w:tabs>
          <w:tab w:val="left" w:pos="216"/>
          <w:tab w:val="left" w:pos="432"/>
        </w:tabs>
        <w:jc w:val="both"/>
        <w:rPr>
          <w:szCs w:val="22"/>
        </w:rPr>
      </w:pPr>
      <w:r w:rsidRPr="00CC31D4">
        <w:rPr>
          <w:color w:val="000000"/>
          <w:szCs w:val="22"/>
        </w:rPr>
        <w:tab/>
      </w:r>
      <w:r w:rsidRPr="00CC31D4">
        <w:rPr>
          <w:color w:val="000000"/>
          <w:szCs w:val="22"/>
        </w:rPr>
        <w:tab/>
        <w:t>1. Each site shall have a designated person that has a permit issued by the Office of State Fire Marshal to supervise people handling, dispensing, installing, transporting, repairing, or exchanging LP Gas.</w:t>
      </w:r>
      <w:r w:rsidRPr="00CC31D4">
        <w:rPr>
          <w:szCs w:val="22"/>
        </w:rPr>
        <w:t xml:space="preserve">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2. Any applicant who fails the written examination is allowed one (1) re-test after a minimum seven (7) day waiting period. Any applicant who fails the re-test shall wait at least thirty (30) days before reapplying.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3. Permits shall bear the name, photograph, and any other identifying information deemed necessary by the Office of State Fire Marshal. </w:t>
      </w:r>
    </w:p>
    <w:p w:rsidR="00E173BE" w:rsidRPr="00CC31D4" w:rsidRDefault="000A786A">
      <w:pPr>
        <w:tabs>
          <w:tab w:val="left" w:pos="216"/>
          <w:tab w:val="left" w:pos="432"/>
        </w:tabs>
        <w:jc w:val="both"/>
        <w:rPr>
          <w:szCs w:val="22"/>
        </w:rPr>
      </w:pPr>
      <w:r w:rsidRPr="00CC31D4">
        <w:rPr>
          <w:color w:val="000000"/>
          <w:szCs w:val="22"/>
        </w:rPr>
        <w:tab/>
      </w:r>
      <w:r w:rsidRPr="00CC31D4">
        <w:rPr>
          <w:color w:val="000000"/>
          <w:szCs w:val="22"/>
        </w:rPr>
        <w:tab/>
        <w:t>4. Permit holders shall have their permit in their possession when supervising the handling, dispensing, installing, manufacturing, transporting, repairing, or exchanging LP Gas.</w:t>
      </w:r>
      <w:r w:rsidRPr="00CC31D4">
        <w:rPr>
          <w:szCs w:val="22"/>
        </w:rPr>
        <w:t xml:space="preserve"> </w:t>
      </w:r>
    </w:p>
    <w:p w:rsidR="00E173BE" w:rsidRPr="00CC31D4" w:rsidRDefault="000A786A">
      <w:pPr>
        <w:tabs>
          <w:tab w:val="left" w:pos="216"/>
          <w:tab w:val="left" w:pos="432"/>
        </w:tabs>
        <w:jc w:val="both"/>
        <w:rPr>
          <w:szCs w:val="22"/>
        </w:rPr>
      </w:pPr>
      <w:r w:rsidRPr="00CC31D4">
        <w:rPr>
          <w:szCs w:val="22"/>
        </w:rPr>
        <w:tab/>
      </w:r>
      <w:r w:rsidRPr="00CC31D4">
        <w:rPr>
          <w:szCs w:val="22"/>
        </w:rPr>
        <w:tab/>
        <w:t xml:space="preserve">5. Permit holders shall exhibit their permits on request of any AHJ. </w:t>
      </w:r>
    </w:p>
    <w:p w:rsidR="00E173BE" w:rsidRPr="00CC31D4" w:rsidRDefault="000A786A">
      <w:pPr>
        <w:tabs>
          <w:tab w:val="left" w:pos="216"/>
          <w:tab w:val="left" w:pos="432"/>
        </w:tabs>
        <w:jc w:val="both"/>
        <w:rPr>
          <w:szCs w:val="22"/>
        </w:rPr>
      </w:pPr>
      <w:r w:rsidRPr="00CC31D4">
        <w:rPr>
          <w:szCs w:val="22"/>
        </w:rPr>
        <w:tab/>
      </w:r>
      <w:r w:rsidRPr="00CC31D4">
        <w:rPr>
          <w:szCs w:val="22"/>
        </w:rPr>
        <w:tab/>
        <w:t>6. Each permit is valid for a period of two (2) years and must be renewed before it expires.</w:t>
      </w:r>
    </w:p>
    <w:p w:rsidR="00E173BE" w:rsidRPr="00CC31D4" w:rsidRDefault="000A786A">
      <w:pPr>
        <w:tabs>
          <w:tab w:val="left" w:pos="216"/>
          <w:tab w:val="left" w:pos="432"/>
        </w:tabs>
        <w:jc w:val="both"/>
        <w:rPr>
          <w:szCs w:val="22"/>
        </w:rPr>
      </w:pPr>
      <w:r w:rsidRPr="00CC31D4">
        <w:rPr>
          <w:szCs w:val="22"/>
        </w:rPr>
        <w:tab/>
      </w:r>
      <w:r w:rsidRPr="00CC31D4">
        <w:rPr>
          <w:szCs w:val="22"/>
        </w:rPr>
        <w:tab/>
        <w:t>7. Permits are not transferable.</w:t>
      </w:r>
    </w:p>
    <w:p w:rsidR="00E173BE" w:rsidRPr="00CC31D4" w:rsidRDefault="00E173BE">
      <w:pPr>
        <w:tabs>
          <w:tab w:val="left" w:pos="475"/>
          <w:tab w:val="left" w:pos="2304"/>
          <w:tab w:val="center" w:pos="6494"/>
          <w:tab w:val="left" w:pos="7373"/>
          <w:tab w:val="left" w:pos="8554"/>
        </w:tabs>
      </w:pPr>
    </w:p>
    <w:p w:rsidR="00E173BE" w:rsidRPr="00CC31D4" w:rsidRDefault="000A786A">
      <w:pPr>
        <w:tabs>
          <w:tab w:val="left" w:pos="216"/>
          <w:tab w:val="left" w:pos="432"/>
          <w:tab w:val="left" w:pos="648"/>
          <w:tab w:val="left" w:pos="864"/>
        </w:tabs>
        <w:jc w:val="both"/>
        <w:rPr>
          <w:b/>
        </w:rPr>
      </w:pPr>
      <w:r w:rsidRPr="00CC31D4">
        <w:rPr>
          <w:b/>
        </w:rPr>
        <w:t>Fiscal Impact Statement:</w:t>
      </w:r>
    </w:p>
    <w:p w:rsidR="00E173BE" w:rsidRPr="00CC31D4" w:rsidRDefault="00E173BE">
      <w:pPr>
        <w:tabs>
          <w:tab w:val="left" w:pos="216"/>
          <w:tab w:val="left" w:pos="432"/>
          <w:tab w:val="left" w:pos="648"/>
          <w:tab w:val="left" w:pos="864"/>
        </w:tabs>
        <w:jc w:val="both"/>
        <w:rPr>
          <w:b/>
        </w:rPr>
      </w:pPr>
    </w:p>
    <w:p w:rsidR="00E173BE" w:rsidRPr="00CC31D4" w:rsidRDefault="000A786A">
      <w:pPr>
        <w:tabs>
          <w:tab w:val="left" w:pos="216"/>
        </w:tabs>
        <w:jc w:val="both"/>
      </w:pPr>
      <w:r w:rsidRPr="00CC31D4">
        <w:tab/>
        <w:t>There will be no additional cost incurred by the State or any political subdivision.</w:t>
      </w:r>
    </w:p>
    <w:p w:rsidR="00E173BE" w:rsidRPr="00CC31D4" w:rsidRDefault="00E173BE">
      <w:pPr>
        <w:tabs>
          <w:tab w:val="left" w:pos="216"/>
          <w:tab w:val="left" w:pos="432"/>
          <w:tab w:val="left" w:pos="648"/>
          <w:tab w:val="left" w:pos="864"/>
        </w:tabs>
        <w:jc w:val="both"/>
      </w:pPr>
    </w:p>
    <w:p w:rsidR="00E173BE" w:rsidRPr="00CC31D4" w:rsidRDefault="000A786A">
      <w:pPr>
        <w:tabs>
          <w:tab w:val="left" w:pos="216"/>
          <w:tab w:val="left" w:pos="432"/>
          <w:tab w:val="left" w:pos="648"/>
          <w:tab w:val="left" w:pos="864"/>
        </w:tabs>
        <w:jc w:val="both"/>
        <w:rPr>
          <w:b/>
        </w:rPr>
      </w:pPr>
      <w:r w:rsidRPr="00CC31D4">
        <w:rPr>
          <w:b/>
        </w:rPr>
        <w:t>Statement of Rationale:</w:t>
      </w:r>
    </w:p>
    <w:p w:rsidR="00E173BE" w:rsidRPr="00CC31D4" w:rsidRDefault="00E173BE">
      <w:pPr>
        <w:tabs>
          <w:tab w:val="left" w:pos="216"/>
          <w:tab w:val="left" w:pos="432"/>
          <w:tab w:val="left" w:pos="648"/>
          <w:tab w:val="left" w:pos="864"/>
        </w:tabs>
        <w:jc w:val="both"/>
      </w:pPr>
    </w:p>
    <w:p w:rsidR="00E173BE" w:rsidRPr="00CC31D4" w:rsidRDefault="000A786A">
      <w:pPr>
        <w:tabs>
          <w:tab w:val="left" w:pos="216"/>
          <w:tab w:val="left" w:pos="432"/>
          <w:tab w:val="left" w:pos="648"/>
          <w:tab w:val="left" w:pos="864"/>
        </w:tabs>
        <w:jc w:val="both"/>
      </w:pPr>
      <w:r w:rsidRPr="00CC31D4">
        <w:tab/>
        <w:t xml:space="preserve">The guidelines for </w:t>
      </w:r>
      <w:r w:rsidRPr="00CC31D4">
        <w:rPr>
          <w:bCs/>
          <w:color w:val="000000"/>
        </w:rPr>
        <w:t>Liquefied Petroleum Gas</w:t>
      </w:r>
      <w:r w:rsidRPr="00CC31D4">
        <w:rPr>
          <w:color w:val="000000"/>
        </w:rPr>
        <w:t xml:space="preserve"> </w:t>
      </w:r>
      <w:r w:rsidRPr="00CC31D4">
        <w:t>are amended to conform to national guidelines and ensure public safety.</w:t>
      </w:r>
    </w:p>
    <w:p w:rsidR="00E173BE" w:rsidRPr="00CC31D4" w:rsidRDefault="00E173BE">
      <w:pPr>
        <w:pStyle w:val="Title"/>
        <w:tabs>
          <w:tab w:val="left" w:pos="216"/>
          <w:tab w:val="left" w:pos="432"/>
          <w:tab w:val="left" w:pos="648"/>
          <w:tab w:val="left" w:pos="864"/>
        </w:tabs>
      </w:pPr>
    </w:p>
    <w:sectPr w:rsidR="00E173BE" w:rsidRPr="00CC31D4" w:rsidSect="00E17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52167"/>
    <w:multiLevelType w:val="hybridMultilevel"/>
    <w:tmpl w:val="24B807A4"/>
    <w:lvl w:ilvl="0" w:tplc="32EA86DC">
      <w:start w:val="3"/>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5ED715CA"/>
    <w:multiLevelType w:val="hybridMultilevel"/>
    <w:tmpl w:val="87D43C5A"/>
    <w:lvl w:ilvl="0" w:tplc="04090015">
      <w:start w:val="1"/>
      <w:numFmt w:val="upperLetter"/>
      <w:lvlText w:val="%1."/>
      <w:lvlJc w:val="left"/>
      <w:pPr>
        <w:tabs>
          <w:tab w:val="num" w:pos="720"/>
        </w:tabs>
        <w:ind w:left="720" w:hanging="360"/>
      </w:pPr>
      <w:rPr>
        <w:rFonts w:hint="default"/>
      </w:rPr>
    </w:lvl>
    <w:lvl w:ilvl="1" w:tplc="A4560F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211A7F"/>
    <w:multiLevelType w:val="hybridMultilevel"/>
    <w:tmpl w:val="626890AA"/>
    <w:lvl w:ilvl="0" w:tplc="F1829B38">
      <w:start w:val="1"/>
      <w:numFmt w:val="upperLetter"/>
      <w:lvlText w:val="%1."/>
      <w:lvlJc w:val="left"/>
      <w:pPr>
        <w:tabs>
          <w:tab w:val="num" w:pos="396"/>
        </w:tabs>
        <w:ind w:left="396" w:hanging="360"/>
      </w:pPr>
      <w:rPr>
        <w:rFonts w:hint="default"/>
      </w:rPr>
    </w:lvl>
    <w:lvl w:ilvl="1" w:tplc="FFFFFFFF">
      <w:start w:val="1"/>
      <w:numFmt w:val="decimal"/>
      <w:lvlText w:val="%2."/>
      <w:lvlJc w:val="left"/>
      <w:pPr>
        <w:tabs>
          <w:tab w:val="num" w:pos="1116"/>
        </w:tabs>
        <w:ind w:left="1116" w:hanging="360"/>
      </w:pPr>
      <w:rPr>
        <w:rFonts w:hint="default"/>
      </w:r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86A"/>
    <w:rsid w:val="000A786A"/>
    <w:rsid w:val="00697B48"/>
    <w:rsid w:val="006E32AF"/>
    <w:rsid w:val="00CC31D4"/>
    <w:rsid w:val="00E173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3B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73BE"/>
    <w:pPr>
      <w:jc w:val="center"/>
    </w:pPr>
    <w:rPr>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 Number: 3218</vt:lpstr>
    </vt:vector>
  </TitlesOfParts>
  <Company>LPITR</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3218</dc:title>
  <dc:subject/>
  <dc:creator>DBS</dc:creator>
  <cp:keywords/>
  <dc:description/>
  <cp:lastModifiedBy>DIEDRE BREVARD-SMITH</cp:lastModifiedBy>
  <cp:revision>2</cp:revision>
  <cp:lastPrinted>2008-06-05T14:32:00Z</cp:lastPrinted>
  <dcterms:created xsi:type="dcterms:W3CDTF">2009-04-23T14:33:00Z</dcterms:created>
  <dcterms:modified xsi:type="dcterms:W3CDTF">2009-04-23T14:33:00Z</dcterms:modified>
</cp:coreProperties>
</file>