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A98" w:rsidRDefault="00275A98" w:rsidP="00DA4294">
      <w:r>
        <w:t>Agency Name: Department of Health and Environmental Control</w:t>
      </w:r>
    </w:p>
    <w:p w:rsidR="00275A98" w:rsidRDefault="00275A98" w:rsidP="00DA4294">
      <w:r>
        <w:t>Statutory Authority: 44-75-10 et seq.</w:t>
      </w:r>
    </w:p>
    <w:p w:rsidR="00DA4294" w:rsidRDefault="00DA4294" w:rsidP="00DA4294">
      <w:r>
        <w:t>Document Number: 4081</w:t>
      </w:r>
    </w:p>
    <w:p w:rsidR="00275A98" w:rsidRDefault="00275A98" w:rsidP="00DA4294">
      <w:r>
        <w:t>Proposed in State Register Volume and Issue: 33/7</w:t>
      </w:r>
    </w:p>
    <w:p w:rsidR="00766D37" w:rsidRDefault="00766D37" w:rsidP="00DA4294">
      <w:r>
        <w:t>House Committee: Medical, Military, Public and Municipal Affairs Committee</w:t>
      </w:r>
    </w:p>
    <w:p w:rsidR="00780840" w:rsidRDefault="00780840" w:rsidP="00DA4294">
      <w:r>
        <w:t>Senate Committee: Medical Affairs Committee</w:t>
      </w:r>
    </w:p>
    <w:p w:rsidR="00913324" w:rsidRDefault="00913324" w:rsidP="00DA4294">
      <w:r>
        <w:t>120 Day Review Expiration Date for Automatic Approval 05/14/2010</w:t>
      </w:r>
    </w:p>
    <w:p w:rsidR="00B87385" w:rsidRDefault="00B87385" w:rsidP="00DA4294">
      <w:r>
        <w:t>Final in State Register Volume and Issue: 34/5</w:t>
      </w:r>
    </w:p>
    <w:p w:rsidR="00B87385" w:rsidRDefault="00275A98" w:rsidP="00DA4294">
      <w:r>
        <w:t xml:space="preserve">Status: </w:t>
      </w:r>
      <w:r w:rsidR="00B87385">
        <w:t>Final</w:t>
      </w:r>
    </w:p>
    <w:p w:rsidR="00275A98" w:rsidRDefault="00275A98" w:rsidP="00DA4294">
      <w:r>
        <w:t>Subject: Athletic Trainers</w:t>
      </w:r>
    </w:p>
    <w:p w:rsidR="00DA4294" w:rsidRDefault="00DA4294" w:rsidP="00DA4294"/>
    <w:p w:rsidR="00DA4294" w:rsidRDefault="00DA4294" w:rsidP="00DA4294">
      <w:r>
        <w:t>History: 4081</w:t>
      </w:r>
    </w:p>
    <w:p w:rsidR="00DA4294" w:rsidRDefault="00DA4294" w:rsidP="00DA4294"/>
    <w:p w:rsidR="00DA4294" w:rsidRDefault="00DA4294" w:rsidP="00DA4294">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275A98" w:rsidRDefault="00275A98" w:rsidP="00DA4294">
      <w:pPr>
        <w:tabs>
          <w:tab w:val="left" w:pos="475"/>
          <w:tab w:val="left" w:pos="2304"/>
          <w:tab w:val="center" w:pos="6494"/>
          <w:tab w:val="left" w:pos="7373"/>
          <w:tab w:val="left" w:pos="8554"/>
        </w:tabs>
      </w:pPr>
      <w:r>
        <w:t>-</w:t>
      </w:r>
      <w:r>
        <w:tab/>
        <w:t>07/24/2009</w:t>
      </w:r>
      <w:r>
        <w:tab/>
        <w:t xml:space="preserve">Proposed </w:t>
      </w:r>
      <w:proofErr w:type="spellStart"/>
      <w:r>
        <w:t>Reg</w:t>
      </w:r>
      <w:proofErr w:type="spellEnd"/>
      <w:r>
        <w:t xml:space="preserve"> Published in SR</w:t>
      </w:r>
      <w:r>
        <w:tab/>
      </w:r>
    </w:p>
    <w:p w:rsidR="00054D8E" w:rsidRDefault="00054D8E" w:rsidP="00DA4294">
      <w:pPr>
        <w:tabs>
          <w:tab w:val="left" w:pos="475"/>
          <w:tab w:val="left" w:pos="2304"/>
          <w:tab w:val="center" w:pos="6494"/>
          <w:tab w:val="left" w:pos="7373"/>
          <w:tab w:val="left" w:pos="8554"/>
        </w:tabs>
      </w:pPr>
      <w:r>
        <w:t>-</w:t>
      </w:r>
      <w:r>
        <w:tab/>
        <w:t>01/12/2010</w:t>
      </w:r>
      <w:r>
        <w:tab/>
        <w:t>Received by Lt. Gov &amp; Speaker</w:t>
      </w:r>
      <w:r>
        <w:tab/>
      </w:r>
      <w:r>
        <w:tab/>
        <w:t>05/12/2010</w:t>
      </w:r>
    </w:p>
    <w:p w:rsidR="00766D37" w:rsidRDefault="00780840" w:rsidP="00DA4294">
      <w:pPr>
        <w:tabs>
          <w:tab w:val="left" w:pos="475"/>
          <w:tab w:val="left" w:pos="2304"/>
          <w:tab w:val="center" w:pos="6494"/>
          <w:tab w:val="left" w:pos="7373"/>
          <w:tab w:val="left" w:pos="8554"/>
        </w:tabs>
      </w:pPr>
      <w:r>
        <w:t>H</w:t>
      </w:r>
      <w:r>
        <w:tab/>
        <w:t>01/12/2010</w:t>
      </w:r>
      <w:r>
        <w:tab/>
        <w:t>Referred to Committee</w:t>
      </w:r>
    </w:p>
    <w:p w:rsidR="00780840" w:rsidRDefault="00780840" w:rsidP="00DA4294">
      <w:pPr>
        <w:tabs>
          <w:tab w:val="left" w:pos="475"/>
          <w:tab w:val="left" w:pos="2304"/>
          <w:tab w:val="center" w:pos="6494"/>
          <w:tab w:val="left" w:pos="7373"/>
          <w:tab w:val="left" w:pos="8554"/>
        </w:tabs>
      </w:pPr>
      <w:r>
        <w:t>S</w:t>
      </w:r>
      <w:r>
        <w:tab/>
        <w:t>01/12/2010</w:t>
      </w:r>
      <w:r>
        <w:tab/>
        <w:t>Referred to Committee</w:t>
      </w:r>
      <w:r>
        <w:tab/>
      </w:r>
    </w:p>
    <w:p w:rsidR="00766D37" w:rsidRDefault="00766D37" w:rsidP="00DA4294">
      <w:pPr>
        <w:tabs>
          <w:tab w:val="left" w:pos="475"/>
          <w:tab w:val="left" w:pos="2304"/>
          <w:tab w:val="center" w:pos="6494"/>
          <w:tab w:val="left" w:pos="7373"/>
          <w:tab w:val="left" w:pos="8554"/>
        </w:tabs>
      </w:pPr>
      <w:r>
        <w:t>H</w:t>
      </w:r>
      <w:r>
        <w:tab/>
        <w:t>02/04/2010</w:t>
      </w:r>
      <w:r>
        <w:tab/>
        <w:t>Recalled from Agriculture and Natural Resources</w:t>
      </w:r>
      <w:r>
        <w:tab/>
      </w:r>
    </w:p>
    <w:p w:rsidR="00DA4294" w:rsidRDefault="00766D37" w:rsidP="00DA4294">
      <w:pPr>
        <w:tabs>
          <w:tab w:val="left" w:pos="475"/>
          <w:tab w:val="left" w:pos="2304"/>
          <w:tab w:val="center" w:pos="6494"/>
          <w:tab w:val="left" w:pos="7373"/>
          <w:tab w:val="left" w:pos="8554"/>
        </w:tabs>
      </w:pPr>
      <w:r>
        <w:t>H</w:t>
      </w:r>
      <w:r>
        <w:tab/>
        <w:t>02/04/2010</w:t>
      </w:r>
      <w:r>
        <w:tab/>
        <w:t>Referred to Committee</w:t>
      </w:r>
    </w:p>
    <w:p w:rsidR="00304207" w:rsidRDefault="00304207" w:rsidP="00DA4294">
      <w:pPr>
        <w:tabs>
          <w:tab w:val="left" w:pos="475"/>
          <w:tab w:val="left" w:pos="2304"/>
          <w:tab w:val="center" w:pos="6494"/>
          <w:tab w:val="left" w:pos="7373"/>
          <w:tab w:val="left" w:pos="8554"/>
        </w:tabs>
      </w:pPr>
      <w:r>
        <w:t>S</w:t>
      </w:r>
      <w:r>
        <w:tab/>
        <w:t>03/23/2010</w:t>
      </w:r>
      <w:r>
        <w:tab/>
        <w:t>Committee Requested Withdrawal</w:t>
      </w:r>
    </w:p>
    <w:p w:rsidR="00304207" w:rsidRDefault="00304207" w:rsidP="00DA4294">
      <w:pPr>
        <w:tabs>
          <w:tab w:val="left" w:pos="475"/>
          <w:tab w:val="left" w:pos="2304"/>
          <w:tab w:val="center" w:pos="6494"/>
          <w:tab w:val="left" w:pos="7373"/>
          <w:tab w:val="left" w:pos="8554"/>
        </w:tabs>
      </w:pPr>
      <w:r>
        <w:tab/>
      </w:r>
      <w:r>
        <w:tab/>
        <w:t>120 Day Period Tolled</w:t>
      </w:r>
    </w:p>
    <w:p w:rsidR="00913324" w:rsidRDefault="00913324" w:rsidP="00DA4294">
      <w:pPr>
        <w:tabs>
          <w:tab w:val="left" w:pos="475"/>
          <w:tab w:val="left" w:pos="2304"/>
          <w:tab w:val="center" w:pos="6494"/>
          <w:tab w:val="left" w:pos="7373"/>
          <w:tab w:val="left" w:pos="8554"/>
        </w:tabs>
      </w:pPr>
      <w:r>
        <w:t>-</w:t>
      </w:r>
      <w:r>
        <w:tab/>
        <w:t>03/25/2010</w:t>
      </w:r>
      <w:r>
        <w:tab/>
        <w:t>Withdrawn and Resubmitted</w:t>
      </w:r>
      <w:r>
        <w:tab/>
      </w:r>
      <w:r>
        <w:tab/>
        <w:t>05/14/2010</w:t>
      </w:r>
    </w:p>
    <w:p w:rsidR="00B87385" w:rsidRDefault="00B87385" w:rsidP="00DA4294">
      <w:pPr>
        <w:tabs>
          <w:tab w:val="left" w:pos="475"/>
          <w:tab w:val="left" w:pos="2304"/>
          <w:tab w:val="center" w:pos="6494"/>
          <w:tab w:val="left" w:pos="7373"/>
          <w:tab w:val="left" w:pos="8554"/>
        </w:tabs>
      </w:pPr>
      <w:r>
        <w:t>-</w:t>
      </w:r>
      <w:r>
        <w:tab/>
        <w:t>05/14/2010</w:t>
      </w:r>
      <w:r>
        <w:tab/>
        <w:t>Approved by:  Expiration Date</w:t>
      </w:r>
    </w:p>
    <w:p w:rsidR="00B87385" w:rsidRDefault="00B87385" w:rsidP="00DA4294">
      <w:pPr>
        <w:tabs>
          <w:tab w:val="left" w:pos="475"/>
          <w:tab w:val="left" w:pos="2304"/>
          <w:tab w:val="center" w:pos="6494"/>
          <w:tab w:val="left" w:pos="7373"/>
          <w:tab w:val="left" w:pos="8554"/>
        </w:tabs>
      </w:pPr>
      <w:r>
        <w:t>-</w:t>
      </w:r>
      <w:r>
        <w:tab/>
        <w:t>05/28/2010</w:t>
      </w:r>
      <w:r>
        <w:tab/>
        <w:t>Effective Date unless otherwise</w:t>
      </w:r>
    </w:p>
    <w:p w:rsidR="00B87385" w:rsidRDefault="00B87385" w:rsidP="00DA4294">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304207" w:rsidRPr="00B87385" w:rsidRDefault="00304207" w:rsidP="00DA4294">
      <w:pPr>
        <w:tabs>
          <w:tab w:val="left" w:pos="475"/>
          <w:tab w:val="left" w:pos="2304"/>
          <w:tab w:val="center" w:pos="6494"/>
          <w:tab w:val="left" w:pos="7373"/>
          <w:tab w:val="left" w:pos="8554"/>
        </w:tabs>
      </w:pPr>
    </w:p>
    <w:p w:rsidR="00B87385" w:rsidRDefault="00DA4294" w:rsidP="003D4868">
      <w:pPr>
        <w:tabs>
          <w:tab w:val="left" w:pos="432"/>
        </w:tabs>
        <w:jc w:val="left"/>
      </w:pPr>
      <w:r>
        <w:br w:type="page"/>
      </w:r>
      <w:r w:rsidR="00A366D9">
        <w:lastRenderedPageBreak/>
        <w:t>Resubmitted: March 25, 2010</w:t>
      </w:r>
    </w:p>
    <w:p w:rsidR="00B87385" w:rsidRDefault="00B87385" w:rsidP="003D4868">
      <w:pPr>
        <w:tabs>
          <w:tab w:val="left" w:pos="432"/>
        </w:tabs>
        <w:jc w:val="left"/>
      </w:pPr>
    </w:p>
    <w:p w:rsidR="00A366D9" w:rsidRPr="00A225FE" w:rsidRDefault="00A366D9" w:rsidP="008E4611">
      <w:pPr>
        <w:tabs>
          <w:tab w:val="left" w:pos="432"/>
        </w:tabs>
        <w:jc w:val="center"/>
      </w:pPr>
      <w:r w:rsidRPr="00A225FE">
        <w:t>Document No. 4081</w:t>
      </w:r>
    </w:p>
    <w:p w:rsidR="00A366D9" w:rsidRPr="00A225FE" w:rsidRDefault="00A366D9" w:rsidP="008E4611">
      <w:pPr>
        <w:tabs>
          <w:tab w:val="left" w:pos="432"/>
        </w:tabs>
        <w:jc w:val="center"/>
        <w:rPr>
          <w:b/>
          <w:bCs/>
        </w:rPr>
      </w:pPr>
      <w:r w:rsidRPr="00A225FE">
        <w:rPr>
          <w:b/>
          <w:bCs/>
        </w:rPr>
        <w:t>DEPARTMENT OF HEALTH AND ENVIRONMENTAL CONTROL</w:t>
      </w:r>
    </w:p>
    <w:p w:rsidR="00A366D9" w:rsidRPr="00A225FE" w:rsidRDefault="00A366D9" w:rsidP="008E4611">
      <w:pPr>
        <w:tabs>
          <w:tab w:val="left" w:pos="432"/>
        </w:tabs>
        <w:jc w:val="center"/>
      </w:pPr>
      <w:r w:rsidRPr="00A225FE">
        <w:t>CHAPTER 61</w:t>
      </w:r>
    </w:p>
    <w:p w:rsidR="00A366D9" w:rsidRPr="00A225FE" w:rsidRDefault="00A366D9" w:rsidP="008E4611">
      <w:pPr>
        <w:tabs>
          <w:tab w:val="left" w:pos="432"/>
        </w:tabs>
        <w:jc w:val="center"/>
      </w:pPr>
      <w:r w:rsidRPr="00A225FE">
        <w:rPr>
          <w:kern w:val="2"/>
        </w:rPr>
        <w:t xml:space="preserve">Statutory Authority: </w:t>
      </w:r>
      <w:r>
        <w:rPr>
          <w:kern w:val="2"/>
        </w:rPr>
        <w:t>1976</w:t>
      </w:r>
      <w:r w:rsidRPr="00A225FE">
        <w:t xml:space="preserve"> Code Section</w:t>
      </w:r>
      <w:r>
        <w:t>s</w:t>
      </w:r>
      <w:r w:rsidRPr="00A225FE">
        <w:t xml:space="preserve"> 44-75-10 </w:t>
      </w:r>
      <w:r w:rsidRPr="00A225FE">
        <w:rPr>
          <w:i/>
          <w:iCs/>
        </w:rPr>
        <w:t>et seq</w:t>
      </w:r>
      <w:r>
        <w:rPr>
          <w:i/>
          <w:iCs/>
        </w:rPr>
        <w:t>.</w:t>
      </w:r>
    </w:p>
    <w:p w:rsidR="00A366D9" w:rsidRPr="00DB15C1" w:rsidRDefault="00A366D9" w:rsidP="008E4611">
      <w:pPr>
        <w:tabs>
          <w:tab w:val="left" w:pos="432"/>
        </w:tabs>
      </w:pPr>
    </w:p>
    <w:p w:rsidR="00A366D9" w:rsidRPr="00A225FE" w:rsidRDefault="00A366D9" w:rsidP="008E4611">
      <w:pPr>
        <w:tabs>
          <w:tab w:val="left" w:pos="432"/>
        </w:tabs>
      </w:pPr>
      <w:r w:rsidRPr="00A225FE">
        <w:t>61-96. Athletic Trainers</w:t>
      </w:r>
    </w:p>
    <w:p w:rsidR="00A366D9" w:rsidRPr="00A225FE" w:rsidRDefault="00A366D9" w:rsidP="008E4611">
      <w:pPr>
        <w:tabs>
          <w:tab w:val="left" w:pos="432"/>
        </w:tabs>
      </w:pPr>
    </w:p>
    <w:p w:rsidR="00A366D9" w:rsidRPr="00A225FE" w:rsidRDefault="00A366D9" w:rsidP="008E4611">
      <w:pPr>
        <w:tabs>
          <w:tab w:val="left" w:pos="432"/>
        </w:tabs>
        <w:rPr>
          <w:b/>
          <w:bCs/>
        </w:rPr>
      </w:pPr>
      <w:r w:rsidRPr="00A225FE">
        <w:rPr>
          <w:b/>
          <w:bCs/>
        </w:rPr>
        <w:t>Synopsis:</w:t>
      </w:r>
    </w:p>
    <w:p w:rsidR="00A366D9" w:rsidRPr="00A225FE" w:rsidRDefault="00A366D9" w:rsidP="008E4611">
      <w:pPr>
        <w:tabs>
          <w:tab w:val="left" w:pos="432"/>
        </w:tabs>
        <w:rPr>
          <w:b/>
          <w:bCs/>
        </w:rPr>
      </w:pPr>
    </w:p>
    <w:p w:rsidR="00A366D9" w:rsidRPr="00A225FE" w:rsidRDefault="00A366D9" w:rsidP="008E4611">
      <w:pPr>
        <w:tabs>
          <w:tab w:val="left" w:pos="432"/>
        </w:tabs>
        <w:rPr>
          <w:b/>
          <w:bCs/>
          <w:kern w:val="2"/>
        </w:rPr>
      </w:pPr>
      <w:r w:rsidRPr="00A225FE">
        <w:rPr>
          <w:b/>
          <w:bCs/>
        </w:rPr>
        <w:tab/>
      </w:r>
      <w:r w:rsidRPr="00A225FE">
        <w:t>South Carolina Code Section 1-23-120 directs that staff of State agencies review their regulations every five years and update them if necessary</w:t>
      </w:r>
      <w:r>
        <w:t xml:space="preserve">. </w:t>
      </w:r>
      <w:r w:rsidRPr="00A225FE">
        <w:t xml:space="preserve">Regulation 61-96, </w:t>
      </w:r>
      <w:r>
        <w:t>Athletic Trainers</w:t>
      </w:r>
      <w:r w:rsidRPr="00A225FE">
        <w:t>, was last revised in June of 1993</w:t>
      </w:r>
      <w:r>
        <w:t xml:space="preserve">. </w:t>
      </w:r>
      <w:r w:rsidRPr="00A225FE">
        <w:t xml:space="preserve">Since that time, there </w:t>
      </w:r>
      <w:r w:rsidRPr="00A225FE">
        <w:rPr>
          <w:kern w:val="2"/>
        </w:rPr>
        <w:t>have been c</w:t>
      </w:r>
      <w:r w:rsidRPr="00A225FE">
        <w:rPr>
          <w:color w:val="000000"/>
        </w:rPr>
        <w:t xml:space="preserve">hanges in South Carolina statutes as well as changes in national scope that have </w:t>
      </w:r>
      <w:r w:rsidRPr="00A225FE">
        <w:t>necessitated amendment of these regulations to update the current regulation.</w:t>
      </w:r>
      <w:r w:rsidRPr="00A225FE">
        <w:rPr>
          <w:b/>
          <w:bCs/>
          <w:kern w:val="2"/>
        </w:rPr>
        <w:t xml:space="preserve"> </w:t>
      </w:r>
    </w:p>
    <w:p w:rsidR="00A366D9" w:rsidRPr="00A225FE" w:rsidRDefault="00A366D9" w:rsidP="008E4611">
      <w:pPr>
        <w:tabs>
          <w:tab w:val="left" w:pos="432"/>
        </w:tabs>
        <w:rPr>
          <w:b/>
          <w:bCs/>
          <w:kern w:val="2"/>
        </w:rPr>
      </w:pPr>
    </w:p>
    <w:p w:rsidR="00A366D9" w:rsidRDefault="00A366D9" w:rsidP="008E4611">
      <w:pPr>
        <w:tabs>
          <w:tab w:val="left" w:pos="432"/>
        </w:tabs>
        <w:rPr>
          <w:kern w:val="2"/>
        </w:rPr>
      </w:pPr>
      <w:r w:rsidRPr="00A225FE">
        <w:rPr>
          <w:b/>
          <w:bCs/>
          <w:kern w:val="2"/>
        </w:rPr>
        <w:tab/>
      </w:r>
      <w:r w:rsidRPr="00A225FE">
        <w:rPr>
          <w:kern w:val="2"/>
        </w:rPr>
        <w:t>A</w:t>
      </w:r>
      <w:r>
        <w:rPr>
          <w:kern w:val="2"/>
        </w:rPr>
        <w:t xml:space="preserve"> </w:t>
      </w:r>
      <w:r w:rsidRPr="00A225FE">
        <w:rPr>
          <w:kern w:val="2"/>
        </w:rPr>
        <w:t xml:space="preserve">Notice of Drafting for these proposed amendments was published in the </w:t>
      </w:r>
      <w:r w:rsidRPr="00354009">
        <w:rPr>
          <w:i/>
          <w:iCs/>
          <w:kern w:val="2"/>
        </w:rPr>
        <w:t>State Register</w:t>
      </w:r>
      <w:r w:rsidRPr="00A225FE">
        <w:rPr>
          <w:kern w:val="2"/>
        </w:rPr>
        <w:t xml:space="preserve"> on April 24, 2009.</w:t>
      </w:r>
    </w:p>
    <w:p w:rsidR="00A366D9" w:rsidRDefault="00A366D9" w:rsidP="008E4611">
      <w:pPr>
        <w:tabs>
          <w:tab w:val="left" w:pos="432"/>
        </w:tabs>
      </w:pPr>
    </w:p>
    <w:p w:rsidR="00A366D9" w:rsidRPr="00E06DE3" w:rsidRDefault="00A366D9" w:rsidP="00EC0DE9">
      <w:pPr>
        <w:tabs>
          <w:tab w:val="left" w:pos="288"/>
        </w:tabs>
        <w:jc w:val="center"/>
        <w:rPr>
          <w:b/>
        </w:rPr>
      </w:pPr>
      <w:r w:rsidRPr="00E06DE3">
        <w:rPr>
          <w:b/>
        </w:rPr>
        <w:t xml:space="preserve">Changes made to the proposed regulation during legislative review as requested by </w:t>
      </w:r>
    </w:p>
    <w:p w:rsidR="00A366D9" w:rsidRPr="00E06DE3" w:rsidRDefault="00A366D9" w:rsidP="00EC0DE9">
      <w:pPr>
        <w:tabs>
          <w:tab w:val="left" w:pos="288"/>
        </w:tabs>
        <w:jc w:val="center"/>
        <w:rPr>
          <w:b/>
        </w:rPr>
      </w:pPr>
      <w:proofErr w:type="gramStart"/>
      <w:r w:rsidRPr="00E06DE3">
        <w:rPr>
          <w:b/>
        </w:rPr>
        <w:t>the</w:t>
      </w:r>
      <w:proofErr w:type="gramEnd"/>
      <w:r w:rsidRPr="00E06DE3">
        <w:rPr>
          <w:b/>
        </w:rPr>
        <w:t xml:space="preserve"> Senate Medical Affairs Committee by its letter dated March 23, 2010:</w:t>
      </w:r>
    </w:p>
    <w:p w:rsidR="00A366D9" w:rsidRPr="00E06DE3" w:rsidRDefault="00A366D9" w:rsidP="00EC0DE9">
      <w:pPr>
        <w:tabs>
          <w:tab w:val="left" w:pos="288"/>
        </w:tabs>
        <w:jc w:val="center"/>
        <w:rPr>
          <w:b/>
        </w:rPr>
      </w:pPr>
    </w:p>
    <w:p w:rsidR="00A366D9" w:rsidRPr="00E06DE3" w:rsidRDefault="00A366D9" w:rsidP="00EC0DE9">
      <w:pPr>
        <w:tabs>
          <w:tab w:val="left" w:pos="288"/>
        </w:tabs>
        <w:rPr>
          <w:kern w:val="2"/>
        </w:rPr>
      </w:pPr>
      <w:r w:rsidRPr="00E06DE3">
        <w:rPr>
          <w:kern w:val="2"/>
        </w:rPr>
        <w:t xml:space="preserve">Section </w:t>
      </w:r>
      <w:proofErr w:type="spellStart"/>
      <w:r w:rsidRPr="00E06DE3">
        <w:rPr>
          <w:kern w:val="2"/>
        </w:rPr>
        <w:t>L.3</w:t>
      </w:r>
      <w:proofErr w:type="spellEnd"/>
      <w:r w:rsidRPr="00E06DE3">
        <w:rPr>
          <w:kern w:val="2"/>
        </w:rPr>
        <w:t xml:space="preserve"> was revised to remove reference to Athletic Trainers Advisory Committee members conducting business by telephone conference call and mail.  </w:t>
      </w:r>
    </w:p>
    <w:p w:rsidR="00A366D9" w:rsidRPr="00E06DE3" w:rsidRDefault="00A366D9" w:rsidP="00EC0DE9">
      <w:pPr>
        <w:tabs>
          <w:tab w:val="left" w:pos="288"/>
        </w:tabs>
        <w:rPr>
          <w:kern w:val="2"/>
        </w:rPr>
      </w:pPr>
    </w:p>
    <w:p w:rsidR="00A366D9" w:rsidRPr="00E06DE3" w:rsidRDefault="00A366D9" w:rsidP="00EC0DE9">
      <w:pPr>
        <w:tabs>
          <w:tab w:val="left" w:pos="288"/>
        </w:tabs>
        <w:rPr>
          <w:kern w:val="2"/>
        </w:rPr>
      </w:pPr>
      <w:r w:rsidRPr="00E06DE3">
        <w:rPr>
          <w:kern w:val="2"/>
        </w:rPr>
        <w:t xml:space="preserve">Section </w:t>
      </w:r>
      <w:proofErr w:type="spellStart"/>
      <w:r w:rsidRPr="00E06DE3">
        <w:rPr>
          <w:kern w:val="2"/>
        </w:rPr>
        <w:t>M.1</w:t>
      </w:r>
      <w:proofErr w:type="spellEnd"/>
      <w:r w:rsidRPr="00E06DE3">
        <w:rPr>
          <w:kern w:val="2"/>
        </w:rPr>
        <w:t xml:space="preserve"> was revised to delete reference to the agenda being distributed one month prior to the Athletic Trainers Advisory Committee meeting.  </w:t>
      </w:r>
    </w:p>
    <w:p w:rsidR="00A366D9" w:rsidRPr="00E06DE3" w:rsidRDefault="00A366D9" w:rsidP="00EC0DE9">
      <w:pPr>
        <w:tabs>
          <w:tab w:val="left" w:pos="288"/>
        </w:tabs>
        <w:rPr>
          <w:kern w:val="2"/>
        </w:rPr>
      </w:pPr>
    </w:p>
    <w:p w:rsidR="00A366D9" w:rsidRPr="00E06DE3" w:rsidRDefault="00A366D9" w:rsidP="00EC0DE9">
      <w:pPr>
        <w:tabs>
          <w:tab w:val="left" w:pos="288"/>
        </w:tabs>
      </w:pPr>
      <w:r w:rsidRPr="00E06DE3">
        <w:rPr>
          <w:kern w:val="2"/>
        </w:rPr>
        <w:t xml:space="preserve">Proposed Section N, Severability Clause, was deleted in entirety.  </w:t>
      </w:r>
    </w:p>
    <w:p w:rsidR="00A366D9" w:rsidRPr="00E06DE3" w:rsidRDefault="00A366D9" w:rsidP="008E4611">
      <w:pPr>
        <w:tabs>
          <w:tab w:val="left" w:pos="432"/>
        </w:tabs>
      </w:pPr>
    </w:p>
    <w:p w:rsidR="00A366D9" w:rsidRPr="00E06DE3" w:rsidRDefault="00A366D9" w:rsidP="00A27EE5">
      <w:pPr>
        <w:tabs>
          <w:tab w:val="left" w:pos="288"/>
        </w:tabs>
        <w:jc w:val="center"/>
        <w:rPr>
          <w:b/>
        </w:rPr>
      </w:pPr>
      <w:proofErr w:type="spellStart"/>
      <w:r w:rsidRPr="00E06DE3">
        <w:rPr>
          <w:b/>
        </w:rPr>
        <w:t>DHEC’s</w:t>
      </w:r>
      <w:proofErr w:type="spellEnd"/>
      <w:r w:rsidRPr="00E06DE3">
        <w:rPr>
          <w:b/>
        </w:rPr>
        <w:t xml:space="preserve"> Section-by-Section Discussion of Revisions</w:t>
      </w:r>
    </w:p>
    <w:p w:rsidR="00A366D9" w:rsidRPr="0085582C" w:rsidRDefault="00A366D9" w:rsidP="00A27EE5">
      <w:pPr>
        <w:tabs>
          <w:tab w:val="left" w:pos="288"/>
        </w:tabs>
        <w:jc w:val="center"/>
        <w:rPr>
          <w:kern w:val="2"/>
        </w:rPr>
      </w:pPr>
      <w:proofErr w:type="gramStart"/>
      <w:r w:rsidRPr="00E06DE3">
        <w:rPr>
          <w:b/>
        </w:rPr>
        <w:t>as</w:t>
      </w:r>
      <w:proofErr w:type="gramEnd"/>
      <w:r w:rsidRPr="00E06DE3">
        <w:rPr>
          <w:b/>
        </w:rPr>
        <w:t xml:space="preserve"> submitted to the General Assembly on January 12, 2010</w:t>
      </w:r>
      <w:r w:rsidRPr="00E06DE3">
        <w:t>:</w:t>
      </w:r>
    </w:p>
    <w:p w:rsidR="00A366D9" w:rsidRPr="00A225FE" w:rsidRDefault="00A366D9" w:rsidP="008E4611">
      <w:pPr>
        <w:tabs>
          <w:tab w:val="left" w:pos="432"/>
        </w:tabs>
      </w:pPr>
    </w:p>
    <w:p w:rsidR="00A366D9" w:rsidRPr="00A225FE" w:rsidRDefault="00A366D9" w:rsidP="008E4611">
      <w:pPr>
        <w:tabs>
          <w:tab w:val="left" w:pos="432"/>
        </w:tabs>
      </w:pPr>
      <w:r w:rsidRPr="00A225FE">
        <w:t>The Title is:</w:t>
      </w:r>
      <w:r>
        <w:t xml:space="preserve"> </w:t>
      </w:r>
      <w:r w:rsidRPr="00A225FE">
        <w:t>61-96. Athletic Trainers</w:t>
      </w:r>
      <w:r>
        <w:t xml:space="preserve"> (no change to title)</w:t>
      </w:r>
    </w:p>
    <w:p w:rsidR="00A366D9" w:rsidRPr="00A225FE" w:rsidRDefault="00A366D9" w:rsidP="008E4611">
      <w:pPr>
        <w:tabs>
          <w:tab w:val="left" w:pos="432"/>
        </w:tabs>
      </w:pPr>
    </w:p>
    <w:p w:rsidR="00A366D9" w:rsidRPr="00A225FE" w:rsidRDefault="00A366D9" w:rsidP="008E4611">
      <w:r w:rsidRPr="00A225FE">
        <w:t xml:space="preserve">Statutory Authority Section </w:t>
      </w:r>
    </w:p>
    <w:p w:rsidR="00A366D9" w:rsidRPr="00A225FE" w:rsidRDefault="00A366D9" w:rsidP="008E4611">
      <w:r w:rsidRPr="00A225FE">
        <w:t xml:space="preserve">The existing text cites the incorrect statute. Change was made to reflect the correct statute. </w:t>
      </w:r>
    </w:p>
    <w:p w:rsidR="00A366D9" w:rsidRPr="00A225FE" w:rsidRDefault="00A366D9" w:rsidP="008E4611"/>
    <w:p w:rsidR="00A366D9" w:rsidRPr="00A225FE" w:rsidRDefault="00A366D9" w:rsidP="008E4611">
      <w:r w:rsidRPr="00A225FE">
        <w:t xml:space="preserve">Table of Contents </w:t>
      </w:r>
    </w:p>
    <w:p w:rsidR="00A366D9" w:rsidRPr="00A225FE" w:rsidRDefault="00A366D9" w:rsidP="008E4611">
      <w:r w:rsidRPr="00A225FE">
        <w:t xml:space="preserve">Table updated to reflect changes. </w:t>
      </w:r>
    </w:p>
    <w:p w:rsidR="00A366D9" w:rsidRPr="00A225FE" w:rsidRDefault="00A366D9" w:rsidP="008E4611"/>
    <w:p w:rsidR="00A366D9" w:rsidRPr="00A225FE" w:rsidRDefault="00A366D9" w:rsidP="008E4611">
      <w:r w:rsidRPr="00A225FE">
        <w:t xml:space="preserve">Body of Document </w:t>
      </w:r>
    </w:p>
    <w:p w:rsidR="00A366D9" w:rsidRPr="00A225FE" w:rsidRDefault="00A366D9" w:rsidP="008E4611">
      <w:r w:rsidRPr="00A225FE">
        <w:t xml:space="preserve">Section A </w:t>
      </w:r>
    </w:p>
    <w:p w:rsidR="00A366D9" w:rsidRPr="00A225FE" w:rsidRDefault="00A366D9" w:rsidP="008E4611">
      <w:proofErr w:type="gramStart"/>
      <w:r w:rsidRPr="00A225FE">
        <w:t>Heading.</w:t>
      </w:r>
      <w:proofErr w:type="gramEnd"/>
      <w:r w:rsidRPr="00A225FE">
        <w:t xml:space="preserve"> Grammatical change made for codification and clarity. </w:t>
      </w:r>
    </w:p>
    <w:p w:rsidR="00A366D9" w:rsidRPr="00A225FE" w:rsidRDefault="00A366D9" w:rsidP="008E4611">
      <w:proofErr w:type="spellStart"/>
      <w:r w:rsidRPr="00A225FE">
        <w:t>A.1</w:t>
      </w:r>
      <w:proofErr w:type="spellEnd"/>
      <w:r w:rsidRPr="00A225FE">
        <w:t xml:space="preserve">. </w:t>
      </w:r>
      <w:proofErr w:type="gramStart"/>
      <w:r w:rsidRPr="00A225FE">
        <w:t>The</w:t>
      </w:r>
      <w:proofErr w:type="gramEnd"/>
      <w:r w:rsidRPr="00A225FE">
        <w:t xml:space="preserve"> existing text “insure” changed to “assure” for clarity. </w:t>
      </w:r>
    </w:p>
    <w:p w:rsidR="00A366D9" w:rsidRPr="00A225FE" w:rsidRDefault="00A366D9" w:rsidP="008E4611">
      <w:proofErr w:type="spellStart"/>
      <w:proofErr w:type="gramStart"/>
      <w:r w:rsidRPr="00A225FE">
        <w:t>A.2</w:t>
      </w:r>
      <w:proofErr w:type="spellEnd"/>
      <w:r w:rsidRPr="00A225FE">
        <w:t xml:space="preserve">. and </w:t>
      </w:r>
      <w:proofErr w:type="spellStart"/>
      <w:r w:rsidRPr="00A225FE">
        <w:t>A.3</w:t>
      </w:r>
      <w:proofErr w:type="spellEnd"/>
      <w:r w:rsidRPr="00A225FE">
        <w:t>.</w:t>
      </w:r>
      <w:proofErr w:type="gramEnd"/>
      <w:r w:rsidRPr="00A225FE">
        <w:t xml:space="preserve"> </w:t>
      </w:r>
      <w:proofErr w:type="gramStart"/>
      <w:r w:rsidRPr="00A225FE">
        <w:t xml:space="preserve">Stylistic </w:t>
      </w:r>
      <w:proofErr w:type="spellStart"/>
      <w:r w:rsidRPr="00A225FE">
        <w:t>nonsubstantive</w:t>
      </w:r>
      <w:proofErr w:type="spellEnd"/>
      <w:r w:rsidRPr="00A225FE">
        <w:t xml:space="preserve"> change to citations of law for consistency - no change in statute.</w:t>
      </w:r>
      <w:proofErr w:type="gramEnd"/>
      <w:r w:rsidRPr="00A225FE">
        <w:t xml:space="preserve"> </w:t>
      </w:r>
    </w:p>
    <w:p w:rsidR="00A366D9" w:rsidRPr="00A225FE" w:rsidRDefault="00A366D9" w:rsidP="008E4611">
      <w:r w:rsidRPr="00A225FE">
        <w:t xml:space="preserve">B. The existing text that addresses the description of the profession is being revised to add “an individual” to give clarity to the reference of “athletic trainer;” several grammatical changes are made for clarity and readability; number of domains increased to seven to be consistent with the national standard. </w:t>
      </w:r>
    </w:p>
    <w:p w:rsidR="00A366D9" w:rsidRPr="00A225FE" w:rsidRDefault="00A366D9" w:rsidP="008E4611">
      <w:proofErr w:type="spellStart"/>
      <w:proofErr w:type="gramStart"/>
      <w:r w:rsidRPr="00A225FE">
        <w:t>B.1</w:t>
      </w:r>
      <w:proofErr w:type="spellEnd"/>
      <w:r w:rsidRPr="00A225FE">
        <w:t xml:space="preserve"> through 6.</w:t>
      </w:r>
      <w:proofErr w:type="gramEnd"/>
      <w:r w:rsidRPr="00A225FE">
        <w:t xml:space="preserve"> Original domain headings were deleted. New domain headings and definitions were added for consistency with national standard. </w:t>
      </w:r>
    </w:p>
    <w:p w:rsidR="00A366D9" w:rsidRPr="00A225FE" w:rsidRDefault="00A366D9" w:rsidP="008E4611">
      <w:proofErr w:type="spellStart"/>
      <w:r w:rsidRPr="00A225FE">
        <w:lastRenderedPageBreak/>
        <w:t>C.1</w:t>
      </w:r>
      <w:proofErr w:type="spellEnd"/>
      <w:r w:rsidRPr="00A225FE">
        <w:t xml:space="preserve">. Verbiage was added to clarify the successful completion of the athletic trainer examination; grammatical changes were made for clarity and consistency with the national standard. </w:t>
      </w:r>
    </w:p>
    <w:p w:rsidR="00A366D9" w:rsidRPr="00A225FE" w:rsidRDefault="00A366D9" w:rsidP="008E4611">
      <w:proofErr w:type="spellStart"/>
      <w:r w:rsidRPr="00A225FE">
        <w:t>C.1.a</w:t>
      </w:r>
      <w:proofErr w:type="spellEnd"/>
      <w:r w:rsidRPr="00A225FE">
        <w:t xml:space="preserve">. Grammatical change made for clarity. </w:t>
      </w:r>
      <w:proofErr w:type="gramStart"/>
      <w:r w:rsidRPr="00A225FE">
        <w:t>Existing text broken into two sections for codification purposes.</w:t>
      </w:r>
      <w:proofErr w:type="gramEnd"/>
      <w:r w:rsidRPr="00A225FE">
        <w:t xml:space="preserve"> </w:t>
      </w:r>
    </w:p>
    <w:p w:rsidR="00A366D9" w:rsidRPr="00A225FE" w:rsidRDefault="00A366D9" w:rsidP="008E4611">
      <w:proofErr w:type="spellStart"/>
      <w:r w:rsidRPr="00A225FE">
        <w:t>C.1.b</w:t>
      </w:r>
      <w:proofErr w:type="spellEnd"/>
      <w:r w:rsidRPr="00A225FE">
        <w:t xml:space="preserve">. Original text deleted as it was redundant. </w:t>
      </w:r>
    </w:p>
    <w:p w:rsidR="00A366D9" w:rsidRPr="00A225FE" w:rsidRDefault="00A366D9" w:rsidP="008E4611">
      <w:proofErr w:type="spellStart"/>
      <w:r w:rsidRPr="00A225FE">
        <w:t>C.1.c</w:t>
      </w:r>
      <w:proofErr w:type="spellEnd"/>
      <w:r w:rsidRPr="00A225FE">
        <w:t xml:space="preserve">. Original text deleted as it was redundant. </w:t>
      </w:r>
    </w:p>
    <w:p w:rsidR="00A366D9" w:rsidRPr="00A225FE" w:rsidRDefault="00A366D9" w:rsidP="008E4611">
      <w:proofErr w:type="spellStart"/>
      <w:r w:rsidRPr="00A225FE">
        <w:t>C.3</w:t>
      </w:r>
      <w:proofErr w:type="spellEnd"/>
      <w:r w:rsidRPr="00A225FE">
        <w:t xml:space="preserve">. Verbiage changed to reflect the new name of the examination to be consistent with the national standard. </w:t>
      </w:r>
    </w:p>
    <w:p w:rsidR="00A366D9" w:rsidRPr="00A225FE" w:rsidRDefault="00A366D9" w:rsidP="008E4611">
      <w:proofErr w:type="spellStart"/>
      <w:proofErr w:type="gramStart"/>
      <w:r w:rsidRPr="00A225FE">
        <w:t>C.4</w:t>
      </w:r>
      <w:proofErr w:type="spellEnd"/>
      <w:r w:rsidRPr="00A225FE">
        <w:t xml:space="preserve">. and </w:t>
      </w:r>
      <w:proofErr w:type="spellStart"/>
      <w:r w:rsidRPr="00A225FE">
        <w:t>C.4.a</w:t>
      </w:r>
      <w:proofErr w:type="spellEnd"/>
      <w:r w:rsidRPr="00A225FE">
        <w:t>.</w:t>
      </w:r>
      <w:proofErr w:type="gramEnd"/>
      <w:r w:rsidRPr="00A225FE">
        <w:t xml:space="preserve"> </w:t>
      </w:r>
      <w:proofErr w:type="gramStart"/>
      <w:r w:rsidRPr="00A225FE">
        <w:t>Added word “application” for clarification.</w:t>
      </w:r>
      <w:proofErr w:type="gramEnd"/>
      <w:r w:rsidRPr="00A225FE">
        <w:t xml:space="preserve"> </w:t>
      </w:r>
    </w:p>
    <w:p w:rsidR="00A366D9" w:rsidRPr="00A225FE" w:rsidRDefault="00A366D9" w:rsidP="008E4611">
      <w:proofErr w:type="spellStart"/>
      <w:r w:rsidRPr="00A225FE">
        <w:t>C.4.b</w:t>
      </w:r>
      <w:proofErr w:type="spellEnd"/>
      <w:r w:rsidRPr="00A225FE">
        <w:t xml:space="preserve">. Grammatical change made for clarity and readability. </w:t>
      </w:r>
    </w:p>
    <w:p w:rsidR="00A366D9" w:rsidRPr="00A225FE" w:rsidRDefault="00A366D9" w:rsidP="008E4611">
      <w:proofErr w:type="spellStart"/>
      <w:proofErr w:type="gramStart"/>
      <w:r w:rsidRPr="00A225FE">
        <w:t>C.5</w:t>
      </w:r>
      <w:proofErr w:type="spellEnd"/>
      <w:r w:rsidRPr="00A225FE">
        <w:t>. Stylistic revision to change “his/her” to “his or her” for consistency.</w:t>
      </w:r>
      <w:proofErr w:type="gramEnd"/>
      <w:r w:rsidRPr="00A225FE">
        <w:t xml:space="preserve"> </w:t>
      </w:r>
    </w:p>
    <w:p w:rsidR="00A366D9" w:rsidRPr="00A225FE" w:rsidRDefault="00A366D9" w:rsidP="008E4611">
      <w:proofErr w:type="spellStart"/>
      <w:r w:rsidRPr="00A225FE">
        <w:t>C.6</w:t>
      </w:r>
      <w:proofErr w:type="spellEnd"/>
      <w:r w:rsidRPr="00A225FE">
        <w:t xml:space="preserve">. Grammatical changes made for clarity, consistency and readability. </w:t>
      </w:r>
    </w:p>
    <w:p w:rsidR="00A366D9" w:rsidRPr="00A225FE" w:rsidRDefault="00A366D9" w:rsidP="008E4611">
      <w:r w:rsidRPr="00A225FE">
        <w:t xml:space="preserve">D. Grammatical change made for clarity, consistency and readability. </w:t>
      </w:r>
    </w:p>
    <w:p w:rsidR="00A366D9" w:rsidRPr="00A225FE" w:rsidRDefault="00A366D9" w:rsidP="008E4611">
      <w:proofErr w:type="spellStart"/>
      <w:r w:rsidRPr="00A225FE">
        <w:t>D.a</w:t>
      </w:r>
      <w:proofErr w:type="spellEnd"/>
      <w:r w:rsidRPr="00A225FE">
        <w:t xml:space="preserve">. Verbiage deleted as it was redundant. </w:t>
      </w:r>
    </w:p>
    <w:p w:rsidR="00A366D9" w:rsidRPr="00A225FE" w:rsidRDefault="00A366D9" w:rsidP="008E4611">
      <w:proofErr w:type="spellStart"/>
      <w:r w:rsidRPr="00A225FE">
        <w:t>D.b</w:t>
      </w:r>
      <w:proofErr w:type="spellEnd"/>
      <w:r w:rsidRPr="00A225FE">
        <w:t xml:space="preserve">. through </w:t>
      </w:r>
      <w:proofErr w:type="spellStart"/>
      <w:r w:rsidRPr="00A225FE">
        <w:t>D.c.2</w:t>
      </w:r>
      <w:proofErr w:type="spellEnd"/>
      <w:r w:rsidRPr="00A225FE">
        <w:t xml:space="preserve">. Codification changes made for consistency; the word “certificate” added for consistency within “Other Fees” section. Fee amounts are unchanged but are written out in words as well as numbers for stylistic consistency. </w:t>
      </w:r>
    </w:p>
    <w:p w:rsidR="00A366D9" w:rsidRPr="00A225FE" w:rsidRDefault="00A366D9" w:rsidP="008E4611">
      <w:r w:rsidRPr="00A225FE">
        <w:t>E. Codification changes made for consistency within the document; verbiage added for clarity regarding the status of the applicant’s certificate</w:t>
      </w:r>
      <w:r>
        <w:t>.</w:t>
      </w:r>
    </w:p>
    <w:p w:rsidR="00A366D9" w:rsidRPr="00A225FE" w:rsidRDefault="00A366D9" w:rsidP="008E4611">
      <w:r w:rsidRPr="00A225FE">
        <w:t xml:space="preserve">F. Codification changes made for consistency within the document; verbiage added to allow provisions for female athletic trainers; verbiage added to clearly identify those who are exempt from certification. </w:t>
      </w:r>
    </w:p>
    <w:p w:rsidR="00A366D9" w:rsidRPr="00A225FE" w:rsidRDefault="00A366D9" w:rsidP="008E4611">
      <w:proofErr w:type="spellStart"/>
      <w:r w:rsidRPr="00A225FE">
        <w:t>F.a</w:t>
      </w:r>
      <w:proofErr w:type="spellEnd"/>
      <w:r w:rsidRPr="00A225FE">
        <w:t xml:space="preserve">. Codification change made for consistency within the document; verbiage added to clarify exemption requirements for professionals. </w:t>
      </w:r>
    </w:p>
    <w:p w:rsidR="00A366D9" w:rsidRPr="00A225FE" w:rsidRDefault="00A366D9" w:rsidP="008E4611">
      <w:proofErr w:type="spellStart"/>
      <w:r w:rsidRPr="00A225FE">
        <w:t>F.b</w:t>
      </w:r>
      <w:proofErr w:type="spellEnd"/>
      <w:r w:rsidRPr="00A225FE">
        <w:t xml:space="preserve">. Codification change made for consistency within the document; verbiage added to allow provisions for female athletic trainers and clarity. </w:t>
      </w:r>
    </w:p>
    <w:p w:rsidR="00A366D9" w:rsidRPr="00A225FE" w:rsidRDefault="00A366D9" w:rsidP="008E4611">
      <w:proofErr w:type="spellStart"/>
      <w:r w:rsidRPr="00A225FE">
        <w:t>F.c</w:t>
      </w:r>
      <w:proofErr w:type="spellEnd"/>
      <w:r w:rsidRPr="00A225FE">
        <w:t xml:space="preserve">. Codification change made for consistency within the document; verbiage added to clarify employment exemption. </w:t>
      </w:r>
    </w:p>
    <w:p w:rsidR="00A366D9" w:rsidRPr="00A225FE" w:rsidRDefault="00A366D9" w:rsidP="008E4611">
      <w:proofErr w:type="spellStart"/>
      <w:r w:rsidRPr="00A225FE">
        <w:t>F.d</w:t>
      </w:r>
      <w:proofErr w:type="spellEnd"/>
      <w:r w:rsidRPr="00A225FE">
        <w:t xml:space="preserve">. Codification change made for consistency within the document; verbiage added for clarity. </w:t>
      </w:r>
    </w:p>
    <w:p w:rsidR="00A366D9" w:rsidRPr="00A225FE" w:rsidRDefault="00A366D9" w:rsidP="008E4611">
      <w:r w:rsidRPr="00A225FE">
        <w:t xml:space="preserve">G. Codification and grammatical changes made for consistency and clarity within the document. </w:t>
      </w:r>
    </w:p>
    <w:p w:rsidR="00A366D9" w:rsidRPr="00A225FE" w:rsidRDefault="00A366D9" w:rsidP="008E4611">
      <w:proofErr w:type="spellStart"/>
      <w:r w:rsidRPr="00A225FE">
        <w:t>H.1</w:t>
      </w:r>
      <w:proofErr w:type="spellEnd"/>
      <w:r w:rsidRPr="00A225FE">
        <w:t xml:space="preserve">. Grammatical change made for clarity and readability. </w:t>
      </w:r>
    </w:p>
    <w:p w:rsidR="00A366D9" w:rsidRPr="00A225FE" w:rsidRDefault="00A366D9" w:rsidP="008E4611">
      <w:proofErr w:type="spellStart"/>
      <w:proofErr w:type="gramStart"/>
      <w:r w:rsidRPr="00A225FE">
        <w:t>H.2</w:t>
      </w:r>
      <w:proofErr w:type="spellEnd"/>
      <w:r w:rsidRPr="00A225FE">
        <w:t>. Stylistic revision to change “his/her” to “his or her.”</w:t>
      </w:r>
      <w:proofErr w:type="gramEnd"/>
      <w:r w:rsidRPr="00A225FE">
        <w:t xml:space="preserve"> </w:t>
      </w:r>
    </w:p>
    <w:p w:rsidR="00A366D9" w:rsidRPr="00A225FE" w:rsidRDefault="00A366D9" w:rsidP="008E4611">
      <w:proofErr w:type="spellStart"/>
      <w:r w:rsidRPr="00A225FE">
        <w:t>J.1</w:t>
      </w:r>
      <w:proofErr w:type="spellEnd"/>
      <w:r w:rsidRPr="00A225FE">
        <w:t xml:space="preserve">. Verbiage deleted for clarity. </w:t>
      </w:r>
    </w:p>
    <w:p w:rsidR="00A366D9" w:rsidRPr="00A225FE" w:rsidRDefault="00A366D9" w:rsidP="008E4611">
      <w:proofErr w:type="spellStart"/>
      <w:r w:rsidRPr="00A225FE">
        <w:t>J.2</w:t>
      </w:r>
      <w:proofErr w:type="spellEnd"/>
      <w:r w:rsidRPr="00A225FE">
        <w:t xml:space="preserve">. Codification and grammatical changes made for consistency and clarity within the document. </w:t>
      </w:r>
    </w:p>
    <w:p w:rsidR="00A366D9" w:rsidRPr="00A225FE" w:rsidRDefault="00A366D9" w:rsidP="008E4611">
      <w:proofErr w:type="spellStart"/>
      <w:r w:rsidRPr="00A225FE">
        <w:t>J.3</w:t>
      </w:r>
      <w:proofErr w:type="spellEnd"/>
      <w:r w:rsidRPr="00A225FE">
        <w:t xml:space="preserve">. Grammatical change made for consistency. </w:t>
      </w:r>
    </w:p>
    <w:p w:rsidR="00A366D9" w:rsidRPr="00A225FE" w:rsidRDefault="00A366D9" w:rsidP="008E4611">
      <w:proofErr w:type="spellStart"/>
      <w:r w:rsidRPr="00A225FE">
        <w:t>J.4</w:t>
      </w:r>
      <w:proofErr w:type="spellEnd"/>
      <w:r w:rsidRPr="00A225FE">
        <w:t xml:space="preserve">. Original verbiage deleted as it was unclear as written. New verbiage added to clarify continuing education requirement for certificate renewal. </w:t>
      </w:r>
    </w:p>
    <w:p w:rsidR="00A366D9" w:rsidRPr="00A225FE" w:rsidRDefault="00A366D9" w:rsidP="008E4611">
      <w:proofErr w:type="spellStart"/>
      <w:r w:rsidRPr="00A225FE">
        <w:t>J.5</w:t>
      </w:r>
      <w:proofErr w:type="spellEnd"/>
      <w:r w:rsidRPr="00A225FE">
        <w:t xml:space="preserve">. Grammatical changes made for clarity. Verbiage changed to accurately reflect role of committee. </w:t>
      </w:r>
    </w:p>
    <w:p w:rsidR="00A366D9" w:rsidRPr="00A225FE" w:rsidRDefault="00A366D9" w:rsidP="008E4611">
      <w:r w:rsidRPr="00A225FE">
        <w:t xml:space="preserve">K. Subsection heading revised to more accurately reflect section contents. </w:t>
      </w:r>
    </w:p>
    <w:p w:rsidR="00A366D9" w:rsidRPr="00A225FE" w:rsidRDefault="00A366D9" w:rsidP="008E4611">
      <w:proofErr w:type="spellStart"/>
      <w:r w:rsidRPr="00A225FE">
        <w:t>K1</w:t>
      </w:r>
      <w:proofErr w:type="spellEnd"/>
      <w:r w:rsidRPr="00A225FE">
        <w:t xml:space="preserve">. Grammatical changes made for readability and clarity. Verbiage added to clarify conduct violations that would result in revocation, suspension or denial of certification. </w:t>
      </w:r>
    </w:p>
    <w:p w:rsidR="00A366D9" w:rsidRPr="00A225FE" w:rsidRDefault="00A366D9" w:rsidP="008E4611">
      <w:proofErr w:type="spellStart"/>
      <w:r w:rsidRPr="00A225FE">
        <w:t>K.2</w:t>
      </w:r>
      <w:proofErr w:type="spellEnd"/>
      <w:r w:rsidRPr="00A225FE">
        <w:t xml:space="preserve">. Verbiage added for clarity and consistency within the document. </w:t>
      </w:r>
    </w:p>
    <w:p w:rsidR="00A366D9" w:rsidRPr="00A225FE" w:rsidRDefault="00A366D9" w:rsidP="008E4611">
      <w:proofErr w:type="spellStart"/>
      <w:r w:rsidRPr="00A225FE">
        <w:t>K.3</w:t>
      </w:r>
      <w:proofErr w:type="spellEnd"/>
      <w:r w:rsidRPr="00A225FE">
        <w:t xml:space="preserve">. Redundant language deleted. Verbiage added to identify role of the committee and the maximum revocation period. </w:t>
      </w:r>
    </w:p>
    <w:p w:rsidR="00A366D9" w:rsidRPr="00A225FE" w:rsidRDefault="00A366D9" w:rsidP="008E4611">
      <w:proofErr w:type="spellStart"/>
      <w:r w:rsidRPr="00A225FE">
        <w:t>K.4</w:t>
      </w:r>
      <w:proofErr w:type="spellEnd"/>
      <w:r w:rsidRPr="00A225FE">
        <w:t xml:space="preserve">. Appeals process language added for consistency with new appeal standards. </w:t>
      </w:r>
    </w:p>
    <w:p w:rsidR="00A366D9" w:rsidRPr="00A225FE" w:rsidRDefault="00A366D9" w:rsidP="008E4611">
      <w:r w:rsidRPr="00A225FE">
        <w:t xml:space="preserve">L. Subsection heading revised to more accurately reflect section contents. </w:t>
      </w:r>
    </w:p>
    <w:p w:rsidR="00A366D9" w:rsidRPr="00A225FE" w:rsidRDefault="00A366D9" w:rsidP="008E4611">
      <w:proofErr w:type="spellStart"/>
      <w:r w:rsidRPr="00A225FE">
        <w:t>L.1</w:t>
      </w:r>
      <w:proofErr w:type="spellEnd"/>
      <w:r w:rsidRPr="00A225FE">
        <w:t xml:space="preserve">. Grammatical changes made for clarity. </w:t>
      </w:r>
    </w:p>
    <w:p w:rsidR="00A366D9" w:rsidRPr="00A225FE" w:rsidRDefault="00A366D9" w:rsidP="008E4611">
      <w:proofErr w:type="spellStart"/>
      <w:r w:rsidRPr="00A225FE">
        <w:t>L.3</w:t>
      </w:r>
      <w:proofErr w:type="spellEnd"/>
      <w:r w:rsidRPr="00A225FE">
        <w:t xml:space="preserve">. Verbiage added for readability. </w:t>
      </w:r>
    </w:p>
    <w:p w:rsidR="00A366D9" w:rsidRPr="00A225FE" w:rsidRDefault="00A366D9" w:rsidP="008E4611">
      <w:r w:rsidRPr="00A225FE">
        <w:t xml:space="preserve">M. Category title “Responsibilities of the Department” added for consistency within the document. </w:t>
      </w:r>
    </w:p>
    <w:p w:rsidR="00A366D9" w:rsidRPr="00A225FE" w:rsidRDefault="00A366D9" w:rsidP="008E4611">
      <w:proofErr w:type="spellStart"/>
      <w:proofErr w:type="gramStart"/>
      <w:r w:rsidRPr="00A225FE">
        <w:t>M.2</w:t>
      </w:r>
      <w:proofErr w:type="spellEnd"/>
      <w:r w:rsidRPr="00A225FE">
        <w:t xml:space="preserve"> Stylistic </w:t>
      </w:r>
      <w:proofErr w:type="spellStart"/>
      <w:r w:rsidRPr="00A225FE">
        <w:t>nonsubstantive</w:t>
      </w:r>
      <w:proofErr w:type="spellEnd"/>
      <w:r w:rsidRPr="00A225FE">
        <w:t xml:space="preserve"> change to citation of law for consistency - no change in statute.</w:t>
      </w:r>
      <w:proofErr w:type="gramEnd"/>
      <w:r w:rsidRPr="00A225FE">
        <w:t xml:space="preserve"> </w:t>
      </w:r>
    </w:p>
    <w:p w:rsidR="00A366D9" w:rsidRPr="00A225FE" w:rsidRDefault="00A366D9" w:rsidP="008E4611">
      <w:proofErr w:type="spellStart"/>
      <w:r w:rsidRPr="00A225FE">
        <w:t>M.5</w:t>
      </w:r>
      <w:proofErr w:type="spellEnd"/>
      <w:r w:rsidRPr="00A225FE">
        <w:t xml:space="preserve">. Grammatical changes made for clarity and readability. </w:t>
      </w:r>
    </w:p>
    <w:p w:rsidR="00A366D9" w:rsidRPr="00A225FE" w:rsidRDefault="00A366D9" w:rsidP="008E4611">
      <w:proofErr w:type="spellStart"/>
      <w:r w:rsidRPr="00A225FE">
        <w:t>M.6</w:t>
      </w:r>
      <w:proofErr w:type="spellEnd"/>
      <w:r w:rsidRPr="00A225FE">
        <w:t xml:space="preserve">. Grammatical change made for readability. </w:t>
      </w:r>
    </w:p>
    <w:p w:rsidR="00A366D9" w:rsidRPr="00A225FE" w:rsidRDefault="00A366D9" w:rsidP="008E4611">
      <w:proofErr w:type="spellStart"/>
      <w:r w:rsidRPr="00A225FE">
        <w:t>M.7</w:t>
      </w:r>
      <w:proofErr w:type="spellEnd"/>
      <w:r w:rsidRPr="00A225FE">
        <w:t xml:space="preserve">. Verbiage changed from “keep track” to “maintain a record” for clarity. </w:t>
      </w:r>
    </w:p>
    <w:p w:rsidR="00A366D9" w:rsidRPr="00A225FE" w:rsidRDefault="00A366D9" w:rsidP="008E4611">
      <w:r w:rsidRPr="00A225FE">
        <w:t>N. Severability clause added for consistency with departmental regulatory standard.</w:t>
      </w:r>
    </w:p>
    <w:p w:rsidR="00A366D9" w:rsidRPr="00A225FE" w:rsidRDefault="00A366D9" w:rsidP="008E4611"/>
    <w:p w:rsidR="00B87385" w:rsidRDefault="00A366D9" w:rsidP="008E4611">
      <w:r w:rsidRPr="00A225FE">
        <w:rPr>
          <w:b/>
          <w:bCs/>
        </w:rPr>
        <w:t>Instructions:</w:t>
      </w:r>
      <w:r>
        <w:rPr>
          <w:b/>
          <w:bCs/>
        </w:rPr>
        <w:t xml:space="preserve"> </w:t>
      </w:r>
      <w:r w:rsidRPr="00A225FE">
        <w:t xml:space="preserve">Replace </w:t>
      </w:r>
      <w:proofErr w:type="spellStart"/>
      <w:r w:rsidRPr="00A225FE">
        <w:t>R.61</w:t>
      </w:r>
      <w:proofErr w:type="spellEnd"/>
      <w:r w:rsidRPr="00A225FE">
        <w:t>-96 in its entirety by this amendment.</w:t>
      </w:r>
    </w:p>
    <w:p w:rsidR="00B87385" w:rsidRDefault="00B87385" w:rsidP="008E4611"/>
    <w:p w:rsidR="00A366D9" w:rsidRPr="00A225FE" w:rsidRDefault="00A366D9" w:rsidP="008E4611">
      <w:pPr>
        <w:tabs>
          <w:tab w:val="left" w:pos="432"/>
        </w:tabs>
        <w:rPr>
          <w:b/>
          <w:bCs/>
        </w:rPr>
      </w:pPr>
      <w:r w:rsidRPr="00A225FE">
        <w:rPr>
          <w:b/>
          <w:bCs/>
        </w:rPr>
        <w:t>Text:</w:t>
      </w:r>
    </w:p>
    <w:p w:rsidR="00A366D9" w:rsidRPr="00B87385" w:rsidRDefault="00A366D9" w:rsidP="008E4611">
      <w:pPr>
        <w:tabs>
          <w:tab w:val="left" w:pos="432"/>
        </w:tabs>
      </w:pPr>
    </w:p>
    <w:p w:rsidR="00A366D9" w:rsidRPr="00B87385" w:rsidRDefault="00A366D9" w:rsidP="008E4611">
      <w:pPr>
        <w:widowControl w:val="0"/>
        <w:tabs>
          <w:tab w:val="left" w:pos="432"/>
        </w:tabs>
        <w:rPr>
          <w:snapToGrid w:val="0"/>
          <w:kern w:val="2"/>
        </w:rPr>
      </w:pPr>
      <w:proofErr w:type="gramStart"/>
      <w:r w:rsidRPr="00B87385">
        <w:rPr>
          <w:snapToGrid w:val="0"/>
          <w:kern w:val="2"/>
        </w:rPr>
        <w:t>61-96. Athletic Trainers.</w:t>
      </w:r>
      <w:proofErr w:type="gramEnd"/>
    </w:p>
    <w:p w:rsidR="00A366D9" w:rsidRPr="00B87385" w:rsidRDefault="00A366D9" w:rsidP="008E4611">
      <w:pPr>
        <w:tabs>
          <w:tab w:val="left" w:pos="432"/>
        </w:tabs>
      </w:pPr>
    </w:p>
    <w:p w:rsidR="00A366D9" w:rsidRPr="00B87385" w:rsidRDefault="00A366D9" w:rsidP="008E4611">
      <w:pPr>
        <w:tabs>
          <w:tab w:val="left" w:pos="432"/>
        </w:tabs>
      </w:pPr>
      <w:r w:rsidRPr="00B87385">
        <w:t>Statutory Authority: Sections 44-75-10 et seq., S.C. Code of Laws, 1976, as amended</w:t>
      </w:r>
    </w:p>
    <w:p w:rsidR="00A366D9" w:rsidRPr="00B87385" w:rsidRDefault="00A366D9" w:rsidP="008E4611">
      <w:pPr>
        <w:tabs>
          <w:tab w:val="left" w:pos="432"/>
        </w:tabs>
      </w:pPr>
    </w:p>
    <w:p w:rsidR="00A366D9" w:rsidRPr="00B87385" w:rsidRDefault="00A366D9" w:rsidP="008E4611">
      <w:pPr>
        <w:tabs>
          <w:tab w:val="left" w:pos="432"/>
        </w:tabs>
      </w:pPr>
      <w:r w:rsidRPr="00B87385">
        <w:t>Contents:</w:t>
      </w:r>
    </w:p>
    <w:p w:rsidR="00A366D9" w:rsidRPr="00B87385" w:rsidRDefault="00A366D9" w:rsidP="008E4611">
      <w:pPr>
        <w:tabs>
          <w:tab w:val="left" w:pos="432"/>
        </w:tabs>
      </w:pPr>
      <w:proofErr w:type="gramStart"/>
      <w:r w:rsidRPr="00B87385">
        <w:t>61-</w:t>
      </w:r>
      <w:proofErr w:type="spellStart"/>
      <w:r w:rsidRPr="00B87385">
        <w:t>96.A</w:t>
      </w:r>
      <w:proofErr w:type="spellEnd"/>
      <w:r w:rsidRPr="00B87385">
        <w:t>.</w:t>
      </w:r>
      <w:proofErr w:type="gramEnd"/>
      <w:r w:rsidRPr="00B87385">
        <w:tab/>
        <w:t xml:space="preserve"> </w:t>
      </w:r>
      <w:proofErr w:type="gramStart"/>
      <w:r w:rsidRPr="00B87385">
        <w:t>Purpose, Administration and Definitions.</w:t>
      </w:r>
      <w:proofErr w:type="gramEnd"/>
    </w:p>
    <w:p w:rsidR="00A366D9" w:rsidRPr="00B87385" w:rsidRDefault="00A366D9" w:rsidP="008E4611">
      <w:pPr>
        <w:tabs>
          <w:tab w:val="left" w:pos="432"/>
        </w:tabs>
      </w:pPr>
      <w:proofErr w:type="gramStart"/>
      <w:r w:rsidRPr="00B87385">
        <w:t>61-</w:t>
      </w:r>
      <w:proofErr w:type="spellStart"/>
      <w:r w:rsidRPr="00B87385">
        <w:t>96.B</w:t>
      </w:r>
      <w:proofErr w:type="spellEnd"/>
      <w:r w:rsidRPr="00B87385">
        <w:t>.</w:t>
      </w:r>
      <w:proofErr w:type="gramEnd"/>
      <w:r w:rsidRPr="00B87385">
        <w:tab/>
        <w:t xml:space="preserve"> </w:t>
      </w:r>
      <w:proofErr w:type="gramStart"/>
      <w:r w:rsidRPr="00B87385">
        <w:t>Description of the Profession.</w:t>
      </w:r>
      <w:proofErr w:type="gramEnd"/>
    </w:p>
    <w:p w:rsidR="00A366D9" w:rsidRPr="00B87385" w:rsidRDefault="00A366D9" w:rsidP="008E4611">
      <w:pPr>
        <w:tabs>
          <w:tab w:val="left" w:pos="432"/>
        </w:tabs>
      </w:pPr>
      <w:proofErr w:type="gramStart"/>
      <w:r w:rsidRPr="00B87385">
        <w:t>61-</w:t>
      </w:r>
      <w:proofErr w:type="spellStart"/>
      <w:r w:rsidRPr="00B87385">
        <w:t>96.C</w:t>
      </w:r>
      <w:proofErr w:type="spellEnd"/>
      <w:r w:rsidRPr="00B87385">
        <w:t>.</w:t>
      </w:r>
      <w:proofErr w:type="gramEnd"/>
      <w:r w:rsidRPr="00B87385">
        <w:tab/>
        <w:t xml:space="preserve"> </w:t>
      </w:r>
      <w:proofErr w:type="gramStart"/>
      <w:r w:rsidRPr="00B87385">
        <w:t>Certification.</w:t>
      </w:r>
      <w:proofErr w:type="gramEnd"/>
    </w:p>
    <w:p w:rsidR="00A366D9" w:rsidRPr="00B87385" w:rsidRDefault="00A366D9" w:rsidP="008E4611">
      <w:pPr>
        <w:tabs>
          <w:tab w:val="left" w:pos="432"/>
        </w:tabs>
      </w:pPr>
      <w:proofErr w:type="gramStart"/>
      <w:r w:rsidRPr="00B87385">
        <w:t>61-</w:t>
      </w:r>
      <w:proofErr w:type="spellStart"/>
      <w:r w:rsidRPr="00B87385">
        <w:t>96.D</w:t>
      </w:r>
      <w:proofErr w:type="spellEnd"/>
      <w:r w:rsidRPr="00B87385">
        <w:t>.</w:t>
      </w:r>
      <w:proofErr w:type="gramEnd"/>
      <w:r w:rsidRPr="00B87385">
        <w:tab/>
        <w:t xml:space="preserve"> </w:t>
      </w:r>
      <w:proofErr w:type="gramStart"/>
      <w:r w:rsidRPr="00B87385">
        <w:t>Fees.</w:t>
      </w:r>
      <w:proofErr w:type="gramEnd"/>
    </w:p>
    <w:p w:rsidR="00A366D9" w:rsidRPr="00B87385" w:rsidRDefault="00A366D9" w:rsidP="008E4611">
      <w:pPr>
        <w:tabs>
          <w:tab w:val="left" w:pos="432"/>
        </w:tabs>
      </w:pPr>
      <w:proofErr w:type="gramStart"/>
      <w:r w:rsidRPr="00B87385">
        <w:t>61-</w:t>
      </w:r>
      <w:proofErr w:type="spellStart"/>
      <w:r w:rsidRPr="00B87385">
        <w:t>96.E</w:t>
      </w:r>
      <w:proofErr w:type="spellEnd"/>
      <w:r w:rsidRPr="00B87385">
        <w:t>.</w:t>
      </w:r>
      <w:proofErr w:type="gramEnd"/>
      <w:r w:rsidRPr="00B87385">
        <w:tab/>
        <w:t xml:space="preserve"> </w:t>
      </w:r>
      <w:proofErr w:type="gramStart"/>
      <w:r w:rsidRPr="00B87385">
        <w:t>Reciprocity.</w:t>
      </w:r>
      <w:proofErr w:type="gramEnd"/>
    </w:p>
    <w:p w:rsidR="00A366D9" w:rsidRPr="00B87385" w:rsidRDefault="00A366D9" w:rsidP="008E4611">
      <w:pPr>
        <w:tabs>
          <w:tab w:val="left" w:pos="432"/>
        </w:tabs>
      </w:pPr>
      <w:proofErr w:type="gramStart"/>
      <w:r w:rsidRPr="00B87385">
        <w:t>61-</w:t>
      </w:r>
      <w:proofErr w:type="spellStart"/>
      <w:r w:rsidRPr="00B87385">
        <w:t>96.F</w:t>
      </w:r>
      <w:proofErr w:type="spellEnd"/>
      <w:r w:rsidRPr="00B87385">
        <w:t>.</w:t>
      </w:r>
      <w:proofErr w:type="gramEnd"/>
      <w:r w:rsidRPr="00B87385">
        <w:tab/>
        <w:t xml:space="preserve"> </w:t>
      </w:r>
      <w:proofErr w:type="gramStart"/>
      <w:r w:rsidRPr="00B87385">
        <w:t>Exemption from Certification.</w:t>
      </w:r>
      <w:proofErr w:type="gramEnd"/>
    </w:p>
    <w:p w:rsidR="00A366D9" w:rsidRPr="00B87385" w:rsidRDefault="00A366D9" w:rsidP="008E4611">
      <w:pPr>
        <w:tabs>
          <w:tab w:val="left" w:pos="432"/>
        </w:tabs>
      </w:pPr>
      <w:proofErr w:type="gramStart"/>
      <w:r w:rsidRPr="00B87385">
        <w:t>61-</w:t>
      </w:r>
      <w:proofErr w:type="spellStart"/>
      <w:r w:rsidRPr="00B87385">
        <w:t>96.G</w:t>
      </w:r>
      <w:proofErr w:type="spellEnd"/>
      <w:r w:rsidRPr="00B87385">
        <w:t>.</w:t>
      </w:r>
      <w:proofErr w:type="gramEnd"/>
      <w:r w:rsidRPr="00B87385">
        <w:tab/>
        <w:t xml:space="preserve"> </w:t>
      </w:r>
      <w:proofErr w:type="gramStart"/>
      <w:r w:rsidRPr="00B87385">
        <w:t>Grandfather Provision.</w:t>
      </w:r>
      <w:proofErr w:type="gramEnd"/>
    </w:p>
    <w:p w:rsidR="00A366D9" w:rsidRPr="00B87385" w:rsidRDefault="00A366D9" w:rsidP="008E4611">
      <w:pPr>
        <w:tabs>
          <w:tab w:val="left" w:pos="432"/>
        </w:tabs>
      </w:pPr>
      <w:proofErr w:type="gramStart"/>
      <w:r w:rsidRPr="00B87385">
        <w:t>61-</w:t>
      </w:r>
      <w:proofErr w:type="spellStart"/>
      <w:r w:rsidRPr="00B87385">
        <w:t>96.H</w:t>
      </w:r>
      <w:proofErr w:type="spellEnd"/>
      <w:r w:rsidRPr="00B87385">
        <w:t>.</w:t>
      </w:r>
      <w:proofErr w:type="gramEnd"/>
      <w:r w:rsidRPr="00B87385">
        <w:tab/>
        <w:t xml:space="preserve"> </w:t>
      </w:r>
      <w:proofErr w:type="gramStart"/>
      <w:r w:rsidRPr="00B87385">
        <w:t>Change of Name and Address.</w:t>
      </w:r>
      <w:proofErr w:type="gramEnd"/>
    </w:p>
    <w:p w:rsidR="00A366D9" w:rsidRPr="00B87385" w:rsidRDefault="00A366D9" w:rsidP="008E4611">
      <w:pPr>
        <w:tabs>
          <w:tab w:val="left" w:pos="432"/>
        </w:tabs>
      </w:pPr>
      <w:proofErr w:type="gramStart"/>
      <w:r w:rsidRPr="00B87385">
        <w:t>61-</w:t>
      </w:r>
      <w:proofErr w:type="spellStart"/>
      <w:r w:rsidRPr="00B87385">
        <w:t>96.I</w:t>
      </w:r>
      <w:proofErr w:type="spellEnd"/>
      <w:r w:rsidRPr="00B87385">
        <w:t>.</w:t>
      </w:r>
      <w:proofErr w:type="gramEnd"/>
      <w:r w:rsidRPr="00B87385">
        <w:tab/>
        <w:t xml:space="preserve"> </w:t>
      </w:r>
      <w:proofErr w:type="gramStart"/>
      <w:r w:rsidRPr="00B87385">
        <w:t>Professional Identification.</w:t>
      </w:r>
      <w:proofErr w:type="gramEnd"/>
    </w:p>
    <w:p w:rsidR="00A366D9" w:rsidRPr="00B87385" w:rsidRDefault="00A366D9" w:rsidP="008E4611">
      <w:pPr>
        <w:tabs>
          <w:tab w:val="left" w:pos="432"/>
        </w:tabs>
      </w:pPr>
      <w:proofErr w:type="gramStart"/>
      <w:r w:rsidRPr="00B87385">
        <w:t>61-</w:t>
      </w:r>
      <w:proofErr w:type="spellStart"/>
      <w:r w:rsidRPr="00B87385">
        <w:t>96.J</w:t>
      </w:r>
      <w:proofErr w:type="spellEnd"/>
      <w:r w:rsidRPr="00B87385">
        <w:t>.</w:t>
      </w:r>
      <w:proofErr w:type="gramEnd"/>
      <w:r w:rsidRPr="00B87385">
        <w:tab/>
        <w:t xml:space="preserve"> </w:t>
      </w:r>
      <w:proofErr w:type="gramStart"/>
      <w:r w:rsidRPr="00B87385">
        <w:t>Continuing Education.</w:t>
      </w:r>
      <w:proofErr w:type="gramEnd"/>
    </w:p>
    <w:p w:rsidR="00A366D9" w:rsidRPr="00B87385" w:rsidRDefault="00A366D9" w:rsidP="008E4611">
      <w:pPr>
        <w:tabs>
          <w:tab w:val="left" w:pos="432"/>
        </w:tabs>
      </w:pPr>
      <w:proofErr w:type="gramStart"/>
      <w:r w:rsidRPr="00B87385">
        <w:t>61-</w:t>
      </w:r>
      <w:proofErr w:type="spellStart"/>
      <w:r w:rsidRPr="00B87385">
        <w:t>96.K</w:t>
      </w:r>
      <w:proofErr w:type="spellEnd"/>
      <w:r w:rsidRPr="00B87385">
        <w:t>.</w:t>
      </w:r>
      <w:proofErr w:type="gramEnd"/>
      <w:r w:rsidRPr="00B87385">
        <w:tab/>
        <w:t xml:space="preserve"> </w:t>
      </w:r>
      <w:proofErr w:type="gramStart"/>
      <w:r w:rsidRPr="00B87385">
        <w:t>Revocation, Suspension and Denial of Certification; Penalties; Appeals Process.</w:t>
      </w:r>
      <w:proofErr w:type="gramEnd"/>
    </w:p>
    <w:p w:rsidR="00A366D9" w:rsidRPr="00B87385" w:rsidRDefault="00A366D9" w:rsidP="008E4611">
      <w:pPr>
        <w:tabs>
          <w:tab w:val="left" w:pos="432"/>
        </w:tabs>
      </w:pPr>
      <w:proofErr w:type="gramStart"/>
      <w:r w:rsidRPr="00B87385">
        <w:t>61-</w:t>
      </w:r>
      <w:proofErr w:type="spellStart"/>
      <w:r w:rsidRPr="00B87385">
        <w:t>96.L</w:t>
      </w:r>
      <w:proofErr w:type="spellEnd"/>
      <w:r w:rsidRPr="00B87385">
        <w:t>.</w:t>
      </w:r>
      <w:proofErr w:type="gramEnd"/>
      <w:r w:rsidRPr="00B87385">
        <w:tab/>
        <w:t xml:space="preserve">  </w:t>
      </w:r>
      <w:proofErr w:type="gramStart"/>
      <w:r w:rsidRPr="00B87385">
        <w:t>Athletic Trainers Advisory Committee.</w:t>
      </w:r>
      <w:proofErr w:type="gramEnd"/>
    </w:p>
    <w:p w:rsidR="00A366D9" w:rsidRPr="00B87385" w:rsidRDefault="00A366D9" w:rsidP="008E4611">
      <w:pPr>
        <w:tabs>
          <w:tab w:val="left" w:pos="432"/>
        </w:tabs>
      </w:pPr>
      <w:proofErr w:type="gramStart"/>
      <w:r w:rsidRPr="00B87385">
        <w:t>61-</w:t>
      </w:r>
      <w:proofErr w:type="spellStart"/>
      <w:r w:rsidRPr="00B87385">
        <w:t>96.M</w:t>
      </w:r>
      <w:proofErr w:type="spellEnd"/>
      <w:r w:rsidRPr="00B87385">
        <w:t>.</w:t>
      </w:r>
      <w:proofErr w:type="gramEnd"/>
      <w:r w:rsidRPr="00B87385">
        <w:tab/>
        <w:t xml:space="preserve"> </w:t>
      </w:r>
      <w:proofErr w:type="gramStart"/>
      <w:r w:rsidRPr="00B87385">
        <w:t>Responsibilities of the Department.</w:t>
      </w:r>
      <w:proofErr w:type="gramEnd"/>
    </w:p>
    <w:p w:rsidR="00A366D9" w:rsidRPr="00B87385" w:rsidRDefault="00A366D9" w:rsidP="008E4611">
      <w:pPr>
        <w:tabs>
          <w:tab w:val="left" w:pos="432"/>
        </w:tabs>
      </w:pPr>
      <w:proofErr w:type="gramStart"/>
      <w:r w:rsidRPr="00B87385">
        <w:t>61-</w:t>
      </w:r>
      <w:proofErr w:type="spellStart"/>
      <w:r w:rsidRPr="00B87385">
        <w:t>96.N</w:t>
      </w:r>
      <w:proofErr w:type="spellEnd"/>
      <w:r w:rsidRPr="00B87385">
        <w:t>.</w:t>
      </w:r>
      <w:proofErr w:type="gramEnd"/>
      <w:r w:rsidRPr="00B87385">
        <w:tab/>
        <w:t xml:space="preserve"> </w:t>
      </w:r>
      <w:proofErr w:type="gramStart"/>
      <w:r w:rsidRPr="00B87385">
        <w:t>Severability.</w:t>
      </w:r>
      <w:proofErr w:type="gramEnd"/>
    </w:p>
    <w:p w:rsidR="00A366D9" w:rsidRPr="00B87385" w:rsidRDefault="00A366D9" w:rsidP="008E4611">
      <w:pPr>
        <w:tabs>
          <w:tab w:val="left" w:pos="432"/>
        </w:tabs>
      </w:pPr>
    </w:p>
    <w:p w:rsidR="00A366D9" w:rsidRPr="00B87385" w:rsidRDefault="00A366D9" w:rsidP="008E4611">
      <w:pPr>
        <w:tabs>
          <w:tab w:val="left" w:pos="432"/>
        </w:tabs>
      </w:pPr>
      <w:r w:rsidRPr="00B87385">
        <w:t>A. Purpose, Administration and Definitions.</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1. Purpose: The purpose of this regulation is </w:t>
      </w:r>
      <w:proofErr w:type="gramStart"/>
      <w:r w:rsidRPr="00B87385">
        <w:t>to  assure</w:t>
      </w:r>
      <w:proofErr w:type="gramEnd"/>
      <w:r w:rsidRPr="00B87385">
        <w:t xml:space="preserve"> the highest degree of professional conduct by those engaged in offering athletic trainer services to the public and to safeguard the public's health, safety, and welfare by establishing minimum qualifications for those individuals wishing to offer athletic trainer services to the public.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2. Administration: All regulations pertaining to the administration of the "Athletic Trainers' Act of South Carolina", Sections 44-75-10 et seq.,  S.C. Code of Laws, 1976, as amended, shall be administered by the South Carolina Department of Health and Environmental Control, 2600 Bull Street, Columbia, South Carolina. </w:t>
      </w:r>
    </w:p>
    <w:p w:rsidR="00A366D9" w:rsidRPr="00B87385" w:rsidRDefault="00A366D9" w:rsidP="008E4611">
      <w:pPr>
        <w:tabs>
          <w:tab w:val="left" w:pos="432"/>
        </w:tabs>
      </w:pPr>
    </w:p>
    <w:p w:rsidR="00A366D9" w:rsidRPr="00B87385" w:rsidRDefault="00A366D9" w:rsidP="008E4611">
      <w:pPr>
        <w:tabs>
          <w:tab w:val="left" w:pos="432"/>
        </w:tabs>
      </w:pPr>
      <w:r w:rsidRPr="00B87385">
        <w:tab/>
        <w:t>3. Definitions: For the purpose of these Standards, the following definitions shall apply:</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a. "Law" as used in these rules shall mean the "Athletic Trainers' Act of South Carolina", Sections 44-75-10 et seq., S.C. Code of Laws,  1976, as amended.</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b. "Board" shall mean the Board of the South Carolina Department of Health and Environmental Control.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c. "Department" means the South Carolina Department of Health and Environmental Control.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d. "Committee" shall mean the South Carolina Athletic Trainers' Advisory Committee.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e. "Athletic Trainer" means a person with specific qualifications as set forth in Section 44-75-50 of the Law who, upon the advice and consent of a licensed physician, carries out the practice of care, prevention, and physical rehabilitation of athletic injuries, and who, in carrying out these functions, may use physical modalities, including, but not limited to, heat, light, sound, cold, electricity, or mechanical devices related to rehabilitation and treatment.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f. "Certificate" means official acknowledgement by the Department that an individual has successfully completed the education and other requirements referred to in the "Athletic Trainers' Act of South Carolina", Sections 44-75-10 et seq., which entitles that individual to perform the functions and duties of an athletic trainer.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g. "Licensed Physician" means a physician licensed by the South Carolina State Board of Medical Examiners.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h. "Employment of Athletic Trainer" shall mean a person who is engaged as an athletic trainer if the person is employed on a salary or contractual basis by an educational institution, a hospital, rehabilitation clinic, professional organization, or other bona fide athletic organization and performs the duties of an athletic trainer as a major responsibility of this employment.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r>
      <w:proofErr w:type="spellStart"/>
      <w:r w:rsidRPr="00B87385">
        <w:t>i</w:t>
      </w:r>
      <w:proofErr w:type="spellEnd"/>
      <w:r w:rsidRPr="00B87385">
        <w:t xml:space="preserve">. "Advice and Consent of a Licensed Physician" shall mean the general written or oral standing orders and/or protocol signed by a licensed physician. </w:t>
      </w:r>
    </w:p>
    <w:p w:rsidR="00A366D9" w:rsidRPr="00B87385" w:rsidRDefault="00A366D9" w:rsidP="008E4611">
      <w:pPr>
        <w:tabs>
          <w:tab w:val="left" w:pos="432"/>
        </w:tabs>
      </w:pPr>
    </w:p>
    <w:p w:rsidR="00A366D9" w:rsidRPr="00B87385" w:rsidRDefault="00A366D9" w:rsidP="008E4611">
      <w:pPr>
        <w:tabs>
          <w:tab w:val="left" w:pos="432"/>
        </w:tabs>
      </w:pPr>
      <w:r w:rsidRPr="00B87385">
        <w:t>B. Description of the Profession.</w:t>
      </w:r>
    </w:p>
    <w:p w:rsidR="00A366D9" w:rsidRPr="00B87385" w:rsidRDefault="00A366D9" w:rsidP="008E4611">
      <w:pPr>
        <w:tabs>
          <w:tab w:val="left" w:pos="432"/>
        </w:tabs>
      </w:pPr>
    </w:p>
    <w:p w:rsidR="00B87385" w:rsidRDefault="00A366D9" w:rsidP="008E4611">
      <w:pPr>
        <w:tabs>
          <w:tab w:val="left" w:pos="432"/>
        </w:tabs>
      </w:pPr>
      <w:proofErr w:type="gramStart"/>
      <w:r w:rsidRPr="00B87385">
        <w:t>An  athletic</w:t>
      </w:r>
      <w:proofErr w:type="gramEnd"/>
      <w:r w:rsidRPr="00B87385">
        <w:t xml:space="preserve"> trainer is an individual who has successfully completed the  college or university undergraduate degree and fulfilled the requirements for certification as established by the Board of Certification, Inc., in association with  the National Athletic Trainers' Association (</w:t>
      </w:r>
      <w:proofErr w:type="spellStart"/>
      <w:r w:rsidRPr="00B87385">
        <w:t>NATA</w:t>
      </w:r>
      <w:proofErr w:type="spellEnd"/>
      <w:r w:rsidRPr="00B87385">
        <w:t xml:space="preserve">), and successfully completed the Athletic Trainers  Certification Examination as administered by the  Board of Certification, Inc. Through a combination of formal classroom instruction and clinical experience, the athletic trainer is prepared to apply a wide variety of specific health care skills and knowledge </w:t>
      </w:r>
      <w:proofErr w:type="gramStart"/>
      <w:r w:rsidRPr="00B87385">
        <w:t>within  the</w:t>
      </w:r>
      <w:proofErr w:type="gramEnd"/>
      <w:r w:rsidRPr="00B87385">
        <w:t xml:space="preserve"> domains/standards. </w:t>
      </w:r>
      <w:proofErr w:type="gramStart"/>
      <w:r w:rsidRPr="00B87385">
        <w:t>The  seven</w:t>
      </w:r>
      <w:proofErr w:type="gramEnd"/>
      <w:r w:rsidRPr="00B87385">
        <w:t xml:space="preserve"> domains/standards of athletic training from which these specific tasks are measured in the examination are:</w:t>
      </w:r>
    </w:p>
    <w:p w:rsidR="00B87385" w:rsidRDefault="00B87385" w:rsidP="008E4611">
      <w:pPr>
        <w:tabs>
          <w:tab w:val="left" w:pos="432"/>
        </w:tabs>
      </w:pPr>
    </w:p>
    <w:p w:rsidR="00A366D9" w:rsidRPr="00B87385" w:rsidRDefault="00A366D9" w:rsidP="008E4611">
      <w:pPr>
        <w:tabs>
          <w:tab w:val="left" w:pos="432"/>
        </w:tabs>
      </w:pPr>
      <w:r w:rsidRPr="00B87385">
        <w:tab/>
        <w:t>1. Direction: The athletic trainer renders services or treatment under the advice and consent of a licensed physician.</w:t>
      </w:r>
    </w:p>
    <w:p w:rsidR="00A366D9" w:rsidRPr="00B87385" w:rsidRDefault="00A366D9" w:rsidP="008E4611">
      <w:pPr>
        <w:tabs>
          <w:tab w:val="left" w:pos="432"/>
        </w:tabs>
      </w:pPr>
    </w:p>
    <w:p w:rsidR="00A366D9" w:rsidRPr="00B87385" w:rsidRDefault="00A366D9" w:rsidP="008E4611">
      <w:pPr>
        <w:tabs>
          <w:tab w:val="left" w:pos="432"/>
        </w:tabs>
      </w:pPr>
      <w:r w:rsidRPr="00B87385">
        <w:tab/>
        <w:t>2. Prevention: The athletic trainer understands and uses preventative measures to assure the highest quality of care for every patient.</w:t>
      </w:r>
    </w:p>
    <w:p w:rsidR="00A366D9" w:rsidRPr="00B87385" w:rsidRDefault="00A366D9" w:rsidP="008E4611">
      <w:pPr>
        <w:tabs>
          <w:tab w:val="left" w:pos="432"/>
        </w:tabs>
      </w:pPr>
    </w:p>
    <w:p w:rsidR="00A366D9" w:rsidRPr="00B87385" w:rsidRDefault="00A366D9" w:rsidP="008E4611">
      <w:pPr>
        <w:tabs>
          <w:tab w:val="left" w:pos="432"/>
        </w:tabs>
      </w:pPr>
      <w:r w:rsidRPr="00B87385">
        <w:tab/>
        <w:t>3. Immediate Care: The athletic trainer provides standard and immediate care procedures used in emergency situations, independent of setting.</w:t>
      </w:r>
    </w:p>
    <w:p w:rsidR="00A366D9" w:rsidRPr="00B87385" w:rsidRDefault="00A366D9" w:rsidP="008E4611">
      <w:pPr>
        <w:tabs>
          <w:tab w:val="left" w:pos="432"/>
        </w:tabs>
      </w:pPr>
    </w:p>
    <w:p w:rsidR="00A366D9" w:rsidRPr="00B87385" w:rsidRDefault="00A366D9" w:rsidP="008E4611">
      <w:pPr>
        <w:tabs>
          <w:tab w:val="left" w:pos="432"/>
        </w:tabs>
      </w:pPr>
      <w:r w:rsidRPr="00B87385">
        <w:tab/>
        <w:t>4. Clinical Evaluation and Diagnosis: Prior to treatment the athletic trainer assesses the patient’s level of function. The patient’s input is considered as an integral part of the initial assessment. The athletic trainer follows the standards of clinical practice in an area of diagnostic reasoning and medical decision making.</w:t>
      </w:r>
    </w:p>
    <w:p w:rsidR="00A366D9" w:rsidRPr="00B87385" w:rsidRDefault="00A366D9" w:rsidP="008E4611">
      <w:pPr>
        <w:tabs>
          <w:tab w:val="left" w:pos="432"/>
        </w:tabs>
      </w:pPr>
    </w:p>
    <w:p w:rsidR="00A366D9" w:rsidRPr="00B87385" w:rsidRDefault="00A366D9" w:rsidP="008E4611">
      <w:pPr>
        <w:tabs>
          <w:tab w:val="left" w:pos="432"/>
        </w:tabs>
      </w:pPr>
      <w:r w:rsidRPr="00B87385">
        <w:tab/>
        <w:t>5. Treatment Rehabilitation and Re-Conditioning: The athletic trainer develops the treatment program and determines the appropriate treatment, rehabilitation and/or reconditioning strategies. The treatment program objectives include long and short term goals and appraisal of those that the patient can realistically be expected to achieve from the program. This assessment measure determines effectiveness of the program and is incorporated into the program.</w:t>
      </w:r>
    </w:p>
    <w:p w:rsidR="00A366D9" w:rsidRPr="00B87385" w:rsidRDefault="00A366D9" w:rsidP="008E4611">
      <w:pPr>
        <w:tabs>
          <w:tab w:val="left" w:pos="432"/>
        </w:tabs>
      </w:pPr>
    </w:p>
    <w:p w:rsidR="00A366D9" w:rsidRPr="00B87385" w:rsidRDefault="00A366D9" w:rsidP="008E4611">
      <w:pPr>
        <w:tabs>
          <w:tab w:val="left" w:pos="432"/>
        </w:tabs>
      </w:pPr>
      <w:r w:rsidRPr="00B87385">
        <w:tab/>
        <w:t>6. Program Discontinuation: The athletic trainer, in collaboration with the licensed physician, recommends discontinuation of athletic training services when the patient has received optimal benefit of the program. The athletic trainer, at the time of discontinuation, notes the final assessment of the patient’s status.</w:t>
      </w:r>
    </w:p>
    <w:p w:rsidR="00A366D9" w:rsidRPr="00B87385" w:rsidRDefault="00A366D9" w:rsidP="008E4611">
      <w:pPr>
        <w:tabs>
          <w:tab w:val="left" w:pos="432"/>
        </w:tabs>
      </w:pPr>
    </w:p>
    <w:p w:rsidR="00A366D9" w:rsidRPr="00B87385" w:rsidRDefault="00A366D9" w:rsidP="008E4611">
      <w:pPr>
        <w:tabs>
          <w:tab w:val="left" w:pos="432"/>
        </w:tabs>
      </w:pPr>
      <w:r w:rsidRPr="00B87385">
        <w:tab/>
        <w:t>7. Organization and Administration: All services are documented in writing by the athletic trainer and are part of the patient’s permanent records. The athletic trainer accepts responsibility of recording details of the patient’s health care status.</w:t>
      </w:r>
    </w:p>
    <w:p w:rsidR="00A366D9" w:rsidRPr="00B87385" w:rsidRDefault="00A366D9" w:rsidP="008E4611">
      <w:pPr>
        <w:tabs>
          <w:tab w:val="left" w:pos="432"/>
        </w:tabs>
      </w:pPr>
    </w:p>
    <w:p w:rsidR="00A366D9" w:rsidRPr="00B87385" w:rsidRDefault="00A366D9" w:rsidP="008E4611">
      <w:pPr>
        <w:tabs>
          <w:tab w:val="left" w:pos="432"/>
        </w:tabs>
      </w:pPr>
      <w:r w:rsidRPr="00B87385">
        <w:t>C. Certification.</w:t>
      </w:r>
    </w:p>
    <w:p w:rsidR="00A366D9" w:rsidRPr="00B87385" w:rsidRDefault="00A366D9" w:rsidP="008E4611">
      <w:pPr>
        <w:tabs>
          <w:tab w:val="left" w:pos="432"/>
        </w:tabs>
      </w:pPr>
    </w:p>
    <w:p w:rsidR="00A366D9" w:rsidRPr="00B87385" w:rsidRDefault="00A366D9" w:rsidP="008E4611">
      <w:pPr>
        <w:tabs>
          <w:tab w:val="left" w:pos="432"/>
        </w:tabs>
      </w:pPr>
      <w:r w:rsidRPr="00B87385">
        <w:tab/>
        <w:t>1. Requirements: A person who seeks certification as an athletic trainer in the State of South Carolina must successfully complete the Athletic Trainer Certification Examination as administered by the Board of Certification, Inc., and satisfy  the following requirements:</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r>
      <w:proofErr w:type="gramStart"/>
      <w:r w:rsidRPr="00B87385">
        <w:t>a.  Meets</w:t>
      </w:r>
      <w:proofErr w:type="gramEnd"/>
      <w:r w:rsidRPr="00B87385">
        <w:t xml:space="preserve"> the athletic training curriculum requirements of a college or university; and </w:t>
      </w:r>
    </w:p>
    <w:p w:rsidR="00A366D9" w:rsidRPr="00B87385" w:rsidRDefault="00A366D9" w:rsidP="008E4611">
      <w:pPr>
        <w:tabs>
          <w:tab w:val="left" w:pos="432"/>
        </w:tabs>
      </w:pPr>
    </w:p>
    <w:p w:rsidR="00B87385" w:rsidRDefault="00A366D9" w:rsidP="008E4611">
      <w:pPr>
        <w:tabs>
          <w:tab w:val="left" w:pos="432"/>
        </w:tabs>
      </w:pPr>
      <w:r w:rsidRPr="00B87385">
        <w:tab/>
      </w:r>
      <w:r w:rsidRPr="00B87385">
        <w:tab/>
        <w:t>b. Submits a certified transcript from the college or university along with the completed application.</w:t>
      </w:r>
    </w:p>
    <w:p w:rsidR="00B87385" w:rsidRDefault="00B87385" w:rsidP="008E4611">
      <w:pPr>
        <w:tabs>
          <w:tab w:val="left" w:pos="432"/>
        </w:tabs>
      </w:pPr>
    </w:p>
    <w:p w:rsidR="00A366D9" w:rsidRPr="00B87385" w:rsidRDefault="00A366D9" w:rsidP="008E4611">
      <w:pPr>
        <w:tabs>
          <w:tab w:val="left" w:pos="432"/>
        </w:tabs>
      </w:pPr>
      <w:r w:rsidRPr="00B87385">
        <w:tab/>
        <w:t xml:space="preserve">2. Applications: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a. Each candidate for certification must file a written application on a form furnished upon request from the Department. The application must be completed in its entirety and must include all relative documents and fees.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b. An application must be completed by the applicant and reviewed by the Department within ninety (90) days of the date that the first document has been received by the Department. Any application not completed within this period will become void. Any consideration of certification after this date will require the applicant to submit a new application, new documents and appropriate fees. The applicant will be notified in writing of approval or denial of request for certification.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c. Once an application is reviewed by the Department, no refund of the application fee shall be issued.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d. Certification will remain current for two (2) years from the issue date.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3. Examination: The applicant must pass </w:t>
      </w:r>
      <w:proofErr w:type="gramStart"/>
      <w:r w:rsidRPr="00B87385">
        <w:t>the  Athletic</w:t>
      </w:r>
      <w:proofErr w:type="gramEnd"/>
      <w:r w:rsidRPr="00B87385">
        <w:t xml:space="preserve"> Trainer Certification Examination as administered by the Board of Certification, Inc., in association with the National Athletic Trainers’ Association before a certificate for South Carolina certification can be issued from the Department.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4. Renewal: With renewal being every two (2) years, the Department shall mail a renewal application form, sixty (60) days prior to the renewal date, to the last address registered with the Department, to the person to whom the certification was issued or renewed during the preceding renewal period. The athletic trainer shall then: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a. Complete the renewal application form;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b. Submit proof of continuing education credit as detailed in Section J</w:t>
      </w:r>
      <w:proofErr w:type="gramStart"/>
      <w:r w:rsidRPr="00B87385">
        <w:t>,  Continuing</w:t>
      </w:r>
      <w:proofErr w:type="gramEnd"/>
      <w:r w:rsidRPr="00B87385">
        <w:t xml:space="preserve"> Education;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c. Enclose the renewal fee; and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d. File the above with the Department prior to the renewal date.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5. Failure to Renew: An athletic trainer who does not </w:t>
      </w:r>
      <w:proofErr w:type="gramStart"/>
      <w:r w:rsidRPr="00B87385">
        <w:t>file  with</w:t>
      </w:r>
      <w:proofErr w:type="gramEnd"/>
      <w:r w:rsidRPr="00B87385">
        <w:t xml:space="preserve"> the Department  his or her renewal application by the renewal date will be deemed to have allowed his or her certification to expire. Such certification may be reinstated by the Department, at its discretion, by the payment of the late renewal fee, provided the application is made within six (6) months of the renewal date. After six (6) months, a restoration fee will be charged to those individuals who wish to restore certification.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6. Reinstatement: A certificate which is revoked for failure to renew may be reinstated at the direction of the Department and the Committee within two (2) years of its expiration date. Any consideration for recertification will necessitate submission of a new application and will require the applicant </w:t>
      </w:r>
      <w:proofErr w:type="gramStart"/>
      <w:r w:rsidRPr="00B87385">
        <w:t>to  meet</w:t>
      </w:r>
      <w:proofErr w:type="gramEnd"/>
      <w:r w:rsidRPr="00B87385">
        <w:t xml:space="preserve"> the then existing requirements.</w:t>
      </w:r>
    </w:p>
    <w:p w:rsidR="00A366D9" w:rsidRPr="00B87385" w:rsidRDefault="00A366D9" w:rsidP="008E4611">
      <w:pPr>
        <w:tabs>
          <w:tab w:val="left" w:pos="432"/>
        </w:tabs>
      </w:pPr>
    </w:p>
    <w:p w:rsidR="00A366D9" w:rsidRPr="00B87385" w:rsidRDefault="00A366D9" w:rsidP="008E4611">
      <w:pPr>
        <w:tabs>
          <w:tab w:val="left" w:pos="432"/>
        </w:tabs>
      </w:pPr>
      <w:r w:rsidRPr="00B87385">
        <w:t>D. Fees.</w:t>
      </w:r>
    </w:p>
    <w:p w:rsidR="00A366D9" w:rsidRPr="00B87385" w:rsidRDefault="00A366D9" w:rsidP="008E4611">
      <w:pPr>
        <w:tabs>
          <w:tab w:val="left" w:pos="432"/>
        </w:tabs>
      </w:pPr>
    </w:p>
    <w:p w:rsidR="00B87385" w:rsidRDefault="00A366D9" w:rsidP="008E4611">
      <w:pPr>
        <w:tabs>
          <w:tab w:val="left" w:pos="432"/>
        </w:tabs>
      </w:pPr>
      <w:r w:rsidRPr="00B87385">
        <w:t xml:space="preserve"> To be certified, athletic trainers practicing in </w:t>
      </w:r>
      <w:proofErr w:type="gramStart"/>
      <w:r w:rsidRPr="00B87385">
        <w:t>the  State</w:t>
      </w:r>
      <w:proofErr w:type="gramEnd"/>
      <w:r w:rsidRPr="00B87385">
        <w:t xml:space="preserve"> of South Carolina  must pay the fees according to the fee schedule listed below unless otherwise exempted by law. Appropriate fees must be made payable by credit card, check or money order to the South Carolina Department of Health and Environmental Control. </w:t>
      </w:r>
    </w:p>
    <w:p w:rsidR="00B87385" w:rsidRDefault="00B87385" w:rsidP="008E4611">
      <w:pPr>
        <w:tabs>
          <w:tab w:val="left" w:pos="432"/>
        </w:tabs>
      </w:pPr>
    </w:p>
    <w:p w:rsidR="00A366D9" w:rsidRPr="00B87385" w:rsidRDefault="00A366D9" w:rsidP="008E4611">
      <w:pPr>
        <w:tabs>
          <w:tab w:val="left" w:pos="432"/>
        </w:tabs>
      </w:pPr>
      <w:r w:rsidRPr="00B87385">
        <w:tab/>
        <w:t xml:space="preserve">1. Fees: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(a) Application Fee: The application fee shall be fifty dollars ($50) due upon receipt of the application.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(b) Examination Fee: The examination fee will be the current examination fee of the National Athletic Trainers' Association. This fee is in addition to the application fee.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(c) Re-Examination Fee: The re-examination fee shall be the current National Athletic Trainers' Association re-examination fee.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(d) Biennial Renewal Fee: The biennial renewal fee shall be forty dollars ($40) due on the anniversary date of the second year after the applicant is certified. Renewal fees will be due on the anniversary date every two years after that.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(e) Late Renewal Fees: A late renewal fee of fifty-five ($55) will be charged to those individuals who renew with a six (6) month period after the biennial renewal date.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(f) Restoration Fee: A restoration fee of one-hundred dollars ($100) will be charged to those individuals who fail to renew within the six (6) month late renewal schedule.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2. Other Fees: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(a) Duplicate Certificate: Five dollars ($5).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(b) Duplicate ID Certificate Card: Two dollars ($2). </w:t>
      </w:r>
    </w:p>
    <w:p w:rsidR="00A366D9" w:rsidRPr="00B87385" w:rsidRDefault="00A366D9" w:rsidP="008E4611">
      <w:pPr>
        <w:tabs>
          <w:tab w:val="left" w:pos="432"/>
        </w:tabs>
      </w:pPr>
    </w:p>
    <w:p w:rsidR="00A366D9" w:rsidRPr="00B87385" w:rsidRDefault="00A366D9" w:rsidP="008E4611">
      <w:pPr>
        <w:tabs>
          <w:tab w:val="left" w:pos="432"/>
        </w:tabs>
      </w:pPr>
      <w:r w:rsidRPr="00B87385">
        <w:t>E. Reciprocity.</w:t>
      </w:r>
    </w:p>
    <w:p w:rsidR="00A366D9" w:rsidRPr="00B87385" w:rsidRDefault="00A366D9" w:rsidP="008E4611">
      <w:pPr>
        <w:tabs>
          <w:tab w:val="left" w:pos="432"/>
        </w:tabs>
      </w:pPr>
    </w:p>
    <w:p w:rsidR="00A366D9" w:rsidRPr="00B87385" w:rsidRDefault="00A366D9" w:rsidP="008E4611">
      <w:pPr>
        <w:tabs>
          <w:tab w:val="left" w:pos="432"/>
        </w:tabs>
      </w:pPr>
      <w:r w:rsidRPr="00B87385">
        <w:t xml:space="preserve">Certification by Reciprocity: A certificate may be issued by the Department to any qualified athletic trainer holding certification in any other state if such other state recognizes the certificate of South Carolina in the same manner. The applicant must meet the following requirements for reciprocal certification: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1. The applicant is currently certified to practice athletic training under the laws of another state or territory.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2. The requirements for said certification are </w:t>
      </w:r>
      <w:proofErr w:type="gramStart"/>
      <w:r w:rsidRPr="00B87385">
        <w:t>equivalent  to</w:t>
      </w:r>
      <w:proofErr w:type="gramEnd"/>
      <w:r w:rsidRPr="00B87385">
        <w:t xml:space="preserve"> those required in South Carolina.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3. The applicant’s certificate has not been, and is not presently, suspended or revoked. </w:t>
      </w:r>
    </w:p>
    <w:p w:rsidR="00A366D9" w:rsidRPr="00B87385" w:rsidRDefault="00A366D9" w:rsidP="008E4611">
      <w:pPr>
        <w:tabs>
          <w:tab w:val="left" w:pos="432"/>
        </w:tabs>
      </w:pPr>
    </w:p>
    <w:p w:rsidR="00A366D9" w:rsidRPr="00B87385" w:rsidRDefault="00A366D9" w:rsidP="008E4611">
      <w:pPr>
        <w:tabs>
          <w:tab w:val="left" w:pos="432"/>
        </w:tabs>
      </w:pPr>
      <w:r w:rsidRPr="00B87385">
        <w:t>F. Exemption from Certification.</w:t>
      </w:r>
    </w:p>
    <w:p w:rsidR="00A366D9" w:rsidRPr="00B87385" w:rsidRDefault="00A366D9" w:rsidP="008E4611">
      <w:pPr>
        <w:tabs>
          <w:tab w:val="left" w:pos="432"/>
        </w:tabs>
      </w:pPr>
    </w:p>
    <w:p w:rsidR="00A366D9" w:rsidRPr="00B87385" w:rsidRDefault="00A366D9" w:rsidP="008E4611">
      <w:pPr>
        <w:tabs>
          <w:tab w:val="left" w:pos="432"/>
        </w:tabs>
      </w:pPr>
      <w:r w:rsidRPr="00B87385">
        <w:t>No person shall represent him or herself as an athletic trainer unless he or she is certified by the Department, except as otherwise provided in this section. Exemptions apply as follows:</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1. Licensed, registered, or certified professionals such as licensed physicians, nurses, physical therapists, and chiropractors practicing their professions are exempt if they do </w:t>
      </w:r>
      <w:proofErr w:type="gramStart"/>
      <w:r w:rsidRPr="00B87385">
        <w:t>not  assert</w:t>
      </w:r>
      <w:proofErr w:type="gramEnd"/>
      <w:r w:rsidRPr="00B87385">
        <w:t xml:space="preserve"> to the public by any title or description as being athletic trainers. </w:t>
      </w:r>
    </w:p>
    <w:p w:rsidR="00A366D9" w:rsidRPr="00B87385" w:rsidRDefault="00A366D9" w:rsidP="008E4611">
      <w:pPr>
        <w:tabs>
          <w:tab w:val="left" w:pos="432"/>
        </w:tabs>
      </w:pPr>
    </w:p>
    <w:p w:rsidR="00A366D9" w:rsidRPr="00B87385" w:rsidRDefault="00A366D9" w:rsidP="008E4611">
      <w:pPr>
        <w:tabs>
          <w:tab w:val="left" w:pos="432"/>
        </w:tabs>
      </w:pPr>
      <w:r w:rsidRPr="00B87385">
        <w:tab/>
        <w:t>2. A person rendering services that are the same as or similar to those within the scope of practice provided for in the Law is exempt as long as he or she is otherwise now employed or employed in the future as a faculty or staff member at the school in question and does not represent him or herself to be an athletic trainer.</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3. Persons employed prior to June 19, 1984 by the State Department of Education, local boards of education, or private secondary or elementary schools for the treatment of injuries received by students participating in school sports activities are exempt.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4. A person serving as a student-trainer or in any similar position if the service is carried out under the supervision of a licensed physician or certified athletic trainer is exempt. </w:t>
      </w:r>
    </w:p>
    <w:p w:rsidR="00A366D9" w:rsidRPr="00B87385" w:rsidRDefault="00A366D9" w:rsidP="008E4611">
      <w:pPr>
        <w:tabs>
          <w:tab w:val="left" w:pos="432"/>
        </w:tabs>
      </w:pPr>
    </w:p>
    <w:p w:rsidR="00A366D9" w:rsidRPr="00B87385" w:rsidRDefault="00A366D9" w:rsidP="008E4611">
      <w:pPr>
        <w:tabs>
          <w:tab w:val="left" w:pos="432"/>
        </w:tabs>
      </w:pPr>
      <w:r w:rsidRPr="00B87385">
        <w:t>G. Grandfather Provision.</w:t>
      </w:r>
    </w:p>
    <w:p w:rsidR="00A366D9" w:rsidRPr="00B87385" w:rsidRDefault="00A366D9" w:rsidP="008E4611">
      <w:pPr>
        <w:tabs>
          <w:tab w:val="left" w:pos="432"/>
        </w:tabs>
      </w:pPr>
    </w:p>
    <w:p w:rsidR="00A366D9" w:rsidRPr="00B87385" w:rsidRDefault="00A366D9" w:rsidP="008E4611">
      <w:pPr>
        <w:tabs>
          <w:tab w:val="left" w:pos="432"/>
        </w:tabs>
      </w:pPr>
      <w:r w:rsidRPr="00B87385">
        <w:t xml:space="preserve">The Department may issue a certificate to an applicant who was actively engaged as an athletic trainer for a two-year period from June 19, 1979 to June 19, 1984. The applicant shall submit the following for documentation: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1. A notarized record of being employed on a salaried basis with an educational institute or bona fide athletic organization for the duration of the institution's school year, or the length of the athletic organization's season and performed the duties of an athletic trainer as the major responsibility of his employment.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2. A certified oath verifying that the documents submitted to the Department </w:t>
      </w:r>
      <w:proofErr w:type="gramStart"/>
      <w:r w:rsidRPr="00B87385">
        <w:t>are</w:t>
      </w:r>
      <w:proofErr w:type="gramEnd"/>
      <w:r w:rsidRPr="00B87385">
        <w:t xml:space="preserve"> "true and accurate".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3. Payment of an application fee as prescribed by the Department. </w:t>
      </w:r>
    </w:p>
    <w:p w:rsidR="00A366D9" w:rsidRPr="00B87385" w:rsidRDefault="00A366D9" w:rsidP="008E4611">
      <w:pPr>
        <w:tabs>
          <w:tab w:val="left" w:pos="432"/>
        </w:tabs>
      </w:pPr>
    </w:p>
    <w:p w:rsidR="00A366D9" w:rsidRPr="00B87385" w:rsidRDefault="00A366D9" w:rsidP="008E4611">
      <w:pPr>
        <w:tabs>
          <w:tab w:val="left" w:pos="432"/>
        </w:tabs>
      </w:pPr>
      <w:r w:rsidRPr="00B87385">
        <w:t xml:space="preserve">H. Change of Name and Address.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1. Change of Name: A </w:t>
      </w:r>
      <w:proofErr w:type="gramStart"/>
      <w:r w:rsidRPr="00B87385">
        <w:t>request  for</w:t>
      </w:r>
      <w:proofErr w:type="gramEnd"/>
      <w:r w:rsidRPr="00B87385">
        <w:t xml:space="preserve"> a change of name from that under which the original certificate was issued shall be accompanied by a certified copy of a marriage certificate, court order or documentation of legal name change and appropriate fee. See fee schedule.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2. Change of Address: Each person who has a certificate shall keep the </w:t>
      </w:r>
      <w:proofErr w:type="gramStart"/>
      <w:r w:rsidRPr="00B87385">
        <w:t>Department  apprised</w:t>
      </w:r>
      <w:proofErr w:type="gramEnd"/>
      <w:r w:rsidRPr="00B87385">
        <w:t xml:space="preserve"> in writing of  his or her current name and address at all times. </w:t>
      </w:r>
    </w:p>
    <w:p w:rsidR="00A366D9" w:rsidRPr="00B87385" w:rsidRDefault="00A366D9" w:rsidP="008E4611">
      <w:pPr>
        <w:tabs>
          <w:tab w:val="left" w:pos="432"/>
        </w:tabs>
      </w:pPr>
    </w:p>
    <w:p w:rsidR="00A366D9" w:rsidRPr="00B87385" w:rsidRDefault="00A366D9" w:rsidP="008E4611">
      <w:pPr>
        <w:tabs>
          <w:tab w:val="left" w:pos="432"/>
        </w:tabs>
      </w:pPr>
      <w:r w:rsidRPr="00B87385">
        <w:t xml:space="preserve">I. Professional Identification.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1. Titles and Abbreviations: A person certified by the Department to practice and perform athletic training in South Carolina may use the title, "State Certified Athletic Trainer and/or the abbreviation </w:t>
      </w:r>
      <w:proofErr w:type="spellStart"/>
      <w:r w:rsidRPr="00B87385">
        <w:t>S.C.A.T.</w:t>
      </w:r>
      <w:proofErr w:type="spellEnd"/>
      <w:r w:rsidRPr="00B87385">
        <w:t xml:space="preserve">".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2. Production and Display of Certificate: A person certified by the Department to practice and perform athletic training in South Carolina shall carry said card at all times, and show said card when requested. </w:t>
      </w:r>
    </w:p>
    <w:p w:rsidR="00A366D9" w:rsidRPr="00B87385" w:rsidRDefault="00A366D9" w:rsidP="008E4611">
      <w:pPr>
        <w:tabs>
          <w:tab w:val="left" w:pos="432"/>
        </w:tabs>
      </w:pPr>
    </w:p>
    <w:p w:rsidR="00A366D9" w:rsidRPr="00B87385" w:rsidRDefault="00A366D9" w:rsidP="008E4611">
      <w:pPr>
        <w:tabs>
          <w:tab w:val="left" w:pos="432"/>
        </w:tabs>
      </w:pPr>
      <w:r w:rsidRPr="00B87385">
        <w:t xml:space="preserve">J. Continuing Education.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1. Definition and Philosophy: Each individual certified as an athletic trainer is responsible </w:t>
      </w:r>
      <w:proofErr w:type="gramStart"/>
      <w:r w:rsidRPr="00B87385">
        <w:t>for  service</w:t>
      </w:r>
      <w:proofErr w:type="gramEnd"/>
      <w:r w:rsidRPr="00B87385">
        <w:t xml:space="preserve"> to the consumer and is accountable to the consumer, the employer, and the profession for evidence of maintaining high levels of skill and knowledge. Continuing education is defined as education beyond the basic preparation required for entry into the profession, directly related to the performance and practice of athletic training.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2. Requirements: Regulations set the requirement for attending and completing two courses during the two (2) year certification period. These courses are as follows: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a. A course in cardiopulmonary resuscitation (CPR) offered by the American Red Cross or the American Heart Association.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b. A designated professional seminar offered yearly by the South Carolina Athletic Trainers' Association (</w:t>
      </w:r>
      <w:proofErr w:type="spellStart"/>
      <w:r w:rsidRPr="00B87385">
        <w:t>SCATA</w:t>
      </w:r>
      <w:proofErr w:type="spellEnd"/>
      <w:r w:rsidRPr="00B87385">
        <w:t xml:space="preserve">) at the association's annual conference.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c. A seminar shall mean two (2) designated courses within the scope of that year's conference.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d. The development of the course content and the monitoring of the courses will be under the supervision of the Committee.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e. At the completion of the appropriate courses during the seminar, a card will be issued to the athletic trainer by a member of the Committee.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f. Equivalent courses may be approved by the Committee.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g. The Committee will set the continuing education standards on an annual basis. </w:t>
      </w:r>
    </w:p>
    <w:p w:rsidR="00A366D9" w:rsidRPr="00B87385" w:rsidRDefault="00A366D9" w:rsidP="008E4611">
      <w:pPr>
        <w:tabs>
          <w:tab w:val="left" w:pos="432"/>
        </w:tabs>
      </w:pPr>
    </w:p>
    <w:p w:rsidR="00A366D9" w:rsidRPr="00B87385" w:rsidRDefault="00A366D9" w:rsidP="008E4611">
      <w:pPr>
        <w:tabs>
          <w:tab w:val="left" w:pos="432"/>
        </w:tabs>
      </w:pPr>
      <w:r w:rsidRPr="00B87385">
        <w:tab/>
        <w:t>3. Reporting Procedures for Continuing Education: It is the responsibility of the athletic trainer to submit to the Department</w:t>
      </w:r>
      <w:proofErr w:type="gramStart"/>
      <w:r w:rsidRPr="00B87385">
        <w:t>,  by</w:t>
      </w:r>
      <w:proofErr w:type="gramEnd"/>
      <w:r w:rsidRPr="00B87385">
        <w:t xml:space="preserve"> the renewal date of certification, proof of the completion of the continuing education requirements. Documentation shall include: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a. A photocopy of a current CPR card from either the American Red Cross or the American Heart Association; and</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b. A photocopy of the </w:t>
      </w:r>
      <w:proofErr w:type="spellStart"/>
      <w:r w:rsidRPr="00B87385">
        <w:t>SCATA</w:t>
      </w:r>
      <w:proofErr w:type="spellEnd"/>
      <w:r w:rsidRPr="00B87385">
        <w:t xml:space="preserve"> professional seminar card, signed by a member of the committee.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4. Enforcement:  Without documentation of the required continuing education, as outlined in </w:t>
      </w:r>
      <w:proofErr w:type="spellStart"/>
      <w:r w:rsidRPr="00B87385">
        <w:t>J.2</w:t>
      </w:r>
      <w:proofErr w:type="spellEnd"/>
      <w:r w:rsidRPr="00B87385">
        <w:t xml:space="preserve"> and </w:t>
      </w:r>
      <w:proofErr w:type="spellStart"/>
      <w:r w:rsidRPr="00B87385">
        <w:t>J.3</w:t>
      </w:r>
      <w:proofErr w:type="spellEnd"/>
      <w:r w:rsidRPr="00B87385">
        <w:t xml:space="preserve"> above, an athletic trainer’s certification will not be renewed at the two-year renewal date. Documentation for the continuing education units must be current at the time of renewal.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5. Appeals: If the athletic trainer is unable to obtain the proper continuing education </w:t>
      </w:r>
      <w:proofErr w:type="gramStart"/>
      <w:r w:rsidRPr="00B87385">
        <w:t>units  by</w:t>
      </w:r>
      <w:proofErr w:type="gramEnd"/>
      <w:r w:rsidRPr="00B87385">
        <w:t xml:space="preserve"> the time of renewal, he/she may submit a letter of appeal with the renewal application. This letter must document the reason(s</w:t>
      </w:r>
      <w:proofErr w:type="gramStart"/>
      <w:r w:rsidRPr="00B87385">
        <w:t>)  the</w:t>
      </w:r>
      <w:proofErr w:type="gramEnd"/>
      <w:r w:rsidRPr="00B87385">
        <w:t xml:space="preserve"> athletic trainer was unable to obtain the necessary continuing education units. The Committee </w:t>
      </w:r>
      <w:proofErr w:type="gramStart"/>
      <w:r w:rsidRPr="00B87385">
        <w:t>will  recommend</w:t>
      </w:r>
      <w:proofErr w:type="gramEnd"/>
      <w:r w:rsidRPr="00B87385">
        <w:t xml:space="preserve"> the course of action to be taken. </w:t>
      </w:r>
    </w:p>
    <w:p w:rsidR="00A366D9" w:rsidRPr="00B87385" w:rsidRDefault="00A366D9" w:rsidP="008E4611">
      <w:pPr>
        <w:tabs>
          <w:tab w:val="left" w:pos="432"/>
        </w:tabs>
      </w:pPr>
    </w:p>
    <w:p w:rsidR="00A366D9" w:rsidRPr="00B87385" w:rsidRDefault="00A366D9" w:rsidP="008E4611">
      <w:pPr>
        <w:tabs>
          <w:tab w:val="left" w:pos="432"/>
        </w:tabs>
      </w:pPr>
      <w:r w:rsidRPr="00B87385">
        <w:t xml:space="preserve">K. Revocation, Suspension and Denial of Certification; Penalties; Appeals Process. </w:t>
      </w:r>
    </w:p>
    <w:p w:rsidR="00A366D9" w:rsidRPr="00B87385" w:rsidRDefault="00A366D9" w:rsidP="008E4611">
      <w:pPr>
        <w:tabs>
          <w:tab w:val="left" w:pos="432"/>
        </w:tabs>
      </w:pPr>
    </w:p>
    <w:p w:rsidR="00A366D9" w:rsidRPr="00B87385" w:rsidRDefault="00A366D9" w:rsidP="008E4611">
      <w:pPr>
        <w:tabs>
          <w:tab w:val="left" w:pos="432"/>
        </w:tabs>
      </w:pPr>
      <w:r w:rsidRPr="00B87385">
        <w:tab/>
        <w:t>1. Standards of Conduct: At the discretion of the  Department, athletic trainers may have their certificates suspended or revoked at any time the Department  determines that the holder of the certificate no longer meets the prescribed qualifications set forth by the Department</w:t>
      </w:r>
      <w:r w:rsidRPr="00B87385">
        <w:rPr>
          <w:b/>
          <w:bCs/>
        </w:rPr>
        <w:t xml:space="preserve"> </w:t>
      </w:r>
      <w:r w:rsidRPr="00B87385">
        <w:t xml:space="preserve">or  has committed any of the following acts: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a. Has engaged in any conduct considered by the Board or Department to be detrimental to the profession of athletic training;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r>
      <w:proofErr w:type="gramStart"/>
      <w:r w:rsidRPr="00B87385">
        <w:t>b.  Has</w:t>
      </w:r>
      <w:proofErr w:type="gramEnd"/>
      <w:r w:rsidRPr="00B87385">
        <w:t xml:space="preserve"> used fraud or deceit in procuring or, attempting to procure, a certificate or renewal of a certificate to practice athletic training;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c. Has violated, aided, or abetted others in violation of any provision of the law, or these regulations; </w:t>
      </w:r>
    </w:p>
    <w:p w:rsidR="00A366D9" w:rsidRPr="00B87385" w:rsidRDefault="00A366D9" w:rsidP="008E4611">
      <w:pPr>
        <w:tabs>
          <w:tab w:val="left" w:pos="432"/>
        </w:tabs>
      </w:pPr>
    </w:p>
    <w:p w:rsidR="00A366D9" w:rsidRPr="00B87385" w:rsidRDefault="00A366D9" w:rsidP="008E4611">
      <w:pPr>
        <w:tabs>
          <w:tab w:val="left" w:pos="432"/>
        </w:tabs>
      </w:pPr>
      <w:r w:rsidRPr="00B87385">
        <w:tab/>
      </w:r>
      <w:r w:rsidRPr="00B87385">
        <w:tab/>
        <w:t xml:space="preserve">d. Has practiced athletic training without a valid certificate.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2. Penalties: </w:t>
      </w:r>
    </w:p>
    <w:p w:rsidR="00A366D9" w:rsidRPr="00B87385" w:rsidRDefault="00A366D9" w:rsidP="008E4611">
      <w:pPr>
        <w:tabs>
          <w:tab w:val="left" w:pos="432"/>
        </w:tabs>
      </w:pPr>
    </w:p>
    <w:p w:rsidR="00A366D9" w:rsidRPr="00B87385" w:rsidRDefault="00A366D9" w:rsidP="008E4611">
      <w:pPr>
        <w:tabs>
          <w:tab w:val="left" w:pos="432"/>
        </w:tabs>
      </w:pPr>
      <w:r w:rsidRPr="00B87385">
        <w:t xml:space="preserve">Any person violating the provisions of Sections 44-75-10 et seq. is guilty of a misdemeanor and upon conviction must be punished by a fine of not less than twenty-five ($25) nor more than two hundred dollars ($200). </w:t>
      </w:r>
    </w:p>
    <w:p w:rsidR="00A366D9" w:rsidRPr="00B87385" w:rsidRDefault="00A366D9" w:rsidP="008E4611">
      <w:pPr>
        <w:tabs>
          <w:tab w:val="left" w:pos="432"/>
        </w:tabs>
        <w:rPr>
          <w:b/>
          <w:bCs/>
        </w:rPr>
      </w:pPr>
    </w:p>
    <w:p w:rsidR="00A366D9" w:rsidRPr="00B87385" w:rsidRDefault="00A366D9" w:rsidP="008E4611">
      <w:pPr>
        <w:tabs>
          <w:tab w:val="left" w:pos="432"/>
        </w:tabs>
      </w:pPr>
      <w:r w:rsidRPr="00B87385">
        <w:tab/>
        <w:t xml:space="preserve">3. Actions:  The Committee may recommend revocation or suspension of a certificate. Revocation may be for a period up to two years.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4. Appeals Process: Decisions to deny, suspend or revoke an athletic trainer's </w:t>
      </w:r>
      <w:proofErr w:type="spellStart"/>
      <w:r w:rsidRPr="00B87385">
        <w:t>certificationbecomes</w:t>
      </w:r>
      <w:proofErr w:type="spellEnd"/>
      <w:r w:rsidRPr="00B87385">
        <w:t xml:space="preserve"> the final agency decision fifteen (15) days after notice of the Department decision has been mailed to the applicant or holder of the certificate by certified mail, return receipt requested, unless a written request for final review is filed with the </w:t>
      </w:r>
      <w:proofErr w:type="spellStart"/>
      <w:r w:rsidRPr="00B87385">
        <w:t>DHEC</w:t>
      </w:r>
      <w:proofErr w:type="spellEnd"/>
      <w:r w:rsidRPr="00B87385">
        <w:t xml:space="preserve"> Board by the applicant or holder of the certificate pursuant to Section 44-1-60 of the S.C. Code of Laws, 1976, as amended, and applicable law.</w:t>
      </w:r>
    </w:p>
    <w:p w:rsidR="00A366D9" w:rsidRPr="00B87385" w:rsidRDefault="00A366D9" w:rsidP="008E4611">
      <w:pPr>
        <w:tabs>
          <w:tab w:val="left" w:pos="432"/>
        </w:tabs>
      </w:pPr>
      <w:r w:rsidRPr="00B87385">
        <w:t xml:space="preserve">L. Athletic Trainers Advisory Committee.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1. Organization: The South Carolina Athletic Trainers' Advisory Committee shall consist of nine members appointed by the Board. Two members must be from the Department, one must be from the State Board of Medical Examiners, four must be certified athletic trainers and two must be from the general public who are not certified or licensed in any health care fields and are not in any </w:t>
      </w:r>
      <w:proofErr w:type="gramStart"/>
      <w:r w:rsidRPr="00B87385">
        <w:t>way  associated</w:t>
      </w:r>
      <w:proofErr w:type="gramEnd"/>
      <w:r w:rsidRPr="00B87385">
        <w:t xml:space="preserve"> with athletic trainers.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2. Officers: The Advisory Committee shall annually elect a chairman and vice-chairman from its membership. These two officers shall have all the privileges of re-election.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3. Meetings: The Committee must meet at least once a year. Additional meetings may be held on call of the chairman or at the written request of two Committee members.  A record must be kept of all transactions which have been called for by the chairman and a written report shall be submitted for the minutes at the next regularly scheduled meeting. A quorum of two thirds of the Committee membership is required for any meeting of the Committee. </w:t>
      </w:r>
    </w:p>
    <w:p w:rsidR="00A366D9" w:rsidRPr="00B87385" w:rsidRDefault="00A366D9" w:rsidP="008E4611">
      <w:pPr>
        <w:tabs>
          <w:tab w:val="left" w:pos="432"/>
        </w:tabs>
      </w:pPr>
    </w:p>
    <w:p w:rsidR="00A366D9" w:rsidRPr="00B87385" w:rsidRDefault="00A366D9" w:rsidP="008E4611">
      <w:pPr>
        <w:tabs>
          <w:tab w:val="left" w:pos="432"/>
        </w:tabs>
      </w:pPr>
      <w:r w:rsidRPr="00B87385">
        <w:t xml:space="preserve">M. Responsibilities of the Department. </w:t>
      </w:r>
    </w:p>
    <w:p w:rsidR="00A366D9" w:rsidRPr="00B87385" w:rsidRDefault="00A366D9" w:rsidP="008E4611">
      <w:pPr>
        <w:tabs>
          <w:tab w:val="left" w:pos="432"/>
        </w:tabs>
      </w:pPr>
    </w:p>
    <w:p w:rsidR="00A366D9" w:rsidRPr="00B87385" w:rsidRDefault="00A366D9" w:rsidP="008E4611">
      <w:pPr>
        <w:tabs>
          <w:tab w:val="left" w:pos="432"/>
        </w:tabs>
        <w:rPr>
          <w:b/>
          <w:bCs/>
        </w:rPr>
      </w:pPr>
      <w:r w:rsidRPr="00B87385">
        <w:t>The South Carolina Department of Health and Environmental Control, with the advice of the Committee, shall:</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1. Coordinate with the Committee chairman to develop and distribute an agenda for committee </w:t>
      </w:r>
      <w:proofErr w:type="gramStart"/>
      <w:r w:rsidRPr="00B87385">
        <w:t>meetings .</w:t>
      </w:r>
      <w:proofErr w:type="gramEnd"/>
      <w:r w:rsidRPr="00B87385">
        <w:t xml:space="preserve"> </w:t>
      </w:r>
    </w:p>
    <w:p w:rsidR="00A366D9" w:rsidRPr="00B87385" w:rsidRDefault="00A366D9" w:rsidP="008E4611">
      <w:pPr>
        <w:tabs>
          <w:tab w:val="left" w:pos="432"/>
        </w:tabs>
        <w:rPr>
          <w:b/>
          <w:bCs/>
        </w:rPr>
      </w:pPr>
    </w:p>
    <w:p w:rsidR="00A366D9" w:rsidRPr="00B87385" w:rsidRDefault="00A366D9" w:rsidP="008E4611">
      <w:pPr>
        <w:tabs>
          <w:tab w:val="left" w:pos="432"/>
        </w:tabs>
      </w:pPr>
      <w:r w:rsidRPr="00B87385">
        <w:tab/>
        <w:t>2. Post public notices of upcoming Committee meetings per the Freedom of Information Act and notify the media of the meetings. The following statement shall be read by the chairman of the Committee at the beginning of each public meeting: "Let the minutes reflect that, as required by the provisions of the South Carolina Freedom of Information Act, Section 30-4-80(E) of the S.C. Code of Laws, 1976, as amended</w:t>
      </w:r>
      <w:proofErr w:type="gramStart"/>
      <w:r w:rsidRPr="00B87385">
        <w:t>, ,</w:t>
      </w:r>
      <w:proofErr w:type="gramEnd"/>
      <w:r w:rsidRPr="00B87385">
        <w:t xml:space="preserve"> notification of this meeting has been given to all persons, organizations, local news media and other news media which have requested such notification".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3. Assure that the Committee's address and telephone number is listed in the state telephone directory.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4. Take Committee meeting minutes, type, and send to the chairman for signature within two weeks after the meeting. The Department will distribute the minutes to committee members within one week after receiving a signature from the chairman.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5. Receive applications for athletic trainer certification and process for routine action. Unusual applications will be brought before the full Committee. If there is a problem, or if the Department needs additional information, the applicant is notified in writing of the delay by the Department.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6. Collect application fees, certification renewal fees, and other fees deemed necessary for the certification program. These fees are non-refundable to the applicant.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7.  Maintain a record of each athletic trainer's certification expiration date.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8. Work with the Committee chairman to develop a formal budget for the Committee.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9. Develop and maintain an inquiry log to track all correspondence related to the athletic trainer's certification program and record all complaints.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10. Develop and update a rules and regulations manual for the certification program.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11. Investigate violations and complaints and follow-up with proper legal procedures. </w:t>
      </w:r>
    </w:p>
    <w:p w:rsidR="00A366D9" w:rsidRPr="00B87385" w:rsidRDefault="00A366D9" w:rsidP="008E4611">
      <w:pPr>
        <w:tabs>
          <w:tab w:val="left" w:pos="432"/>
        </w:tabs>
      </w:pPr>
    </w:p>
    <w:p w:rsidR="00A366D9" w:rsidRPr="00B87385" w:rsidRDefault="00A366D9" w:rsidP="008E4611">
      <w:pPr>
        <w:rPr>
          <w:b/>
          <w:bCs/>
        </w:rPr>
      </w:pPr>
      <w:r w:rsidRPr="00B87385">
        <w:rPr>
          <w:b/>
          <w:bCs/>
        </w:rPr>
        <w:t>Fiscal Impact Statement:</w:t>
      </w:r>
    </w:p>
    <w:p w:rsidR="00A366D9" w:rsidRPr="00B87385" w:rsidRDefault="00A366D9" w:rsidP="008E4611">
      <w:pPr>
        <w:rPr>
          <w:b/>
          <w:bCs/>
        </w:rPr>
      </w:pPr>
    </w:p>
    <w:p w:rsidR="00A366D9" w:rsidRPr="00B87385" w:rsidRDefault="00A366D9" w:rsidP="008E4611">
      <w:pPr>
        <w:rPr>
          <w:b/>
          <w:bCs/>
        </w:rPr>
      </w:pPr>
      <w:r w:rsidRPr="00B87385">
        <w:rPr>
          <w:b/>
          <w:bCs/>
        </w:rPr>
        <w:tab/>
      </w:r>
      <w:r w:rsidRPr="00B87385">
        <w:t xml:space="preserve">There will be no additional costs to the State to implement these changes. </w:t>
      </w:r>
      <w:r w:rsidRPr="00B87385">
        <w:rPr>
          <w:kern w:val="2"/>
        </w:rPr>
        <w:t>See Statement of Need and Reasonableness below.</w:t>
      </w:r>
    </w:p>
    <w:p w:rsidR="00A366D9" w:rsidRPr="00B87385" w:rsidRDefault="00A366D9" w:rsidP="008E4611">
      <w:pPr>
        <w:tabs>
          <w:tab w:val="left" w:pos="432"/>
        </w:tabs>
      </w:pPr>
    </w:p>
    <w:p w:rsidR="00A366D9" w:rsidRPr="00B87385" w:rsidRDefault="00A366D9" w:rsidP="008E4611">
      <w:pPr>
        <w:tabs>
          <w:tab w:val="left" w:pos="432"/>
        </w:tabs>
        <w:rPr>
          <w:b/>
          <w:bCs/>
        </w:rPr>
      </w:pPr>
      <w:r w:rsidRPr="00B87385">
        <w:rPr>
          <w:b/>
          <w:bCs/>
        </w:rPr>
        <w:t>Statement of Need and Reasonableness:</w:t>
      </w:r>
    </w:p>
    <w:p w:rsidR="00A366D9" w:rsidRPr="00B87385" w:rsidRDefault="00A366D9" w:rsidP="008E4611">
      <w:pPr>
        <w:tabs>
          <w:tab w:val="left" w:pos="432"/>
        </w:tabs>
      </w:pPr>
    </w:p>
    <w:p w:rsidR="00A366D9" w:rsidRPr="00B87385" w:rsidRDefault="00A366D9" w:rsidP="008E4611">
      <w:pPr>
        <w:tabs>
          <w:tab w:val="left" w:pos="432"/>
        </w:tabs>
      </w:pPr>
      <w:r w:rsidRPr="00B87385">
        <w:tab/>
        <w:t>This statement of need and reasonableness was determined by staff analysis pursuant to the S.C. Code Ann. Sections 1-23-115(C</w:t>
      </w:r>
      <w:proofErr w:type="gramStart"/>
      <w:r w:rsidRPr="00B87385">
        <w:t>)(</w:t>
      </w:r>
      <w:proofErr w:type="gramEnd"/>
      <w:r w:rsidRPr="00B87385">
        <w:t>1)-(3) and (9)-(11) (1976, as amended).</w:t>
      </w:r>
    </w:p>
    <w:p w:rsidR="00A366D9" w:rsidRPr="00B87385" w:rsidRDefault="00A366D9" w:rsidP="008E4611">
      <w:pPr>
        <w:tabs>
          <w:tab w:val="left" w:pos="432"/>
        </w:tabs>
      </w:pPr>
    </w:p>
    <w:p w:rsidR="00A366D9" w:rsidRPr="00B87385" w:rsidRDefault="00A366D9" w:rsidP="008E4611">
      <w:pPr>
        <w:tabs>
          <w:tab w:val="left" w:pos="432"/>
        </w:tabs>
      </w:pPr>
      <w:r w:rsidRPr="00B87385">
        <w:t xml:space="preserve">DESCRIPTION OF REGULATION: </w:t>
      </w:r>
    </w:p>
    <w:p w:rsidR="00A366D9" w:rsidRPr="00B87385" w:rsidRDefault="00A366D9" w:rsidP="008E4611">
      <w:pPr>
        <w:tabs>
          <w:tab w:val="left" w:pos="432"/>
        </w:tabs>
      </w:pPr>
    </w:p>
    <w:p w:rsidR="00A366D9" w:rsidRPr="00B87385" w:rsidRDefault="00A366D9" w:rsidP="008E4611">
      <w:pPr>
        <w:tabs>
          <w:tab w:val="left" w:pos="432"/>
        </w:tabs>
      </w:pPr>
      <w:r w:rsidRPr="00B87385">
        <w:tab/>
        <w:t>Purpose: Revision of this regulation satisfies a legislative mandate requiring the Department perform a review of its regulations every five years and update them if necessary. This revision will provide consistency with changes in South Carolina law and changes to the national scope and standards by updating the description of the profession, certification procedures and examination requirements. The enforcement and appeal sections will also be updated to bring the regulations current with changes in state law, and a severability clause will be added. Additionally, changes will be proposed throughout the regulation to improve its overall quality, i.e., stylistic changes in outline, grammatical and punctuation corrections, and language clarifications. The table of contents will be updated, and other minor corrections may be proposed as needed.</w:t>
      </w:r>
    </w:p>
    <w:p w:rsidR="00A366D9" w:rsidRPr="00B87385" w:rsidRDefault="00A366D9" w:rsidP="008E4611">
      <w:pPr>
        <w:tabs>
          <w:tab w:val="left" w:pos="432"/>
        </w:tabs>
      </w:pPr>
    </w:p>
    <w:p w:rsidR="00A366D9" w:rsidRPr="00B87385" w:rsidRDefault="00A366D9" w:rsidP="008E4611">
      <w:pPr>
        <w:tabs>
          <w:tab w:val="left" w:pos="432"/>
        </w:tabs>
        <w:rPr>
          <w:b/>
          <w:bCs/>
        </w:rPr>
      </w:pPr>
      <w:r w:rsidRPr="00B87385">
        <w:tab/>
        <w:t xml:space="preserve">Legal Authority: S.C. Code Ann. Section 44-75-10 </w:t>
      </w:r>
      <w:r w:rsidRPr="00812793">
        <w:rPr>
          <w:iCs/>
        </w:rPr>
        <w:t>et seq</w:t>
      </w:r>
      <w:r w:rsidRPr="00812793">
        <w:t>.</w:t>
      </w:r>
    </w:p>
    <w:p w:rsidR="00A366D9" w:rsidRPr="00B87385" w:rsidRDefault="00A366D9" w:rsidP="008E4611">
      <w:pPr>
        <w:tabs>
          <w:tab w:val="left" w:pos="432"/>
        </w:tabs>
        <w:rPr>
          <w:b/>
          <w:bCs/>
        </w:rPr>
      </w:pPr>
    </w:p>
    <w:p w:rsidR="00A366D9" w:rsidRPr="00B87385" w:rsidRDefault="00A366D9" w:rsidP="008E4611">
      <w:pPr>
        <w:tabs>
          <w:tab w:val="left" w:pos="432"/>
        </w:tabs>
        <w:rPr>
          <w:b/>
          <w:bCs/>
        </w:rPr>
      </w:pPr>
      <w:r w:rsidRPr="00B87385">
        <w:tab/>
        <w:t>Plan for Implementation: This revision</w:t>
      </w:r>
      <w:r w:rsidRPr="00B87385">
        <w:rPr>
          <w:kern w:val="2"/>
        </w:rPr>
        <w:t xml:space="preserve"> </w:t>
      </w:r>
      <w:r w:rsidRPr="00B87385">
        <w:t xml:space="preserve">will take effect upon publication in the </w:t>
      </w:r>
      <w:r w:rsidRPr="00B87385">
        <w:rPr>
          <w:i/>
          <w:iCs/>
        </w:rPr>
        <w:t>State Register</w:t>
      </w:r>
      <w:r w:rsidRPr="00B87385">
        <w:t xml:space="preserve"> following approval by the Board of Health and Environmental Control and the S.C. General Assembly. The </w:t>
      </w:r>
      <w:r w:rsidRPr="00B87385">
        <w:rPr>
          <w:kern w:val="2"/>
        </w:rPr>
        <w:t xml:space="preserve">revision </w:t>
      </w:r>
      <w:r w:rsidRPr="00B87385">
        <w:t>will be implemented by providing the regulated community with copies of the regulation and enforced through credential verification and subsequent certification by the Department.</w:t>
      </w:r>
    </w:p>
    <w:p w:rsidR="00A366D9" w:rsidRPr="00B87385" w:rsidRDefault="00A366D9" w:rsidP="008E4611">
      <w:pPr>
        <w:tabs>
          <w:tab w:val="left" w:pos="432"/>
        </w:tabs>
      </w:pPr>
    </w:p>
    <w:p w:rsidR="00A366D9" w:rsidRPr="00B87385" w:rsidRDefault="00A366D9" w:rsidP="008E4611">
      <w:pPr>
        <w:tabs>
          <w:tab w:val="left" w:pos="432"/>
        </w:tabs>
      </w:pPr>
      <w:r w:rsidRPr="00B87385">
        <w:t xml:space="preserve">DETERMINATION OF NEED AND REASONABLENESS OF THE REGULATION BASED ON ALL FACTORS HEREIN AND EXPECTED BENEFITS: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1. The </w:t>
      </w:r>
      <w:r w:rsidRPr="00B87385">
        <w:rPr>
          <w:kern w:val="2"/>
        </w:rPr>
        <w:t xml:space="preserve">revision </w:t>
      </w:r>
      <w:r w:rsidRPr="00B87385">
        <w:t>is needed and reasonable because it will bring the Department into compliance with the statutory mandate to review and update regulations if necessary.</w:t>
      </w:r>
    </w:p>
    <w:p w:rsidR="00A366D9" w:rsidRPr="00B87385" w:rsidRDefault="00A366D9" w:rsidP="008E4611">
      <w:pPr>
        <w:tabs>
          <w:tab w:val="left" w:pos="432"/>
        </w:tabs>
      </w:pPr>
    </w:p>
    <w:p w:rsidR="00A366D9" w:rsidRPr="00B87385" w:rsidRDefault="00A366D9" w:rsidP="008E4611">
      <w:pPr>
        <w:tabs>
          <w:tab w:val="left" w:pos="432"/>
        </w:tabs>
        <w:rPr>
          <w:i/>
          <w:iCs/>
        </w:rPr>
      </w:pPr>
      <w:r w:rsidRPr="00B87385">
        <w:tab/>
        <w:t xml:space="preserve">2. The </w:t>
      </w:r>
      <w:r w:rsidRPr="00B87385">
        <w:rPr>
          <w:kern w:val="2"/>
        </w:rPr>
        <w:t xml:space="preserve">revision </w:t>
      </w:r>
      <w:r w:rsidRPr="00B87385">
        <w:t>is needed and reasonable because it is necessary to update the regulation to give consistency to South Carolina law</w:t>
      </w:r>
      <w:r w:rsidR="00812793">
        <w:t>.</w:t>
      </w:r>
      <w:r w:rsidRPr="00B87385">
        <w:t xml:space="preserve"> (e.g., SC Code of Laws, Section 44-75-10 </w:t>
      </w:r>
      <w:r w:rsidRPr="00812793">
        <w:rPr>
          <w:iCs/>
        </w:rPr>
        <w:t>et seq.</w:t>
      </w:r>
      <w:r w:rsidRPr="00B87385">
        <w:t>)</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3. The </w:t>
      </w:r>
      <w:r w:rsidRPr="00B87385">
        <w:rPr>
          <w:kern w:val="2"/>
        </w:rPr>
        <w:t xml:space="preserve">revision </w:t>
      </w:r>
      <w:r w:rsidRPr="00B87385">
        <w:t>is needed and reasonable because it will bring the regulation more into consistency with national scope.</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4. The </w:t>
      </w:r>
      <w:r w:rsidRPr="00B87385">
        <w:rPr>
          <w:kern w:val="2"/>
        </w:rPr>
        <w:t xml:space="preserve">revision </w:t>
      </w:r>
      <w:r w:rsidRPr="00B87385">
        <w:t>is needed and reasonable because it will update the enforcement action process and appeal process.</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5. The </w:t>
      </w:r>
      <w:r w:rsidRPr="00B87385">
        <w:rPr>
          <w:kern w:val="2"/>
        </w:rPr>
        <w:t xml:space="preserve">proposed revision </w:t>
      </w:r>
      <w:r w:rsidRPr="00B87385">
        <w:t xml:space="preserve">is needed and reasonable because it will improve the overall quality of the regulation. </w:t>
      </w:r>
    </w:p>
    <w:p w:rsidR="00A366D9" w:rsidRPr="00B87385" w:rsidRDefault="00A366D9" w:rsidP="008E4611">
      <w:pPr>
        <w:tabs>
          <w:tab w:val="left" w:pos="432"/>
        </w:tabs>
      </w:pPr>
    </w:p>
    <w:p w:rsidR="00A366D9" w:rsidRPr="00B87385" w:rsidRDefault="00A366D9" w:rsidP="008E4611">
      <w:pPr>
        <w:tabs>
          <w:tab w:val="left" w:pos="432"/>
        </w:tabs>
      </w:pPr>
      <w:r w:rsidRPr="00B87385">
        <w:t xml:space="preserve">DETERMINATION OF COSTS AND BENEFITS: </w:t>
      </w:r>
    </w:p>
    <w:p w:rsidR="00A366D9" w:rsidRPr="00B87385" w:rsidRDefault="00A366D9" w:rsidP="008E4611">
      <w:pPr>
        <w:tabs>
          <w:tab w:val="left" w:pos="432"/>
        </w:tabs>
      </w:pPr>
    </w:p>
    <w:p w:rsidR="00A366D9" w:rsidRPr="00B87385" w:rsidRDefault="00A366D9" w:rsidP="008E4611">
      <w:pPr>
        <w:tabs>
          <w:tab w:val="left" w:pos="432"/>
        </w:tabs>
      </w:pPr>
      <w:r w:rsidRPr="00B87385">
        <w:tab/>
        <w:t xml:space="preserve">There will be no increased cost to the State or its political subdivisions. There will be no increased costs to the regulated community. </w:t>
      </w:r>
    </w:p>
    <w:p w:rsidR="00A366D9" w:rsidRPr="00B87385" w:rsidRDefault="00A366D9" w:rsidP="008E4611">
      <w:pPr>
        <w:tabs>
          <w:tab w:val="left" w:pos="432"/>
        </w:tabs>
      </w:pPr>
    </w:p>
    <w:p w:rsidR="00A366D9" w:rsidRPr="00B87385" w:rsidRDefault="00A366D9" w:rsidP="008E4611">
      <w:pPr>
        <w:tabs>
          <w:tab w:val="left" w:pos="432"/>
        </w:tabs>
      </w:pPr>
      <w:r w:rsidRPr="00B87385">
        <w:t>UNCERTAINTIES OF ESTIMATES:</w:t>
      </w:r>
    </w:p>
    <w:p w:rsidR="00A366D9" w:rsidRPr="00B87385" w:rsidRDefault="00A366D9" w:rsidP="008E4611">
      <w:pPr>
        <w:tabs>
          <w:tab w:val="left" w:pos="432"/>
        </w:tabs>
      </w:pPr>
    </w:p>
    <w:p w:rsidR="00A366D9" w:rsidRPr="00B87385" w:rsidRDefault="00A366D9" w:rsidP="008E4611">
      <w:pPr>
        <w:tabs>
          <w:tab w:val="left" w:pos="432"/>
        </w:tabs>
      </w:pPr>
      <w:r w:rsidRPr="00B87385">
        <w:tab/>
      </w:r>
      <w:proofErr w:type="gramStart"/>
      <w:r w:rsidRPr="00B87385">
        <w:t>None.</w:t>
      </w:r>
      <w:proofErr w:type="gramEnd"/>
    </w:p>
    <w:p w:rsidR="00A366D9" w:rsidRPr="00B87385" w:rsidRDefault="00A366D9" w:rsidP="008E4611">
      <w:pPr>
        <w:tabs>
          <w:tab w:val="left" w:pos="432"/>
        </w:tabs>
      </w:pPr>
    </w:p>
    <w:p w:rsidR="00A366D9" w:rsidRPr="00B87385" w:rsidRDefault="00A366D9" w:rsidP="008E4611">
      <w:pPr>
        <w:tabs>
          <w:tab w:val="left" w:pos="432"/>
        </w:tabs>
      </w:pPr>
      <w:r w:rsidRPr="00B87385">
        <w:t xml:space="preserve">EFFECT ON ENVIRONMENT AND PUBLIC HEALTH: </w:t>
      </w:r>
    </w:p>
    <w:p w:rsidR="00A366D9" w:rsidRPr="00B87385" w:rsidRDefault="00A366D9" w:rsidP="008E4611">
      <w:pPr>
        <w:tabs>
          <w:tab w:val="left" w:pos="432"/>
        </w:tabs>
      </w:pPr>
    </w:p>
    <w:p w:rsidR="00A366D9" w:rsidRPr="00B87385" w:rsidRDefault="00A366D9" w:rsidP="008E4611">
      <w:pPr>
        <w:tabs>
          <w:tab w:val="left" w:pos="432"/>
        </w:tabs>
        <w:rPr>
          <w:kern w:val="2"/>
        </w:rPr>
      </w:pPr>
      <w:r w:rsidRPr="00B87385">
        <w:tab/>
        <w:t>There will be no effect on the environment. The regulation revision will promote public health by updating standards for regulating athletic trainers.</w:t>
      </w:r>
    </w:p>
    <w:p w:rsidR="00A366D9" w:rsidRPr="00B87385" w:rsidRDefault="00A366D9" w:rsidP="008E4611">
      <w:pPr>
        <w:tabs>
          <w:tab w:val="left" w:pos="432"/>
        </w:tabs>
      </w:pPr>
    </w:p>
    <w:p w:rsidR="00A366D9" w:rsidRPr="00B87385" w:rsidRDefault="00A366D9" w:rsidP="008E4611">
      <w:pPr>
        <w:tabs>
          <w:tab w:val="left" w:pos="432"/>
        </w:tabs>
      </w:pPr>
      <w:r w:rsidRPr="00B87385">
        <w:t xml:space="preserve">DETRIMENTAL EFFECT ON THE ENVIRONMENT AND PUBLIC HEALTH IF THE NEW REGULATION IS NOT IMPLEMENTED: </w:t>
      </w:r>
    </w:p>
    <w:p w:rsidR="00A366D9" w:rsidRPr="00B87385" w:rsidRDefault="00A366D9" w:rsidP="008E4611">
      <w:pPr>
        <w:tabs>
          <w:tab w:val="left" w:pos="432"/>
        </w:tabs>
      </w:pPr>
    </w:p>
    <w:p w:rsidR="00A366D9" w:rsidRPr="00B87385" w:rsidRDefault="00A366D9" w:rsidP="008E4611">
      <w:pPr>
        <w:tabs>
          <w:tab w:val="left" w:pos="432"/>
        </w:tabs>
      </w:pPr>
      <w:r w:rsidRPr="00B87385">
        <w:tab/>
        <w:t>If the regulation is not implemented, the S.C. regulation will not be consistent with the National Athletic Trainer Standards.</w:t>
      </w:r>
    </w:p>
    <w:p w:rsidR="00A366D9" w:rsidRPr="00B87385" w:rsidRDefault="00A366D9" w:rsidP="008E4611">
      <w:pPr>
        <w:tabs>
          <w:tab w:val="left" w:pos="432"/>
        </w:tabs>
        <w:rPr>
          <w:kern w:val="2"/>
        </w:rPr>
      </w:pPr>
    </w:p>
    <w:p w:rsidR="00A366D9" w:rsidRPr="00B87385" w:rsidRDefault="00A366D9" w:rsidP="008E4611">
      <w:pPr>
        <w:tabs>
          <w:tab w:val="left" w:pos="432"/>
        </w:tabs>
        <w:rPr>
          <w:b/>
          <w:bCs/>
          <w:kern w:val="2"/>
        </w:rPr>
      </w:pPr>
      <w:r w:rsidRPr="00B87385">
        <w:rPr>
          <w:b/>
          <w:bCs/>
          <w:kern w:val="2"/>
        </w:rPr>
        <w:t>Statement of Rationale:</w:t>
      </w:r>
    </w:p>
    <w:p w:rsidR="00A366D9" w:rsidRPr="00B87385" w:rsidRDefault="00A366D9" w:rsidP="008E4611">
      <w:pPr>
        <w:tabs>
          <w:tab w:val="left" w:pos="432"/>
        </w:tabs>
        <w:rPr>
          <w:b/>
          <w:bCs/>
          <w:kern w:val="2"/>
        </w:rPr>
      </w:pPr>
    </w:p>
    <w:p w:rsidR="00A366D9" w:rsidRPr="00B87385" w:rsidRDefault="00A366D9" w:rsidP="00C8043B">
      <w:pPr>
        <w:tabs>
          <w:tab w:val="left" w:pos="432"/>
        </w:tabs>
      </w:pPr>
      <w:r w:rsidRPr="00B87385">
        <w:rPr>
          <w:kern w:val="2"/>
        </w:rPr>
        <w:tab/>
      </w:r>
      <w:r w:rsidRPr="00B87385">
        <w:t xml:space="preserve">Department staff determined during its review of </w:t>
      </w:r>
      <w:proofErr w:type="spellStart"/>
      <w:r w:rsidRPr="00B87385">
        <w:t>R.61</w:t>
      </w:r>
      <w:proofErr w:type="spellEnd"/>
      <w:r w:rsidRPr="00B87385">
        <w:t xml:space="preserve">-96 that it was appropriate to revise the regulation. </w:t>
      </w:r>
      <w:proofErr w:type="spellStart"/>
      <w:r w:rsidRPr="00B87385">
        <w:t>R.61</w:t>
      </w:r>
      <w:proofErr w:type="spellEnd"/>
      <w:r w:rsidRPr="00B87385">
        <w:t xml:space="preserve">-96 was last amended in June of 1993. See the Statement of Determination of Need and Reasonableness above for more information regarding the factors influencing the Department staff decision to revise the regulation. </w:t>
      </w:r>
    </w:p>
    <w:p w:rsidR="00C74E9D" w:rsidRPr="00B87385" w:rsidRDefault="00C74E9D" w:rsidP="00A366D9">
      <w:pPr>
        <w:tabs>
          <w:tab w:val="left" w:pos="432"/>
        </w:tabs>
        <w:jc w:val="center"/>
      </w:pPr>
    </w:p>
    <w:sectPr w:rsidR="00C74E9D" w:rsidRPr="00B87385" w:rsidSect="00DA42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DA4294"/>
    <w:rsid w:val="0000050A"/>
    <w:rsid w:val="00020349"/>
    <w:rsid w:val="00021B0B"/>
    <w:rsid w:val="000236DB"/>
    <w:rsid w:val="00040C05"/>
    <w:rsid w:val="0004579B"/>
    <w:rsid w:val="00054D8E"/>
    <w:rsid w:val="000673E4"/>
    <w:rsid w:val="000731E9"/>
    <w:rsid w:val="00074565"/>
    <w:rsid w:val="00076A1A"/>
    <w:rsid w:val="00081300"/>
    <w:rsid w:val="00085C37"/>
    <w:rsid w:val="00096A9B"/>
    <w:rsid w:val="00096BDA"/>
    <w:rsid w:val="000B316D"/>
    <w:rsid w:val="000B56CB"/>
    <w:rsid w:val="000D6F51"/>
    <w:rsid w:val="000D75C8"/>
    <w:rsid w:val="000E25A4"/>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5A98"/>
    <w:rsid w:val="00276491"/>
    <w:rsid w:val="00276CCF"/>
    <w:rsid w:val="00280582"/>
    <w:rsid w:val="002851AC"/>
    <w:rsid w:val="00290B61"/>
    <w:rsid w:val="00291330"/>
    <w:rsid w:val="00293450"/>
    <w:rsid w:val="00294396"/>
    <w:rsid w:val="002A6880"/>
    <w:rsid w:val="002B787D"/>
    <w:rsid w:val="002C0E95"/>
    <w:rsid w:val="002D03F7"/>
    <w:rsid w:val="002D3267"/>
    <w:rsid w:val="002D6C16"/>
    <w:rsid w:val="002D7489"/>
    <w:rsid w:val="002D7F22"/>
    <w:rsid w:val="002E0E09"/>
    <w:rsid w:val="002E2659"/>
    <w:rsid w:val="002F1141"/>
    <w:rsid w:val="00304207"/>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D5189"/>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00AB"/>
    <w:rsid w:val="005B2750"/>
    <w:rsid w:val="005C5915"/>
    <w:rsid w:val="005D5723"/>
    <w:rsid w:val="005D6054"/>
    <w:rsid w:val="005E07AD"/>
    <w:rsid w:val="005E36AC"/>
    <w:rsid w:val="00602ACC"/>
    <w:rsid w:val="006055BC"/>
    <w:rsid w:val="00605C15"/>
    <w:rsid w:val="00612BB0"/>
    <w:rsid w:val="006236C9"/>
    <w:rsid w:val="00625487"/>
    <w:rsid w:val="00626F43"/>
    <w:rsid w:val="006327B7"/>
    <w:rsid w:val="0063724D"/>
    <w:rsid w:val="0064018A"/>
    <w:rsid w:val="00643998"/>
    <w:rsid w:val="00663AC3"/>
    <w:rsid w:val="00672966"/>
    <w:rsid w:val="00690F99"/>
    <w:rsid w:val="00696C4D"/>
    <w:rsid w:val="006A4214"/>
    <w:rsid w:val="006A65C8"/>
    <w:rsid w:val="006A6F1D"/>
    <w:rsid w:val="006B263A"/>
    <w:rsid w:val="006B4FA6"/>
    <w:rsid w:val="006C7D00"/>
    <w:rsid w:val="006D0FF5"/>
    <w:rsid w:val="006F22C0"/>
    <w:rsid w:val="007009F2"/>
    <w:rsid w:val="00704FF9"/>
    <w:rsid w:val="00737039"/>
    <w:rsid w:val="007373C7"/>
    <w:rsid w:val="007469F9"/>
    <w:rsid w:val="0074783A"/>
    <w:rsid w:val="007514EF"/>
    <w:rsid w:val="00765D0A"/>
    <w:rsid w:val="00766D37"/>
    <w:rsid w:val="007746C2"/>
    <w:rsid w:val="00780840"/>
    <w:rsid w:val="00784A23"/>
    <w:rsid w:val="007946C3"/>
    <w:rsid w:val="007A73EA"/>
    <w:rsid w:val="007B2D27"/>
    <w:rsid w:val="007C3D08"/>
    <w:rsid w:val="007C3EC8"/>
    <w:rsid w:val="007C7B7F"/>
    <w:rsid w:val="007F7184"/>
    <w:rsid w:val="00800AD0"/>
    <w:rsid w:val="00812793"/>
    <w:rsid w:val="00824B7A"/>
    <w:rsid w:val="00841A98"/>
    <w:rsid w:val="00841BFC"/>
    <w:rsid w:val="00841FE6"/>
    <w:rsid w:val="008449B6"/>
    <w:rsid w:val="00855672"/>
    <w:rsid w:val="00865315"/>
    <w:rsid w:val="00865A3F"/>
    <w:rsid w:val="008674BA"/>
    <w:rsid w:val="00870435"/>
    <w:rsid w:val="008746A0"/>
    <w:rsid w:val="00892AF7"/>
    <w:rsid w:val="008B48BD"/>
    <w:rsid w:val="008C325E"/>
    <w:rsid w:val="008E4611"/>
    <w:rsid w:val="008F510F"/>
    <w:rsid w:val="008F5F0A"/>
    <w:rsid w:val="008F7D5B"/>
    <w:rsid w:val="009076FA"/>
    <w:rsid w:val="00913324"/>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366D9"/>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D70D3"/>
    <w:rsid w:val="00AE4DFB"/>
    <w:rsid w:val="00AF08CD"/>
    <w:rsid w:val="00AF2080"/>
    <w:rsid w:val="00AF3FED"/>
    <w:rsid w:val="00AF7929"/>
    <w:rsid w:val="00AF7A83"/>
    <w:rsid w:val="00B11270"/>
    <w:rsid w:val="00B303AC"/>
    <w:rsid w:val="00B4797F"/>
    <w:rsid w:val="00B516BA"/>
    <w:rsid w:val="00B520A2"/>
    <w:rsid w:val="00B73571"/>
    <w:rsid w:val="00B846E9"/>
    <w:rsid w:val="00B87385"/>
    <w:rsid w:val="00BB1593"/>
    <w:rsid w:val="00BB43F6"/>
    <w:rsid w:val="00BC5FF9"/>
    <w:rsid w:val="00BE36EB"/>
    <w:rsid w:val="00BE41F8"/>
    <w:rsid w:val="00BE4F48"/>
    <w:rsid w:val="00BF2034"/>
    <w:rsid w:val="00BF33CD"/>
    <w:rsid w:val="00BF352D"/>
    <w:rsid w:val="00C06FF3"/>
    <w:rsid w:val="00C1173A"/>
    <w:rsid w:val="00C15148"/>
    <w:rsid w:val="00C230AF"/>
    <w:rsid w:val="00C3483A"/>
    <w:rsid w:val="00C45263"/>
    <w:rsid w:val="00C45488"/>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67737"/>
    <w:rsid w:val="00D76225"/>
    <w:rsid w:val="00D7706E"/>
    <w:rsid w:val="00D80303"/>
    <w:rsid w:val="00D9130B"/>
    <w:rsid w:val="00D94602"/>
    <w:rsid w:val="00DA4294"/>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61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A4294"/>
    <w:rPr>
      <w:color w:val="0000FF"/>
      <w:u w:val="single"/>
    </w:rPr>
  </w:style>
  <w:style w:type="paragraph" w:styleId="BalloonText">
    <w:name w:val="Balloon Text"/>
    <w:basedOn w:val="Normal"/>
    <w:link w:val="BalloonTextChar"/>
    <w:uiPriority w:val="99"/>
    <w:semiHidden/>
    <w:unhideWhenUsed/>
    <w:rsid w:val="00B87385"/>
    <w:rPr>
      <w:rFonts w:ascii="Tahoma" w:hAnsi="Tahoma" w:cs="Tahoma"/>
      <w:sz w:val="16"/>
      <w:szCs w:val="16"/>
    </w:rPr>
  </w:style>
  <w:style w:type="character" w:customStyle="1" w:styleId="BalloonTextChar">
    <w:name w:val="Balloon Text Char"/>
    <w:basedOn w:val="DefaultParagraphFont"/>
    <w:link w:val="BalloonText"/>
    <w:uiPriority w:val="99"/>
    <w:semiHidden/>
    <w:rsid w:val="00B873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4839</Words>
  <Characters>27587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BREVARD-SMITH</dc:creator>
  <cp:keywords/>
  <dc:description/>
  <cp:lastModifiedBy>DeirdreBrevardSmith</cp:lastModifiedBy>
  <cp:revision>2</cp:revision>
  <cp:lastPrinted>2010-05-17T13:17:00Z</cp:lastPrinted>
  <dcterms:created xsi:type="dcterms:W3CDTF">2010-05-25T16:27:00Z</dcterms:created>
  <dcterms:modified xsi:type="dcterms:W3CDTF">2010-05-25T16:27:00Z</dcterms:modified>
</cp:coreProperties>
</file>