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535" w:rsidRDefault="009E2535" w:rsidP="003C1158">
      <w:r>
        <w:t>Agency Name: Department of Health and Environmental Control</w:t>
      </w:r>
    </w:p>
    <w:p w:rsidR="009E2535" w:rsidRDefault="009E2535" w:rsidP="003C1158">
      <w:r>
        <w:t>Statutory Authority: 1-23-130 and 48-1-10 et seq.</w:t>
      </w:r>
    </w:p>
    <w:p w:rsidR="003C1158" w:rsidRDefault="003C1158" w:rsidP="003C1158">
      <w:r>
        <w:t>Document Number: 4448</w:t>
      </w:r>
    </w:p>
    <w:p w:rsidR="009E2535" w:rsidRDefault="009E2535" w:rsidP="003C1158">
      <w:r>
        <w:t>Final in State Register Volume and Issue: 38/1</w:t>
      </w:r>
    </w:p>
    <w:p w:rsidR="009E2535" w:rsidRDefault="009E2535" w:rsidP="003C1158">
      <w:r>
        <w:t>Status: Emergency, effective for 90 days</w:t>
      </w:r>
    </w:p>
    <w:p w:rsidR="009E2535" w:rsidRDefault="009E2535" w:rsidP="003C1158">
      <w:r>
        <w:t>Subject: Emergency Regulation for Management of Wastewater System Sludge, including Land Application of Sludge, Impacted by Illicit Discharges of Polychlorinated Biphenyls (PCBs)</w:t>
      </w:r>
    </w:p>
    <w:p w:rsidR="003C1158" w:rsidRDefault="003C1158" w:rsidP="003C1158"/>
    <w:p w:rsidR="003C1158" w:rsidRDefault="003C1158" w:rsidP="003C1158">
      <w:r>
        <w:t>History: 4448</w:t>
      </w:r>
    </w:p>
    <w:p w:rsidR="003C1158" w:rsidRDefault="003C1158" w:rsidP="003C1158"/>
    <w:p w:rsidR="003C1158" w:rsidRDefault="003C1158" w:rsidP="003C1158">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9E2535" w:rsidRDefault="009E2535" w:rsidP="003C1158">
      <w:pPr>
        <w:tabs>
          <w:tab w:val="left" w:pos="475"/>
          <w:tab w:val="left" w:pos="2304"/>
          <w:tab w:val="center" w:pos="6494"/>
          <w:tab w:val="left" w:pos="7373"/>
          <w:tab w:val="left" w:pos="8554"/>
        </w:tabs>
      </w:pPr>
      <w:r>
        <w:t>-</w:t>
      </w:r>
      <w:r>
        <w:tab/>
        <w:t>01/24/2014</w:t>
      </w:r>
      <w:r>
        <w:tab/>
        <w:t xml:space="preserve">Emergency </w:t>
      </w:r>
      <w:proofErr w:type="spellStart"/>
      <w:r>
        <w:t>Reg</w:t>
      </w:r>
      <w:proofErr w:type="spellEnd"/>
      <w:r>
        <w:t xml:space="preserve"> Published in SR</w:t>
      </w:r>
      <w:r>
        <w:tab/>
      </w:r>
    </w:p>
    <w:p w:rsidR="009E2535" w:rsidRDefault="009E2535" w:rsidP="003C1158">
      <w:pPr>
        <w:tabs>
          <w:tab w:val="left" w:pos="475"/>
          <w:tab w:val="left" w:pos="2304"/>
          <w:tab w:val="center" w:pos="6494"/>
          <w:tab w:val="left" w:pos="7373"/>
          <w:tab w:val="left" w:pos="8554"/>
        </w:tabs>
      </w:pPr>
      <w:r>
        <w:t>-</w:t>
      </w:r>
      <w:r>
        <w:tab/>
        <w:t>12/23/2013</w:t>
      </w:r>
      <w:r>
        <w:tab/>
        <w:t>Effective Date unless otherwise</w:t>
      </w:r>
    </w:p>
    <w:p w:rsidR="009E2535" w:rsidRDefault="009E2535" w:rsidP="003C1158">
      <w:pPr>
        <w:tabs>
          <w:tab w:val="left" w:pos="475"/>
          <w:tab w:val="left" w:pos="2304"/>
          <w:tab w:val="center" w:pos="6494"/>
          <w:tab w:val="left" w:pos="7373"/>
          <w:tab w:val="left" w:pos="8554"/>
        </w:tabs>
      </w:pPr>
      <w:r>
        <w:tab/>
      </w:r>
      <w:r>
        <w:tab/>
        <w:t>provided for in the Regulation</w:t>
      </w:r>
    </w:p>
    <w:p w:rsidR="003C1158" w:rsidRDefault="003C1158" w:rsidP="003C1158">
      <w:pPr>
        <w:tabs>
          <w:tab w:val="left" w:pos="475"/>
          <w:tab w:val="left" w:pos="2304"/>
          <w:tab w:val="center" w:pos="6494"/>
          <w:tab w:val="left" w:pos="7373"/>
          <w:tab w:val="left" w:pos="8554"/>
        </w:tabs>
      </w:pPr>
    </w:p>
    <w:p w:rsidR="003C1158" w:rsidRPr="007E7CFC" w:rsidRDefault="003C1158" w:rsidP="007E7CFC">
      <w:pPr>
        <w:tabs>
          <w:tab w:val="left" w:pos="216"/>
          <w:tab w:val="left" w:pos="432"/>
          <w:tab w:val="left" w:pos="648"/>
        </w:tabs>
        <w:rPr>
          <w:b/>
        </w:rPr>
      </w:pPr>
      <w:r>
        <w:br w:type="page"/>
      </w:r>
      <w:r w:rsidRPr="007E7CFC">
        <w:rPr>
          <w:b/>
        </w:rPr>
        <w:lastRenderedPageBreak/>
        <w:t>Filed: December 23, 2013</w:t>
      </w:r>
      <w:r>
        <w:rPr>
          <w:b/>
        </w:rPr>
        <w:t xml:space="preserve">  </w:t>
      </w:r>
      <w:proofErr w:type="spellStart"/>
      <w:r>
        <w:rPr>
          <w:b/>
        </w:rPr>
        <w:t>3:50</w:t>
      </w:r>
      <w:r w:rsidRPr="007E7CFC">
        <w:rPr>
          <w:b/>
        </w:rPr>
        <w:t>pm</w:t>
      </w:r>
      <w:proofErr w:type="spellEnd"/>
    </w:p>
    <w:p w:rsidR="003C1158" w:rsidRDefault="003C1158" w:rsidP="00D51655">
      <w:pPr>
        <w:tabs>
          <w:tab w:val="left" w:pos="216"/>
          <w:tab w:val="left" w:pos="432"/>
          <w:tab w:val="left" w:pos="648"/>
        </w:tabs>
        <w:jc w:val="center"/>
      </w:pPr>
    </w:p>
    <w:p w:rsidR="003C1158" w:rsidRDefault="003C1158" w:rsidP="00D51655">
      <w:pPr>
        <w:tabs>
          <w:tab w:val="left" w:pos="216"/>
          <w:tab w:val="left" w:pos="432"/>
          <w:tab w:val="left" w:pos="648"/>
        </w:tabs>
        <w:jc w:val="center"/>
      </w:pPr>
    </w:p>
    <w:p w:rsidR="003C1158" w:rsidRPr="00025D00" w:rsidRDefault="003C1158" w:rsidP="00D51655">
      <w:pPr>
        <w:tabs>
          <w:tab w:val="left" w:pos="216"/>
          <w:tab w:val="left" w:pos="432"/>
          <w:tab w:val="left" w:pos="648"/>
        </w:tabs>
        <w:jc w:val="center"/>
      </w:pPr>
      <w:r>
        <w:t>Document No. 4448</w:t>
      </w:r>
    </w:p>
    <w:p w:rsidR="003C1158" w:rsidRDefault="003C1158" w:rsidP="00025D00">
      <w:pPr>
        <w:tabs>
          <w:tab w:val="left" w:pos="216"/>
          <w:tab w:val="left" w:pos="432"/>
          <w:tab w:val="left" w:pos="648"/>
        </w:tabs>
        <w:jc w:val="center"/>
        <w:rPr>
          <w:b/>
        </w:rPr>
      </w:pPr>
      <w:r w:rsidRPr="00025D00">
        <w:rPr>
          <w:b/>
        </w:rPr>
        <w:t>DEPARTMENT OF HEALTH AND ENVIRONMENTAL CONTROL</w:t>
      </w:r>
    </w:p>
    <w:p w:rsidR="003C1158" w:rsidRPr="00025D00" w:rsidRDefault="003C1158" w:rsidP="00025D00">
      <w:pPr>
        <w:tabs>
          <w:tab w:val="left" w:pos="216"/>
          <w:tab w:val="left" w:pos="432"/>
          <w:tab w:val="left" w:pos="648"/>
        </w:tabs>
        <w:jc w:val="center"/>
      </w:pPr>
      <w:r w:rsidRPr="00025D00">
        <w:t>CHAPTER 61</w:t>
      </w:r>
    </w:p>
    <w:p w:rsidR="003C1158" w:rsidRPr="00025D00" w:rsidRDefault="003C1158" w:rsidP="00025D00">
      <w:pPr>
        <w:tabs>
          <w:tab w:val="left" w:pos="216"/>
          <w:tab w:val="left" w:pos="432"/>
          <w:tab w:val="left" w:pos="648"/>
        </w:tabs>
        <w:jc w:val="center"/>
      </w:pPr>
      <w:r w:rsidRPr="00025D00">
        <w:t xml:space="preserve">Statutory Authority: </w:t>
      </w:r>
      <w:r>
        <w:t>1976</w:t>
      </w:r>
      <w:r w:rsidRPr="00025D00">
        <w:t xml:space="preserve"> Code Sections </w:t>
      </w:r>
      <w:r>
        <w:t xml:space="preserve">1-23-130 and </w:t>
      </w:r>
      <w:r w:rsidRPr="00025D00">
        <w:t>48-1-10 et seq.</w:t>
      </w:r>
    </w:p>
    <w:p w:rsidR="003C1158" w:rsidRPr="008F1F35" w:rsidRDefault="003C1158" w:rsidP="008F1F35">
      <w:pPr>
        <w:tabs>
          <w:tab w:val="left" w:pos="216"/>
          <w:tab w:val="left" w:pos="432"/>
          <w:tab w:val="left" w:pos="648"/>
        </w:tabs>
      </w:pPr>
    </w:p>
    <w:p w:rsidR="003C1158" w:rsidRPr="00025D00" w:rsidRDefault="003C1158" w:rsidP="00025D00">
      <w:pPr>
        <w:tabs>
          <w:tab w:val="left" w:pos="216"/>
          <w:tab w:val="left" w:pos="432"/>
          <w:tab w:val="left" w:pos="648"/>
        </w:tabs>
        <w:rPr>
          <w:b/>
        </w:rPr>
      </w:pPr>
      <w:r>
        <w:rPr>
          <w:b/>
        </w:rPr>
        <w:t>Emergency Situation:</w:t>
      </w:r>
    </w:p>
    <w:p w:rsidR="003C1158" w:rsidRPr="008F1F35" w:rsidRDefault="003C1158" w:rsidP="00025D00">
      <w:pPr>
        <w:tabs>
          <w:tab w:val="left" w:pos="216"/>
          <w:tab w:val="left" w:pos="432"/>
          <w:tab w:val="left" w:pos="648"/>
        </w:tabs>
      </w:pPr>
    </w:p>
    <w:p w:rsidR="003C1158" w:rsidRPr="000D3918" w:rsidRDefault="003C1158" w:rsidP="00025D00">
      <w:pPr>
        <w:tabs>
          <w:tab w:val="left" w:pos="216"/>
          <w:tab w:val="left" w:pos="432"/>
          <w:tab w:val="left" w:pos="648"/>
        </w:tabs>
      </w:pPr>
      <w:r w:rsidRPr="000D3918">
        <w:t>Emergency Regulation for Management of Wastewater System Sludge, including Land Application of Sludge, Impacted by Illicit Discharges of Polychlorinated Biphenyls (PCB)</w:t>
      </w:r>
    </w:p>
    <w:p w:rsidR="003C1158" w:rsidRPr="008F1F35" w:rsidRDefault="003C1158" w:rsidP="00025D00">
      <w:pPr>
        <w:tabs>
          <w:tab w:val="left" w:pos="216"/>
          <w:tab w:val="left" w:pos="432"/>
          <w:tab w:val="left" w:pos="648"/>
        </w:tabs>
      </w:pPr>
    </w:p>
    <w:p w:rsidR="003C1158" w:rsidRPr="00D51655" w:rsidRDefault="003C1158" w:rsidP="00025D00">
      <w:pPr>
        <w:tabs>
          <w:tab w:val="left" w:pos="216"/>
          <w:tab w:val="left" w:pos="432"/>
          <w:tab w:val="left" w:pos="648"/>
        </w:tabs>
      </w:pPr>
      <w:r w:rsidRPr="00D51655">
        <w:t>Introduction</w:t>
      </w:r>
      <w:r>
        <w:t>.</w:t>
      </w:r>
    </w:p>
    <w:p w:rsidR="003C1158" w:rsidRPr="008F1F35" w:rsidRDefault="003C1158" w:rsidP="00025D00">
      <w:pPr>
        <w:tabs>
          <w:tab w:val="left" w:pos="216"/>
          <w:tab w:val="left" w:pos="432"/>
          <w:tab w:val="left" w:pos="648"/>
        </w:tabs>
      </w:pPr>
    </w:p>
    <w:p w:rsidR="003C1158" w:rsidRPr="00025D00" w:rsidRDefault="003C1158" w:rsidP="00025D00">
      <w:pPr>
        <w:tabs>
          <w:tab w:val="left" w:pos="216"/>
          <w:tab w:val="left" w:pos="432"/>
          <w:tab w:val="left" w:pos="648"/>
        </w:tabs>
      </w:pPr>
      <w:r w:rsidRPr="00025D00">
        <w:t>The Department was notified in July 2013 of polychlorinated biphenyls (PCB) contaminated material in three publicly owned treatment works (</w:t>
      </w:r>
      <w:proofErr w:type="spellStart"/>
      <w:r w:rsidRPr="00025D00">
        <w:t>POTWs</w:t>
      </w:r>
      <w:proofErr w:type="spellEnd"/>
      <w:r w:rsidRPr="00025D00">
        <w:t xml:space="preserve">) located in upstate </w:t>
      </w:r>
      <w:smartTag w:uri="urn:schemas-microsoft-com:office:smarttags" w:element="State">
        <w:smartTag w:uri="urn:schemas-microsoft-com:office:smarttags" w:element="place">
          <w:r w:rsidRPr="00025D00">
            <w:t>South Carolina</w:t>
          </w:r>
        </w:smartTag>
      </w:smartTag>
      <w:r>
        <w:t xml:space="preserve">. </w:t>
      </w:r>
      <w:r w:rsidRPr="00025D00">
        <w:t xml:space="preserve">Because PCBs were banned in the </w:t>
      </w:r>
      <w:smartTag w:uri="urn:schemas-microsoft-com:office:smarttags" w:element="State">
        <w:smartTag w:uri="urn:schemas-microsoft-com:office:smarttags" w:element="country-region">
          <w:smartTag w:uri="urn:schemas-microsoft-com:office:smarttags" w:element="place">
            <w:r w:rsidRPr="00025D00">
              <w:t>United States</w:t>
            </w:r>
          </w:smartTag>
        </w:smartTag>
      </w:smartTag>
      <w:r w:rsidRPr="00025D00">
        <w:t xml:space="preserve"> over thirty years ago, they are not expected to be found in wastewater systems</w:t>
      </w:r>
      <w:r>
        <w:t xml:space="preserve">. </w:t>
      </w:r>
      <w:r w:rsidRPr="00025D00">
        <w:t xml:space="preserve">The Department’s investigation indicates the materials found in the </w:t>
      </w:r>
      <w:proofErr w:type="spellStart"/>
      <w:r w:rsidRPr="00025D00">
        <w:t>POTWs</w:t>
      </w:r>
      <w:proofErr w:type="spellEnd"/>
      <w:r w:rsidRPr="00025D00">
        <w:t xml:space="preserve"> were illicitly discharged into the systems and originated from unknown sources</w:t>
      </w:r>
      <w:r>
        <w:t xml:space="preserve">. </w:t>
      </w:r>
    </w:p>
    <w:p w:rsidR="003C1158" w:rsidRPr="00025D00" w:rsidRDefault="003C1158" w:rsidP="00025D00">
      <w:pPr>
        <w:tabs>
          <w:tab w:val="left" w:pos="216"/>
          <w:tab w:val="left" w:pos="432"/>
          <w:tab w:val="left" w:pos="648"/>
        </w:tabs>
      </w:pPr>
    </w:p>
    <w:p w:rsidR="003C1158" w:rsidRPr="00025D00" w:rsidRDefault="003C1158" w:rsidP="00025D00">
      <w:pPr>
        <w:tabs>
          <w:tab w:val="left" w:pos="216"/>
          <w:tab w:val="left" w:pos="432"/>
          <w:tab w:val="left" w:pos="648"/>
        </w:tabs>
      </w:pPr>
      <w:r w:rsidRPr="00025D00">
        <w:t xml:space="preserve">It was believed these illicit discharges were limited to upstate </w:t>
      </w:r>
      <w:proofErr w:type="spellStart"/>
      <w:r w:rsidRPr="00025D00">
        <w:t>POTWs</w:t>
      </w:r>
      <w:proofErr w:type="spellEnd"/>
      <w:r w:rsidRPr="00025D00">
        <w:t xml:space="preserve"> until September 2013 when PCB contaminated material was detected in a restaurant grease trap in </w:t>
      </w:r>
      <w:smartTag w:uri="urn:schemas-microsoft-com:office:smarttags" w:element="PlaceName">
        <w:smartTag w:uri="urn:schemas-microsoft-com:office:smarttags" w:element="place">
          <w:r w:rsidRPr="00025D00">
            <w:t>Richland</w:t>
          </w:r>
        </w:smartTag>
        <w:r w:rsidRPr="00025D00">
          <w:t xml:space="preserve"> </w:t>
        </w:r>
        <w:smartTag w:uri="urn:schemas-microsoft-com:office:smarttags" w:element="PlaceType">
          <w:r w:rsidRPr="00025D00">
            <w:t>County</w:t>
          </w:r>
        </w:smartTag>
      </w:smartTag>
      <w:r>
        <w:t xml:space="preserve">. </w:t>
      </w:r>
      <w:r w:rsidRPr="00025D00">
        <w:t>Therefore, the Department finds there is a significant risk that illicit discharges of PCBs may be occurring statewide, and it is appropriate to take immediate action to prohibit land application of PCB contaminated material</w:t>
      </w:r>
      <w:r>
        <w:t xml:space="preserve">. </w:t>
      </w:r>
      <w:r w:rsidRPr="00025D00">
        <w:t xml:space="preserve">Additionally, because permits for wastewater systems in </w:t>
      </w:r>
      <w:smartTag w:uri="urn:schemas-microsoft-com:office:smarttags" w:element="State">
        <w:smartTag w:uri="urn:schemas-microsoft-com:office:smarttags" w:element="place">
          <w:r w:rsidRPr="00025D00">
            <w:t>South Carolina</w:t>
          </w:r>
        </w:smartTag>
      </w:smartTag>
      <w:r w:rsidRPr="00025D00">
        <w:t xml:space="preserve"> do not address the discharge of PCBs to waters of the State, immediate action is necessary to ensure PCB contaminated </w:t>
      </w:r>
      <w:proofErr w:type="spellStart"/>
      <w:r w:rsidRPr="00025D00">
        <w:t>sludges</w:t>
      </w:r>
      <w:proofErr w:type="spellEnd"/>
      <w:r w:rsidRPr="00025D00">
        <w:t xml:space="preserve"> are properly handled by systems affected by these illicit discharges</w:t>
      </w:r>
      <w:r>
        <w:t xml:space="preserve">. </w:t>
      </w:r>
    </w:p>
    <w:p w:rsidR="003C1158" w:rsidRPr="00025D00" w:rsidRDefault="003C1158" w:rsidP="00025D00">
      <w:pPr>
        <w:tabs>
          <w:tab w:val="left" w:pos="216"/>
          <w:tab w:val="left" w:pos="432"/>
          <w:tab w:val="left" w:pos="648"/>
        </w:tabs>
      </w:pPr>
    </w:p>
    <w:p w:rsidR="003C1158" w:rsidRPr="00025D00" w:rsidRDefault="003C1158" w:rsidP="00025D00">
      <w:pPr>
        <w:tabs>
          <w:tab w:val="left" w:pos="216"/>
          <w:tab w:val="left" w:pos="432"/>
          <w:tab w:val="left" w:pos="648"/>
        </w:tabs>
      </w:pPr>
      <w:r w:rsidRPr="00025D00">
        <w:t>PCBs are chemicals that were used as coolants and lubricants in transformers, capacitors, and other electrical equipment before being banned by Congress in 1979 because of evidence that they build up in the environment and can cause adverse health effects</w:t>
      </w:r>
      <w:r>
        <w:t xml:space="preserve">. </w:t>
      </w:r>
      <w:r w:rsidRPr="00025D00">
        <w:t>Once in the environment, PCBs do not readily break down and therefore remain in the environment for long periods of time cycling through the air, water, and soil</w:t>
      </w:r>
      <w:r>
        <w:t xml:space="preserve">. </w:t>
      </w:r>
      <w:r w:rsidRPr="00025D00">
        <w:t>PCBs are taken up in small organisms and fish</w:t>
      </w:r>
      <w:r>
        <w:t xml:space="preserve">. </w:t>
      </w:r>
      <w:r w:rsidRPr="00025D00">
        <w:t>PCBs can accumulate in leaves and the above-ground parts of plants and food crops</w:t>
      </w:r>
      <w:r>
        <w:t xml:space="preserve">. </w:t>
      </w:r>
    </w:p>
    <w:p w:rsidR="003C1158" w:rsidRPr="00025D00" w:rsidRDefault="003C1158" w:rsidP="00025D00">
      <w:pPr>
        <w:tabs>
          <w:tab w:val="left" w:pos="216"/>
          <w:tab w:val="left" w:pos="432"/>
          <w:tab w:val="left" w:pos="648"/>
        </w:tabs>
      </w:pPr>
    </w:p>
    <w:p w:rsidR="003C1158" w:rsidRPr="00D51655" w:rsidRDefault="003C1158" w:rsidP="00025D00">
      <w:pPr>
        <w:tabs>
          <w:tab w:val="left" w:pos="216"/>
          <w:tab w:val="left" w:pos="432"/>
          <w:tab w:val="left" w:pos="648"/>
        </w:tabs>
      </w:pPr>
      <w:r w:rsidRPr="00D51655">
        <w:t>Land Application of Sludge</w:t>
      </w:r>
      <w:r>
        <w:t>.</w:t>
      </w:r>
    </w:p>
    <w:p w:rsidR="003C1158" w:rsidRPr="00025D00" w:rsidRDefault="003C1158" w:rsidP="00025D00">
      <w:pPr>
        <w:tabs>
          <w:tab w:val="left" w:pos="216"/>
          <w:tab w:val="left" w:pos="432"/>
          <w:tab w:val="left" w:pos="648"/>
        </w:tabs>
      </w:pPr>
    </w:p>
    <w:p w:rsidR="003C1158" w:rsidRPr="00025D00" w:rsidRDefault="003C1158" w:rsidP="00025D00">
      <w:pPr>
        <w:tabs>
          <w:tab w:val="left" w:pos="216"/>
          <w:tab w:val="left" w:pos="432"/>
          <w:tab w:val="left" w:pos="648"/>
        </w:tabs>
      </w:pPr>
      <w:r w:rsidRPr="00025D00">
        <w:t xml:space="preserve">Some </w:t>
      </w:r>
      <w:smartTag w:uri="urn:schemas-microsoft-com:office:smarttags" w:element="State">
        <w:smartTag w:uri="urn:schemas-microsoft-com:office:smarttags" w:element="place">
          <w:r w:rsidRPr="00025D00">
            <w:t>South Carolina</w:t>
          </w:r>
        </w:smartTag>
      </w:smartTag>
      <w:r w:rsidRPr="00025D00">
        <w:t xml:space="preserve"> wastewater treatment systems are permitted for the land application of their sludge</w:t>
      </w:r>
      <w:r>
        <w:t xml:space="preserve">. </w:t>
      </w:r>
      <w:r w:rsidRPr="00025D00">
        <w:t xml:space="preserve">The Department’s current regulations for land application, </w:t>
      </w:r>
      <w:proofErr w:type="spellStart"/>
      <w:r w:rsidRPr="00025D00">
        <w:t>R.61</w:t>
      </w:r>
      <w:proofErr w:type="spellEnd"/>
      <w:r w:rsidRPr="00025D00">
        <w:t xml:space="preserve">-9.503 and 504, mirror the current federal sewage sludge regulations related to pollutant loading adopted in 40 </w:t>
      </w:r>
      <w:proofErr w:type="spellStart"/>
      <w:r w:rsidRPr="00025D00">
        <w:t>CFR</w:t>
      </w:r>
      <w:proofErr w:type="spellEnd"/>
      <w:r w:rsidRPr="00025D00">
        <w:t xml:space="preserve"> 503</w:t>
      </w:r>
      <w:r>
        <w:t xml:space="preserve">. </w:t>
      </w:r>
      <w:r w:rsidRPr="00025D00">
        <w:t>The federal Toxic Substances Control Act (</w:t>
      </w:r>
      <w:proofErr w:type="spellStart"/>
      <w:r w:rsidRPr="00025D00">
        <w:t>TSCA</w:t>
      </w:r>
      <w:proofErr w:type="spellEnd"/>
      <w:r w:rsidRPr="00025D00">
        <w:t>) regulates PCB levels in sludge at levels equal to or greater than 50 parts per million (</w:t>
      </w:r>
      <w:proofErr w:type="spellStart"/>
      <w:r w:rsidRPr="00025D00">
        <w:t>ppm</w:t>
      </w:r>
      <w:proofErr w:type="spellEnd"/>
      <w:r w:rsidRPr="00025D00">
        <w:t>)</w:t>
      </w:r>
      <w:r>
        <w:t xml:space="preserve">. </w:t>
      </w:r>
      <w:r w:rsidRPr="00025D00">
        <w:t xml:space="preserve">Because PCBs were banned in the </w:t>
      </w:r>
      <w:smartTag w:uri="urn:schemas-microsoft-com:office:smarttags" w:element="State">
        <w:smartTag w:uri="urn:schemas-microsoft-com:office:smarttags" w:element="country-region">
          <w:smartTag w:uri="urn:schemas-microsoft-com:office:smarttags" w:element="place">
            <w:r w:rsidRPr="00025D00">
              <w:t>United States</w:t>
            </w:r>
          </w:smartTag>
        </w:smartTag>
      </w:smartTag>
      <w:r w:rsidRPr="00025D00">
        <w:t xml:space="preserve"> over thirty years ago, they are not expected to be found in wastewater systems</w:t>
      </w:r>
      <w:r>
        <w:t xml:space="preserve">. </w:t>
      </w:r>
      <w:r w:rsidRPr="00025D00">
        <w:t xml:space="preserve">Therefore, </w:t>
      </w:r>
      <w:r>
        <w:t xml:space="preserve">there are </w:t>
      </w:r>
      <w:r w:rsidRPr="00025D00">
        <w:t xml:space="preserve">currently </w:t>
      </w:r>
      <w:r>
        <w:t xml:space="preserve">no federal or state </w:t>
      </w:r>
      <w:r w:rsidRPr="00025D00">
        <w:t xml:space="preserve">regulations to limit the land application of sludge below 50 </w:t>
      </w:r>
      <w:proofErr w:type="spellStart"/>
      <w:r w:rsidRPr="00025D00">
        <w:t>ppm</w:t>
      </w:r>
      <w:proofErr w:type="spellEnd"/>
      <w:r>
        <w:t xml:space="preserve">. </w:t>
      </w:r>
    </w:p>
    <w:p w:rsidR="003C1158" w:rsidRPr="00025D00" w:rsidRDefault="003C1158" w:rsidP="00025D00">
      <w:pPr>
        <w:tabs>
          <w:tab w:val="left" w:pos="216"/>
          <w:tab w:val="left" w:pos="432"/>
          <w:tab w:val="left" w:pos="648"/>
        </w:tabs>
      </w:pPr>
      <w:r w:rsidRPr="00025D00">
        <w:t xml:space="preserve"> </w:t>
      </w:r>
    </w:p>
    <w:p w:rsidR="003C1158" w:rsidRPr="00025D00" w:rsidRDefault="003C1158" w:rsidP="00025D00">
      <w:pPr>
        <w:tabs>
          <w:tab w:val="left" w:pos="216"/>
          <w:tab w:val="left" w:pos="432"/>
          <w:tab w:val="left" w:pos="648"/>
        </w:tabs>
      </w:pPr>
      <w:r w:rsidRPr="00025D00">
        <w:t xml:space="preserve">With the issuance of this emergency regulation, the Department is prohibiting the land application of sludge with quantifiable levels of PCBs from wastewater systems, including but not limited to municipal wastewater treatment facilities, industrial wastewater treatment facilities, and </w:t>
      </w:r>
      <w:proofErr w:type="spellStart"/>
      <w:r w:rsidRPr="00025D00">
        <w:t>septage</w:t>
      </w:r>
      <w:proofErr w:type="spellEnd"/>
      <w:r w:rsidRPr="00025D00">
        <w:t xml:space="preserve"> from septic tank management and grease trap waste from interceptor tanks serving facilities such as restaurants that have quantifiable levels of PCBs.</w:t>
      </w:r>
    </w:p>
    <w:p w:rsidR="003C1158" w:rsidRPr="00025D00" w:rsidRDefault="003C1158" w:rsidP="00025D00">
      <w:pPr>
        <w:tabs>
          <w:tab w:val="left" w:pos="216"/>
          <w:tab w:val="left" w:pos="432"/>
          <w:tab w:val="left" w:pos="648"/>
        </w:tabs>
      </w:pPr>
    </w:p>
    <w:p w:rsidR="003C1158" w:rsidRPr="00D51655" w:rsidRDefault="003C1158" w:rsidP="00025D00">
      <w:pPr>
        <w:tabs>
          <w:tab w:val="left" w:pos="216"/>
          <w:tab w:val="left" w:pos="432"/>
          <w:tab w:val="left" w:pos="648"/>
        </w:tabs>
      </w:pPr>
      <w:r w:rsidRPr="00D51655">
        <w:t>Sludge Treatment at Wastewater Systems</w:t>
      </w:r>
      <w:r>
        <w:t>.</w:t>
      </w:r>
    </w:p>
    <w:p w:rsidR="003C1158" w:rsidRPr="00D51655" w:rsidRDefault="003C1158" w:rsidP="00025D00">
      <w:pPr>
        <w:tabs>
          <w:tab w:val="left" w:pos="216"/>
          <w:tab w:val="left" w:pos="432"/>
          <w:tab w:val="left" w:pos="648"/>
        </w:tabs>
      </w:pPr>
    </w:p>
    <w:p w:rsidR="003C1158" w:rsidRPr="00025D00" w:rsidRDefault="003C1158" w:rsidP="00025D00">
      <w:pPr>
        <w:tabs>
          <w:tab w:val="left" w:pos="216"/>
          <w:tab w:val="left" w:pos="432"/>
          <w:tab w:val="left" w:pos="648"/>
        </w:tabs>
      </w:pPr>
      <w:r w:rsidRPr="00025D00">
        <w:t>In wastewater systems impacted by illicit discharges of PCB contaminated waste, PCBs collect in the sludge of wastewater treatment systems</w:t>
      </w:r>
      <w:r>
        <w:t xml:space="preserve">. </w:t>
      </w:r>
      <w:r w:rsidRPr="00025D00">
        <w:t>Sludge treatment by methods such as thickening, digestion and dewatering generates additional wastewater that must be managed by the wastewater treatment system</w:t>
      </w:r>
      <w:r>
        <w:t xml:space="preserve">. </w:t>
      </w:r>
      <w:r w:rsidRPr="00025D00">
        <w:t>To protect public health and the environment related to the effluent discharge to surface waters and the land, the Department needs to establish restrictions for sludge treatment operations</w:t>
      </w:r>
      <w:r>
        <w:t xml:space="preserve">. </w:t>
      </w:r>
    </w:p>
    <w:p w:rsidR="003C1158" w:rsidRPr="00025D00" w:rsidRDefault="003C1158" w:rsidP="00025D00">
      <w:pPr>
        <w:tabs>
          <w:tab w:val="left" w:pos="216"/>
          <w:tab w:val="left" w:pos="432"/>
          <w:tab w:val="left" w:pos="648"/>
        </w:tabs>
      </w:pPr>
    </w:p>
    <w:p w:rsidR="003C1158" w:rsidRPr="00025D00" w:rsidRDefault="003C1158" w:rsidP="00025D00">
      <w:pPr>
        <w:tabs>
          <w:tab w:val="left" w:pos="216"/>
          <w:tab w:val="left" w:pos="432"/>
          <w:tab w:val="left" w:pos="648"/>
        </w:tabs>
      </w:pPr>
      <w:smartTag w:uri="urn:schemas-microsoft-com:office:smarttags" w:element="State">
        <w:smartTag w:uri="urn:schemas-microsoft-com:office:smarttags" w:element="place">
          <w:r w:rsidRPr="00025D00">
            <w:t>South Carolina</w:t>
          </w:r>
        </w:smartTag>
      </w:smartTag>
      <w:r w:rsidRPr="00025D00">
        <w:t xml:space="preserve"> has water quality standards that apply to dischargers (e.g., </w:t>
      </w:r>
      <w:proofErr w:type="spellStart"/>
      <w:r w:rsidRPr="00025D00">
        <w:t>NPDES</w:t>
      </w:r>
      <w:proofErr w:type="spellEnd"/>
      <w:r w:rsidRPr="00025D00">
        <w:t xml:space="preserve"> facilities). However, because they have been banned, PCBs are not typically identified in permit applications and unless PCBs are expected to be present</w:t>
      </w:r>
      <w:r>
        <w:t>. T</w:t>
      </w:r>
      <w:r w:rsidRPr="00025D00">
        <w:t xml:space="preserve">he </w:t>
      </w:r>
      <w:proofErr w:type="spellStart"/>
      <w:r w:rsidRPr="00025D00">
        <w:t>NPDES</w:t>
      </w:r>
      <w:proofErr w:type="spellEnd"/>
      <w:r w:rsidRPr="00025D00">
        <w:t xml:space="preserve"> permit process does not evaluate PCBs for discharge limitations in a permit</w:t>
      </w:r>
      <w:r>
        <w:t xml:space="preserve">. </w:t>
      </w:r>
      <w:r w:rsidRPr="00025D00">
        <w:t>However, in the present circumstances, wastewater systems must manage PCBs that have accumulated in sludge</w:t>
      </w:r>
      <w:r>
        <w:t xml:space="preserve">. </w:t>
      </w:r>
      <w:r w:rsidRPr="00025D00">
        <w:t xml:space="preserve">Since management of PCB contaminated sludge creates a new, but temporary </w:t>
      </w:r>
      <w:proofErr w:type="spellStart"/>
      <w:r w:rsidRPr="00025D00">
        <w:t>wastestream</w:t>
      </w:r>
      <w:proofErr w:type="spellEnd"/>
      <w:r w:rsidRPr="00025D00">
        <w:t xml:space="preserve">, it is important to evaluate the return </w:t>
      </w:r>
      <w:proofErr w:type="spellStart"/>
      <w:r w:rsidRPr="00025D00">
        <w:t>wastestream</w:t>
      </w:r>
      <w:proofErr w:type="spellEnd"/>
      <w:r w:rsidRPr="00025D00">
        <w:t xml:space="preserve"> to determine if levels of PCBs are above detection (i.e., quantification levels).</w:t>
      </w:r>
    </w:p>
    <w:p w:rsidR="003C1158" w:rsidRPr="00025D00" w:rsidRDefault="003C1158" w:rsidP="00025D00">
      <w:pPr>
        <w:tabs>
          <w:tab w:val="left" w:pos="216"/>
          <w:tab w:val="left" w:pos="432"/>
          <w:tab w:val="left" w:pos="648"/>
        </w:tabs>
      </w:pPr>
    </w:p>
    <w:p w:rsidR="003C1158" w:rsidRPr="00025D00" w:rsidRDefault="003C1158" w:rsidP="00025D00">
      <w:pPr>
        <w:tabs>
          <w:tab w:val="left" w:pos="216"/>
          <w:tab w:val="left" w:pos="432"/>
          <w:tab w:val="left" w:pos="648"/>
        </w:tabs>
      </w:pPr>
      <w:r w:rsidRPr="00025D00">
        <w:t>The Department finds that this regulation is needed to immediately manage wastewater system sludge, including land application of sludge, impacted by illicit discharges. The Department further finds that this regulation is needed to protect the public health and the environment from the adverse effects of PCBs in the environment</w:t>
      </w:r>
      <w:r>
        <w:t xml:space="preserve">. </w:t>
      </w:r>
      <w:r w:rsidRPr="00025D00">
        <w:t>The Department is a natural resources and health related agency, and finds that abnormal or unusual conditions exist that require immediate action to promulgate this emergency regulation.</w:t>
      </w:r>
    </w:p>
    <w:p w:rsidR="003C1158" w:rsidRPr="00025D00" w:rsidRDefault="003C1158" w:rsidP="00025D00">
      <w:pPr>
        <w:tabs>
          <w:tab w:val="left" w:pos="216"/>
          <w:tab w:val="left" w:pos="432"/>
          <w:tab w:val="left" w:pos="648"/>
        </w:tabs>
      </w:pPr>
    </w:p>
    <w:p w:rsidR="003C1158" w:rsidRDefault="003C1158" w:rsidP="00025D00">
      <w:pPr>
        <w:tabs>
          <w:tab w:val="left" w:pos="216"/>
          <w:tab w:val="left" w:pos="432"/>
          <w:tab w:val="left" w:pos="648"/>
        </w:tabs>
        <w:rPr>
          <w:b/>
        </w:rPr>
      </w:pPr>
      <w:r>
        <w:rPr>
          <w:b/>
        </w:rPr>
        <w:t>Text:</w:t>
      </w:r>
    </w:p>
    <w:p w:rsidR="003C1158" w:rsidRPr="00A94D92" w:rsidRDefault="003C1158" w:rsidP="00025D00">
      <w:pPr>
        <w:tabs>
          <w:tab w:val="left" w:pos="216"/>
          <w:tab w:val="left" w:pos="432"/>
          <w:tab w:val="left" w:pos="648"/>
        </w:tabs>
      </w:pPr>
    </w:p>
    <w:p w:rsidR="003C1158" w:rsidRPr="00D51655" w:rsidRDefault="003C1158" w:rsidP="00025D00">
      <w:pPr>
        <w:tabs>
          <w:tab w:val="left" w:pos="216"/>
          <w:tab w:val="left" w:pos="432"/>
          <w:tab w:val="left" w:pos="648"/>
        </w:tabs>
      </w:pPr>
      <w:r w:rsidRPr="00D51655">
        <w:t>Emergency Regulation for Management of Wastewater Treatment System Sludge, including Land Application of Sludge, Impacted by Illicit Discharges of Polychlorinated Biphenyls (PCB)</w:t>
      </w:r>
    </w:p>
    <w:p w:rsidR="003C1158" w:rsidRPr="00A94D92" w:rsidRDefault="003C1158" w:rsidP="00025D00">
      <w:pPr>
        <w:tabs>
          <w:tab w:val="left" w:pos="216"/>
          <w:tab w:val="left" w:pos="432"/>
          <w:tab w:val="left" w:pos="648"/>
        </w:tabs>
      </w:pPr>
    </w:p>
    <w:p w:rsidR="003C1158" w:rsidRDefault="003C1158" w:rsidP="00025D00">
      <w:pPr>
        <w:tabs>
          <w:tab w:val="left" w:pos="216"/>
          <w:tab w:val="left" w:pos="432"/>
          <w:tab w:val="left" w:pos="648"/>
        </w:tabs>
      </w:pPr>
      <w:r w:rsidRPr="00025D00">
        <w:t>Section 1.</w:t>
      </w:r>
    </w:p>
    <w:p w:rsidR="003C1158" w:rsidRPr="00025D00" w:rsidRDefault="003C1158" w:rsidP="00025D00">
      <w:pPr>
        <w:tabs>
          <w:tab w:val="left" w:pos="216"/>
          <w:tab w:val="left" w:pos="432"/>
          <w:tab w:val="left" w:pos="648"/>
        </w:tabs>
      </w:pPr>
    </w:p>
    <w:p w:rsidR="003C1158" w:rsidRPr="00D51655" w:rsidRDefault="003C1158" w:rsidP="00025D00">
      <w:pPr>
        <w:tabs>
          <w:tab w:val="left" w:pos="216"/>
          <w:tab w:val="left" w:pos="432"/>
          <w:tab w:val="left" w:pos="648"/>
        </w:tabs>
      </w:pPr>
      <w:r w:rsidRPr="00D51655">
        <w:t xml:space="preserve">Polychlorinated Biphenyls (PCBs) Restriction Related to Land Application. </w:t>
      </w:r>
    </w:p>
    <w:p w:rsidR="003C1158" w:rsidRPr="00A94D92" w:rsidRDefault="003C1158" w:rsidP="00025D00">
      <w:pPr>
        <w:tabs>
          <w:tab w:val="left" w:pos="216"/>
          <w:tab w:val="left" w:pos="432"/>
          <w:tab w:val="left" w:pos="648"/>
        </w:tabs>
      </w:pPr>
    </w:p>
    <w:p w:rsidR="003C1158" w:rsidRPr="00025D00" w:rsidRDefault="003C1158" w:rsidP="00025D00">
      <w:pPr>
        <w:tabs>
          <w:tab w:val="left" w:pos="216"/>
          <w:tab w:val="left" w:pos="432"/>
          <w:tab w:val="left" w:pos="648"/>
        </w:tabs>
      </w:pPr>
      <w:r w:rsidRPr="00025D00">
        <w:t xml:space="preserve">Land application pursuant to permits under Regulation 61-9 of sewage sludge (including domestic </w:t>
      </w:r>
      <w:proofErr w:type="spellStart"/>
      <w:r w:rsidRPr="00025D00">
        <w:t>septage</w:t>
      </w:r>
      <w:proofErr w:type="spellEnd"/>
      <w:r w:rsidRPr="00025D00">
        <w:t xml:space="preserve">), industrial sludge, and/or grease trap waste (e.g., interceptor tanks for restaurants), of which for the purpose of this regulation is referred to as sludge, may not occur if levels of PCBs are quantifiable using EPA SW-846 Method </w:t>
      </w:r>
      <w:proofErr w:type="spellStart"/>
      <w:r w:rsidRPr="00025D00">
        <w:t>8082A</w:t>
      </w:r>
      <w:proofErr w:type="spellEnd"/>
      <w:r w:rsidRPr="00025D00">
        <w:t>, with sample preparation method #</w:t>
      </w:r>
      <w:proofErr w:type="spellStart"/>
      <w:r w:rsidRPr="00025D00">
        <w:t>3550C</w:t>
      </w:r>
      <w:proofErr w:type="spellEnd"/>
      <w:r w:rsidRPr="00025D00">
        <w:t xml:space="preserve"> ONLY.</w:t>
      </w:r>
    </w:p>
    <w:p w:rsidR="003C1158" w:rsidRPr="00025D00" w:rsidRDefault="003C1158" w:rsidP="00025D00">
      <w:pPr>
        <w:tabs>
          <w:tab w:val="left" w:pos="216"/>
          <w:tab w:val="left" w:pos="432"/>
          <w:tab w:val="left" w:pos="648"/>
        </w:tabs>
      </w:pPr>
    </w:p>
    <w:p w:rsidR="003C1158" w:rsidRDefault="003C1158" w:rsidP="00025D00">
      <w:pPr>
        <w:tabs>
          <w:tab w:val="left" w:pos="216"/>
          <w:tab w:val="left" w:pos="432"/>
          <w:tab w:val="left" w:pos="648"/>
        </w:tabs>
      </w:pPr>
      <w:r w:rsidRPr="00025D00">
        <w:t>Section 2.</w:t>
      </w:r>
    </w:p>
    <w:p w:rsidR="003C1158" w:rsidRPr="00025D00" w:rsidRDefault="003C1158" w:rsidP="00025D00">
      <w:pPr>
        <w:tabs>
          <w:tab w:val="left" w:pos="216"/>
          <w:tab w:val="left" w:pos="432"/>
          <w:tab w:val="left" w:pos="648"/>
        </w:tabs>
      </w:pPr>
    </w:p>
    <w:p w:rsidR="003C1158" w:rsidRPr="00D51655" w:rsidRDefault="003C1158" w:rsidP="00025D00">
      <w:pPr>
        <w:tabs>
          <w:tab w:val="left" w:pos="216"/>
          <w:tab w:val="left" w:pos="432"/>
          <w:tab w:val="left" w:pos="648"/>
        </w:tabs>
      </w:pPr>
      <w:r w:rsidRPr="00D51655">
        <w:t>Land Application of Sludge</w:t>
      </w:r>
      <w:r>
        <w:t>.</w:t>
      </w:r>
    </w:p>
    <w:p w:rsidR="003C1158" w:rsidRPr="00025D00" w:rsidRDefault="003C1158" w:rsidP="00025D00">
      <w:pPr>
        <w:tabs>
          <w:tab w:val="left" w:pos="216"/>
          <w:tab w:val="left" w:pos="432"/>
          <w:tab w:val="left" w:pos="648"/>
        </w:tabs>
      </w:pPr>
    </w:p>
    <w:p w:rsidR="003C1158" w:rsidRPr="00025D00" w:rsidRDefault="003C1158" w:rsidP="00025D00">
      <w:pPr>
        <w:tabs>
          <w:tab w:val="left" w:pos="216"/>
          <w:tab w:val="left" w:pos="432"/>
          <w:tab w:val="left" w:pos="648"/>
        </w:tabs>
        <w:rPr>
          <w:b/>
        </w:rPr>
      </w:pPr>
      <w:r w:rsidRPr="00025D00">
        <w:t xml:space="preserve">Land application </w:t>
      </w:r>
      <w:proofErr w:type="spellStart"/>
      <w:r w:rsidRPr="00025D00">
        <w:t>permittees</w:t>
      </w:r>
      <w:proofErr w:type="spellEnd"/>
      <w:r w:rsidRPr="00025D00">
        <w:t xml:space="preserve"> under Regulation 61-9 must collect representative sludge samples for PCB levels at least quarterly based on calendar year quarters to confirm compliance with Section 1</w:t>
      </w:r>
      <w:r>
        <w:t xml:space="preserve">. </w:t>
      </w:r>
      <w:r w:rsidRPr="00025D00">
        <w:t xml:space="preserve">If a representative sample has not been taken within fifteen (15) days prior to the effective date of this regulation, the </w:t>
      </w:r>
      <w:proofErr w:type="spellStart"/>
      <w:r w:rsidRPr="00025D00">
        <w:t>permittee</w:t>
      </w:r>
      <w:proofErr w:type="spellEnd"/>
      <w:r w:rsidRPr="00025D00">
        <w:t xml:space="preserve"> shall cease land application until sampling has been completed</w:t>
      </w:r>
      <w:r>
        <w:t xml:space="preserve"> to confirm compliance with Section 1. </w:t>
      </w:r>
      <w:r w:rsidRPr="00025D00">
        <w:t xml:space="preserve">Data collected must be maintained by the </w:t>
      </w:r>
      <w:proofErr w:type="spellStart"/>
      <w:r w:rsidRPr="00025D00">
        <w:t>permittee</w:t>
      </w:r>
      <w:proofErr w:type="spellEnd"/>
      <w:r w:rsidRPr="00025D00">
        <w:t xml:space="preserve"> for five (5) years and submitted to the Department annually and should accompany other applicable annual reports</w:t>
      </w:r>
      <w:r>
        <w:t xml:space="preserve">. </w:t>
      </w:r>
      <w:r w:rsidRPr="00025D00">
        <w:t xml:space="preserve">Any quantifiable level of PCBs in the sludge shall be reported to the Department in writing within five (5) calendar days of receipt of the results by the </w:t>
      </w:r>
      <w:proofErr w:type="spellStart"/>
      <w:r w:rsidRPr="00025D00">
        <w:t>permittee</w:t>
      </w:r>
      <w:proofErr w:type="spellEnd"/>
      <w:r w:rsidRPr="00025D00">
        <w:t>.</w:t>
      </w:r>
    </w:p>
    <w:p w:rsidR="003C1158" w:rsidRPr="00025D00" w:rsidRDefault="003C1158" w:rsidP="00025D00">
      <w:pPr>
        <w:tabs>
          <w:tab w:val="left" w:pos="216"/>
          <w:tab w:val="left" w:pos="432"/>
          <w:tab w:val="left" w:pos="648"/>
        </w:tabs>
        <w:rPr>
          <w:i/>
          <w:color w:val="151515"/>
          <w:szCs w:val="20"/>
          <w:shd w:val="clear" w:color="auto" w:fill="FFFFFF"/>
        </w:rPr>
      </w:pPr>
    </w:p>
    <w:p w:rsidR="003C1158" w:rsidRDefault="003C1158" w:rsidP="00025D00">
      <w:pPr>
        <w:tabs>
          <w:tab w:val="left" w:pos="216"/>
          <w:tab w:val="left" w:pos="432"/>
          <w:tab w:val="left" w:pos="648"/>
        </w:tabs>
        <w:rPr>
          <w:shd w:val="clear" w:color="auto" w:fill="FFFFFF"/>
        </w:rPr>
      </w:pPr>
      <w:r w:rsidRPr="00025D00">
        <w:rPr>
          <w:shd w:val="clear" w:color="auto" w:fill="FFFFFF"/>
        </w:rPr>
        <w:t>Section 3.</w:t>
      </w:r>
    </w:p>
    <w:p w:rsidR="003C1158" w:rsidRPr="00025D00" w:rsidRDefault="003C1158" w:rsidP="00025D00">
      <w:pPr>
        <w:tabs>
          <w:tab w:val="left" w:pos="216"/>
          <w:tab w:val="left" w:pos="432"/>
          <w:tab w:val="left" w:pos="648"/>
        </w:tabs>
        <w:rPr>
          <w:shd w:val="clear" w:color="auto" w:fill="FFFFFF"/>
        </w:rPr>
      </w:pPr>
    </w:p>
    <w:p w:rsidR="003C1158" w:rsidRPr="00D51655" w:rsidRDefault="003C1158" w:rsidP="00025D00">
      <w:pPr>
        <w:tabs>
          <w:tab w:val="left" w:pos="216"/>
          <w:tab w:val="left" w:pos="432"/>
          <w:tab w:val="left" w:pos="648"/>
        </w:tabs>
        <w:rPr>
          <w:color w:val="151515"/>
          <w:szCs w:val="20"/>
          <w:shd w:val="clear" w:color="auto" w:fill="FFFFFF"/>
        </w:rPr>
      </w:pPr>
      <w:r w:rsidRPr="00D51655">
        <w:t>Sludge Treatment at Wastewater Systems.</w:t>
      </w:r>
      <w:r w:rsidRPr="00D51655">
        <w:rPr>
          <w:color w:val="151515"/>
          <w:szCs w:val="20"/>
          <w:shd w:val="clear" w:color="auto" w:fill="FFFFFF"/>
        </w:rPr>
        <w:t xml:space="preserve"> </w:t>
      </w:r>
    </w:p>
    <w:p w:rsidR="003C1158" w:rsidRPr="00025D00" w:rsidRDefault="003C1158" w:rsidP="00025D00">
      <w:pPr>
        <w:tabs>
          <w:tab w:val="left" w:pos="216"/>
          <w:tab w:val="left" w:pos="432"/>
          <w:tab w:val="left" w:pos="648"/>
        </w:tabs>
        <w:rPr>
          <w:b/>
          <w:color w:val="151515"/>
          <w:szCs w:val="20"/>
          <w:shd w:val="clear" w:color="auto" w:fill="FFFFFF"/>
        </w:rPr>
      </w:pPr>
    </w:p>
    <w:p w:rsidR="003C1158" w:rsidRDefault="003C1158" w:rsidP="00362C8C">
      <w:pPr>
        <w:tabs>
          <w:tab w:val="left" w:pos="216"/>
          <w:tab w:val="left" w:pos="432"/>
          <w:tab w:val="left" w:pos="648"/>
        </w:tabs>
      </w:pPr>
      <w:r>
        <w:tab/>
        <w:t xml:space="preserve">a) </w:t>
      </w:r>
      <w:r w:rsidRPr="00025D00">
        <w:t>This section applies when a wastewater system is managing PCB contaminated sludge following illicit discharges of PCB waste to the system.</w:t>
      </w:r>
    </w:p>
    <w:p w:rsidR="003C1158" w:rsidRPr="00025D00" w:rsidRDefault="003C1158" w:rsidP="00362C8C">
      <w:pPr>
        <w:tabs>
          <w:tab w:val="left" w:pos="216"/>
          <w:tab w:val="left" w:pos="432"/>
          <w:tab w:val="left" w:pos="648"/>
        </w:tabs>
      </w:pPr>
    </w:p>
    <w:p w:rsidR="003C1158" w:rsidRDefault="003C1158" w:rsidP="00362C8C">
      <w:pPr>
        <w:tabs>
          <w:tab w:val="left" w:pos="216"/>
          <w:tab w:val="left" w:pos="432"/>
          <w:tab w:val="left" w:pos="648"/>
        </w:tabs>
      </w:pPr>
      <w:r>
        <w:tab/>
        <w:t xml:space="preserve">b) </w:t>
      </w:r>
      <w:r w:rsidRPr="00025D00">
        <w:t>When operating sludge management systems (e.g., thickening, dewatering), where wastewater is generated that is feeding back in the wastewater treatment system (e.g., filtrate piped to the head of the treatment facility), if the returned wastewater is below levels of quantification as set by item “c” below, then such operation is deemed in compliance with state water quality regulations.</w:t>
      </w:r>
    </w:p>
    <w:p w:rsidR="003C1158" w:rsidRPr="00025D00" w:rsidRDefault="003C1158" w:rsidP="00362C8C">
      <w:pPr>
        <w:tabs>
          <w:tab w:val="left" w:pos="216"/>
          <w:tab w:val="left" w:pos="432"/>
          <w:tab w:val="left" w:pos="648"/>
        </w:tabs>
      </w:pPr>
    </w:p>
    <w:p w:rsidR="003C1158" w:rsidRPr="00025D00" w:rsidRDefault="003C1158" w:rsidP="00362C8C">
      <w:pPr>
        <w:tabs>
          <w:tab w:val="left" w:pos="216"/>
          <w:tab w:val="left" w:pos="432"/>
          <w:tab w:val="left" w:pos="648"/>
        </w:tabs>
      </w:pPr>
      <w:r>
        <w:tab/>
        <w:t xml:space="preserve">c) </w:t>
      </w:r>
      <w:r w:rsidRPr="00025D00">
        <w:t>For the purposes of this regulation, the practical quantification level for the returned wastewater should be evaluated based on EPA Method 608 for PCBs in wastewater</w:t>
      </w:r>
      <w:r>
        <w:t xml:space="preserve">. </w:t>
      </w:r>
      <w:r w:rsidRPr="00025D00">
        <w:t>The wastewater system owner must collect representative samples to confirm that the returned wastewater is below this level of quantification.</w:t>
      </w:r>
    </w:p>
    <w:p w:rsidR="003C1158" w:rsidRPr="00025D00" w:rsidRDefault="003C1158" w:rsidP="00025D00">
      <w:pPr>
        <w:tabs>
          <w:tab w:val="left" w:pos="216"/>
          <w:tab w:val="left" w:pos="432"/>
          <w:tab w:val="left" w:pos="648"/>
        </w:tabs>
      </w:pPr>
    </w:p>
    <w:p w:rsidR="003C1158" w:rsidRDefault="003C1158" w:rsidP="00025D00">
      <w:pPr>
        <w:tabs>
          <w:tab w:val="left" w:pos="216"/>
          <w:tab w:val="left" w:pos="432"/>
          <w:tab w:val="left" w:pos="648"/>
        </w:tabs>
      </w:pPr>
      <w:r w:rsidRPr="00025D00">
        <w:t>Section 4.</w:t>
      </w:r>
    </w:p>
    <w:p w:rsidR="003C1158" w:rsidRPr="00025D00" w:rsidRDefault="003C1158" w:rsidP="00025D00">
      <w:pPr>
        <w:tabs>
          <w:tab w:val="left" w:pos="216"/>
          <w:tab w:val="left" w:pos="432"/>
          <w:tab w:val="left" w:pos="648"/>
        </w:tabs>
      </w:pPr>
    </w:p>
    <w:p w:rsidR="003C1158" w:rsidRPr="00D51655" w:rsidRDefault="003C1158" w:rsidP="00025D00">
      <w:pPr>
        <w:tabs>
          <w:tab w:val="left" w:pos="216"/>
          <w:tab w:val="left" w:pos="432"/>
          <w:tab w:val="left" w:pos="648"/>
        </w:tabs>
      </w:pPr>
      <w:r w:rsidRPr="00D51655">
        <w:t>Implementation</w:t>
      </w:r>
      <w:r>
        <w:t>.</w:t>
      </w:r>
    </w:p>
    <w:p w:rsidR="003C1158" w:rsidRPr="00025D00" w:rsidRDefault="003C1158" w:rsidP="00025D00">
      <w:pPr>
        <w:tabs>
          <w:tab w:val="left" w:pos="216"/>
          <w:tab w:val="left" w:pos="432"/>
          <w:tab w:val="left" w:pos="648"/>
        </w:tabs>
      </w:pPr>
    </w:p>
    <w:p w:rsidR="003C1158" w:rsidRDefault="003C1158" w:rsidP="00025D00">
      <w:pPr>
        <w:tabs>
          <w:tab w:val="left" w:pos="216"/>
          <w:tab w:val="left" w:pos="432"/>
          <w:tab w:val="left" w:pos="648"/>
        </w:tabs>
      </w:pPr>
      <w:r w:rsidRPr="00025D00">
        <w:t xml:space="preserve">Definitions applicable to this regulation are specified in </w:t>
      </w:r>
      <w:proofErr w:type="spellStart"/>
      <w:r w:rsidRPr="00025D00">
        <w:t>R.61</w:t>
      </w:r>
      <w:proofErr w:type="spellEnd"/>
      <w:r w:rsidRPr="00025D00">
        <w:t>-9 and the Pollution Control Act, South Carolina Code Section 48-1-10 et seq</w:t>
      </w:r>
      <w:r>
        <w:t xml:space="preserve">. </w:t>
      </w:r>
      <w:r w:rsidRPr="00025D00">
        <w:t>This regulation is self-implementing, and is in addition to the requirements in permits issued pursuant to Regulation 61-9</w:t>
      </w:r>
      <w:r>
        <w:t xml:space="preserve">. </w:t>
      </w:r>
      <w:r w:rsidRPr="00EA6675">
        <w:t>This regulation is effective for ninety (90) days from the date of filing with the Legislative Council pursuant to South Carolina Code Section 1-23-130.</w:t>
      </w:r>
    </w:p>
    <w:p w:rsidR="003C1158" w:rsidRDefault="003C1158" w:rsidP="00C6580C"/>
    <w:p w:rsidR="003C1158" w:rsidRDefault="003C1158" w:rsidP="00C6580C">
      <w:pPr>
        <w:rPr>
          <w:b/>
        </w:rPr>
      </w:pPr>
      <w:r>
        <w:rPr>
          <w:b/>
        </w:rPr>
        <w:t>Statement of Need and Reasonableness:</w:t>
      </w:r>
    </w:p>
    <w:p w:rsidR="003C1158" w:rsidRDefault="003C1158" w:rsidP="00C6580C"/>
    <w:p w:rsidR="003C1158" w:rsidRDefault="003C1158" w:rsidP="00C6580C">
      <w:r>
        <w:tab/>
        <w:t>The statement of need and reasonableness was determined by staff analysis pursuant to S.C. Code Ann. Section 1-23-115(C)(1)-(3) and (9)-(11) (2005):</w:t>
      </w:r>
    </w:p>
    <w:p w:rsidR="003C1158" w:rsidRDefault="003C1158" w:rsidP="00C6580C"/>
    <w:p w:rsidR="003C1158" w:rsidRDefault="003C1158" w:rsidP="00C6580C">
      <w:r>
        <w:t xml:space="preserve">DESCRIPTION OF REGULATION: </w:t>
      </w:r>
    </w:p>
    <w:p w:rsidR="003C1158" w:rsidRDefault="003C1158" w:rsidP="00C6580C"/>
    <w:p w:rsidR="003C1158" w:rsidRDefault="003C1158" w:rsidP="00C6580C">
      <w:r>
        <w:t xml:space="preserve">This regulation constitutes a </w:t>
      </w:r>
      <w:proofErr w:type="spellStart"/>
      <w:r w:rsidRPr="00ED5C1D">
        <w:t>refiling</w:t>
      </w:r>
      <w:proofErr w:type="spellEnd"/>
      <w:r>
        <w:t xml:space="preserve"> of the emergency regulation filed on September 25, 2013 and published in the </w:t>
      </w:r>
      <w:r>
        <w:rPr>
          <w:i/>
        </w:rPr>
        <w:t>State Register</w:t>
      </w:r>
      <w:r>
        <w:t xml:space="preserve"> on October 25, 2013.</w:t>
      </w:r>
    </w:p>
    <w:p w:rsidR="003C1158" w:rsidRDefault="003C1158" w:rsidP="00C6580C"/>
    <w:p w:rsidR="003C1158" w:rsidRDefault="003C1158" w:rsidP="00C6580C">
      <w:r>
        <w:tab/>
        <w:t xml:space="preserve">Purpose: </w:t>
      </w:r>
      <w:r w:rsidRPr="00ED5C1D">
        <w:t>This</w:t>
      </w:r>
      <w:r>
        <w:t xml:space="preserve"> emergency regulation will regulate PCBs in sludge, which will be land applied for beneficial use,</w:t>
      </w:r>
      <w:bookmarkStart w:id="0" w:name="_GoBack"/>
      <w:bookmarkEnd w:id="0"/>
      <w:r>
        <w:t xml:space="preserve"> to help protect public health and the environment. </w:t>
      </w:r>
    </w:p>
    <w:p w:rsidR="003C1158" w:rsidRDefault="003C1158" w:rsidP="00C6580C"/>
    <w:p w:rsidR="003C1158" w:rsidRDefault="003C1158" w:rsidP="00C6580C">
      <w:r>
        <w:tab/>
        <w:t xml:space="preserve">Legal Authority: </w:t>
      </w:r>
      <w:r>
        <w:rPr>
          <w:bCs/>
        </w:rPr>
        <w:t>1976 Code Sections 1-23-130 and 48-1-10 et seq</w:t>
      </w:r>
      <w:r>
        <w:t>.</w:t>
      </w:r>
    </w:p>
    <w:p w:rsidR="003C1158" w:rsidRDefault="003C1158" w:rsidP="00C6580C"/>
    <w:p w:rsidR="003C1158" w:rsidRPr="007537A2" w:rsidRDefault="003C1158" w:rsidP="00C6580C">
      <w:r w:rsidRPr="007537A2">
        <w:tab/>
        <w:t xml:space="preserve">Plan for Implementation: </w:t>
      </w:r>
      <w:r w:rsidRPr="007537A2">
        <w:rPr>
          <w:shd w:val="clear" w:color="auto" w:fill="FFFFFF"/>
        </w:rPr>
        <w:t xml:space="preserve">This emergency regulation will be directly enforceable upon filing with the Legislative Council. </w:t>
      </w:r>
    </w:p>
    <w:p w:rsidR="003C1158" w:rsidRDefault="003C1158" w:rsidP="00C6580C"/>
    <w:p w:rsidR="003C1158" w:rsidRDefault="003C1158" w:rsidP="00C6580C">
      <w:r>
        <w:t xml:space="preserve">DETERMINATION OF NEED AND REASONABLENESS OF THE REGULATION BASED ON ALL FACTORS HEREIN AND EXPECTED BENEFITS: </w:t>
      </w:r>
    </w:p>
    <w:p w:rsidR="003C1158" w:rsidRDefault="003C1158" w:rsidP="00C6580C"/>
    <w:p w:rsidR="003C1158" w:rsidRDefault="003C1158" w:rsidP="00C6580C">
      <w:r>
        <w:t>The regulation is important to properly regulate PCBs in sludge. The regulation will include a prohibition of land application of sludge where PCBs can be analytically quantified and a requirement to monitor PCBs in sludge quarterly. Requirements also include the need to properly treat wastewater generated by dewatering of PCB-contaminated sludge.</w:t>
      </w:r>
    </w:p>
    <w:p w:rsidR="003C1158" w:rsidRDefault="003C1158" w:rsidP="00C6580C"/>
    <w:p w:rsidR="003C1158" w:rsidRDefault="003C1158" w:rsidP="00C6580C">
      <w:r>
        <w:t>DETERMINATION OF COSTS AND BENEFITS:</w:t>
      </w:r>
    </w:p>
    <w:p w:rsidR="003C1158" w:rsidRDefault="003C1158" w:rsidP="00C6580C"/>
    <w:p w:rsidR="003C1158" w:rsidRDefault="003C1158" w:rsidP="00C6580C">
      <w:r>
        <w:t xml:space="preserve">Existing staff and resources will be utilized to implement these amendments to the regulation. No additional cost will be incurred by the State if the revisions are implemented and therefore, no additional State funding is being requested. </w:t>
      </w:r>
    </w:p>
    <w:p w:rsidR="003C1158" w:rsidRDefault="003C1158" w:rsidP="00C6580C"/>
    <w:p w:rsidR="003C1158" w:rsidRDefault="003C1158" w:rsidP="00C6580C">
      <w:r>
        <w:t xml:space="preserve">In reviewing the potential for significant economic impact of the regulation, the Department identified that a significant portion of sludge generated in South Carolina is </w:t>
      </w:r>
      <w:proofErr w:type="spellStart"/>
      <w:r>
        <w:t>landfilled</w:t>
      </w:r>
      <w:proofErr w:type="spellEnd"/>
      <w:r>
        <w:t xml:space="preserve">. In the situation where PCB levels prohibit land application, </w:t>
      </w:r>
      <w:proofErr w:type="spellStart"/>
      <w:r>
        <w:t>landfilling</w:t>
      </w:r>
      <w:proofErr w:type="spellEnd"/>
      <w:r>
        <w:t xml:space="preserve"> remains a viable option. The Department found that the overall impact to the State’s political subdivisions or the regulated community as a whole was not likely to be significant in that typically PCBs are not found in sludge. The circumstances that led to the emergency regulation issued on September 25, 2013 were likely because of illegal dumping of PCB wastes into municipal sewer systems. Because these illegal activities don’t occur often, the impact is not expected to be significant. However, in the event that they occur in the future, the regulation is needed to protect public health and the environment from the discharge of PCBs onto the land (e.g., private farm land). </w:t>
      </w:r>
    </w:p>
    <w:p w:rsidR="003C1158" w:rsidRDefault="003C1158" w:rsidP="00C6580C"/>
    <w:p w:rsidR="003C1158" w:rsidRDefault="003C1158" w:rsidP="00C6580C">
      <w:r>
        <w:t>UNCERTAINTIES OF ESTIMATES:</w:t>
      </w:r>
    </w:p>
    <w:p w:rsidR="003C1158" w:rsidRDefault="003C1158" w:rsidP="00C6580C"/>
    <w:p w:rsidR="003C1158" w:rsidRDefault="003C1158" w:rsidP="00C6580C">
      <w:r>
        <w:t>Minimal.</w:t>
      </w:r>
    </w:p>
    <w:p w:rsidR="003C1158" w:rsidRDefault="003C1158" w:rsidP="00C6580C"/>
    <w:p w:rsidR="003C1158" w:rsidRDefault="003C1158" w:rsidP="00C6580C">
      <w:r>
        <w:t>EFFECT ON ENVIRONMENT AND PUBLIC HEALTH:</w:t>
      </w:r>
    </w:p>
    <w:p w:rsidR="003C1158" w:rsidRDefault="003C1158" w:rsidP="00C6580C"/>
    <w:p w:rsidR="003C1158" w:rsidRDefault="003C1158" w:rsidP="00C6580C">
      <w:r>
        <w:t xml:space="preserve">Implementation of this regulation will not compromise the protection of the environment or the health and safety of the citizenry of the State. The regulation will promote and protect the environment and human health by the regulation of pollutants onto land in South Carolina. </w:t>
      </w:r>
    </w:p>
    <w:p w:rsidR="003C1158" w:rsidRDefault="003C1158" w:rsidP="00C6580C"/>
    <w:p w:rsidR="003C1158" w:rsidRDefault="003C1158" w:rsidP="00C6580C">
      <w:r>
        <w:t>DETRIMENTAL EFFECT ON THE ENVIRONMENT AND PUBLIC HEALTH IF THE REGULATION</w:t>
      </w:r>
      <w:r>
        <w:rPr>
          <w:strike/>
        </w:rPr>
        <w:t xml:space="preserve"> </w:t>
      </w:r>
      <w:r w:rsidRPr="00ED5C1D">
        <w:t xml:space="preserve">IS </w:t>
      </w:r>
      <w:r>
        <w:t xml:space="preserve">NOT IMPLEMENTED: </w:t>
      </w:r>
    </w:p>
    <w:p w:rsidR="003C1158" w:rsidRDefault="003C1158" w:rsidP="00C6580C"/>
    <w:p w:rsidR="003C1158" w:rsidRPr="00025D00" w:rsidRDefault="003C1158" w:rsidP="00C6580C">
      <w:r>
        <w:t>Failure by the Department to regulate PCB contaminated sludge would potentially result in instances of PCB contaminated soils on farm land (or other areas) where sludge is applied. This may result in the need for site remediation.</w:t>
      </w:r>
    </w:p>
    <w:sectPr w:rsidR="003C1158" w:rsidRPr="00025D00" w:rsidSect="009E2535">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2535" w:rsidRDefault="009E2535" w:rsidP="009E2535">
      <w:r>
        <w:separator/>
      </w:r>
    </w:p>
  </w:endnote>
  <w:endnote w:type="continuationSeparator" w:id="0">
    <w:p w:rsidR="009E2535" w:rsidRDefault="009E2535" w:rsidP="009E25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29168"/>
      <w:docPartObj>
        <w:docPartGallery w:val="Page Numbers (Bottom of Page)"/>
        <w:docPartUnique/>
      </w:docPartObj>
    </w:sdtPr>
    <w:sdtContent>
      <w:p w:rsidR="009E2535" w:rsidRDefault="009E2535">
        <w:pPr>
          <w:pStyle w:val="Footer"/>
          <w:jc w:val="center"/>
        </w:pPr>
        <w:fldSimple w:instr=" PAGE   \* MERGEFORMAT ">
          <w:r>
            <w:rPr>
              <w:noProof/>
            </w:rPr>
            <w:t>1</w:t>
          </w:r>
        </w:fldSimple>
      </w:p>
    </w:sdtContent>
  </w:sdt>
  <w:p w:rsidR="009E2535" w:rsidRDefault="009E25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2535" w:rsidRDefault="009E2535" w:rsidP="009E2535">
      <w:r>
        <w:separator/>
      </w:r>
    </w:p>
  </w:footnote>
  <w:footnote w:type="continuationSeparator" w:id="0">
    <w:p w:rsidR="009E2535" w:rsidRDefault="009E2535" w:rsidP="009E25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882A5B"/>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3C1158"/>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B7C52"/>
    <w:rsid w:val="005C5915"/>
    <w:rsid w:val="005D5723"/>
    <w:rsid w:val="005D6054"/>
    <w:rsid w:val="005E07AD"/>
    <w:rsid w:val="005E36AC"/>
    <w:rsid w:val="00602ACC"/>
    <w:rsid w:val="006055BC"/>
    <w:rsid w:val="00605C15"/>
    <w:rsid w:val="00607093"/>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01C"/>
    <w:rsid w:val="00870435"/>
    <w:rsid w:val="008746A0"/>
    <w:rsid w:val="00882A5B"/>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9E2535"/>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08A1"/>
    <w:rsid w:val="00C06FF3"/>
    <w:rsid w:val="00C1173A"/>
    <w:rsid w:val="00C15148"/>
    <w:rsid w:val="00C230AF"/>
    <w:rsid w:val="00C3483A"/>
    <w:rsid w:val="00C45263"/>
    <w:rsid w:val="00C46AB4"/>
    <w:rsid w:val="00C55195"/>
    <w:rsid w:val="00C60F82"/>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810C8"/>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535"/>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E2535"/>
    <w:pPr>
      <w:tabs>
        <w:tab w:val="center" w:pos="4680"/>
        <w:tab w:val="right" w:pos="9360"/>
      </w:tabs>
    </w:pPr>
  </w:style>
  <w:style w:type="character" w:customStyle="1" w:styleId="HeaderChar">
    <w:name w:val="Header Char"/>
    <w:basedOn w:val="DefaultParagraphFont"/>
    <w:link w:val="Header"/>
    <w:uiPriority w:val="99"/>
    <w:semiHidden/>
    <w:rsid w:val="009E2535"/>
  </w:style>
  <w:style w:type="paragraph" w:styleId="Footer">
    <w:name w:val="footer"/>
    <w:basedOn w:val="Normal"/>
    <w:link w:val="FooterChar"/>
    <w:uiPriority w:val="99"/>
    <w:unhideWhenUsed/>
    <w:rsid w:val="009E2535"/>
    <w:pPr>
      <w:tabs>
        <w:tab w:val="center" w:pos="4680"/>
        <w:tab w:val="right" w:pos="9360"/>
      </w:tabs>
    </w:pPr>
  </w:style>
  <w:style w:type="character" w:customStyle="1" w:styleId="FooterChar">
    <w:name w:val="Footer Char"/>
    <w:basedOn w:val="DefaultParagraphFont"/>
    <w:link w:val="Footer"/>
    <w:uiPriority w:val="99"/>
    <w:rsid w:val="009E253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1711</Words>
  <Characters>9754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11443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dcterms:created xsi:type="dcterms:W3CDTF">2013-12-23T21:22:00Z</dcterms:created>
  <dcterms:modified xsi:type="dcterms:W3CDTF">2013-12-23T21:22:00Z</dcterms:modified>
</cp:coreProperties>
</file>