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304" w:rsidRDefault="00B15304" w:rsidP="0055294D">
      <w:bookmarkStart w:id="0" w:name="_GoBack"/>
      <w:bookmarkEnd w:id="0"/>
      <w:r>
        <w:t>Agency Name: Commission on Higher Education</w:t>
      </w:r>
    </w:p>
    <w:p w:rsidR="00B15304" w:rsidRDefault="00B15304" w:rsidP="0055294D">
      <w:r>
        <w:t>Statutory Authority: 59-111-330</w:t>
      </w:r>
    </w:p>
    <w:p w:rsidR="00A84CDB" w:rsidRDefault="0055294D" w:rsidP="0055294D">
      <w:r>
        <w:t>Document Number: 4728</w:t>
      </w:r>
    </w:p>
    <w:p w:rsidR="0055294D" w:rsidRDefault="00B15304" w:rsidP="0055294D">
      <w:r>
        <w:t>Proposed in State Register Volume and Issue: 40/11</w:t>
      </w:r>
    </w:p>
    <w:p w:rsidR="004E5762" w:rsidRDefault="004E5762" w:rsidP="0055294D">
      <w:r>
        <w:t>House Committee: Regulations and Administrative Procedures Committee</w:t>
      </w:r>
    </w:p>
    <w:p w:rsidR="004E5762" w:rsidRDefault="004E5762" w:rsidP="0055294D">
      <w:r>
        <w:t>Senate Committee: Education Committee</w:t>
      </w:r>
    </w:p>
    <w:p w:rsidR="00FB5AE4" w:rsidRDefault="00FB5AE4" w:rsidP="0055294D">
      <w:r>
        <w:t>120 Day Review Expiration Date for Automatic Approval: 01/10/2018</w:t>
      </w:r>
    </w:p>
    <w:p w:rsidR="00AE2862" w:rsidRDefault="00AE2862" w:rsidP="0055294D">
      <w:r>
        <w:t>Final in State Register Volume and Issue: 41/6</w:t>
      </w:r>
    </w:p>
    <w:p w:rsidR="00AE2862" w:rsidRDefault="00B15304" w:rsidP="0055294D">
      <w:r>
        <w:t xml:space="preserve">Status: </w:t>
      </w:r>
      <w:r w:rsidR="00AE2862">
        <w:t>Final</w:t>
      </w:r>
    </w:p>
    <w:p w:rsidR="00B15304" w:rsidRDefault="00B15304" w:rsidP="0055294D">
      <w:r>
        <w:t>Subject: Free Tuition for Residents Sixty Years of Age</w:t>
      </w:r>
    </w:p>
    <w:p w:rsidR="00B15304" w:rsidRDefault="00B15304" w:rsidP="0055294D"/>
    <w:p w:rsidR="0055294D" w:rsidRDefault="0055294D" w:rsidP="0055294D">
      <w:r>
        <w:t>History: 4728</w:t>
      </w:r>
    </w:p>
    <w:p w:rsidR="0055294D" w:rsidRDefault="0055294D" w:rsidP="0055294D"/>
    <w:p w:rsidR="0055294D" w:rsidRDefault="0055294D" w:rsidP="0055294D">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55294D" w:rsidRDefault="00B15304" w:rsidP="0055294D">
      <w:pPr>
        <w:tabs>
          <w:tab w:val="left" w:pos="475"/>
          <w:tab w:val="left" w:pos="2304"/>
          <w:tab w:val="center" w:pos="6494"/>
          <w:tab w:val="left" w:pos="7373"/>
          <w:tab w:val="left" w:pos="8554"/>
        </w:tabs>
      </w:pPr>
      <w:r>
        <w:t>-</w:t>
      </w:r>
      <w:r>
        <w:tab/>
        <w:t>11/25/2016</w:t>
      </w:r>
      <w:r>
        <w:tab/>
        <w:t xml:space="preserve">Proposed </w:t>
      </w:r>
      <w:proofErr w:type="spellStart"/>
      <w:r>
        <w:t>Reg</w:t>
      </w:r>
      <w:proofErr w:type="spellEnd"/>
      <w:r>
        <w:t xml:space="preserve"> Published in SR</w:t>
      </w:r>
      <w:r>
        <w:tab/>
      </w:r>
    </w:p>
    <w:p w:rsidR="00B15304" w:rsidRDefault="00FB5AE4" w:rsidP="0055294D">
      <w:pPr>
        <w:tabs>
          <w:tab w:val="left" w:pos="475"/>
          <w:tab w:val="left" w:pos="2304"/>
          <w:tab w:val="center" w:pos="6494"/>
          <w:tab w:val="left" w:pos="7373"/>
          <w:tab w:val="left" w:pos="8554"/>
        </w:tabs>
      </w:pPr>
      <w:r>
        <w:t>-</w:t>
      </w:r>
      <w:r>
        <w:tab/>
        <w:t>01/13/2017</w:t>
      </w:r>
      <w:r>
        <w:tab/>
        <w:t xml:space="preserve">Received by Lt. </w:t>
      </w:r>
      <w:proofErr w:type="spellStart"/>
      <w:r>
        <w:t>Gov</w:t>
      </w:r>
      <w:proofErr w:type="spellEnd"/>
      <w:r>
        <w:t xml:space="preserve"> &amp; Speaker</w:t>
      </w:r>
      <w:r>
        <w:tab/>
      </w:r>
      <w:r>
        <w:tab/>
        <w:t>01/10/2018</w:t>
      </w:r>
    </w:p>
    <w:p w:rsidR="00FB5AE4" w:rsidRDefault="004E5762" w:rsidP="0055294D">
      <w:pPr>
        <w:tabs>
          <w:tab w:val="left" w:pos="475"/>
          <w:tab w:val="left" w:pos="2304"/>
          <w:tab w:val="center" w:pos="6494"/>
          <w:tab w:val="left" w:pos="7373"/>
          <w:tab w:val="left" w:pos="8554"/>
        </w:tabs>
      </w:pPr>
      <w:r>
        <w:t>H</w:t>
      </w:r>
      <w:r>
        <w:tab/>
        <w:t>01/17/2017</w:t>
      </w:r>
      <w:r>
        <w:tab/>
        <w:t>Referred to Committee</w:t>
      </w:r>
      <w:r>
        <w:tab/>
      </w:r>
    </w:p>
    <w:p w:rsidR="004E5762" w:rsidRDefault="004E5762" w:rsidP="0055294D">
      <w:pPr>
        <w:tabs>
          <w:tab w:val="left" w:pos="475"/>
          <w:tab w:val="left" w:pos="2304"/>
          <w:tab w:val="center" w:pos="6494"/>
          <w:tab w:val="left" w:pos="7373"/>
          <w:tab w:val="left" w:pos="8554"/>
        </w:tabs>
      </w:pPr>
      <w:r>
        <w:t>S</w:t>
      </w:r>
      <w:r>
        <w:tab/>
        <w:t>01/17/2017</w:t>
      </w:r>
      <w:r>
        <w:tab/>
        <w:t>Referred to Committee</w:t>
      </w:r>
      <w:r>
        <w:tab/>
      </w:r>
    </w:p>
    <w:p w:rsidR="004E5762" w:rsidRDefault="000B3B69" w:rsidP="0055294D">
      <w:pPr>
        <w:tabs>
          <w:tab w:val="left" w:pos="475"/>
          <w:tab w:val="left" w:pos="2304"/>
          <w:tab w:val="center" w:pos="6494"/>
          <w:tab w:val="left" w:pos="7373"/>
          <w:tab w:val="left" w:pos="8554"/>
        </w:tabs>
      </w:pPr>
      <w:r>
        <w:t>S</w:t>
      </w:r>
      <w:r>
        <w:tab/>
        <w:t>02/28/2017</w:t>
      </w:r>
      <w:r>
        <w:tab/>
        <w:t>Resolution Introduced to Approve</w:t>
      </w:r>
      <w:r>
        <w:tab/>
        <w:t>486</w:t>
      </w:r>
    </w:p>
    <w:p w:rsidR="000B3B69" w:rsidRDefault="00AE2862" w:rsidP="0055294D">
      <w:pPr>
        <w:tabs>
          <w:tab w:val="left" w:pos="475"/>
          <w:tab w:val="left" w:pos="2304"/>
          <w:tab w:val="center" w:pos="6494"/>
          <w:tab w:val="left" w:pos="7373"/>
          <w:tab w:val="left" w:pos="8554"/>
        </w:tabs>
      </w:pPr>
      <w:r>
        <w:t>S</w:t>
      </w:r>
      <w:r>
        <w:tab/>
        <w:t>05/19/2017</w:t>
      </w:r>
      <w:r>
        <w:tab/>
        <w:t>Approved by: Ratification No. 84</w:t>
      </w:r>
    </w:p>
    <w:p w:rsidR="00AE2862" w:rsidRDefault="00AE2862" w:rsidP="0055294D">
      <w:pPr>
        <w:tabs>
          <w:tab w:val="left" w:pos="475"/>
          <w:tab w:val="left" w:pos="2304"/>
          <w:tab w:val="center" w:pos="6494"/>
          <w:tab w:val="left" w:pos="7373"/>
          <w:tab w:val="left" w:pos="8554"/>
        </w:tabs>
      </w:pPr>
      <w:r>
        <w:t>-</w:t>
      </w:r>
      <w:r>
        <w:tab/>
        <w:t>06/23/2017</w:t>
      </w:r>
      <w:r>
        <w:tab/>
        <w:t>Effective Date unless otherwise</w:t>
      </w:r>
    </w:p>
    <w:p w:rsidR="00AE2862" w:rsidRDefault="00AE2862" w:rsidP="0055294D">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AE2862" w:rsidRPr="00AE2862" w:rsidRDefault="00AE2862" w:rsidP="0055294D">
      <w:pPr>
        <w:tabs>
          <w:tab w:val="left" w:pos="475"/>
          <w:tab w:val="left" w:pos="2304"/>
          <w:tab w:val="center" w:pos="6494"/>
          <w:tab w:val="left" w:pos="7373"/>
          <w:tab w:val="left" w:pos="8554"/>
        </w:tabs>
      </w:pPr>
    </w:p>
    <w:p w:rsidR="00661CAD" w:rsidRPr="00EA41F2" w:rsidRDefault="0055294D" w:rsidP="00514C07">
      <w:pPr>
        <w:tabs>
          <w:tab w:val="left" w:pos="492"/>
          <w:tab w:val="center" w:pos="4680"/>
          <w:tab w:val="right" w:pos="9360"/>
        </w:tabs>
        <w:jc w:val="center"/>
        <w:outlineLvl w:val="0"/>
      </w:pPr>
      <w:r>
        <w:br w:type="page"/>
      </w:r>
      <w:r w:rsidR="00661CAD" w:rsidRPr="00EA41F2">
        <w:lastRenderedPageBreak/>
        <w:t>Document No.</w:t>
      </w:r>
      <w:r w:rsidR="00661CAD">
        <w:t xml:space="preserve"> 4728</w:t>
      </w:r>
    </w:p>
    <w:p w:rsidR="00661CAD" w:rsidRPr="00EA41F2" w:rsidRDefault="00661CAD" w:rsidP="000F2F83">
      <w:pPr>
        <w:suppressAutoHyphens/>
        <w:jc w:val="center"/>
        <w:rPr>
          <w:b/>
        </w:rPr>
      </w:pPr>
      <w:r w:rsidRPr="00EA41F2">
        <w:rPr>
          <w:b/>
        </w:rPr>
        <w:t>COMMISSION ON HIGHER EDUCATION</w:t>
      </w:r>
    </w:p>
    <w:p w:rsidR="00661CAD" w:rsidRPr="00EA41F2" w:rsidRDefault="00661CAD" w:rsidP="000F2F83">
      <w:pPr>
        <w:suppressAutoHyphens/>
        <w:jc w:val="center"/>
      </w:pPr>
      <w:r w:rsidRPr="00EA41F2">
        <w:t>CHAPTER 62</w:t>
      </w:r>
    </w:p>
    <w:p w:rsidR="00661CAD" w:rsidRPr="00EA41F2" w:rsidRDefault="00661CAD" w:rsidP="000F2F83">
      <w:pPr>
        <w:suppressAutoHyphens/>
        <w:jc w:val="center"/>
      </w:pPr>
      <w:r w:rsidRPr="00EA41F2">
        <w:t>Statutory Authority: 1976 Code Section 59</w:t>
      </w:r>
      <w:r>
        <w:noBreakHyphen/>
      </w:r>
      <w:r w:rsidRPr="00EA41F2">
        <w:t>1</w:t>
      </w:r>
      <w:r>
        <w:t>11</w:t>
      </w:r>
      <w:r>
        <w:noBreakHyphen/>
        <w:t>33</w:t>
      </w:r>
      <w:r w:rsidRPr="00EA41F2">
        <w:t>0</w:t>
      </w:r>
    </w:p>
    <w:p w:rsidR="00661CAD" w:rsidRDefault="00661CAD" w:rsidP="000F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CAD" w:rsidRDefault="00661CAD" w:rsidP="000F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t>62</w:t>
      </w:r>
      <w:r>
        <w:noBreakHyphen/>
        <w:t>11</w:t>
      </w:r>
      <w:r w:rsidRPr="00EA41F2">
        <w:t>00</w:t>
      </w:r>
      <w:r>
        <w:t xml:space="preserve"> through 62</w:t>
      </w:r>
      <w:r>
        <w:noBreakHyphen/>
        <w:t>1170</w:t>
      </w:r>
      <w:r w:rsidRPr="00EA41F2">
        <w:t xml:space="preserve">. </w:t>
      </w:r>
      <w:r w:rsidRPr="00374CAA">
        <w:rPr>
          <w:rFonts w:eastAsia="Times New Roman" w:cs="Times New Roman"/>
        </w:rPr>
        <w:t>Free Tuition for Residents Sixty Years of Age</w:t>
      </w:r>
      <w:r>
        <w:rPr>
          <w:rFonts w:eastAsia="Times New Roman" w:cs="Times New Roman"/>
        </w:rPr>
        <w:t>.</w:t>
      </w:r>
    </w:p>
    <w:p w:rsidR="00661CAD" w:rsidRPr="00EA41F2" w:rsidRDefault="00661CAD" w:rsidP="000F2F83"/>
    <w:p w:rsidR="00661CAD" w:rsidRDefault="00661CAD" w:rsidP="000F2F83">
      <w:pPr>
        <w:rPr>
          <w:b/>
        </w:rPr>
      </w:pPr>
      <w:r>
        <w:rPr>
          <w:b/>
        </w:rPr>
        <w:t>Synopsis</w:t>
      </w:r>
      <w:r w:rsidRPr="00EA41F2">
        <w:rPr>
          <w:b/>
        </w:rPr>
        <w:t xml:space="preserve">: </w:t>
      </w:r>
    </w:p>
    <w:p w:rsidR="00661CAD" w:rsidRDefault="00661CAD" w:rsidP="000F2F83"/>
    <w:p w:rsidR="00661CAD" w:rsidRPr="00D92258" w:rsidRDefault="00661CAD" w:rsidP="000F2F83">
      <w:pPr>
        <w:rPr>
          <w:b/>
        </w:rPr>
      </w:pPr>
      <w:proofErr w:type="spellStart"/>
      <w:r w:rsidRPr="00EA41F2">
        <w:t>R.62</w:t>
      </w:r>
      <w:proofErr w:type="spellEnd"/>
      <w:r>
        <w:noBreakHyphen/>
        <w:t>11</w:t>
      </w:r>
      <w:r w:rsidRPr="00EA41F2">
        <w:t>00</w:t>
      </w:r>
      <w:r>
        <w:t xml:space="preserve"> through 62</w:t>
      </w:r>
      <w:r>
        <w:noBreakHyphen/>
        <w:t>1170</w:t>
      </w:r>
      <w:r w:rsidRPr="00EA41F2">
        <w:t xml:space="preserve"> of Chapter 62 is being amended. Revisions to the existing regulation for the Regulation </w:t>
      </w:r>
      <w:r>
        <w:t xml:space="preserve">governing the Free Tuition for Residents Sixty Years of Age Program </w:t>
      </w:r>
      <w:r w:rsidRPr="00EA41F2">
        <w:t xml:space="preserve">are being considered to clarify the policies and procedures for administering the program. In the proposed amendment, the </w:t>
      </w:r>
      <w:r>
        <w:t>requirement that a recipient of the tuition waiver cannot be full</w:t>
      </w:r>
      <w:r>
        <w:noBreakHyphen/>
        <w:t xml:space="preserve">time employed, is being removed. </w:t>
      </w:r>
      <w:r w:rsidRPr="00EA41F2">
        <w:t xml:space="preserve">The revisions seek to </w:t>
      </w:r>
      <w:r>
        <w:t>comply with recent changes to statute during the 2015</w:t>
      </w:r>
      <w:r>
        <w:noBreakHyphen/>
        <w:t>2016 Legislative Session (Act 50 of 2015)</w:t>
      </w:r>
      <w:r w:rsidRPr="00EA41F2">
        <w:t xml:space="preserve">. </w:t>
      </w:r>
    </w:p>
    <w:p w:rsidR="00661CAD" w:rsidRDefault="00661CAD" w:rsidP="000F2F83"/>
    <w:p w:rsidR="00661CAD" w:rsidRPr="00EA41F2" w:rsidRDefault="00661CAD" w:rsidP="005C58D7">
      <w:r w:rsidRPr="00EA41F2">
        <w:t xml:space="preserve">A Notice of Drafting for the proposed regulation was published in the </w:t>
      </w:r>
      <w:r w:rsidRPr="00A77E76">
        <w:rPr>
          <w:i/>
        </w:rPr>
        <w:t>South Carolina State Register</w:t>
      </w:r>
      <w:r w:rsidRPr="00EA41F2">
        <w:t xml:space="preserve"> on July 22, 2016.</w:t>
      </w:r>
    </w:p>
    <w:p w:rsidR="00661CAD" w:rsidRPr="00EA41F2" w:rsidRDefault="00661CAD" w:rsidP="000F2F83"/>
    <w:p w:rsidR="00661CAD" w:rsidRPr="00EA41F2" w:rsidRDefault="00661CAD" w:rsidP="000F2F83">
      <w:pPr>
        <w:rPr>
          <w:b/>
        </w:rPr>
      </w:pPr>
      <w:r>
        <w:rPr>
          <w:b/>
        </w:rPr>
        <w:t>Instructions</w:t>
      </w:r>
      <w:r w:rsidRPr="00EA41F2">
        <w:rPr>
          <w:b/>
        </w:rPr>
        <w:t>:</w:t>
      </w:r>
    </w:p>
    <w:p w:rsidR="00661CAD" w:rsidRPr="00EA41F2" w:rsidRDefault="00661CAD" w:rsidP="000F2F83"/>
    <w:p w:rsidR="00AE2862" w:rsidRDefault="00661CAD" w:rsidP="000F2F83">
      <w:r>
        <w:t xml:space="preserve">Amend and replace </w:t>
      </w:r>
      <w:proofErr w:type="spellStart"/>
      <w:r w:rsidRPr="00EA41F2">
        <w:t>R.62</w:t>
      </w:r>
      <w:proofErr w:type="spellEnd"/>
      <w:r>
        <w:noBreakHyphen/>
        <w:t>11</w:t>
      </w:r>
      <w:r w:rsidRPr="00EA41F2">
        <w:t>00</w:t>
      </w:r>
      <w:r>
        <w:t xml:space="preserve"> through 62</w:t>
      </w:r>
      <w:r>
        <w:noBreakHyphen/>
        <w:t>1170</w:t>
      </w:r>
      <w:r w:rsidRPr="00EA41F2">
        <w:t xml:space="preserve"> of Chapter 62 </w:t>
      </w:r>
      <w:r>
        <w:t>with the following.</w:t>
      </w:r>
    </w:p>
    <w:p w:rsidR="00AE2862" w:rsidRDefault="00AE2862" w:rsidP="000F2F83"/>
    <w:p w:rsidR="00661CAD" w:rsidRPr="006D40FD" w:rsidRDefault="00661CAD" w:rsidP="006D4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rPr>
      </w:pPr>
      <w:r w:rsidRPr="006D40FD">
        <w:rPr>
          <w:rFonts w:eastAsia="Times New Roman" w:cs="Times New Roman"/>
          <w:b/>
        </w:rPr>
        <w:t>Text:</w:t>
      </w:r>
    </w:p>
    <w:p w:rsidR="00661CAD" w:rsidRPr="00AE2862" w:rsidRDefault="00661CAD" w:rsidP="00192B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61CAD" w:rsidRPr="00AE2862" w:rsidRDefault="00661CAD" w:rsidP="00134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aps/>
        </w:rPr>
      </w:pPr>
      <w:r w:rsidRPr="00AE2862">
        <w:rPr>
          <w:rFonts w:eastAsia="Times New Roman" w:cs="Times New Roman"/>
          <w:caps/>
        </w:rPr>
        <w:t>Free Tuition for Residents Sixty Years of Age</w:t>
      </w:r>
    </w:p>
    <w:p w:rsidR="00661CAD" w:rsidRPr="00AE2862" w:rsidRDefault="00661CAD" w:rsidP="00134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rPr>
      </w:pPr>
    </w:p>
    <w:p w:rsidR="00661CAD" w:rsidRPr="00AE2862" w:rsidRDefault="00661CAD" w:rsidP="00134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rPr>
      </w:pPr>
      <w:r w:rsidRPr="00AE2862">
        <w:rPr>
          <w:rFonts w:eastAsia="Times New Roman" w:cs="Times New Roman"/>
        </w:rPr>
        <w:t>(Statutory Authority: 1976 Code Section 59</w:t>
      </w:r>
      <w:r w:rsidRPr="00AE2862">
        <w:rPr>
          <w:rFonts w:eastAsia="Times New Roman" w:cs="Times New Roman"/>
        </w:rPr>
        <w:noBreakHyphen/>
        <w:t>111</w:t>
      </w:r>
      <w:r w:rsidRPr="00AE2862">
        <w:rPr>
          <w:rFonts w:eastAsia="Times New Roman" w:cs="Times New Roman"/>
        </w:rPr>
        <w:noBreakHyphen/>
        <w:t>330)</w:t>
      </w:r>
    </w:p>
    <w:p w:rsidR="00661CAD" w:rsidRPr="00AE2862" w:rsidRDefault="00661CAD" w:rsidP="00B1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61CAD" w:rsidRPr="00AE2862" w:rsidRDefault="00661CAD" w:rsidP="00B1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E2862">
        <w:rPr>
          <w:rFonts w:eastAsia="Times New Roman" w:cs="Times New Roman"/>
        </w:rPr>
        <w:t>62</w:t>
      </w:r>
      <w:r w:rsidRPr="00AE2862">
        <w:rPr>
          <w:rFonts w:eastAsia="Times New Roman" w:cs="Times New Roman"/>
        </w:rPr>
        <w:noBreakHyphen/>
        <w:t>1100. Authority.</w:t>
      </w:r>
    </w:p>
    <w:p w:rsidR="00661CAD" w:rsidRPr="00AE2862" w:rsidRDefault="00661CAD" w:rsidP="00B1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E2862">
        <w:rPr>
          <w:rFonts w:eastAsia="Times New Roman" w:cs="Times New Roman"/>
        </w:rPr>
        <w:t>62</w:t>
      </w:r>
      <w:r w:rsidRPr="00AE2862">
        <w:rPr>
          <w:rFonts w:eastAsia="Times New Roman" w:cs="Times New Roman"/>
        </w:rPr>
        <w:noBreakHyphen/>
        <w:t>1110. Eligibility.</w:t>
      </w:r>
    </w:p>
    <w:p w:rsidR="00661CAD" w:rsidRPr="00AE2862" w:rsidRDefault="00661CAD" w:rsidP="00B1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E2862">
        <w:rPr>
          <w:rFonts w:eastAsia="Times New Roman" w:cs="Times New Roman"/>
        </w:rPr>
        <w:t>62</w:t>
      </w:r>
      <w:r w:rsidRPr="00AE2862">
        <w:rPr>
          <w:rFonts w:eastAsia="Times New Roman" w:cs="Times New Roman"/>
        </w:rPr>
        <w:noBreakHyphen/>
        <w:t>1120. Authorization.</w:t>
      </w:r>
    </w:p>
    <w:p w:rsidR="00661CAD" w:rsidRPr="00AE2862" w:rsidRDefault="00661CAD" w:rsidP="00B1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E2862">
        <w:rPr>
          <w:rFonts w:eastAsia="Times New Roman" w:cs="Times New Roman"/>
        </w:rPr>
        <w:t>62</w:t>
      </w:r>
      <w:r w:rsidRPr="00AE2862">
        <w:rPr>
          <w:rFonts w:eastAsia="Times New Roman" w:cs="Times New Roman"/>
        </w:rPr>
        <w:noBreakHyphen/>
        <w:t>1130. Program Definitions.</w:t>
      </w:r>
    </w:p>
    <w:p w:rsidR="00661CAD" w:rsidRPr="00AE2862" w:rsidRDefault="00661CAD" w:rsidP="00B1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E2862">
        <w:rPr>
          <w:rFonts w:eastAsia="Times New Roman" w:cs="Times New Roman"/>
        </w:rPr>
        <w:t>62</w:t>
      </w:r>
      <w:r w:rsidRPr="00AE2862">
        <w:rPr>
          <w:rFonts w:eastAsia="Times New Roman" w:cs="Times New Roman"/>
        </w:rPr>
        <w:noBreakHyphen/>
        <w:t>1140. Proof of Eligibility.</w:t>
      </w:r>
    </w:p>
    <w:p w:rsidR="00661CAD" w:rsidRPr="00AE2862" w:rsidRDefault="00661CAD" w:rsidP="00B1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E2862">
        <w:rPr>
          <w:rFonts w:eastAsia="Times New Roman" w:cs="Times New Roman"/>
        </w:rPr>
        <w:t>62</w:t>
      </w:r>
      <w:r w:rsidRPr="00AE2862">
        <w:rPr>
          <w:rFonts w:eastAsia="Times New Roman" w:cs="Times New Roman"/>
        </w:rPr>
        <w:noBreakHyphen/>
        <w:t>1150. Inquiries and Appeals.</w:t>
      </w:r>
    </w:p>
    <w:p w:rsidR="00661CAD" w:rsidRPr="00AE2862" w:rsidRDefault="00661CAD" w:rsidP="00B1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E2862">
        <w:rPr>
          <w:rFonts w:eastAsia="Times New Roman" w:cs="Times New Roman"/>
        </w:rPr>
        <w:t>62</w:t>
      </w:r>
      <w:r w:rsidRPr="00AE2862">
        <w:rPr>
          <w:rFonts w:eastAsia="Times New Roman" w:cs="Times New Roman"/>
        </w:rPr>
        <w:noBreakHyphen/>
        <w:t>1160. Penalties for Misrepresenting Eligibility.</w:t>
      </w:r>
    </w:p>
    <w:p w:rsidR="00661CAD" w:rsidRPr="00AE2862" w:rsidRDefault="00661CAD" w:rsidP="00B1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E2862">
        <w:rPr>
          <w:rFonts w:eastAsia="Times New Roman" w:cs="Times New Roman"/>
        </w:rPr>
        <w:t>62</w:t>
      </w:r>
      <w:r w:rsidRPr="00AE2862">
        <w:rPr>
          <w:rFonts w:eastAsia="Times New Roman" w:cs="Times New Roman"/>
        </w:rPr>
        <w:noBreakHyphen/>
        <w:t>1170. Institutional Eligibility for State Support.</w:t>
      </w:r>
    </w:p>
    <w:p w:rsidR="00661CAD" w:rsidRPr="00AE2862" w:rsidRDefault="00661CAD" w:rsidP="00B1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61CAD" w:rsidRPr="00AE2862" w:rsidRDefault="00661CAD" w:rsidP="00374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E2862">
        <w:rPr>
          <w:rFonts w:eastAsia="Times New Roman" w:cs="Times New Roman"/>
        </w:rPr>
        <w:t>62</w:t>
      </w:r>
      <w:r w:rsidRPr="00AE2862">
        <w:rPr>
          <w:rFonts w:eastAsia="Times New Roman" w:cs="Times New Roman"/>
        </w:rPr>
        <w:noBreakHyphen/>
        <w:t>1100. Authority.</w:t>
      </w:r>
    </w:p>
    <w:p w:rsidR="00661CAD" w:rsidRPr="00AE2862" w:rsidRDefault="00661CAD" w:rsidP="00374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E2862">
        <w:rPr>
          <w:rFonts w:eastAsia="Times New Roman" w:cs="Times New Roman"/>
        </w:rPr>
        <w:tab/>
        <w:t>Pursuant to the authority granted to the Commission on Higher Education by the 1976 Code Section 59</w:t>
      </w:r>
      <w:r w:rsidRPr="00AE2862">
        <w:rPr>
          <w:rFonts w:eastAsia="Times New Roman" w:cs="Times New Roman"/>
        </w:rPr>
        <w:noBreakHyphen/>
        <w:t>111</w:t>
      </w:r>
      <w:r w:rsidRPr="00AE2862">
        <w:rPr>
          <w:rFonts w:eastAsia="Times New Roman" w:cs="Times New Roman"/>
        </w:rPr>
        <w:noBreakHyphen/>
        <w:t>330, regulations governing the administration of the provision for free tuition for residents sixty years of age are hereby established.</w:t>
      </w:r>
    </w:p>
    <w:p w:rsidR="00661CAD" w:rsidRPr="00AE2862" w:rsidRDefault="00661CAD" w:rsidP="00374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61CAD" w:rsidRPr="00AE2862" w:rsidRDefault="00661CAD" w:rsidP="00374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E2862">
        <w:rPr>
          <w:rFonts w:eastAsia="Times New Roman" w:cs="Times New Roman"/>
        </w:rPr>
        <w:t>62</w:t>
      </w:r>
      <w:r w:rsidRPr="00AE2862">
        <w:rPr>
          <w:rFonts w:eastAsia="Times New Roman" w:cs="Times New Roman"/>
        </w:rPr>
        <w:noBreakHyphen/>
        <w:t>1110. Eligibility.</w:t>
      </w:r>
    </w:p>
    <w:p w:rsidR="00661CAD" w:rsidRPr="00AE2862" w:rsidRDefault="00661CAD" w:rsidP="00374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E2862">
        <w:rPr>
          <w:rFonts w:eastAsia="Times New Roman" w:cs="Times New Roman"/>
        </w:rPr>
        <w:tab/>
        <w:t>State</w:t>
      </w:r>
      <w:r w:rsidRPr="00AE2862">
        <w:rPr>
          <w:rFonts w:eastAsia="Times New Roman" w:cs="Times New Roman"/>
        </w:rPr>
        <w:noBreakHyphen/>
        <w:t>supported colleges and universities are authorized to permit legal residents of South Carolina who have attained the age of sixty to attend classes for credit or noncredit purposes on a space available basis without the required payment of tuition if these persons meet admission and other standards deemed appropriate by the college or university.</w:t>
      </w:r>
    </w:p>
    <w:p w:rsidR="00661CAD" w:rsidRPr="00AE2862" w:rsidRDefault="00661CAD" w:rsidP="00374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61CAD" w:rsidRPr="00AE2862" w:rsidRDefault="00661CAD" w:rsidP="00374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E2862">
        <w:rPr>
          <w:rFonts w:eastAsia="Times New Roman" w:cs="Times New Roman"/>
        </w:rPr>
        <w:t>62</w:t>
      </w:r>
      <w:r w:rsidRPr="00AE2862">
        <w:rPr>
          <w:rFonts w:eastAsia="Times New Roman" w:cs="Times New Roman"/>
        </w:rPr>
        <w:noBreakHyphen/>
        <w:t>1120. Authorization.</w:t>
      </w:r>
    </w:p>
    <w:p w:rsidR="00661CAD" w:rsidRPr="00AE2862" w:rsidRDefault="00661CAD" w:rsidP="00374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E2862">
        <w:rPr>
          <w:rFonts w:eastAsia="Times New Roman" w:cs="Times New Roman"/>
        </w:rPr>
        <w:lastRenderedPageBreak/>
        <w:tab/>
        <w:t>Institutions are authorized but not required to waive the tuition portion of the cost of a course in which eligible residents enroll. The costs of any fees, charges, and/or textbooks normally associated with the course remain in effect and must be borne by the participant.</w:t>
      </w:r>
    </w:p>
    <w:p w:rsidR="00661CAD" w:rsidRPr="00AE2862" w:rsidRDefault="00661CAD" w:rsidP="00374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61CAD" w:rsidRPr="00AE2862" w:rsidRDefault="00661CAD" w:rsidP="00374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E2862">
        <w:rPr>
          <w:rFonts w:eastAsia="Times New Roman" w:cs="Times New Roman"/>
        </w:rPr>
        <w:t>62</w:t>
      </w:r>
      <w:r w:rsidRPr="00AE2862">
        <w:rPr>
          <w:rFonts w:eastAsia="Times New Roman" w:cs="Times New Roman"/>
        </w:rPr>
        <w:noBreakHyphen/>
        <w:t>1130. Program Definitions.</w:t>
      </w:r>
    </w:p>
    <w:p w:rsidR="00661CAD" w:rsidRPr="00AE2862" w:rsidRDefault="00661CAD" w:rsidP="00374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E2862">
        <w:rPr>
          <w:rFonts w:eastAsia="Times New Roman" w:cs="Times New Roman"/>
        </w:rPr>
        <w:tab/>
        <w:t>A. “Classes for credit or non</w:t>
      </w:r>
      <w:r w:rsidRPr="00AE2862">
        <w:rPr>
          <w:rFonts w:eastAsia="Times New Roman" w:cs="Times New Roman"/>
        </w:rPr>
        <w:noBreakHyphen/>
        <w:t>credit” is defined as regularly scheduled classes, including those offered through distance education, in which an adequate number of students not eligible for the over sixty waiver are enrolled. An adequate number of students, for the purpose of this provision, shall be consistent with institutional policy.</w:t>
      </w:r>
    </w:p>
    <w:p w:rsidR="00661CAD" w:rsidRPr="00AE2862" w:rsidRDefault="00661CAD" w:rsidP="00374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E2862">
        <w:rPr>
          <w:rFonts w:eastAsia="Times New Roman" w:cs="Times New Roman"/>
        </w:rPr>
        <w:tab/>
        <w:t>B. “Legal residents of South Carolina” is defined as those persons who would otherwise be eligible to pay in</w:t>
      </w:r>
      <w:r w:rsidRPr="00AE2862">
        <w:rPr>
          <w:rFonts w:eastAsia="Times New Roman" w:cs="Times New Roman"/>
        </w:rPr>
        <w:noBreakHyphen/>
        <w:t>state tuition and fees per Regulation 62</w:t>
      </w:r>
      <w:r w:rsidRPr="00AE2862">
        <w:rPr>
          <w:rFonts w:eastAsia="Times New Roman" w:cs="Times New Roman"/>
        </w:rPr>
        <w:noBreakHyphen/>
        <w:t xml:space="preserve">600 </w:t>
      </w:r>
      <w:r w:rsidRPr="00AE2862">
        <w:rPr>
          <w:rFonts w:eastAsia="Times New Roman" w:cs="Times New Roman"/>
        </w:rPr>
        <w:noBreakHyphen/>
        <w:t xml:space="preserve"> Determination of Rates of Tuition and Fees.</w:t>
      </w:r>
    </w:p>
    <w:p w:rsidR="00661CAD" w:rsidRPr="00AE2862" w:rsidRDefault="00661CAD" w:rsidP="00374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E2862">
        <w:rPr>
          <w:rFonts w:eastAsia="Times New Roman" w:cs="Times New Roman"/>
        </w:rPr>
        <w:tab/>
        <w:t>C. “Persons meeting admission and other standards” is defined as persons who have evidence via documentation or evaluation normally accepted by the institutions which show that all course prerequisites have been satisfied.</w:t>
      </w:r>
    </w:p>
    <w:p w:rsidR="00661CAD" w:rsidRPr="00AE2862" w:rsidRDefault="00661CAD" w:rsidP="00374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E2862">
        <w:rPr>
          <w:rFonts w:eastAsia="Times New Roman" w:cs="Times New Roman"/>
        </w:rPr>
        <w:tab/>
        <w:t>D. “Persons who have attained the age of sixty” is defined as persons who have reached the age of sixty no later than the first day of class of the term for which the waiver is sought.</w:t>
      </w:r>
    </w:p>
    <w:p w:rsidR="00661CAD" w:rsidRPr="00AE2862" w:rsidRDefault="00661CAD" w:rsidP="00374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E2862">
        <w:rPr>
          <w:rFonts w:eastAsia="Times New Roman" w:cs="Times New Roman"/>
        </w:rPr>
        <w:tab/>
        <w:t>E. “Space available basis” is defined as the upper limit of class capacity, both physical and academic, as defined by institutional policy.</w:t>
      </w:r>
    </w:p>
    <w:p w:rsidR="00661CAD" w:rsidRPr="00AE2862" w:rsidRDefault="00661CAD" w:rsidP="00374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E2862">
        <w:rPr>
          <w:rFonts w:eastAsia="Times New Roman" w:cs="Times New Roman"/>
        </w:rPr>
        <w:tab/>
        <w:t>F. “State supported college or university” is defined as (1) those institutions enumerated in Section 59</w:t>
      </w:r>
      <w:r w:rsidRPr="00AE2862">
        <w:rPr>
          <w:rFonts w:eastAsia="Times New Roman" w:cs="Times New Roman"/>
        </w:rPr>
        <w:noBreakHyphen/>
        <w:t>107</w:t>
      </w:r>
      <w:r w:rsidRPr="00AE2862">
        <w:rPr>
          <w:rFonts w:eastAsia="Times New Roman" w:cs="Times New Roman"/>
        </w:rPr>
        <w:noBreakHyphen/>
        <w:t>10 and the branches and extensions of those institutions; and (2) those institutions under the jurisdiction of the State Board for Technical and Comprehensive Education.</w:t>
      </w:r>
    </w:p>
    <w:p w:rsidR="00661CAD" w:rsidRPr="00AE2862" w:rsidRDefault="00661CAD" w:rsidP="00374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E2862">
        <w:rPr>
          <w:rFonts w:eastAsia="Times New Roman" w:cs="Times New Roman"/>
        </w:rPr>
        <w:tab/>
        <w:t>G. “Tuition” is defined as the amount charged for registering for a credit hour of instruction and shall not be construed to include standard fees, charges, or costs of textbooks.</w:t>
      </w:r>
    </w:p>
    <w:p w:rsidR="00661CAD" w:rsidRPr="00AE2862" w:rsidRDefault="00661CAD" w:rsidP="00374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61CAD" w:rsidRPr="00AE2862" w:rsidRDefault="00661CAD" w:rsidP="00374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E2862">
        <w:rPr>
          <w:rFonts w:eastAsia="Times New Roman" w:cs="Times New Roman"/>
        </w:rPr>
        <w:t>62</w:t>
      </w:r>
      <w:r w:rsidRPr="00AE2862">
        <w:rPr>
          <w:rFonts w:eastAsia="Times New Roman" w:cs="Times New Roman"/>
        </w:rPr>
        <w:noBreakHyphen/>
        <w:t>1140. Proof of Eligibility.</w:t>
      </w:r>
    </w:p>
    <w:p w:rsidR="00661CAD" w:rsidRPr="00AE2862" w:rsidRDefault="00661CAD" w:rsidP="00374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E2862">
        <w:rPr>
          <w:rFonts w:eastAsia="Times New Roman" w:cs="Times New Roman"/>
        </w:rPr>
        <w:tab/>
        <w:t>State supported colleges or universities which offer this waiver may require such proof as deemed necessary to ensure that those applying are eligible for the benefit requested.</w:t>
      </w:r>
    </w:p>
    <w:p w:rsidR="00661CAD" w:rsidRPr="00AE2862" w:rsidRDefault="00661CAD" w:rsidP="00374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61CAD" w:rsidRPr="00AE2862" w:rsidRDefault="00661CAD" w:rsidP="00374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E2862">
        <w:rPr>
          <w:rFonts w:eastAsia="Times New Roman" w:cs="Times New Roman"/>
        </w:rPr>
        <w:t>62</w:t>
      </w:r>
      <w:r w:rsidRPr="00AE2862">
        <w:rPr>
          <w:rFonts w:eastAsia="Times New Roman" w:cs="Times New Roman"/>
        </w:rPr>
        <w:noBreakHyphen/>
        <w:t>1150. Inquiries and Appeals.</w:t>
      </w:r>
    </w:p>
    <w:p w:rsidR="00661CAD" w:rsidRPr="00AE2862" w:rsidRDefault="00661CAD" w:rsidP="00374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E2862">
        <w:rPr>
          <w:rFonts w:eastAsia="Times New Roman" w:cs="Times New Roman"/>
        </w:rPr>
        <w:tab/>
        <w:t>Each institution offering this waiver shall publish a policy governing the administration of this provision, shall ensure that the policy is accessible to all interested parties, and shall make the policy available upon request. The policy shall include an appeals process to accommodate persons wishing to appeal determinations made. Neither the primary official nor appellate official(s) may waive the provisions of the Statute or regulation governing free tuition for residents sixty years of age.</w:t>
      </w:r>
    </w:p>
    <w:p w:rsidR="00661CAD" w:rsidRPr="00AE2862" w:rsidRDefault="00661CAD" w:rsidP="00374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61CAD" w:rsidRPr="00AE2862" w:rsidRDefault="00661CAD" w:rsidP="00374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E2862">
        <w:rPr>
          <w:rFonts w:eastAsia="Times New Roman" w:cs="Times New Roman"/>
        </w:rPr>
        <w:t>62</w:t>
      </w:r>
      <w:r w:rsidRPr="00AE2862">
        <w:rPr>
          <w:rFonts w:eastAsia="Times New Roman" w:cs="Times New Roman"/>
        </w:rPr>
        <w:noBreakHyphen/>
        <w:t>1160. Penalties for Misrepresenting Eligibility.</w:t>
      </w:r>
    </w:p>
    <w:p w:rsidR="00661CAD" w:rsidRPr="00AE2862" w:rsidRDefault="00661CAD" w:rsidP="00374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E2862">
        <w:rPr>
          <w:rFonts w:eastAsia="Times New Roman" w:cs="Times New Roman"/>
        </w:rPr>
        <w:tab/>
        <w:t>All persons receiving benefits under this provision shall be responsible for notifying the institution of any changes that would affect such eligibility. Any applicant who willfully misrepresents his eligibility for the tuition waiver, or any person who knowingly aids or abets such applicant in misrepresenting his eligibility for such benefits, shall be deemed guilty of a misdemeanor and, upon conviction, shall be fined not more than one hundred dollars or imprisoned for not more than thirty days.</w:t>
      </w:r>
    </w:p>
    <w:p w:rsidR="00661CAD" w:rsidRPr="00AE2862" w:rsidRDefault="00661CAD" w:rsidP="00374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61CAD" w:rsidRPr="00AE2862" w:rsidRDefault="00661CAD" w:rsidP="00374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E2862">
        <w:rPr>
          <w:rFonts w:eastAsia="Times New Roman" w:cs="Times New Roman"/>
        </w:rPr>
        <w:t>62</w:t>
      </w:r>
      <w:r w:rsidRPr="00AE2862">
        <w:rPr>
          <w:rFonts w:eastAsia="Times New Roman" w:cs="Times New Roman"/>
        </w:rPr>
        <w:noBreakHyphen/>
        <w:t>1170. Institutional Eligibility for State Support.</w:t>
      </w:r>
    </w:p>
    <w:p w:rsidR="00661CAD" w:rsidRPr="00AE2862" w:rsidRDefault="00661CAD" w:rsidP="00374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E2862">
        <w:rPr>
          <w:rFonts w:eastAsia="Times New Roman" w:cs="Times New Roman"/>
        </w:rPr>
        <w:tab/>
        <w:t>Persons attending classes under the provisions of this article, on a space available basis without payment of tuition, shall neither be counted in the computation of enrollment for funding purposes nor considered on a formula basis for the issuance of capital improvement bonds.</w:t>
      </w:r>
    </w:p>
    <w:p w:rsidR="00661CAD" w:rsidRPr="00AE2862" w:rsidRDefault="00661CAD" w:rsidP="0055294D">
      <w:pPr>
        <w:tabs>
          <w:tab w:val="left" w:pos="475"/>
          <w:tab w:val="left" w:pos="2304"/>
          <w:tab w:val="center" w:pos="6494"/>
          <w:tab w:val="left" w:pos="7373"/>
          <w:tab w:val="left" w:pos="8554"/>
        </w:tabs>
      </w:pPr>
    </w:p>
    <w:p w:rsidR="00661CAD" w:rsidRPr="00AE2862" w:rsidRDefault="00661CAD" w:rsidP="00D92258">
      <w:r w:rsidRPr="00AE2862">
        <w:rPr>
          <w:b/>
        </w:rPr>
        <w:t>Fiscal Impact Statement:</w:t>
      </w:r>
    </w:p>
    <w:p w:rsidR="00661CAD" w:rsidRPr="00AE2862" w:rsidRDefault="00661CAD" w:rsidP="00D92258"/>
    <w:p w:rsidR="00661CAD" w:rsidRPr="00AE2862" w:rsidRDefault="00661CAD" w:rsidP="00D92258">
      <w:r w:rsidRPr="00AE2862">
        <w:t xml:space="preserve">The cost of this regulatory change is difficult to assess, due to the fact that the statute governing the program provides the flexibility to the institutions to only offer the program on a seat-available basis, and allows </w:t>
      </w:r>
      <w:r w:rsidRPr="00AE2862">
        <w:lastRenderedPageBreak/>
        <w:t xml:space="preserve">institutions the discretion to determine the degree to which they will waive tuition and fees in the program annually. </w:t>
      </w:r>
    </w:p>
    <w:p w:rsidR="00661CAD" w:rsidRPr="00AE2862" w:rsidRDefault="00661CAD" w:rsidP="0055294D">
      <w:pPr>
        <w:tabs>
          <w:tab w:val="left" w:pos="475"/>
          <w:tab w:val="left" w:pos="2304"/>
          <w:tab w:val="center" w:pos="6494"/>
          <w:tab w:val="left" w:pos="7373"/>
          <w:tab w:val="left" w:pos="8554"/>
        </w:tabs>
      </w:pPr>
    </w:p>
    <w:p w:rsidR="00661CAD" w:rsidRPr="00AE2862" w:rsidRDefault="00661CAD" w:rsidP="00D92258">
      <w:pPr>
        <w:rPr>
          <w:b/>
        </w:rPr>
      </w:pPr>
      <w:r w:rsidRPr="00AE2862">
        <w:rPr>
          <w:b/>
        </w:rPr>
        <w:t>Statement of Rationale:</w:t>
      </w:r>
    </w:p>
    <w:p w:rsidR="00661CAD" w:rsidRPr="00AE2862" w:rsidRDefault="00661CAD" w:rsidP="00D92258"/>
    <w:p w:rsidR="00AE2862" w:rsidRDefault="00661CAD" w:rsidP="00D92258">
      <w:proofErr w:type="spellStart"/>
      <w:r w:rsidRPr="00AE2862">
        <w:t>R.62</w:t>
      </w:r>
      <w:proofErr w:type="spellEnd"/>
      <w:r w:rsidRPr="00AE2862">
        <w:noBreakHyphen/>
        <w:t>1100 through 62</w:t>
      </w:r>
      <w:r w:rsidRPr="00AE2862">
        <w:noBreakHyphen/>
        <w:t>1170 of Chapter 62 is being amended. Revisions to the existing regulation for the Regulation governing the Free Tuition for Residents Sixty Years of Age Program are being considered to clarify the policies and procedures for administering the program. In the proposed amendment, the requirement that a recipient of the tuition waiver cannot be full</w:t>
      </w:r>
      <w:r w:rsidRPr="00AE2862">
        <w:noBreakHyphen/>
        <w:t>time employed, is being removed. The revisions seek to promote consistency among the State institutions</w:t>
      </w:r>
    </w:p>
    <w:sectPr w:rsidR="00AE2862" w:rsidSect="00B15304">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304" w:rsidRDefault="00B15304" w:rsidP="00B15304">
      <w:r>
        <w:separator/>
      </w:r>
    </w:p>
  </w:endnote>
  <w:endnote w:type="continuationSeparator" w:id="0">
    <w:p w:rsidR="00B15304" w:rsidRDefault="00B15304" w:rsidP="00B15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1204483"/>
      <w:docPartObj>
        <w:docPartGallery w:val="Page Numbers (Bottom of Page)"/>
        <w:docPartUnique/>
      </w:docPartObj>
    </w:sdtPr>
    <w:sdtEndPr>
      <w:rPr>
        <w:noProof/>
      </w:rPr>
    </w:sdtEndPr>
    <w:sdtContent>
      <w:p w:rsidR="00B15304" w:rsidRDefault="00B15304">
        <w:pPr>
          <w:pStyle w:val="Footer"/>
          <w:jc w:val="center"/>
        </w:pPr>
        <w:r>
          <w:fldChar w:fldCharType="begin"/>
        </w:r>
        <w:r>
          <w:instrText xml:space="preserve"> PAGE   \* MERGEFORMAT </w:instrText>
        </w:r>
        <w:r>
          <w:fldChar w:fldCharType="separate"/>
        </w:r>
        <w:r w:rsidR="00AE2862">
          <w:rPr>
            <w:noProof/>
          </w:rPr>
          <w:t>3</w:t>
        </w:r>
        <w:r>
          <w:rPr>
            <w:noProof/>
          </w:rPr>
          <w:fldChar w:fldCharType="end"/>
        </w:r>
      </w:p>
    </w:sdtContent>
  </w:sdt>
  <w:p w:rsidR="00B15304" w:rsidRDefault="00B153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304" w:rsidRDefault="00B15304" w:rsidP="00B15304">
      <w:r>
        <w:separator/>
      </w:r>
    </w:p>
  </w:footnote>
  <w:footnote w:type="continuationSeparator" w:id="0">
    <w:p w:rsidR="00B15304" w:rsidRDefault="00B15304" w:rsidP="00B153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94D"/>
    <w:rsid w:val="000B3B69"/>
    <w:rsid w:val="001849AB"/>
    <w:rsid w:val="00337472"/>
    <w:rsid w:val="00381DF2"/>
    <w:rsid w:val="003E4FB5"/>
    <w:rsid w:val="00402788"/>
    <w:rsid w:val="004E5762"/>
    <w:rsid w:val="0055294D"/>
    <w:rsid w:val="005A3311"/>
    <w:rsid w:val="0060475B"/>
    <w:rsid w:val="00661CAD"/>
    <w:rsid w:val="0068175D"/>
    <w:rsid w:val="006A296F"/>
    <w:rsid w:val="00A220E4"/>
    <w:rsid w:val="00A52663"/>
    <w:rsid w:val="00A84CDB"/>
    <w:rsid w:val="00AE2862"/>
    <w:rsid w:val="00B15304"/>
    <w:rsid w:val="00C354CC"/>
    <w:rsid w:val="00FB5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3DA825-8E67-441C-AE98-08A0AAC60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304"/>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5304"/>
    <w:pPr>
      <w:tabs>
        <w:tab w:val="center" w:pos="4680"/>
        <w:tab w:val="right" w:pos="9360"/>
      </w:tabs>
    </w:pPr>
  </w:style>
  <w:style w:type="character" w:customStyle="1" w:styleId="HeaderChar">
    <w:name w:val="Header Char"/>
    <w:basedOn w:val="DefaultParagraphFont"/>
    <w:link w:val="Header"/>
    <w:uiPriority w:val="99"/>
    <w:rsid w:val="00B15304"/>
  </w:style>
  <w:style w:type="paragraph" w:styleId="Footer">
    <w:name w:val="footer"/>
    <w:basedOn w:val="Normal"/>
    <w:link w:val="FooterChar"/>
    <w:uiPriority w:val="99"/>
    <w:unhideWhenUsed/>
    <w:rsid w:val="00B15304"/>
    <w:pPr>
      <w:tabs>
        <w:tab w:val="center" w:pos="4680"/>
        <w:tab w:val="right" w:pos="9360"/>
      </w:tabs>
    </w:pPr>
  </w:style>
  <w:style w:type="character" w:customStyle="1" w:styleId="FooterChar">
    <w:name w:val="Footer Char"/>
    <w:basedOn w:val="DefaultParagraphFont"/>
    <w:link w:val="Footer"/>
    <w:uiPriority w:val="99"/>
    <w:rsid w:val="00B15304"/>
  </w:style>
  <w:style w:type="paragraph" w:styleId="BalloonText">
    <w:name w:val="Balloon Text"/>
    <w:basedOn w:val="Normal"/>
    <w:link w:val="BalloonTextChar"/>
    <w:uiPriority w:val="99"/>
    <w:semiHidden/>
    <w:unhideWhenUsed/>
    <w:rsid w:val="00AE28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8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5623F421.dotm</Template>
  <TotalTime>0</TotalTime>
  <Pages>4</Pages>
  <Words>1074</Words>
  <Characters>6122</Characters>
  <Application>Microsoft Office Word</Application>
  <DocSecurity>0</DocSecurity>
  <Lines>51</Lines>
  <Paragraphs>14</Paragraphs>
  <ScaleCrop>false</ScaleCrop>
  <Company>Legislative Services Agency (LSA)</Company>
  <LinksUpToDate>false</LinksUpToDate>
  <CharactersWithSpaces>7182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2017-05-23T15:19:00Z</cp:lastPrinted>
  <dcterms:created xsi:type="dcterms:W3CDTF">2017-05-23T15:24:00Z</dcterms:created>
  <dcterms:modified xsi:type="dcterms:W3CDTF">2017-05-23T15:24:00Z</dcterms:modified>
</cp:coreProperties>
</file>