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A4B8" w14:textId="77777777" w:rsidR="005A0ED5" w:rsidRDefault="005A0ED5" w:rsidP="00AE481C">
      <w:r>
        <w:t>Agency Name: Board of Accountancy - Labor, Licensing and Regulation</w:t>
      </w:r>
    </w:p>
    <w:p w14:paraId="071518FA" w14:textId="77777777" w:rsidR="005A0ED5" w:rsidRDefault="005A0ED5" w:rsidP="00AE481C">
      <w:r>
        <w:t>Statutory Authority: 40-1-70 and 40-2-70</w:t>
      </w:r>
    </w:p>
    <w:p w14:paraId="08EE0355" w14:textId="7CDEB6BB" w:rsidR="005B471A" w:rsidRDefault="00AE481C" w:rsidP="00AE481C">
      <w:r>
        <w:t>Document Number: 5149</w:t>
      </w:r>
    </w:p>
    <w:p w14:paraId="09BA7C57" w14:textId="4F01BAF5" w:rsidR="00AE481C" w:rsidRDefault="005A0ED5" w:rsidP="00AE481C">
      <w:r>
        <w:t>Proposed in State Register Volume and Issue: 46/10</w:t>
      </w:r>
    </w:p>
    <w:p w14:paraId="587FD292" w14:textId="77777777" w:rsidR="006B54D5" w:rsidRDefault="006B54D5" w:rsidP="00AE481C">
      <w:r>
        <w:t>House Committee: Regulations and Administrative Procedures Committee</w:t>
      </w:r>
    </w:p>
    <w:p w14:paraId="485443EA" w14:textId="22880DA2" w:rsidR="008C274C" w:rsidRDefault="008C274C" w:rsidP="00AE481C">
      <w:r>
        <w:t>Senate Committee: Labor, Commerce and Industry Committee</w:t>
      </w:r>
    </w:p>
    <w:p w14:paraId="12097F2C" w14:textId="777B17FD" w:rsidR="00FE21EA" w:rsidRDefault="00FE21EA" w:rsidP="00AE481C">
      <w:r>
        <w:t>120 Day Review Expiration Date for Automatic Approval: 05/10/2023</w:t>
      </w:r>
    </w:p>
    <w:p w14:paraId="4FE1BC69" w14:textId="77777777" w:rsidR="009902A2" w:rsidRDefault="009902A2" w:rsidP="00AE481C">
      <w:r>
        <w:t>Final in State Register Volume and Issue: 47/5</w:t>
      </w:r>
    </w:p>
    <w:p w14:paraId="0B656916" w14:textId="22A28554" w:rsidR="009902A2" w:rsidRDefault="005A0ED5" w:rsidP="00AE481C">
      <w:r>
        <w:t xml:space="preserve">Status: </w:t>
      </w:r>
      <w:r w:rsidR="009902A2">
        <w:t>Final</w:t>
      </w:r>
    </w:p>
    <w:p w14:paraId="414DE162" w14:textId="14047E13" w:rsidR="005A0ED5" w:rsidRDefault="005A0ED5" w:rsidP="00AE481C">
      <w:r>
        <w:t xml:space="preserve">Subject: Updating Regulations to Conform with the Enactment of </w:t>
      </w:r>
      <w:proofErr w:type="spellStart"/>
      <w:r>
        <w:t>S.812</w:t>
      </w:r>
      <w:proofErr w:type="spellEnd"/>
    </w:p>
    <w:p w14:paraId="22FF4293" w14:textId="77777777" w:rsidR="005A0ED5" w:rsidRDefault="005A0ED5" w:rsidP="00AE481C"/>
    <w:p w14:paraId="182496B0" w14:textId="1B657010" w:rsidR="00AE481C" w:rsidRDefault="00AE481C" w:rsidP="00AE481C">
      <w:r>
        <w:t>History: 5149</w:t>
      </w:r>
    </w:p>
    <w:p w14:paraId="35144C91" w14:textId="66CA3888" w:rsidR="00AE481C" w:rsidRDefault="00AE481C" w:rsidP="00AE481C"/>
    <w:p w14:paraId="76E79BC9" w14:textId="5BB8D3DF" w:rsidR="00AE481C" w:rsidRDefault="00AE481C" w:rsidP="00AE481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CA50AF2" w14:textId="78CDD510" w:rsidR="00AE481C" w:rsidRDefault="005A0ED5" w:rsidP="00AE481C">
      <w:pPr>
        <w:tabs>
          <w:tab w:val="left" w:pos="475"/>
          <w:tab w:val="left" w:pos="2304"/>
          <w:tab w:val="center" w:pos="6494"/>
          <w:tab w:val="left" w:pos="7373"/>
          <w:tab w:val="left" w:pos="8554"/>
        </w:tabs>
      </w:pPr>
      <w:r>
        <w:t>-</w:t>
      </w:r>
      <w:r>
        <w:tab/>
        <w:t>10/28/2022</w:t>
      </w:r>
      <w:r>
        <w:tab/>
        <w:t>Proposed Reg Published in SR</w:t>
      </w:r>
      <w:r>
        <w:tab/>
      </w:r>
    </w:p>
    <w:p w14:paraId="0B73C346" w14:textId="7E5ADFB4" w:rsidR="005A0ED5" w:rsidRDefault="00FE21EA" w:rsidP="00AE481C">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7F44E609" w14:textId="3BD3DAA8" w:rsidR="00FE21EA" w:rsidRDefault="008C274C" w:rsidP="00AE481C">
      <w:pPr>
        <w:tabs>
          <w:tab w:val="left" w:pos="475"/>
          <w:tab w:val="left" w:pos="2304"/>
          <w:tab w:val="center" w:pos="6494"/>
          <w:tab w:val="left" w:pos="7373"/>
          <w:tab w:val="left" w:pos="8554"/>
        </w:tabs>
      </w:pPr>
      <w:r>
        <w:t>S</w:t>
      </w:r>
      <w:r>
        <w:tab/>
        <w:t>01/10/2023</w:t>
      </w:r>
      <w:r>
        <w:tab/>
        <w:t>Referred to Committee</w:t>
      </w:r>
      <w:r>
        <w:tab/>
      </w:r>
    </w:p>
    <w:p w14:paraId="49782431" w14:textId="1C4BC005" w:rsidR="008C274C" w:rsidRDefault="006B54D5" w:rsidP="00AE481C">
      <w:pPr>
        <w:tabs>
          <w:tab w:val="left" w:pos="475"/>
          <w:tab w:val="left" w:pos="2304"/>
          <w:tab w:val="center" w:pos="6494"/>
          <w:tab w:val="left" w:pos="7373"/>
          <w:tab w:val="left" w:pos="8554"/>
        </w:tabs>
      </w:pPr>
      <w:r>
        <w:t>H</w:t>
      </w:r>
      <w:r>
        <w:tab/>
        <w:t>01/11/2023</w:t>
      </w:r>
      <w:r>
        <w:tab/>
        <w:t>Referred to Committee</w:t>
      </w:r>
      <w:r>
        <w:tab/>
      </w:r>
    </w:p>
    <w:p w14:paraId="211242A8" w14:textId="6E79E678" w:rsidR="006B54D5" w:rsidRDefault="00AD3EE9" w:rsidP="00AE481C">
      <w:pPr>
        <w:tabs>
          <w:tab w:val="left" w:pos="475"/>
          <w:tab w:val="left" w:pos="2304"/>
          <w:tab w:val="center" w:pos="6494"/>
          <w:tab w:val="left" w:pos="7373"/>
          <w:tab w:val="left" w:pos="8554"/>
        </w:tabs>
      </w:pPr>
      <w:r>
        <w:t>S</w:t>
      </w:r>
      <w:r>
        <w:tab/>
        <w:t>03/16/2023</w:t>
      </w:r>
      <w:r>
        <w:tab/>
        <w:t>Resolution Introduced to Approve</w:t>
      </w:r>
      <w:r>
        <w:tab/>
        <w:t>647</w:t>
      </w:r>
    </w:p>
    <w:p w14:paraId="558B82E7" w14:textId="2F0A9CC8" w:rsidR="00AD3EE9" w:rsidRDefault="009902A2" w:rsidP="00AE481C">
      <w:pPr>
        <w:tabs>
          <w:tab w:val="left" w:pos="475"/>
          <w:tab w:val="left" w:pos="2304"/>
          <w:tab w:val="center" w:pos="6494"/>
          <w:tab w:val="left" w:pos="7373"/>
          <w:tab w:val="left" w:pos="8554"/>
        </w:tabs>
      </w:pPr>
      <w:r>
        <w:t>-</w:t>
      </w:r>
      <w:r>
        <w:tab/>
        <w:t>05/10/2023</w:t>
      </w:r>
      <w:r>
        <w:tab/>
        <w:t>Approved by: Expiration Date</w:t>
      </w:r>
    </w:p>
    <w:p w14:paraId="497FEBF7" w14:textId="5EE2745D" w:rsidR="009902A2" w:rsidRDefault="009902A2" w:rsidP="00AE481C">
      <w:pPr>
        <w:tabs>
          <w:tab w:val="left" w:pos="475"/>
          <w:tab w:val="left" w:pos="2304"/>
          <w:tab w:val="center" w:pos="6494"/>
          <w:tab w:val="left" w:pos="7373"/>
          <w:tab w:val="left" w:pos="8554"/>
        </w:tabs>
      </w:pPr>
      <w:r>
        <w:t>-</w:t>
      </w:r>
      <w:r>
        <w:tab/>
        <w:t>05/26/2023</w:t>
      </w:r>
      <w:r>
        <w:tab/>
        <w:t>Effective Date unless otherwise</w:t>
      </w:r>
    </w:p>
    <w:p w14:paraId="3096FCC3" w14:textId="27DC28B0" w:rsidR="009902A2" w:rsidRDefault="009902A2" w:rsidP="00AE481C">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44119EDC" w14:textId="77777777" w:rsidR="009902A2" w:rsidRPr="009902A2" w:rsidRDefault="009902A2" w:rsidP="00AE481C">
      <w:pPr>
        <w:tabs>
          <w:tab w:val="left" w:pos="475"/>
          <w:tab w:val="left" w:pos="2304"/>
          <w:tab w:val="center" w:pos="6494"/>
          <w:tab w:val="left" w:pos="7373"/>
          <w:tab w:val="left" w:pos="8554"/>
        </w:tabs>
      </w:pPr>
    </w:p>
    <w:p w14:paraId="5C3D4C6D" w14:textId="77777777" w:rsidR="00D87998" w:rsidRDefault="00AE481C" w:rsidP="009B7A1F">
      <w:pPr>
        <w:jc w:val="center"/>
      </w:pPr>
      <w:r>
        <w:br w:type="page"/>
      </w:r>
      <w:r w:rsidR="00D87998">
        <w:lastRenderedPageBreak/>
        <w:t>Document No. 5149</w:t>
      </w:r>
    </w:p>
    <w:p w14:paraId="36A9E1FE" w14:textId="77777777" w:rsidR="00D87998" w:rsidRPr="002C3852" w:rsidRDefault="00D87998" w:rsidP="009B7A1F">
      <w:pPr>
        <w:jc w:val="center"/>
        <w:rPr>
          <w:rFonts w:cs="Times New Roman"/>
          <w:b/>
        </w:rPr>
      </w:pPr>
      <w:r w:rsidRPr="002C3852">
        <w:rPr>
          <w:rFonts w:cs="Times New Roman"/>
          <w:b/>
        </w:rPr>
        <w:t>DEPARTMENT OF LABOR, LICENSING AND REGULATION</w:t>
      </w:r>
    </w:p>
    <w:p w14:paraId="2E4F926F" w14:textId="77777777" w:rsidR="00D87998" w:rsidRPr="002C3852" w:rsidRDefault="00D87998" w:rsidP="009B7A1F">
      <w:pPr>
        <w:jc w:val="center"/>
        <w:rPr>
          <w:rFonts w:cs="Times New Roman"/>
          <w:b/>
        </w:rPr>
      </w:pPr>
      <w:r w:rsidRPr="002C3852">
        <w:rPr>
          <w:rFonts w:cs="Times New Roman"/>
          <w:b/>
        </w:rPr>
        <w:t>BOARD</w:t>
      </w:r>
      <w:r>
        <w:rPr>
          <w:rFonts w:cs="Times New Roman"/>
          <w:b/>
        </w:rPr>
        <w:t xml:space="preserve"> OF ACCOUNTANCY</w:t>
      </w:r>
    </w:p>
    <w:p w14:paraId="3DB178E7" w14:textId="77777777" w:rsidR="00D87998" w:rsidRPr="002C3852" w:rsidRDefault="00D87998" w:rsidP="009B7A1F">
      <w:pPr>
        <w:jc w:val="center"/>
        <w:rPr>
          <w:rFonts w:cs="Times New Roman"/>
          <w:b/>
        </w:rPr>
      </w:pPr>
      <w:r>
        <w:rPr>
          <w:rFonts w:cs="Times New Roman"/>
        </w:rPr>
        <w:t>CHAPTER</w:t>
      </w:r>
      <w:r w:rsidRPr="002C3852">
        <w:rPr>
          <w:rFonts w:cs="Times New Roman"/>
          <w:b/>
        </w:rPr>
        <w:t xml:space="preserve"> </w:t>
      </w:r>
      <w:r w:rsidRPr="00397497">
        <w:rPr>
          <w:rFonts w:cs="Times New Roman"/>
        </w:rPr>
        <w:t>1</w:t>
      </w:r>
    </w:p>
    <w:p w14:paraId="5C7801D2" w14:textId="77777777" w:rsidR="00D87998" w:rsidRPr="002C3852" w:rsidRDefault="00D87998" w:rsidP="009B7A1F">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and 40</w:t>
      </w:r>
      <w:r>
        <w:rPr>
          <w:rFonts w:cs="Times New Roman"/>
        </w:rPr>
        <w:noBreakHyphen/>
        <w:t>2</w:t>
      </w:r>
      <w:r>
        <w:rPr>
          <w:rFonts w:cs="Times New Roman"/>
        </w:rPr>
        <w:noBreakHyphen/>
        <w:t>70</w:t>
      </w:r>
    </w:p>
    <w:p w14:paraId="02EAAF35" w14:textId="77777777" w:rsidR="00D87998" w:rsidRDefault="00D87998" w:rsidP="00AE481C"/>
    <w:p w14:paraId="00503689" w14:textId="77777777" w:rsidR="00D87998" w:rsidRDefault="00D87998" w:rsidP="00AE481C">
      <w:r>
        <w:t>1</w:t>
      </w:r>
      <w:r>
        <w:noBreakHyphen/>
        <w:t xml:space="preserve">01. General Requirements for Licensure as a CPA. </w:t>
      </w:r>
    </w:p>
    <w:p w14:paraId="2048D4AE" w14:textId="77777777" w:rsidR="00D87998" w:rsidRDefault="00D87998" w:rsidP="00AE481C">
      <w:r>
        <w:t>1</w:t>
      </w:r>
      <w:r>
        <w:noBreakHyphen/>
        <w:t>02. Examinations.</w:t>
      </w:r>
    </w:p>
    <w:p w14:paraId="2513D672" w14:textId="77777777" w:rsidR="00D87998" w:rsidRDefault="00D87998" w:rsidP="00AE481C">
      <w:r>
        <w:t>1</w:t>
      </w:r>
      <w:r>
        <w:noBreakHyphen/>
        <w:t>05. Firm registration, resident managers, firm names.</w:t>
      </w:r>
    </w:p>
    <w:p w14:paraId="0516A8B0" w14:textId="77777777" w:rsidR="00D87998" w:rsidRDefault="00D87998" w:rsidP="00AE481C">
      <w:r>
        <w:t>1</w:t>
      </w:r>
      <w:r>
        <w:noBreakHyphen/>
        <w:t>06. Reinstatement.</w:t>
      </w:r>
    </w:p>
    <w:p w14:paraId="5152102C" w14:textId="77777777" w:rsidR="00D87998" w:rsidRDefault="00D87998" w:rsidP="00AE481C">
      <w:r>
        <w:t>1</w:t>
      </w:r>
      <w:r>
        <w:noBreakHyphen/>
        <w:t>07. Return of Certificate.</w:t>
      </w:r>
    </w:p>
    <w:p w14:paraId="54435694" w14:textId="77777777" w:rsidR="00D87998" w:rsidRDefault="00D87998" w:rsidP="00AE481C">
      <w:r>
        <w:t>1</w:t>
      </w:r>
      <w:r>
        <w:noBreakHyphen/>
        <w:t>08. Continuing Professional Education.</w:t>
      </w:r>
    </w:p>
    <w:p w14:paraId="365D4980" w14:textId="77777777" w:rsidR="00D87998" w:rsidRDefault="00D87998" w:rsidP="00AE481C">
      <w:r>
        <w:t>1</w:t>
      </w:r>
      <w:r>
        <w:noBreakHyphen/>
        <w:t>09. Peer Review.</w:t>
      </w:r>
    </w:p>
    <w:p w14:paraId="33D99642" w14:textId="77777777" w:rsidR="00D87998" w:rsidRDefault="00D87998" w:rsidP="00AE481C">
      <w:r>
        <w:t>1</w:t>
      </w:r>
      <w:r>
        <w:noBreakHyphen/>
        <w:t>10. Professional Standards.</w:t>
      </w:r>
    </w:p>
    <w:p w14:paraId="3D6624E3" w14:textId="77777777" w:rsidR="00D87998" w:rsidRDefault="00D87998" w:rsidP="00AE481C">
      <w:r>
        <w:t>1</w:t>
      </w:r>
      <w:r>
        <w:noBreakHyphen/>
        <w:t>11. Application for Licensure as an Accounting Practitioner.</w:t>
      </w:r>
    </w:p>
    <w:p w14:paraId="12A1FA2D" w14:textId="77777777" w:rsidR="00D87998" w:rsidRDefault="00D87998" w:rsidP="00AE481C">
      <w:r>
        <w:t>1</w:t>
      </w:r>
      <w:r>
        <w:noBreakHyphen/>
        <w:t>12. Safeguarding Client Records When a Licensee is Incapacitated, Disappears, or Dies.</w:t>
      </w:r>
    </w:p>
    <w:p w14:paraId="6B073E6D" w14:textId="77777777" w:rsidR="00D87998" w:rsidRDefault="00D87998" w:rsidP="00AE481C">
      <w:r>
        <w:t>1</w:t>
      </w:r>
      <w:r>
        <w:noBreakHyphen/>
        <w:t>13. CPA Retired. (New)</w:t>
      </w:r>
    </w:p>
    <w:p w14:paraId="0FF2D0A4" w14:textId="77777777" w:rsidR="00D87998" w:rsidRDefault="00D87998" w:rsidP="00AE481C"/>
    <w:p w14:paraId="713ACC90" w14:textId="77777777" w:rsidR="00D87998" w:rsidRPr="00401C51" w:rsidRDefault="00D87998" w:rsidP="00AE481C">
      <w:pPr>
        <w:rPr>
          <w:b/>
        </w:rPr>
      </w:pPr>
      <w:r>
        <w:rPr>
          <w:b/>
        </w:rPr>
        <w:t>Synopsis</w:t>
      </w:r>
      <w:r w:rsidRPr="00401C51">
        <w:rPr>
          <w:b/>
        </w:rPr>
        <w:t>:</w:t>
      </w:r>
    </w:p>
    <w:p w14:paraId="77C697DC" w14:textId="77777777" w:rsidR="00D87998" w:rsidRDefault="00D87998" w:rsidP="00AE481C"/>
    <w:p w14:paraId="18BCD453" w14:textId="77777777" w:rsidR="00D87998" w:rsidRDefault="00D87998" w:rsidP="0054218E">
      <w:pPr>
        <w:ind w:firstLine="216"/>
      </w:pPr>
      <w:r w:rsidRPr="00A12888">
        <w:t xml:space="preserve">The South Carolina Board of Accountancy proposes to amend Chapter 1 of the Code of Regulations following the enactment of </w:t>
      </w:r>
      <w:proofErr w:type="spellStart"/>
      <w:r w:rsidRPr="00A12888">
        <w:t>S.812</w:t>
      </w:r>
      <w:proofErr w:type="spellEnd"/>
      <w:r>
        <w:t>, Act No. 174 of the 2022 legislative session,</w:t>
      </w:r>
      <w:r w:rsidRPr="00A12888">
        <w:t xml:space="preserve"> and in accordance with the review of regulations as required by S.C. Code Section 1</w:t>
      </w:r>
      <w:r>
        <w:noBreakHyphen/>
      </w:r>
      <w:r w:rsidRPr="00A12888">
        <w:t>23</w:t>
      </w:r>
      <w:r>
        <w:noBreakHyphen/>
      </w:r>
      <w:r w:rsidRPr="00A12888">
        <w:t>120(J).</w:t>
      </w:r>
    </w:p>
    <w:p w14:paraId="1F2A424E" w14:textId="77777777" w:rsidR="00D87998" w:rsidRDefault="00D87998" w:rsidP="00AE481C"/>
    <w:p w14:paraId="333E6F1F" w14:textId="77777777" w:rsidR="00D87998" w:rsidRDefault="00D87998" w:rsidP="0054218E">
      <w:pPr>
        <w:ind w:firstLine="216"/>
      </w:pPr>
      <w:r>
        <w:t>The</w:t>
      </w:r>
      <w:r w:rsidRPr="003973EA">
        <w:t xml:space="preserve"> Notice of Drafting was published in the </w:t>
      </w:r>
      <w:r w:rsidRPr="00951461">
        <w:rPr>
          <w:i/>
        </w:rPr>
        <w:t>State Register</w:t>
      </w:r>
      <w:r w:rsidRPr="003973EA">
        <w:t xml:space="preserve"> on </w:t>
      </w:r>
      <w:r>
        <w:t>May 27, 2022.</w:t>
      </w:r>
    </w:p>
    <w:p w14:paraId="7D39C85B" w14:textId="77777777" w:rsidR="00D87998" w:rsidRDefault="00D87998" w:rsidP="00AE481C"/>
    <w:p w14:paraId="2CC851EE" w14:textId="77777777" w:rsidR="00D87998" w:rsidRDefault="00D87998" w:rsidP="002C6265">
      <w:r>
        <w:rPr>
          <w:b/>
        </w:rPr>
        <w:t>Instructions:</w:t>
      </w:r>
    </w:p>
    <w:p w14:paraId="1BFBEF81" w14:textId="77777777" w:rsidR="00D87998" w:rsidRDefault="00D87998" w:rsidP="002C6265"/>
    <w:p w14:paraId="3F4C9689" w14:textId="77777777" w:rsidR="009902A2" w:rsidRDefault="00D87998" w:rsidP="002C6265">
      <w:pPr>
        <w:ind w:firstLine="216"/>
      </w:pPr>
      <w:r>
        <w:t>Print the regulation as shown below. All other items remain unchanged.</w:t>
      </w:r>
    </w:p>
    <w:p w14:paraId="65EC953C" w14:textId="7837CBF9" w:rsidR="009902A2" w:rsidRDefault="009902A2" w:rsidP="009902A2"/>
    <w:p w14:paraId="65EC953C" w14:textId="7837CBF9" w:rsidR="00D87998" w:rsidRDefault="00D87998" w:rsidP="00AE481C">
      <w:pPr>
        <w:rPr>
          <w:b/>
        </w:rPr>
      </w:pPr>
      <w:r w:rsidRPr="00044CFD">
        <w:rPr>
          <w:b/>
        </w:rPr>
        <w:t>Text:</w:t>
      </w:r>
    </w:p>
    <w:p w14:paraId="402618B5" w14:textId="77777777" w:rsidR="00D87998" w:rsidRPr="009902A2" w:rsidRDefault="00D87998" w:rsidP="00AE481C"/>
    <w:p w14:paraId="108EB68B" w14:textId="77777777" w:rsidR="00D87998" w:rsidRPr="009902A2" w:rsidRDefault="00D87998" w:rsidP="00AE481C">
      <w:r w:rsidRPr="009902A2">
        <w:t>1</w:t>
      </w:r>
      <w:r w:rsidRPr="009902A2">
        <w:noBreakHyphen/>
        <w:t>01. General Requirements for Licensure as a CPA.</w:t>
      </w:r>
    </w:p>
    <w:p w14:paraId="4DFD9D5B" w14:textId="77777777" w:rsidR="00D87998" w:rsidRPr="009902A2" w:rsidRDefault="00D87998" w:rsidP="00AE481C"/>
    <w:p w14:paraId="158A8201" w14:textId="77777777" w:rsidR="00D87998" w:rsidRPr="009902A2" w:rsidRDefault="00D87998" w:rsidP="00AE481C">
      <w:r w:rsidRPr="009902A2">
        <w:tab/>
        <w:t>A. Completed application for licensure shall be submitted on forms provided by the Board. All fees must accompany the application.</w:t>
      </w:r>
    </w:p>
    <w:p w14:paraId="7DAA20F3" w14:textId="77777777" w:rsidR="00D87998" w:rsidRPr="009902A2" w:rsidRDefault="00D87998" w:rsidP="00AE481C"/>
    <w:p w14:paraId="02BEFA26" w14:textId="77777777" w:rsidR="00D87998" w:rsidRPr="009902A2" w:rsidRDefault="00D87998" w:rsidP="00AE481C">
      <w:r w:rsidRPr="009902A2">
        <w:tab/>
        <w:t>B. In order for an application to be considered, it must be complete, and all questions must be answered.</w:t>
      </w:r>
    </w:p>
    <w:p w14:paraId="738F3E9F" w14:textId="77777777" w:rsidR="00D87998" w:rsidRPr="009902A2" w:rsidRDefault="00D87998" w:rsidP="00AE481C"/>
    <w:p w14:paraId="59624A28" w14:textId="2205DA45" w:rsidR="00D87998" w:rsidRPr="009902A2" w:rsidRDefault="00D87998" w:rsidP="00AE481C">
      <w:r w:rsidRPr="009902A2">
        <w:tab/>
        <w:t>C. A candidate who applies for a license more than three (3) years after the date upon which the candidate passed the last section of the Uniform CPA Examination must complete the required 120 hours of CPE within the previous three years.</w:t>
      </w:r>
    </w:p>
    <w:p w14:paraId="2AC3BCC5" w14:textId="77777777" w:rsidR="00D87998" w:rsidRPr="009902A2" w:rsidRDefault="00D87998" w:rsidP="00AE481C"/>
    <w:p w14:paraId="322D9C0C" w14:textId="77777777" w:rsidR="00D87998" w:rsidRPr="009902A2" w:rsidRDefault="00D87998" w:rsidP="00AE481C">
      <w:r w:rsidRPr="009902A2">
        <w:tab/>
        <w:t>D.</w:t>
      </w:r>
      <w:r w:rsidRPr="009902A2">
        <w:tab/>
        <w:t xml:space="preserve"> The licensee verifying the qualifying experience must have been actively licensed in some state or territory of the United States or the District of Columbia for the duration of the qualifying experience.</w:t>
      </w:r>
    </w:p>
    <w:p w14:paraId="1AC840F8" w14:textId="77777777" w:rsidR="00D87998" w:rsidRPr="009902A2" w:rsidRDefault="00D87998" w:rsidP="00AE481C"/>
    <w:p w14:paraId="0F711DF3" w14:textId="77777777" w:rsidR="00D87998" w:rsidRPr="009902A2" w:rsidRDefault="00D87998" w:rsidP="00AE481C">
      <w:r w:rsidRPr="009902A2">
        <w:t>1</w:t>
      </w:r>
      <w:r w:rsidRPr="009902A2">
        <w:noBreakHyphen/>
        <w:t>02. Examinations.</w:t>
      </w:r>
    </w:p>
    <w:p w14:paraId="01969B12" w14:textId="77777777" w:rsidR="00D87998" w:rsidRPr="009902A2" w:rsidRDefault="00D87998" w:rsidP="00AE481C"/>
    <w:p w14:paraId="09C79FF7" w14:textId="77777777" w:rsidR="00D87998" w:rsidRPr="009902A2" w:rsidRDefault="00D87998" w:rsidP="00AE481C">
      <w:r w:rsidRPr="009902A2">
        <w:tab/>
        <w:t xml:space="preserve">A. An applicant for examination may apply to the Board for accommodation(s) to complete the Uniform CPA Examination. The applicant bears the burden of proving that the accommodation is required as a result </w:t>
      </w:r>
      <w:r w:rsidRPr="009902A2">
        <w:lastRenderedPageBreak/>
        <w:t>of a verifiable hardship, which prevents compliance with the conditions of the administration of the examination.</w:t>
      </w:r>
    </w:p>
    <w:p w14:paraId="4A507077" w14:textId="77777777" w:rsidR="00D87998" w:rsidRPr="009902A2" w:rsidRDefault="00D87998" w:rsidP="00AE481C"/>
    <w:p w14:paraId="3C7F0546" w14:textId="77777777" w:rsidR="00D87998" w:rsidRPr="009902A2" w:rsidRDefault="00D87998" w:rsidP="00AE481C">
      <w:r w:rsidRPr="009902A2">
        <w:t>1</w:t>
      </w:r>
      <w:r w:rsidRPr="009902A2">
        <w:noBreakHyphen/>
        <w:t>03. Deleted by State Register Volume 36, Issue No. 5, eff May 25, 2012.</w:t>
      </w:r>
    </w:p>
    <w:p w14:paraId="6FFA25CB" w14:textId="77777777" w:rsidR="00D87998" w:rsidRPr="009902A2" w:rsidRDefault="00D87998" w:rsidP="00AE481C"/>
    <w:p w14:paraId="6A88D501" w14:textId="77777777" w:rsidR="00D87998" w:rsidRPr="009902A2" w:rsidRDefault="00D87998" w:rsidP="00AE481C">
      <w:r w:rsidRPr="009902A2">
        <w:t>1</w:t>
      </w:r>
      <w:r w:rsidRPr="009902A2">
        <w:noBreakHyphen/>
        <w:t>04. Deleted.</w:t>
      </w:r>
    </w:p>
    <w:p w14:paraId="1E6075BC" w14:textId="77777777" w:rsidR="00D87998" w:rsidRPr="009902A2" w:rsidRDefault="00D87998" w:rsidP="00AE481C"/>
    <w:p w14:paraId="75917620" w14:textId="77777777" w:rsidR="00D87998" w:rsidRPr="009902A2" w:rsidRDefault="00D87998" w:rsidP="00AE481C">
      <w:r w:rsidRPr="009902A2">
        <w:t>1</w:t>
      </w:r>
      <w:r w:rsidRPr="009902A2">
        <w:noBreakHyphen/>
        <w:t>05. Firm registration, resident managers, firm names.</w:t>
      </w:r>
    </w:p>
    <w:p w14:paraId="686D98BE" w14:textId="77777777" w:rsidR="00D87998" w:rsidRPr="009902A2" w:rsidRDefault="00D87998" w:rsidP="00AE481C"/>
    <w:p w14:paraId="4F899940" w14:textId="77777777" w:rsidR="00D87998" w:rsidRPr="009902A2" w:rsidRDefault="00D87998" w:rsidP="00AE481C">
      <w:r w:rsidRPr="009902A2">
        <w:tab/>
        <w:t>A. Firm registration requirements.</w:t>
      </w:r>
    </w:p>
    <w:p w14:paraId="6CC8F920" w14:textId="77777777" w:rsidR="00D87998" w:rsidRPr="009902A2" w:rsidRDefault="00D87998" w:rsidP="00AE481C"/>
    <w:p w14:paraId="750A2866" w14:textId="5E3EBE2E" w:rsidR="00D87998" w:rsidRPr="009902A2" w:rsidRDefault="009902A2" w:rsidP="00AE481C">
      <w:r>
        <w:tab/>
      </w:r>
      <w:r w:rsidR="00D87998" w:rsidRPr="009902A2">
        <w:tab/>
        <w:t>A firm with an office in this State, providing attest or compilation services, or using in its business name the title, “Certified Public Accountants”, “Public Accountants”, “Accounting Practitioners”, or the abbreviation “CPAs”, “</w:t>
      </w:r>
      <w:proofErr w:type="spellStart"/>
      <w:r w:rsidR="00D87998" w:rsidRPr="009902A2">
        <w:t>PAs</w:t>
      </w:r>
      <w:proofErr w:type="spellEnd"/>
      <w:r w:rsidR="00D87998" w:rsidRPr="009902A2">
        <w:t>”, or “APs”, or using any other title, designation, words, letters, abbreviation, sign, card, electronic file, metadata tag, or other device indicating the firm is a CPA firm or an Accounting Practitioner firm, must be registered with the Board.</w:t>
      </w:r>
    </w:p>
    <w:p w14:paraId="21BCC0ED" w14:textId="77777777" w:rsidR="00D87998" w:rsidRPr="009902A2" w:rsidRDefault="00D87998" w:rsidP="00AE481C"/>
    <w:p w14:paraId="25BF149C" w14:textId="148FE748" w:rsidR="00D87998" w:rsidRPr="009902A2" w:rsidRDefault="00D87998" w:rsidP="00AE481C">
      <w:r w:rsidRPr="009902A2">
        <w:tab/>
        <w:t>B. There must be a designated resident manager in charge of each firm office in this State. The designated resident manager must be licensed by this Board and is responsible for office compliance with established professional standards including standards set by federal or state law or regulation.</w:t>
      </w:r>
    </w:p>
    <w:p w14:paraId="2E8675D2" w14:textId="77777777" w:rsidR="00D87998" w:rsidRPr="009902A2" w:rsidRDefault="00D87998" w:rsidP="00AE481C"/>
    <w:p w14:paraId="7762C843" w14:textId="77777777" w:rsidR="00D87998" w:rsidRPr="009902A2" w:rsidRDefault="00D87998" w:rsidP="00AE481C">
      <w:r w:rsidRPr="009902A2">
        <w:tab/>
        <w:t>C. A firm must not use a misleading firm name.</w:t>
      </w:r>
    </w:p>
    <w:p w14:paraId="23A99D6A" w14:textId="77777777" w:rsidR="00D87998" w:rsidRPr="009902A2" w:rsidRDefault="00D87998" w:rsidP="00AE481C"/>
    <w:p w14:paraId="3D08B4B7" w14:textId="6FA86110" w:rsidR="00D87998" w:rsidRPr="009902A2" w:rsidRDefault="00D87998" w:rsidP="00AE481C">
      <w:r w:rsidRPr="009902A2">
        <w:tab/>
      </w:r>
      <w:r w:rsidRPr="009902A2">
        <w:tab/>
        <w:t>Former partners</w:t>
      </w:r>
      <w:r w:rsidRPr="009902A2">
        <w:rPr>
          <w:rFonts w:cs="Times New Roman"/>
        </w:rPr>
        <w:t>’</w:t>
      </w:r>
      <w:r w:rsidRPr="009902A2">
        <w:t xml:space="preserve"> names may be included in a firm name only if the former partner continues practicing public accounting with that firm, no longer practices public accounting, or is deceased.</w:t>
      </w:r>
    </w:p>
    <w:p w14:paraId="120995B8" w14:textId="77777777" w:rsidR="00D87998" w:rsidRPr="009902A2" w:rsidRDefault="00D87998" w:rsidP="00AE481C"/>
    <w:p w14:paraId="7944FBA5" w14:textId="77777777" w:rsidR="00D87998" w:rsidRPr="009902A2" w:rsidRDefault="00D87998" w:rsidP="00AE481C">
      <w:r w:rsidRPr="009902A2">
        <w:t>1</w:t>
      </w:r>
      <w:r w:rsidRPr="009902A2">
        <w:noBreakHyphen/>
        <w:t>06. Reinstatement.</w:t>
      </w:r>
    </w:p>
    <w:p w14:paraId="6676DFC7" w14:textId="77777777" w:rsidR="00D87998" w:rsidRPr="009902A2" w:rsidRDefault="00D87998" w:rsidP="00AE481C"/>
    <w:p w14:paraId="7973B26D" w14:textId="77777777" w:rsidR="00D87998" w:rsidRPr="009902A2" w:rsidRDefault="00D87998" w:rsidP="00AE481C">
      <w:r w:rsidRPr="009902A2">
        <w:tab/>
        <w:t>For reinstatement of a license that has been inactive or lapsed for 3 years or more:</w:t>
      </w:r>
    </w:p>
    <w:p w14:paraId="6690F755" w14:textId="77777777" w:rsidR="00D87998" w:rsidRPr="009902A2" w:rsidRDefault="00D87998" w:rsidP="00AE481C"/>
    <w:p w14:paraId="626D5BE8" w14:textId="1C2BB5A3" w:rsidR="00D87998" w:rsidRPr="009902A2" w:rsidRDefault="00D87998" w:rsidP="00AE481C">
      <w:r w:rsidRPr="009902A2">
        <w:tab/>
      </w:r>
      <w:r w:rsidRPr="009902A2">
        <w:tab/>
        <w:t>The required 120 hours of CPE must be completed within the previous 3 years.</w:t>
      </w:r>
    </w:p>
    <w:p w14:paraId="186BBFEE" w14:textId="77777777" w:rsidR="00D87998" w:rsidRPr="009902A2" w:rsidRDefault="00D87998" w:rsidP="00AE481C"/>
    <w:p w14:paraId="4FE77819" w14:textId="07796826" w:rsidR="00D87998" w:rsidRPr="009902A2" w:rsidRDefault="00D87998" w:rsidP="00AE481C">
      <w:r w:rsidRPr="009902A2">
        <w:t>1</w:t>
      </w:r>
      <w:r w:rsidRPr="009902A2">
        <w:noBreakHyphen/>
        <w:t>07. Display of Certificate.</w:t>
      </w:r>
    </w:p>
    <w:p w14:paraId="7DF7479F" w14:textId="77777777" w:rsidR="00D87998" w:rsidRPr="009902A2" w:rsidRDefault="00D87998" w:rsidP="00AE481C"/>
    <w:p w14:paraId="12839839" w14:textId="579D3812" w:rsidR="00D87998" w:rsidRPr="009902A2" w:rsidRDefault="00D87998" w:rsidP="001A04CC">
      <w:pPr>
        <w:ind w:firstLine="216"/>
      </w:pPr>
      <w:r w:rsidRPr="009902A2">
        <w:t>Any licensee whose license is not active for any reason must not publicly display their certificate.</w:t>
      </w:r>
    </w:p>
    <w:p w14:paraId="5D73871D" w14:textId="77777777" w:rsidR="00D87998" w:rsidRPr="009902A2" w:rsidRDefault="00D87998" w:rsidP="00AE481C"/>
    <w:p w14:paraId="34135D85" w14:textId="77777777" w:rsidR="00D87998" w:rsidRPr="009902A2" w:rsidRDefault="00D87998" w:rsidP="00AE481C">
      <w:r w:rsidRPr="009902A2">
        <w:t>1</w:t>
      </w:r>
      <w:r w:rsidRPr="009902A2">
        <w:noBreakHyphen/>
        <w:t>08. Continuing Professional Education.</w:t>
      </w:r>
    </w:p>
    <w:p w14:paraId="65F78610" w14:textId="77777777" w:rsidR="00D87998" w:rsidRPr="009902A2" w:rsidRDefault="00D87998" w:rsidP="00AE481C"/>
    <w:p w14:paraId="63DF1057" w14:textId="77777777" w:rsidR="00D87998" w:rsidRPr="009902A2" w:rsidRDefault="00D87998" w:rsidP="00AE481C">
      <w:r w:rsidRPr="009902A2">
        <w:tab/>
        <w:t>A. General Standards</w:t>
      </w:r>
    </w:p>
    <w:p w14:paraId="7F82D575" w14:textId="77777777" w:rsidR="00D87998" w:rsidRPr="009902A2" w:rsidRDefault="00D87998" w:rsidP="00AE481C"/>
    <w:p w14:paraId="5943F35F" w14:textId="457CE235" w:rsidR="00D87998" w:rsidRPr="009902A2" w:rsidRDefault="00D87998" w:rsidP="00AE481C">
      <w:r w:rsidRPr="009902A2">
        <w:tab/>
      </w:r>
      <w:r w:rsidRPr="009902A2">
        <w:tab/>
        <w:t>1. Each licensee shall complete Continuing Professional Education (CPE) that contributes directly to the licensee</w:t>
      </w:r>
      <w:r w:rsidRPr="009902A2">
        <w:rPr>
          <w:rFonts w:cs="Times New Roman"/>
        </w:rPr>
        <w:t>’</w:t>
      </w:r>
      <w:r w:rsidRPr="009902A2">
        <w:t>s professional competence.</w:t>
      </w:r>
    </w:p>
    <w:p w14:paraId="1EDC65BF" w14:textId="77777777" w:rsidR="00D87998" w:rsidRPr="009902A2" w:rsidRDefault="00D87998" w:rsidP="00AE481C"/>
    <w:p w14:paraId="33FA7512" w14:textId="64E47B34" w:rsidR="00D87998" w:rsidRPr="009902A2" w:rsidRDefault="00D87998" w:rsidP="00AE481C">
      <w:r w:rsidRPr="009902A2">
        <w:tab/>
      </w:r>
      <w:r w:rsidRPr="009902A2">
        <w:tab/>
      </w:r>
      <w:r w:rsidRPr="009902A2">
        <w:tab/>
      </w:r>
      <w:proofErr w:type="spellStart"/>
      <w:r w:rsidRPr="009902A2">
        <w:t>a</w:t>
      </w:r>
      <w:proofErr w:type="spellEnd"/>
      <w:r w:rsidRPr="009902A2">
        <w:t>. When a licensee earns more than the required number of CPE credit hours in any calendar year, the excess credit hours, not exceeding twenty (20) credit hours, may be carried forward and treated as credit hours earned in the following year (“Carry</w:t>
      </w:r>
      <w:r w:rsidRPr="009902A2">
        <w:noBreakHyphen/>
        <w:t>Over Credit”). Certain types of CPE as defined in this regulation may be limited or may not qualify for Carry</w:t>
      </w:r>
      <w:r w:rsidRPr="009902A2">
        <w:noBreakHyphen/>
        <w:t>Over Credit.</w:t>
      </w:r>
    </w:p>
    <w:p w14:paraId="2A69F481" w14:textId="77777777" w:rsidR="00D87998" w:rsidRPr="009902A2" w:rsidRDefault="00D87998" w:rsidP="00AE481C"/>
    <w:p w14:paraId="57ACCEDE" w14:textId="7C936426" w:rsidR="00D87998" w:rsidRPr="009902A2" w:rsidRDefault="00D87998" w:rsidP="00AE481C">
      <w:r w:rsidRPr="009902A2">
        <w:tab/>
      </w:r>
      <w:r w:rsidRPr="009902A2">
        <w:tab/>
        <w:t xml:space="preserve">2. General Mechanics for CPE </w:t>
      </w:r>
      <w:r w:rsidRPr="009902A2">
        <w:noBreakHyphen/>
        <w:t xml:space="preserve"> unless otherwise specified in this regulation:</w:t>
      </w:r>
    </w:p>
    <w:p w14:paraId="1B88F371" w14:textId="77777777" w:rsidR="00D87998" w:rsidRPr="009902A2" w:rsidRDefault="00D87998" w:rsidP="00AE481C"/>
    <w:p w14:paraId="6FEFF2E4" w14:textId="6F686B23" w:rsidR="00D87998" w:rsidRPr="009902A2" w:rsidRDefault="00D87998" w:rsidP="00AE481C">
      <w:r w:rsidRPr="009902A2">
        <w:lastRenderedPageBreak/>
        <w:tab/>
      </w:r>
      <w:r w:rsidRPr="009902A2">
        <w:tab/>
      </w:r>
      <w:r w:rsidRPr="009902A2">
        <w:tab/>
        <w:t>a. One (1) hour of credit shall be granted for each fifty (50) minutes of actual instruction time (“CPE credit hours”). One</w:t>
      </w:r>
      <w:r w:rsidRPr="009902A2">
        <w:noBreakHyphen/>
        <w:t>fifth (1/5) credit hour shall be granted for each ten (10) minutes of actual instruction time after the first CPE credit hour has been earned in the same activity. Partial hours will be rounded down to the nearest one</w:t>
      </w:r>
      <w:r w:rsidRPr="009902A2">
        <w:noBreakHyphen/>
        <w:t>fifth (1/5) credit hour.</w:t>
      </w:r>
    </w:p>
    <w:p w14:paraId="6346018C" w14:textId="77777777" w:rsidR="00D87998" w:rsidRPr="009902A2" w:rsidRDefault="00D87998" w:rsidP="00AE481C"/>
    <w:p w14:paraId="0FB64748" w14:textId="77777777" w:rsidR="00D87998" w:rsidRPr="009902A2" w:rsidRDefault="00D87998" w:rsidP="00AE481C">
      <w:r w:rsidRPr="009902A2">
        <w:tab/>
      </w:r>
      <w:r w:rsidRPr="009902A2">
        <w:tab/>
      </w:r>
      <w:r w:rsidRPr="009902A2">
        <w:tab/>
        <w:t>b. CPE credit hours can only be earned for one CPE course during a given time and earning simultaneous CPE credit hours is prohibited.</w:t>
      </w:r>
    </w:p>
    <w:p w14:paraId="5ED94C74" w14:textId="77777777" w:rsidR="00D87998" w:rsidRPr="009902A2" w:rsidRDefault="00D87998" w:rsidP="00AE481C"/>
    <w:p w14:paraId="5156D9ED" w14:textId="77777777" w:rsidR="00D87998" w:rsidRPr="009902A2" w:rsidRDefault="00D87998" w:rsidP="00AE481C">
      <w:r w:rsidRPr="009902A2">
        <w:tab/>
      </w:r>
      <w:r w:rsidRPr="009902A2">
        <w:tab/>
      </w:r>
      <w:r w:rsidRPr="009902A2">
        <w:tab/>
        <w:t>c. Only class hours, actual hours of attendance, and not hours devoted to preparation, shall be eligible for computing CPE credit hours. Licensees participating in only part of a CPE program must claim CPE credit hours only for the portion they attend or complete and only if the credit hours claimed are greater than the minimum required credit hours for that CPE course.</w:t>
      </w:r>
    </w:p>
    <w:p w14:paraId="0BF3467F" w14:textId="77777777" w:rsidR="00D87998" w:rsidRPr="009902A2" w:rsidRDefault="00D87998" w:rsidP="00AE481C"/>
    <w:p w14:paraId="0EE4311C" w14:textId="77777777" w:rsidR="00D87998" w:rsidRPr="009902A2" w:rsidRDefault="00D87998" w:rsidP="00AE481C">
      <w:r w:rsidRPr="009902A2">
        <w:tab/>
      </w:r>
      <w:r w:rsidRPr="009902A2">
        <w:tab/>
      </w:r>
      <w:r w:rsidRPr="009902A2">
        <w:tab/>
        <w:t>d. As evidence of earning qualifying CPE credit hours, a licensee must obtain a certificate of completion, supplied by the program sponsor, after completion of the CPE course. At a minimum, the certificate of completion must include the following information:</w:t>
      </w:r>
    </w:p>
    <w:p w14:paraId="633CB0C6" w14:textId="77777777" w:rsidR="00D87998" w:rsidRPr="009902A2" w:rsidRDefault="00D87998" w:rsidP="00AE481C"/>
    <w:p w14:paraId="2A567F36" w14:textId="77777777" w:rsidR="00D87998" w:rsidRPr="009902A2" w:rsidRDefault="00D87998" w:rsidP="00AE481C">
      <w:r w:rsidRPr="009902A2">
        <w:tab/>
      </w:r>
      <w:r w:rsidRPr="009902A2">
        <w:tab/>
      </w:r>
      <w:r w:rsidRPr="009902A2">
        <w:tab/>
      </w:r>
      <w:r w:rsidRPr="009902A2">
        <w:tab/>
        <w:t xml:space="preserve">(1) Name and address of </w:t>
      </w:r>
      <w:proofErr w:type="gramStart"/>
      <w:r w:rsidRPr="009902A2">
        <w:t>sponsor;</w:t>
      </w:r>
      <w:proofErr w:type="gramEnd"/>
    </w:p>
    <w:p w14:paraId="535B07F1" w14:textId="77777777" w:rsidR="00D87998" w:rsidRPr="009902A2" w:rsidRDefault="00D87998" w:rsidP="00AE481C"/>
    <w:p w14:paraId="664C93C5" w14:textId="77777777" w:rsidR="00D87998" w:rsidRPr="009902A2" w:rsidRDefault="00D87998" w:rsidP="00AE481C">
      <w:r w:rsidRPr="009902A2">
        <w:tab/>
      </w:r>
      <w:r w:rsidRPr="009902A2">
        <w:tab/>
      </w:r>
      <w:r w:rsidRPr="009902A2">
        <w:tab/>
      </w:r>
      <w:r w:rsidRPr="009902A2">
        <w:tab/>
        <w:t>(2) Participant</w:t>
      </w:r>
      <w:r w:rsidRPr="009902A2">
        <w:rPr>
          <w:rFonts w:cs="Times New Roman"/>
        </w:rPr>
        <w:t>’</w:t>
      </w:r>
      <w:r w:rsidRPr="009902A2">
        <w:t xml:space="preserve">s </w:t>
      </w:r>
      <w:proofErr w:type="gramStart"/>
      <w:r w:rsidRPr="009902A2">
        <w:t>name;</w:t>
      </w:r>
      <w:proofErr w:type="gramEnd"/>
    </w:p>
    <w:p w14:paraId="22CDEA00" w14:textId="77777777" w:rsidR="00D87998" w:rsidRPr="009902A2" w:rsidRDefault="00D87998" w:rsidP="00AE481C"/>
    <w:p w14:paraId="5096B806" w14:textId="77777777" w:rsidR="00D87998" w:rsidRPr="009902A2" w:rsidRDefault="00D87998" w:rsidP="00AE481C">
      <w:r w:rsidRPr="009902A2">
        <w:tab/>
      </w:r>
      <w:r w:rsidRPr="009902A2">
        <w:tab/>
      </w:r>
      <w:r w:rsidRPr="009902A2">
        <w:tab/>
      </w:r>
      <w:r w:rsidRPr="009902A2">
        <w:tab/>
        <w:t xml:space="preserve">(3) Course </w:t>
      </w:r>
      <w:proofErr w:type="gramStart"/>
      <w:r w:rsidRPr="009902A2">
        <w:t>title;</w:t>
      </w:r>
      <w:proofErr w:type="gramEnd"/>
    </w:p>
    <w:p w14:paraId="411E9698" w14:textId="77777777" w:rsidR="00D87998" w:rsidRPr="009902A2" w:rsidRDefault="00D87998" w:rsidP="00AE481C"/>
    <w:p w14:paraId="4D842BF2" w14:textId="77777777" w:rsidR="00D87998" w:rsidRPr="009902A2" w:rsidRDefault="00D87998" w:rsidP="00AE481C">
      <w:r w:rsidRPr="009902A2">
        <w:tab/>
      </w:r>
      <w:r w:rsidRPr="009902A2">
        <w:tab/>
      </w:r>
      <w:r w:rsidRPr="009902A2">
        <w:tab/>
      </w:r>
      <w:r w:rsidRPr="009902A2">
        <w:tab/>
        <w:t xml:space="preserve">(4) Course field of </w:t>
      </w:r>
      <w:proofErr w:type="gramStart"/>
      <w:r w:rsidRPr="009902A2">
        <w:t>study;</w:t>
      </w:r>
      <w:proofErr w:type="gramEnd"/>
    </w:p>
    <w:p w14:paraId="6296BDE0" w14:textId="77777777" w:rsidR="00D87998" w:rsidRPr="009902A2" w:rsidRDefault="00D87998" w:rsidP="00AE481C"/>
    <w:p w14:paraId="4BFF27D8" w14:textId="77777777" w:rsidR="00D87998" w:rsidRPr="009902A2" w:rsidRDefault="00D87998" w:rsidP="00AE481C">
      <w:r w:rsidRPr="009902A2">
        <w:tab/>
      </w:r>
      <w:r w:rsidRPr="009902A2">
        <w:tab/>
      </w:r>
      <w:r w:rsidRPr="009902A2">
        <w:tab/>
      </w:r>
      <w:r w:rsidRPr="009902A2">
        <w:tab/>
        <w:t>(5) Date of completion; and</w:t>
      </w:r>
    </w:p>
    <w:p w14:paraId="16A871C6" w14:textId="77777777" w:rsidR="00D87998" w:rsidRPr="009902A2" w:rsidRDefault="00D87998" w:rsidP="00AE481C"/>
    <w:p w14:paraId="57216669" w14:textId="77777777" w:rsidR="00D87998" w:rsidRPr="009902A2" w:rsidRDefault="00D87998" w:rsidP="00AE481C">
      <w:r w:rsidRPr="009902A2">
        <w:tab/>
      </w:r>
      <w:r w:rsidRPr="009902A2">
        <w:tab/>
      </w:r>
      <w:r w:rsidRPr="009902A2">
        <w:tab/>
      </w:r>
      <w:r w:rsidRPr="009902A2">
        <w:tab/>
        <w:t>(6) Amount of CPE credit hours recommended.</w:t>
      </w:r>
    </w:p>
    <w:p w14:paraId="3762ADCD" w14:textId="77777777" w:rsidR="00D87998" w:rsidRPr="009902A2" w:rsidRDefault="00D87998" w:rsidP="00AE481C"/>
    <w:p w14:paraId="5FB25B47" w14:textId="0AAF15BE" w:rsidR="00D87998" w:rsidRPr="009902A2" w:rsidRDefault="00D87998" w:rsidP="00AE481C">
      <w:r w:rsidRPr="009902A2">
        <w:tab/>
      </w:r>
      <w:r w:rsidRPr="009902A2">
        <w:tab/>
      </w:r>
      <w:r w:rsidRPr="009902A2">
        <w:tab/>
        <w:t>e. No more than twelve (12) credit hours of CPE can be earned in a single calendar day.</w:t>
      </w:r>
    </w:p>
    <w:p w14:paraId="58648969" w14:textId="77777777" w:rsidR="00D87998" w:rsidRPr="009902A2" w:rsidRDefault="00D87998" w:rsidP="00AE481C"/>
    <w:p w14:paraId="11B7120C" w14:textId="77777777" w:rsidR="00D87998" w:rsidRPr="009902A2" w:rsidRDefault="00D87998" w:rsidP="00AE481C">
      <w:r w:rsidRPr="009902A2">
        <w:tab/>
      </w:r>
      <w:r w:rsidRPr="009902A2">
        <w:tab/>
        <w:t>3. Compliance and Reporting</w:t>
      </w:r>
    </w:p>
    <w:p w14:paraId="373C2017" w14:textId="77777777" w:rsidR="00D87998" w:rsidRPr="009902A2" w:rsidRDefault="00D87998" w:rsidP="00AE481C"/>
    <w:p w14:paraId="18A7E202" w14:textId="77777777" w:rsidR="00D87998" w:rsidRPr="009902A2" w:rsidRDefault="00D87998" w:rsidP="00AE481C">
      <w:r w:rsidRPr="009902A2">
        <w:tab/>
      </w:r>
      <w:r w:rsidRPr="009902A2">
        <w:tab/>
      </w:r>
      <w:r w:rsidRPr="009902A2">
        <w:tab/>
        <w:t>a. Licensees are responsible for compliance with all applicable CPE requirements and accurate reporting of CPE credit hours.</w:t>
      </w:r>
    </w:p>
    <w:p w14:paraId="7B961D6C" w14:textId="77777777" w:rsidR="00D87998" w:rsidRPr="009902A2" w:rsidRDefault="00D87998" w:rsidP="00AE481C"/>
    <w:p w14:paraId="48F3A900" w14:textId="77777777" w:rsidR="00D87998" w:rsidRPr="009902A2" w:rsidRDefault="00D87998" w:rsidP="00AE481C">
      <w:r w:rsidRPr="009902A2">
        <w:tab/>
      </w:r>
      <w:r w:rsidRPr="009902A2">
        <w:tab/>
      </w:r>
      <w:r w:rsidRPr="009902A2">
        <w:tab/>
        <w:t>b. Licensees should claim CPE credit hours only when the CPE program sponsors have complied with the requirements set out in these regulations.</w:t>
      </w:r>
    </w:p>
    <w:p w14:paraId="46A74D13" w14:textId="77777777" w:rsidR="00D87998" w:rsidRPr="009902A2" w:rsidRDefault="00D87998" w:rsidP="00AE481C"/>
    <w:p w14:paraId="1B44B735" w14:textId="77777777" w:rsidR="00D87998" w:rsidRPr="009902A2" w:rsidRDefault="00D87998" w:rsidP="00AE481C">
      <w:r w:rsidRPr="009902A2">
        <w:tab/>
      </w:r>
      <w:r w:rsidRPr="009902A2">
        <w:tab/>
      </w:r>
      <w:r w:rsidRPr="009902A2">
        <w:tab/>
        <w:t>c. Licensees must retain evidence to support reported CPE credit hours for at least five (5) years from the due date of the CPE report or the date filed, whichever is later.</w:t>
      </w:r>
    </w:p>
    <w:p w14:paraId="363535E9" w14:textId="77777777" w:rsidR="00D87998" w:rsidRPr="009902A2" w:rsidRDefault="00D87998" w:rsidP="00AE481C"/>
    <w:p w14:paraId="3261F453" w14:textId="77777777" w:rsidR="00D87998" w:rsidRPr="009902A2" w:rsidRDefault="00D87998" w:rsidP="00AE481C">
      <w:r w:rsidRPr="009902A2">
        <w:tab/>
      </w:r>
      <w:r w:rsidRPr="009902A2">
        <w:tab/>
      </w:r>
      <w:r w:rsidRPr="009902A2">
        <w:tab/>
        <w:t>d. A licensee or the resident manager of a firm on behalf of a non</w:t>
      </w:r>
      <w:r w:rsidRPr="009902A2">
        <w:noBreakHyphen/>
        <w:t>licensed owner may apply to the Board for accommodations to complete the required CPE and must show that the accommodation is required as a result of a verifiable hardship which prevents compliance with the CPE requirements.</w:t>
      </w:r>
    </w:p>
    <w:p w14:paraId="72E6F555" w14:textId="77777777" w:rsidR="00D87998" w:rsidRPr="009902A2" w:rsidRDefault="00D87998" w:rsidP="00AE481C"/>
    <w:p w14:paraId="215EAE46" w14:textId="679B0D67" w:rsidR="00D87998" w:rsidRPr="009902A2" w:rsidRDefault="00D87998" w:rsidP="00AE481C">
      <w:r w:rsidRPr="009902A2">
        <w:tab/>
      </w:r>
      <w:r w:rsidRPr="009902A2">
        <w:tab/>
      </w:r>
      <w:r w:rsidRPr="009902A2">
        <w:tab/>
        <w:t>e. The Board will accept another jurisdiction</w:t>
      </w:r>
      <w:r w:rsidRPr="009902A2">
        <w:rPr>
          <w:rFonts w:cs="Times New Roman"/>
        </w:rPr>
        <w:t>’</w:t>
      </w:r>
      <w:r w:rsidRPr="009902A2">
        <w:t>s CPE credit hours from a licensee to the extent that jurisdiction</w:t>
      </w:r>
      <w:r w:rsidRPr="009902A2">
        <w:rPr>
          <w:rFonts w:cs="Times New Roman"/>
        </w:rPr>
        <w:t>’</w:t>
      </w:r>
      <w:r w:rsidRPr="009902A2">
        <w:t>s requirements for those CPE credit hours are substantially equivalent to South Carolina requirements.</w:t>
      </w:r>
    </w:p>
    <w:p w14:paraId="48507897" w14:textId="77777777" w:rsidR="00D87998" w:rsidRPr="009902A2" w:rsidRDefault="00D87998" w:rsidP="00AE481C"/>
    <w:p w14:paraId="719E24F5" w14:textId="51B96C74" w:rsidR="00D87998" w:rsidRPr="009902A2" w:rsidRDefault="00D87998" w:rsidP="00AE481C">
      <w:r w:rsidRPr="009902A2">
        <w:tab/>
        <w:t>B. Program Delivery Methods</w:t>
      </w:r>
    </w:p>
    <w:p w14:paraId="5AFCAF7C" w14:textId="77777777" w:rsidR="00D87998" w:rsidRPr="009902A2" w:rsidRDefault="00D87998" w:rsidP="00AE481C"/>
    <w:p w14:paraId="2AE5003D" w14:textId="77777777" w:rsidR="00D87998" w:rsidRPr="009902A2" w:rsidRDefault="00D87998" w:rsidP="00AE481C">
      <w:r w:rsidRPr="009902A2">
        <w:tab/>
      </w:r>
      <w:r w:rsidRPr="009902A2">
        <w:tab/>
        <w:t>1. Sponsored Program Delivery Methods</w:t>
      </w:r>
    </w:p>
    <w:p w14:paraId="2E46F5FC" w14:textId="77777777" w:rsidR="00D87998" w:rsidRPr="009902A2" w:rsidRDefault="00D87998" w:rsidP="00AE481C"/>
    <w:p w14:paraId="73578582" w14:textId="77777777" w:rsidR="00D87998" w:rsidRPr="009902A2" w:rsidRDefault="00D87998" w:rsidP="00AE481C">
      <w:r w:rsidRPr="009902A2">
        <w:tab/>
      </w:r>
      <w:r w:rsidRPr="009902A2">
        <w:tab/>
      </w:r>
      <w:r w:rsidRPr="009902A2">
        <w:tab/>
        <w:t>a. Live Instruction</w:t>
      </w:r>
    </w:p>
    <w:p w14:paraId="7FA9B892" w14:textId="77777777" w:rsidR="00D87998" w:rsidRPr="009902A2" w:rsidRDefault="00D87998" w:rsidP="00AE481C"/>
    <w:p w14:paraId="2D1AAC0E" w14:textId="77777777" w:rsidR="00D87998" w:rsidRPr="009902A2" w:rsidRDefault="00D87998" w:rsidP="00AE481C">
      <w:r w:rsidRPr="009902A2">
        <w:tab/>
      </w:r>
      <w:r w:rsidRPr="009902A2">
        <w:tab/>
      </w:r>
      <w:r w:rsidRPr="009902A2">
        <w:tab/>
      </w:r>
      <w:r w:rsidRPr="009902A2">
        <w:tab/>
        <w:t>(1) Live Instruction is a program in which participants engage simultaneously through interaction of a real</w:t>
      </w:r>
      <w:r w:rsidRPr="009902A2">
        <w:noBreakHyphen/>
        <w:t>time instructor or discussion leader and includes the required elements of attendance monitoring. Live Instruction CPE Programs meeting the requirements contained in this regulation qualify for CPE credit.</w:t>
      </w:r>
    </w:p>
    <w:p w14:paraId="73476807" w14:textId="77777777" w:rsidR="00D87998" w:rsidRPr="009902A2" w:rsidRDefault="00D87998" w:rsidP="00AE481C"/>
    <w:p w14:paraId="156ED7AC" w14:textId="77777777" w:rsidR="00D87998" w:rsidRPr="009902A2" w:rsidRDefault="00D87998" w:rsidP="00AE481C">
      <w:r w:rsidRPr="009902A2">
        <w:tab/>
      </w:r>
      <w:r w:rsidRPr="009902A2">
        <w:tab/>
      </w:r>
      <w:r w:rsidRPr="009902A2">
        <w:tab/>
      </w:r>
      <w:r w:rsidRPr="009902A2">
        <w:tab/>
        <w:t>(2) On</w:t>
      </w:r>
      <w:r w:rsidRPr="009902A2">
        <w:noBreakHyphen/>
        <w:t>Site Live Instruction Program consists of Live Instruction at a specific location.</w:t>
      </w:r>
    </w:p>
    <w:p w14:paraId="5854902A" w14:textId="77777777" w:rsidR="00D87998" w:rsidRPr="009902A2" w:rsidRDefault="00D87998" w:rsidP="00AE481C"/>
    <w:p w14:paraId="3F2B7B51" w14:textId="77777777" w:rsidR="00D87998" w:rsidRPr="009902A2" w:rsidRDefault="00D87998" w:rsidP="00AE481C">
      <w:r w:rsidRPr="009902A2">
        <w:tab/>
      </w:r>
      <w:r w:rsidRPr="009902A2">
        <w:tab/>
      </w:r>
      <w:r w:rsidRPr="009902A2">
        <w:tab/>
      </w:r>
      <w:r w:rsidRPr="009902A2">
        <w:tab/>
        <w:t xml:space="preserve">(3) Online Live Instruction Program consists of Live Instruction using technology and/or remote access, whether or not broadcast at the same time the program is </w:t>
      </w:r>
      <w:proofErr w:type="gramStart"/>
      <w:r w:rsidRPr="009902A2">
        <w:t>created, but</w:t>
      </w:r>
      <w:proofErr w:type="gramEnd"/>
      <w:r w:rsidRPr="009902A2">
        <w:t xml:space="preserve"> offered at a scheduled date and time.</w:t>
      </w:r>
    </w:p>
    <w:p w14:paraId="0226A706" w14:textId="77777777" w:rsidR="00D87998" w:rsidRPr="009902A2" w:rsidRDefault="00D87998" w:rsidP="00AE481C"/>
    <w:p w14:paraId="1FE2476E" w14:textId="77777777" w:rsidR="00D87998" w:rsidRPr="009902A2" w:rsidRDefault="00D87998" w:rsidP="00AE481C">
      <w:r w:rsidRPr="009902A2">
        <w:tab/>
      </w:r>
      <w:r w:rsidRPr="009902A2">
        <w:tab/>
      </w:r>
      <w:r w:rsidRPr="009902A2">
        <w:tab/>
      </w:r>
      <w:r w:rsidRPr="009902A2">
        <w:tab/>
        <w:t>(4) Online Live Instruction Programs must include adequate participation markers.</w:t>
      </w:r>
    </w:p>
    <w:p w14:paraId="46DB0DEC" w14:textId="77777777" w:rsidR="00D87998" w:rsidRPr="009902A2" w:rsidRDefault="00D87998" w:rsidP="00AE481C"/>
    <w:p w14:paraId="5CB1E1BC" w14:textId="51828DA2" w:rsidR="00D87998" w:rsidRPr="009902A2" w:rsidRDefault="00D87998" w:rsidP="00AE481C">
      <w:r w:rsidRPr="009902A2">
        <w:tab/>
      </w:r>
      <w:r w:rsidRPr="009902A2">
        <w:tab/>
      </w:r>
      <w:r w:rsidRPr="009902A2">
        <w:tab/>
      </w:r>
      <w:r w:rsidRPr="009902A2">
        <w:tab/>
        <w:t>(5) CPE Instructors or Discussion Leaders</w:t>
      </w:r>
    </w:p>
    <w:p w14:paraId="2F2DE2AF" w14:textId="77777777" w:rsidR="00D87998" w:rsidRPr="009902A2" w:rsidRDefault="00D87998" w:rsidP="00AE481C"/>
    <w:p w14:paraId="0E5E10F2" w14:textId="77777777" w:rsidR="00D87998" w:rsidRPr="009902A2" w:rsidRDefault="00D87998" w:rsidP="00AE481C">
      <w:r w:rsidRPr="009902A2">
        <w:tab/>
      </w:r>
      <w:r w:rsidRPr="009902A2">
        <w:tab/>
      </w:r>
      <w:r w:rsidRPr="009902A2">
        <w:tab/>
      </w:r>
      <w:r w:rsidRPr="009902A2">
        <w:tab/>
      </w:r>
      <w:r w:rsidRPr="009902A2">
        <w:tab/>
        <w:t>(a) CPE for instructing or leading discussions includes only those instructors or discussion leaders of qualified CPE programs.</w:t>
      </w:r>
    </w:p>
    <w:p w14:paraId="49BCBE53" w14:textId="77777777" w:rsidR="00D87998" w:rsidRPr="009902A2" w:rsidRDefault="00D87998" w:rsidP="00AE481C"/>
    <w:p w14:paraId="68DE48A5" w14:textId="77777777" w:rsidR="00D87998" w:rsidRPr="009902A2" w:rsidRDefault="00D87998" w:rsidP="00AE481C">
      <w:r w:rsidRPr="009902A2">
        <w:tab/>
      </w:r>
      <w:r w:rsidRPr="009902A2">
        <w:tab/>
      </w:r>
      <w:r w:rsidRPr="009902A2">
        <w:tab/>
      </w:r>
      <w:r w:rsidRPr="009902A2">
        <w:tab/>
      </w:r>
      <w:r w:rsidRPr="009902A2">
        <w:tab/>
        <w:t>(b) CPE credit hours will be granted equal to twice the number of CPE participation hours in the course. For repeat presentations, CPE credit hours can be claimed only if the licensee can demonstrate the learning activity content was substantially changed and such change required additional study or research.</w:t>
      </w:r>
    </w:p>
    <w:p w14:paraId="3295E19F" w14:textId="77777777" w:rsidR="00D87998" w:rsidRPr="009902A2" w:rsidRDefault="00D87998" w:rsidP="00AE481C"/>
    <w:p w14:paraId="3AFD5805" w14:textId="77777777" w:rsidR="00D87998" w:rsidRPr="009902A2" w:rsidRDefault="00D87998" w:rsidP="00AE481C">
      <w:r w:rsidRPr="009902A2">
        <w:tab/>
      </w:r>
      <w:r w:rsidRPr="009902A2">
        <w:tab/>
      </w:r>
      <w:r w:rsidRPr="009902A2">
        <w:tab/>
        <w:t>b. Self</w:t>
      </w:r>
      <w:r w:rsidRPr="009902A2">
        <w:noBreakHyphen/>
        <w:t>Study</w:t>
      </w:r>
    </w:p>
    <w:p w14:paraId="242687B1" w14:textId="77777777" w:rsidR="00D87998" w:rsidRPr="009902A2" w:rsidRDefault="00D87998" w:rsidP="00AE481C"/>
    <w:p w14:paraId="75305CE7" w14:textId="77777777" w:rsidR="00D87998" w:rsidRPr="009902A2" w:rsidRDefault="00D87998" w:rsidP="00AE481C">
      <w:r w:rsidRPr="009902A2">
        <w:tab/>
      </w:r>
      <w:r w:rsidRPr="009902A2">
        <w:tab/>
      </w:r>
      <w:r w:rsidRPr="009902A2">
        <w:tab/>
      </w:r>
      <w:r w:rsidRPr="009902A2">
        <w:tab/>
        <w:t>(1) A Self</w:t>
      </w:r>
      <w:r w:rsidRPr="009902A2">
        <w:noBreakHyphen/>
        <w:t>Study program is a program in which the participant has control over time, place and/or pace of learning and is completed without the assistance or interaction of a real</w:t>
      </w:r>
      <w:r w:rsidRPr="009902A2">
        <w:noBreakHyphen/>
        <w:t>time instructor or discussion leader.</w:t>
      </w:r>
    </w:p>
    <w:p w14:paraId="5B68EE52" w14:textId="77777777" w:rsidR="00D87998" w:rsidRPr="009902A2" w:rsidRDefault="00D87998" w:rsidP="00AE481C"/>
    <w:p w14:paraId="74EB0148" w14:textId="3C7D361A" w:rsidR="00D87998" w:rsidRPr="009902A2" w:rsidRDefault="00D87998" w:rsidP="00AE481C">
      <w:r w:rsidRPr="009902A2">
        <w:tab/>
      </w:r>
      <w:r w:rsidRPr="009902A2">
        <w:tab/>
      </w:r>
      <w:r w:rsidRPr="009902A2">
        <w:tab/>
      </w:r>
      <w:r w:rsidRPr="009902A2">
        <w:tab/>
        <w:t>(2) Only Self</w:t>
      </w:r>
      <w:r w:rsidRPr="009902A2">
        <w:noBreakHyphen/>
        <w:t xml:space="preserve">Study courses registered under Quality Assurance Services (QAS) of </w:t>
      </w:r>
      <w:proofErr w:type="spellStart"/>
      <w:r w:rsidRPr="009902A2">
        <w:t>NASBA</w:t>
      </w:r>
      <w:proofErr w:type="spellEnd"/>
      <w:r w:rsidRPr="009902A2">
        <w:t xml:space="preserve"> will qualify for CPE credit hours.</w:t>
      </w:r>
    </w:p>
    <w:p w14:paraId="769D25DB" w14:textId="77777777" w:rsidR="00D87998" w:rsidRPr="009902A2" w:rsidRDefault="00D87998" w:rsidP="00AE481C"/>
    <w:p w14:paraId="05C248C2" w14:textId="2A916142" w:rsidR="00D87998" w:rsidRPr="009902A2" w:rsidRDefault="00D87998" w:rsidP="00AE481C">
      <w:r w:rsidRPr="009902A2">
        <w:tab/>
      </w:r>
      <w:r w:rsidRPr="009902A2">
        <w:tab/>
      </w:r>
      <w:r w:rsidRPr="009902A2">
        <w:tab/>
      </w:r>
      <w:r w:rsidRPr="009902A2">
        <w:tab/>
        <w:t>(3) As evidence of completing qualifying Self</w:t>
      </w:r>
      <w:r w:rsidRPr="009902A2">
        <w:noBreakHyphen/>
        <w:t>Study course, the sponsor provided certificate of completion must include the information required in Regulation 1</w:t>
      </w:r>
      <w:r w:rsidRPr="009902A2">
        <w:noBreakHyphen/>
        <w:t>08(A)(2)(d) and the registration QAS sponsor number.</w:t>
      </w:r>
    </w:p>
    <w:p w14:paraId="096DFA3F" w14:textId="77777777" w:rsidR="00D87998" w:rsidRPr="009902A2" w:rsidRDefault="00D87998" w:rsidP="00AE481C"/>
    <w:p w14:paraId="1438E29F" w14:textId="77777777" w:rsidR="00D87998" w:rsidRPr="009902A2" w:rsidRDefault="00D87998" w:rsidP="00AE481C">
      <w:r w:rsidRPr="009902A2">
        <w:tab/>
      </w:r>
      <w:r w:rsidRPr="009902A2">
        <w:tab/>
      </w:r>
      <w:r w:rsidRPr="009902A2">
        <w:tab/>
        <w:t>c. Nano</w:t>
      </w:r>
      <w:r w:rsidRPr="009902A2">
        <w:noBreakHyphen/>
      </w:r>
      <w:proofErr w:type="gramStart"/>
      <w:r w:rsidRPr="009902A2">
        <w:t>Learning</w:t>
      </w:r>
      <w:proofErr w:type="gramEnd"/>
    </w:p>
    <w:p w14:paraId="655AB76A" w14:textId="77777777" w:rsidR="00D87998" w:rsidRPr="009902A2" w:rsidRDefault="00D87998" w:rsidP="00AE481C"/>
    <w:p w14:paraId="643B4C8D" w14:textId="77777777" w:rsidR="00D87998" w:rsidRPr="009902A2" w:rsidRDefault="00D87998" w:rsidP="00AE481C">
      <w:r w:rsidRPr="009902A2">
        <w:tab/>
      </w:r>
      <w:r w:rsidRPr="009902A2">
        <w:tab/>
      </w:r>
      <w:r w:rsidRPr="009902A2">
        <w:tab/>
      </w:r>
      <w:r w:rsidRPr="009902A2">
        <w:tab/>
        <w:t>(1) A Nano</w:t>
      </w:r>
      <w:r w:rsidRPr="009902A2">
        <w:noBreakHyphen/>
        <w:t>Learning program is a program designed to permit a participant having control over time, place and/or pace of learning to learn a given subject in a minimum of 10 minutes through the use of electronic media (including technology applications and processes and computer</w:t>
      </w:r>
      <w:r w:rsidRPr="009902A2">
        <w:noBreakHyphen/>
        <w:t>based or web</w:t>
      </w:r>
      <w:r w:rsidRPr="009902A2">
        <w:noBreakHyphen/>
        <w:t>based technology) and without interaction with a real</w:t>
      </w:r>
      <w:r w:rsidRPr="009902A2">
        <w:noBreakHyphen/>
        <w:t>time instructor.</w:t>
      </w:r>
    </w:p>
    <w:p w14:paraId="51F49E67" w14:textId="77777777" w:rsidR="00D87998" w:rsidRPr="009902A2" w:rsidRDefault="00D87998" w:rsidP="00AE481C"/>
    <w:p w14:paraId="306DC5D0" w14:textId="77777777" w:rsidR="00D87998" w:rsidRPr="009902A2" w:rsidRDefault="00D87998" w:rsidP="00AE481C">
      <w:r w:rsidRPr="009902A2">
        <w:tab/>
      </w:r>
      <w:r w:rsidRPr="009902A2">
        <w:tab/>
      </w:r>
      <w:r w:rsidRPr="009902A2">
        <w:tab/>
      </w:r>
      <w:r w:rsidRPr="009902A2">
        <w:tab/>
        <w:t>(2) One</w:t>
      </w:r>
      <w:r w:rsidRPr="009902A2">
        <w:noBreakHyphen/>
        <w:t>fifth (1/5) hour of credit shall be granted for ten (10) minutes of a single Nano</w:t>
      </w:r>
      <w:r w:rsidRPr="009902A2">
        <w:noBreakHyphen/>
        <w:t>Learning program, exclusive of the qualified assessment.</w:t>
      </w:r>
    </w:p>
    <w:p w14:paraId="7E4A81B8" w14:textId="77777777" w:rsidR="00D87998" w:rsidRPr="009902A2" w:rsidRDefault="00D87998" w:rsidP="00AE481C"/>
    <w:p w14:paraId="0B5F62CA" w14:textId="7BDC5101" w:rsidR="00D87998" w:rsidRPr="009902A2" w:rsidRDefault="00D87998" w:rsidP="00AE481C">
      <w:r w:rsidRPr="009902A2">
        <w:lastRenderedPageBreak/>
        <w:tab/>
      </w:r>
      <w:r w:rsidRPr="009902A2">
        <w:tab/>
      </w:r>
      <w:r w:rsidRPr="009902A2">
        <w:tab/>
      </w:r>
      <w:r w:rsidRPr="009902A2">
        <w:tab/>
        <w:t>(3) Not more than</w:t>
      </w:r>
      <w:r w:rsidR="009902A2">
        <w:t xml:space="preserve"> </w:t>
      </w:r>
      <w:r w:rsidRPr="009902A2">
        <w:t>ten (10%) percent (4 hours) of the Required CPE Credit Hours may be in Nano</w:t>
      </w:r>
      <w:r w:rsidRPr="009902A2">
        <w:noBreakHyphen/>
        <w:t>Learning programs.</w:t>
      </w:r>
    </w:p>
    <w:p w14:paraId="655D8512" w14:textId="77777777" w:rsidR="00D87998" w:rsidRPr="009902A2" w:rsidRDefault="00D87998" w:rsidP="00AE481C"/>
    <w:p w14:paraId="68375496" w14:textId="7C4FA673" w:rsidR="00D87998" w:rsidRPr="009902A2" w:rsidRDefault="00D87998" w:rsidP="00AE481C">
      <w:r w:rsidRPr="009902A2">
        <w:tab/>
      </w:r>
      <w:r w:rsidRPr="009902A2">
        <w:tab/>
      </w:r>
      <w:r w:rsidRPr="009902A2">
        <w:tab/>
      </w:r>
      <w:r w:rsidRPr="009902A2">
        <w:tab/>
        <w:t>(4) In order for a Nano</w:t>
      </w:r>
      <w:r w:rsidRPr="009902A2">
        <w:noBreakHyphen/>
        <w:t>Learning program to qualify as a CPE course, it must include the following:</w:t>
      </w:r>
    </w:p>
    <w:p w14:paraId="2DB4EC6A" w14:textId="77777777" w:rsidR="00D87998" w:rsidRPr="009902A2" w:rsidRDefault="00D87998" w:rsidP="00AE481C"/>
    <w:p w14:paraId="10DE63E5" w14:textId="77777777" w:rsidR="00D87998" w:rsidRPr="009902A2" w:rsidRDefault="00D87998" w:rsidP="00AE481C">
      <w:r w:rsidRPr="009902A2">
        <w:tab/>
      </w:r>
      <w:r w:rsidRPr="009902A2">
        <w:tab/>
      </w:r>
      <w:r w:rsidRPr="009902A2">
        <w:tab/>
      </w:r>
      <w:r w:rsidRPr="009902A2">
        <w:tab/>
      </w:r>
      <w:r w:rsidRPr="009902A2">
        <w:tab/>
        <w:t xml:space="preserve">(a) The learning objective(s) of the </w:t>
      </w:r>
      <w:proofErr w:type="gramStart"/>
      <w:r w:rsidRPr="009902A2">
        <w:t>program;</w:t>
      </w:r>
      <w:proofErr w:type="gramEnd"/>
    </w:p>
    <w:p w14:paraId="3EAB034F" w14:textId="77777777" w:rsidR="00D87998" w:rsidRPr="009902A2" w:rsidRDefault="00D87998" w:rsidP="00AE481C"/>
    <w:p w14:paraId="41AAD39A" w14:textId="77777777" w:rsidR="00D87998" w:rsidRPr="009902A2" w:rsidRDefault="00D87998" w:rsidP="00AE481C">
      <w:r w:rsidRPr="009902A2">
        <w:tab/>
      </w:r>
      <w:r w:rsidRPr="009902A2">
        <w:tab/>
      </w:r>
      <w:r w:rsidRPr="009902A2">
        <w:tab/>
      </w:r>
      <w:r w:rsidRPr="009902A2">
        <w:tab/>
      </w:r>
      <w:r w:rsidRPr="009902A2">
        <w:tab/>
        <w:t xml:space="preserve">(b) Any instructions that participants need to navigate through the </w:t>
      </w:r>
      <w:proofErr w:type="gramStart"/>
      <w:r w:rsidRPr="009902A2">
        <w:t>program;</w:t>
      </w:r>
      <w:proofErr w:type="gramEnd"/>
    </w:p>
    <w:p w14:paraId="518495FC" w14:textId="77777777" w:rsidR="00D87998" w:rsidRPr="009902A2" w:rsidRDefault="00D87998" w:rsidP="00AE481C"/>
    <w:p w14:paraId="667AB29F" w14:textId="77777777" w:rsidR="00D87998" w:rsidRPr="009902A2" w:rsidRDefault="00D87998" w:rsidP="00AE481C">
      <w:r w:rsidRPr="009902A2">
        <w:tab/>
      </w:r>
      <w:r w:rsidRPr="009902A2">
        <w:tab/>
      </w:r>
      <w:r w:rsidRPr="009902A2">
        <w:tab/>
      </w:r>
      <w:r w:rsidRPr="009902A2">
        <w:tab/>
      </w:r>
      <w:r w:rsidRPr="009902A2">
        <w:tab/>
        <w:t>(c) A qualified assessment; and</w:t>
      </w:r>
    </w:p>
    <w:p w14:paraId="0C2361F2" w14:textId="77777777" w:rsidR="00D87998" w:rsidRPr="009902A2" w:rsidRDefault="00D87998" w:rsidP="00AE481C"/>
    <w:p w14:paraId="44712EC5" w14:textId="77777777" w:rsidR="00D87998" w:rsidRPr="009902A2" w:rsidRDefault="00D87998" w:rsidP="00AE481C">
      <w:r w:rsidRPr="009902A2">
        <w:tab/>
      </w:r>
      <w:r w:rsidRPr="009902A2">
        <w:tab/>
      </w:r>
      <w:r w:rsidRPr="009902A2">
        <w:tab/>
      </w:r>
      <w:r w:rsidRPr="009902A2">
        <w:tab/>
      </w:r>
      <w:r w:rsidRPr="009902A2">
        <w:tab/>
        <w:t>(d) A certificate of completion supplied by the Nano</w:t>
      </w:r>
      <w:r w:rsidRPr="009902A2">
        <w:noBreakHyphen/>
        <w:t>Learning program sponsor containing the required information in Regulation 1</w:t>
      </w:r>
      <w:r w:rsidRPr="009902A2">
        <w:noBreakHyphen/>
        <w:t>08(A)(2)(d), after satisfactory completion of a qualified assessment.</w:t>
      </w:r>
    </w:p>
    <w:p w14:paraId="451C1BB3" w14:textId="77777777" w:rsidR="00D87998" w:rsidRPr="009902A2" w:rsidRDefault="00D87998" w:rsidP="00AE481C"/>
    <w:p w14:paraId="625F7D97" w14:textId="77777777" w:rsidR="00D87998" w:rsidRPr="009902A2" w:rsidRDefault="00D87998" w:rsidP="00AE481C">
      <w:r w:rsidRPr="009902A2">
        <w:tab/>
      </w:r>
      <w:r w:rsidRPr="009902A2">
        <w:tab/>
        <w:t>2. Non</w:t>
      </w:r>
      <w:r w:rsidRPr="009902A2">
        <w:noBreakHyphen/>
        <w:t>Sponsored Delivery Methods</w:t>
      </w:r>
    </w:p>
    <w:p w14:paraId="0461E25A" w14:textId="77777777" w:rsidR="00D87998" w:rsidRPr="009902A2" w:rsidRDefault="00D87998" w:rsidP="00AE481C"/>
    <w:p w14:paraId="3A3537AA" w14:textId="77777777" w:rsidR="00D87998" w:rsidRPr="009902A2" w:rsidRDefault="00D87998" w:rsidP="00AE481C">
      <w:r w:rsidRPr="009902A2">
        <w:tab/>
      </w:r>
      <w:r w:rsidRPr="009902A2">
        <w:tab/>
      </w:r>
      <w:r w:rsidRPr="009902A2">
        <w:tab/>
        <w:t>a. Higher Education</w:t>
      </w:r>
    </w:p>
    <w:p w14:paraId="26A54B9A" w14:textId="77777777" w:rsidR="00D87998" w:rsidRPr="009902A2" w:rsidRDefault="00D87998" w:rsidP="00AE481C"/>
    <w:p w14:paraId="2CFDC47B" w14:textId="316C51EF" w:rsidR="00D87998" w:rsidRPr="009902A2" w:rsidRDefault="00D87998" w:rsidP="00AE481C">
      <w:r w:rsidRPr="009902A2">
        <w:tab/>
      </w:r>
      <w:r w:rsidRPr="009902A2">
        <w:tab/>
      </w:r>
      <w:r w:rsidRPr="009902A2">
        <w:tab/>
      </w:r>
      <w:r w:rsidRPr="009902A2">
        <w:tab/>
        <w:t>(1) Participant</w:t>
      </w:r>
    </w:p>
    <w:p w14:paraId="1E6761DA" w14:textId="77777777" w:rsidR="00D87998" w:rsidRPr="009902A2" w:rsidRDefault="00D87998" w:rsidP="00AE481C"/>
    <w:p w14:paraId="7F21A063" w14:textId="77777777" w:rsidR="00D87998" w:rsidRPr="009902A2" w:rsidRDefault="00D87998" w:rsidP="00AE481C">
      <w:r w:rsidRPr="009902A2">
        <w:tab/>
      </w:r>
      <w:r w:rsidRPr="009902A2">
        <w:tab/>
      </w:r>
      <w:r w:rsidRPr="009902A2">
        <w:tab/>
      </w:r>
      <w:r w:rsidRPr="009902A2">
        <w:tab/>
      </w:r>
      <w:r w:rsidRPr="009902A2">
        <w:tab/>
        <w:t>(a) Course for Credit</w:t>
      </w:r>
    </w:p>
    <w:p w14:paraId="4812FF02" w14:textId="77777777" w:rsidR="00D87998" w:rsidRPr="009902A2" w:rsidRDefault="00D87998" w:rsidP="00AE481C"/>
    <w:p w14:paraId="1BCDD21C" w14:textId="77777777" w:rsidR="00D87998" w:rsidRPr="009902A2" w:rsidRDefault="00D87998" w:rsidP="00AE481C">
      <w:r w:rsidRPr="009902A2">
        <w:tab/>
      </w:r>
      <w:r w:rsidRPr="009902A2">
        <w:tab/>
      </w:r>
      <w:r w:rsidRPr="009902A2">
        <w:tab/>
      </w:r>
      <w:r w:rsidRPr="009902A2">
        <w:tab/>
      </w:r>
      <w:r w:rsidRPr="009902A2">
        <w:tab/>
      </w:r>
      <w:r w:rsidRPr="009902A2">
        <w:tab/>
        <w:t>(</w:t>
      </w:r>
      <w:proofErr w:type="spellStart"/>
      <w:r w:rsidRPr="009902A2">
        <w:t>i</w:t>
      </w:r>
      <w:proofErr w:type="spellEnd"/>
      <w:r w:rsidRPr="009902A2">
        <w:t>) Courses for Credit include only accredited university or college courses that have been successfully completed by the licensee for credit.</w:t>
      </w:r>
    </w:p>
    <w:p w14:paraId="4202429B" w14:textId="77777777" w:rsidR="00D87998" w:rsidRPr="009902A2" w:rsidRDefault="00D87998" w:rsidP="00AE481C"/>
    <w:p w14:paraId="6BC20441" w14:textId="77777777" w:rsidR="00D87998" w:rsidRPr="009902A2" w:rsidRDefault="00D87998" w:rsidP="00AE481C">
      <w:r w:rsidRPr="009902A2">
        <w:tab/>
      </w:r>
      <w:r w:rsidRPr="009902A2">
        <w:tab/>
      </w:r>
      <w:r w:rsidRPr="009902A2">
        <w:tab/>
      </w:r>
      <w:r w:rsidRPr="009902A2">
        <w:tab/>
      </w:r>
      <w:r w:rsidRPr="009902A2">
        <w:tab/>
      </w:r>
      <w:r w:rsidRPr="009902A2">
        <w:tab/>
        <w:t>(ii) Each semester hour university or college credit completed shall equal fifteen (15) CPE credit hours. In the case of universities or colleges on the quarter system, each quarter hour university or college credit completed shall equal ten (10) CPE credit hours.</w:t>
      </w:r>
    </w:p>
    <w:p w14:paraId="0D2A2A8D" w14:textId="77777777" w:rsidR="00D87998" w:rsidRPr="009902A2" w:rsidRDefault="00D87998" w:rsidP="00AE481C"/>
    <w:p w14:paraId="6CEE1BCB" w14:textId="28C946D7" w:rsidR="00D87998" w:rsidRPr="009902A2" w:rsidRDefault="00D87998" w:rsidP="00AE481C">
      <w:r w:rsidRPr="009902A2">
        <w:tab/>
      </w:r>
      <w:r w:rsidRPr="009902A2">
        <w:tab/>
      </w:r>
      <w:r w:rsidRPr="009902A2">
        <w:tab/>
      </w:r>
      <w:r w:rsidRPr="009902A2">
        <w:tab/>
        <w:t>(2) Professors and Instructors</w:t>
      </w:r>
    </w:p>
    <w:p w14:paraId="05AD2825" w14:textId="77777777" w:rsidR="00D87998" w:rsidRPr="009902A2" w:rsidRDefault="00D87998" w:rsidP="00AE481C"/>
    <w:p w14:paraId="5EE9CE69" w14:textId="77777777" w:rsidR="00D87998" w:rsidRPr="009902A2" w:rsidRDefault="00D87998" w:rsidP="00AE481C">
      <w:r w:rsidRPr="009902A2">
        <w:tab/>
      </w:r>
      <w:r w:rsidRPr="009902A2">
        <w:tab/>
      </w:r>
      <w:r w:rsidRPr="009902A2">
        <w:tab/>
      </w:r>
      <w:r w:rsidRPr="009902A2">
        <w:tab/>
      </w:r>
      <w:r w:rsidRPr="009902A2">
        <w:tab/>
        <w:t>(a) For purposes of this section, Professors and Instructors are those that teach university and college undergraduate and graduate level courses.</w:t>
      </w:r>
    </w:p>
    <w:p w14:paraId="4AA06A1C" w14:textId="77777777" w:rsidR="00D87998" w:rsidRPr="009902A2" w:rsidRDefault="00D87998" w:rsidP="00AE481C"/>
    <w:p w14:paraId="07139775" w14:textId="77777777" w:rsidR="00D87998" w:rsidRPr="009902A2" w:rsidRDefault="00D87998" w:rsidP="00AE481C">
      <w:r w:rsidRPr="009902A2">
        <w:tab/>
      </w:r>
      <w:r w:rsidRPr="009902A2">
        <w:tab/>
      </w:r>
      <w:r w:rsidRPr="009902A2">
        <w:tab/>
      </w:r>
      <w:r w:rsidRPr="009902A2">
        <w:tab/>
      </w:r>
      <w:r w:rsidRPr="009902A2">
        <w:tab/>
        <w:t>(b) Professors and Instructors shall be granted CPE credit hours at the rate of ten (10) credit hours for each three (3) semester hour (or prorated equivalent) course taught.</w:t>
      </w:r>
    </w:p>
    <w:p w14:paraId="15A60A78" w14:textId="77777777" w:rsidR="00D87998" w:rsidRPr="009902A2" w:rsidRDefault="00D87998" w:rsidP="00AE481C"/>
    <w:p w14:paraId="1DEC6275" w14:textId="77777777" w:rsidR="00D87998" w:rsidRPr="009902A2" w:rsidRDefault="00D87998" w:rsidP="00AE481C">
      <w:r w:rsidRPr="009902A2">
        <w:tab/>
      </w:r>
      <w:r w:rsidRPr="009902A2">
        <w:tab/>
      </w:r>
      <w:r w:rsidRPr="009902A2">
        <w:tab/>
      </w:r>
      <w:r w:rsidRPr="009902A2">
        <w:tab/>
      </w:r>
      <w:r w:rsidRPr="009902A2">
        <w:tab/>
        <w:t>(c) CPE credit hours for teaching university, college, and graduate level courses shall be limited to twenty</w:t>
      </w:r>
      <w:r w:rsidRPr="009902A2">
        <w:noBreakHyphen/>
        <w:t>five (25%) percent, ten (10 hours) of the Required CPE Credit Hours.</w:t>
      </w:r>
    </w:p>
    <w:p w14:paraId="1089D336" w14:textId="77777777" w:rsidR="00D87998" w:rsidRPr="009902A2" w:rsidRDefault="00D87998" w:rsidP="00AE481C"/>
    <w:p w14:paraId="127874A5" w14:textId="77777777" w:rsidR="00D87998" w:rsidRPr="009902A2" w:rsidRDefault="00D87998" w:rsidP="00AE481C">
      <w:r w:rsidRPr="009902A2">
        <w:tab/>
      </w:r>
      <w:r w:rsidRPr="009902A2">
        <w:tab/>
      </w:r>
      <w:r w:rsidRPr="009902A2">
        <w:tab/>
      </w:r>
      <w:r w:rsidRPr="009902A2">
        <w:tab/>
      </w:r>
      <w:r w:rsidRPr="009902A2">
        <w:tab/>
        <w:t>(d) CPE credit hours shall not be granted for teaching accounting principles, basic financial accounting, basic managerial accounting, or any other introductory accounting course, either undergraduate or graduate level.</w:t>
      </w:r>
    </w:p>
    <w:p w14:paraId="321F8FFF" w14:textId="77777777" w:rsidR="00D87998" w:rsidRPr="009902A2" w:rsidRDefault="00D87998" w:rsidP="00AE481C"/>
    <w:p w14:paraId="7FE3E9FF" w14:textId="77777777" w:rsidR="00D87998" w:rsidRPr="009902A2" w:rsidRDefault="00D87998" w:rsidP="00AE481C">
      <w:r w:rsidRPr="009902A2">
        <w:tab/>
      </w:r>
      <w:r w:rsidRPr="009902A2">
        <w:tab/>
      </w:r>
      <w:r w:rsidRPr="009902A2">
        <w:tab/>
      </w:r>
      <w:r w:rsidRPr="009902A2">
        <w:tab/>
      </w:r>
      <w:r w:rsidRPr="009902A2">
        <w:tab/>
        <w:t>(e) CPE credit hours shall be granted only for the first presentation within a two (2) year period. Repeated presentations during the two (2) year period do not qualify for CPE credit hours.</w:t>
      </w:r>
    </w:p>
    <w:p w14:paraId="6594DCF6" w14:textId="77777777" w:rsidR="00D87998" w:rsidRPr="009902A2" w:rsidRDefault="00D87998" w:rsidP="00AE481C"/>
    <w:p w14:paraId="1AEDB6FD" w14:textId="77777777" w:rsidR="00D87998" w:rsidRPr="009902A2" w:rsidRDefault="00D87998" w:rsidP="00AE481C">
      <w:r w:rsidRPr="009902A2">
        <w:tab/>
      </w:r>
      <w:r w:rsidRPr="009902A2">
        <w:tab/>
      </w:r>
      <w:r w:rsidRPr="009902A2">
        <w:tab/>
        <w:t>b. Authoring Published Works or CPE Programs</w:t>
      </w:r>
    </w:p>
    <w:p w14:paraId="2C91D7C9" w14:textId="77777777" w:rsidR="00D87998" w:rsidRPr="009902A2" w:rsidRDefault="00D87998" w:rsidP="00AE481C"/>
    <w:p w14:paraId="7210059F" w14:textId="77777777" w:rsidR="00D87998" w:rsidRPr="009902A2" w:rsidRDefault="00D87998" w:rsidP="00AE481C">
      <w:r w:rsidRPr="009902A2">
        <w:tab/>
      </w:r>
      <w:r w:rsidRPr="009902A2">
        <w:tab/>
      </w:r>
      <w:r w:rsidRPr="009902A2">
        <w:tab/>
      </w:r>
      <w:r w:rsidRPr="009902A2">
        <w:tab/>
        <w:t>(1) General Standards</w:t>
      </w:r>
    </w:p>
    <w:p w14:paraId="6BB4892A" w14:textId="77777777" w:rsidR="00D87998" w:rsidRPr="009902A2" w:rsidRDefault="00D87998" w:rsidP="00AE481C"/>
    <w:p w14:paraId="07FEF963" w14:textId="77777777" w:rsidR="00D87998" w:rsidRPr="009902A2" w:rsidRDefault="00D87998" w:rsidP="00AE481C">
      <w:r w:rsidRPr="009902A2">
        <w:tab/>
      </w:r>
      <w:r w:rsidRPr="009902A2">
        <w:tab/>
      </w:r>
      <w:r w:rsidRPr="009902A2">
        <w:tab/>
      </w:r>
      <w:r w:rsidRPr="009902A2">
        <w:tab/>
      </w:r>
      <w:r w:rsidRPr="009902A2">
        <w:tab/>
        <w:t>(a) Authoring published articles/books or authoring CPE programs (“Authored Works”) includes only those that contribute to the professional competence of the licensee.</w:t>
      </w:r>
    </w:p>
    <w:p w14:paraId="5BB1F872" w14:textId="77777777" w:rsidR="00D87998" w:rsidRPr="009902A2" w:rsidRDefault="00D87998" w:rsidP="00AE481C"/>
    <w:p w14:paraId="55951111" w14:textId="77777777" w:rsidR="00D87998" w:rsidRPr="009902A2" w:rsidRDefault="00D87998" w:rsidP="00AE481C">
      <w:r w:rsidRPr="009902A2">
        <w:tab/>
      </w:r>
      <w:r w:rsidRPr="009902A2">
        <w:tab/>
      </w:r>
      <w:r w:rsidRPr="009902A2">
        <w:tab/>
      </w:r>
      <w:r w:rsidRPr="009902A2">
        <w:tab/>
      </w:r>
      <w:r w:rsidRPr="009902A2">
        <w:tab/>
        <w:t>(b) CPE credit hours for preparation of Authored Works may be given on a self</w:t>
      </w:r>
      <w:r w:rsidRPr="009902A2">
        <w:noBreakHyphen/>
        <w:t>declaration basis up to twenty</w:t>
      </w:r>
      <w:r w:rsidRPr="009902A2">
        <w:noBreakHyphen/>
        <w:t>five (25%) percent (10 hours) of the Required CPE Credit Hours. The Board has the final determination of the amount of CPE credit hours so awarded.</w:t>
      </w:r>
    </w:p>
    <w:p w14:paraId="52BCA958" w14:textId="77777777" w:rsidR="00D87998" w:rsidRPr="009902A2" w:rsidRDefault="00D87998" w:rsidP="00AE481C"/>
    <w:p w14:paraId="29A8E1E7" w14:textId="3D1BCCEA" w:rsidR="00D87998" w:rsidRPr="009902A2" w:rsidRDefault="00D87998" w:rsidP="00AE481C">
      <w:r w:rsidRPr="009902A2">
        <w:tab/>
      </w:r>
      <w:r w:rsidRPr="009902A2">
        <w:tab/>
      </w:r>
      <w:r w:rsidRPr="009902A2">
        <w:tab/>
        <w:t>c. Service on a Peer Review acceptance body</w:t>
      </w:r>
    </w:p>
    <w:p w14:paraId="4EEF3189" w14:textId="77777777" w:rsidR="00D87998" w:rsidRPr="009902A2" w:rsidRDefault="00D87998" w:rsidP="00AE481C"/>
    <w:p w14:paraId="48255AAC" w14:textId="6BEC4B54" w:rsidR="00D87998" w:rsidRPr="009902A2" w:rsidRDefault="00D87998" w:rsidP="00AE481C">
      <w:r w:rsidRPr="009902A2">
        <w:tab/>
      </w:r>
      <w:r w:rsidRPr="009902A2">
        <w:tab/>
      </w:r>
      <w:r w:rsidRPr="009902A2">
        <w:tab/>
      </w:r>
      <w:r w:rsidRPr="009902A2">
        <w:tab/>
        <w:t>(1) Service on a peer review acceptance body which qualifies under Reg. 1</w:t>
      </w:r>
      <w:r w:rsidRPr="009902A2">
        <w:noBreakHyphen/>
        <w:t>09, qualifies for CPE hours at the rate of one CPE hour for each hour spent performing these duties.</w:t>
      </w:r>
    </w:p>
    <w:p w14:paraId="5C144236" w14:textId="77777777" w:rsidR="00D87998" w:rsidRPr="009902A2" w:rsidRDefault="00D87998" w:rsidP="00AE481C"/>
    <w:p w14:paraId="103D07A2" w14:textId="52FCDA65" w:rsidR="00D87998" w:rsidRPr="009902A2" w:rsidRDefault="00D87998" w:rsidP="00AE481C">
      <w:r w:rsidRPr="009902A2">
        <w:tab/>
      </w:r>
      <w:r w:rsidRPr="009902A2">
        <w:tab/>
      </w:r>
      <w:r w:rsidRPr="009902A2">
        <w:tab/>
      </w:r>
      <w:r w:rsidRPr="009902A2">
        <w:tab/>
        <w:t xml:space="preserve">(2) No more than 16 hours of CPE credit may be claimed per year for performing these duties. </w:t>
      </w:r>
    </w:p>
    <w:p w14:paraId="105A888D" w14:textId="77777777" w:rsidR="00D87998" w:rsidRPr="009902A2" w:rsidRDefault="00D87998" w:rsidP="00AE481C"/>
    <w:p w14:paraId="7C3553A0" w14:textId="49533413" w:rsidR="00D87998" w:rsidRPr="009902A2" w:rsidRDefault="00D87998" w:rsidP="00AE481C">
      <w:r w:rsidRPr="009902A2">
        <w:tab/>
      </w:r>
      <w:r w:rsidRPr="009902A2">
        <w:tab/>
      </w:r>
      <w:r w:rsidRPr="009902A2">
        <w:tab/>
        <w:t>d. Employer Provided in</w:t>
      </w:r>
      <w:r w:rsidRPr="009902A2">
        <w:noBreakHyphen/>
        <w:t xml:space="preserve">house </w:t>
      </w:r>
      <w:proofErr w:type="gramStart"/>
      <w:r w:rsidRPr="009902A2">
        <w:t>CPE</w:t>
      </w:r>
      <w:proofErr w:type="gramEnd"/>
    </w:p>
    <w:p w14:paraId="24D60921" w14:textId="77777777" w:rsidR="00D87998" w:rsidRPr="009902A2" w:rsidRDefault="00D87998" w:rsidP="00AE481C"/>
    <w:p w14:paraId="4228EEF6" w14:textId="18019F83" w:rsidR="00D87998" w:rsidRPr="009902A2" w:rsidRDefault="00D87998" w:rsidP="00AE481C">
      <w:r w:rsidRPr="009902A2">
        <w:tab/>
      </w:r>
      <w:r w:rsidRPr="009902A2">
        <w:tab/>
      </w:r>
      <w:r w:rsidRPr="009902A2">
        <w:tab/>
      </w:r>
      <w:r w:rsidRPr="009902A2">
        <w:tab/>
        <w:t>(1) Employer provided in</w:t>
      </w:r>
      <w:r w:rsidRPr="009902A2">
        <w:noBreakHyphen/>
        <w:t>house CPE must comply with the requirements in this regulation to qualify for CPE credit hours.</w:t>
      </w:r>
    </w:p>
    <w:p w14:paraId="37642125" w14:textId="77777777" w:rsidR="00D87998" w:rsidRPr="009902A2" w:rsidRDefault="00D87998" w:rsidP="00AE481C"/>
    <w:p w14:paraId="175850C0" w14:textId="77777777" w:rsidR="00D87998" w:rsidRPr="009902A2" w:rsidRDefault="00D87998" w:rsidP="00AE481C">
      <w:r w:rsidRPr="009902A2">
        <w:tab/>
      </w:r>
      <w:r w:rsidRPr="009902A2">
        <w:tab/>
      </w:r>
      <w:r w:rsidRPr="009902A2">
        <w:tab/>
        <w:t>e. Participation in technical sessions at meetings of recognized national and state accounting organizations.</w:t>
      </w:r>
    </w:p>
    <w:p w14:paraId="321E9417" w14:textId="77777777" w:rsidR="00D87998" w:rsidRPr="009902A2" w:rsidRDefault="00D87998" w:rsidP="00AE481C"/>
    <w:p w14:paraId="5A2414FD" w14:textId="11511991" w:rsidR="00D87998" w:rsidRPr="009902A2" w:rsidRDefault="00D87998" w:rsidP="00AE481C">
      <w:r w:rsidRPr="009902A2">
        <w:tab/>
      </w:r>
      <w:r w:rsidRPr="009902A2">
        <w:tab/>
      </w:r>
      <w:r w:rsidRPr="009902A2">
        <w:tab/>
      </w:r>
      <w:r w:rsidRPr="009902A2">
        <w:tab/>
        <w:t>(1) No more than 16 hours of CPE credit may be claimed per year for performing these duties.</w:t>
      </w:r>
    </w:p>
    <w:p w14:paraId="3546178F" w14:textId="77777777" w:rsidR="00D87998" w:rsidRPr="009902A2" w:rsidRDefault="00D87998" w:rsidP="00AE481C"/>
    <w:p w14:paraId="5D02A722" w14:textId="77777777" w:rsidR="00D87998" w:rsidRPr="009902A2" w:rsidRDefault="00D87998" w:rsidP="00AE481C">
      <w:r w:rsidRPr="009902A2">
        <w:tab/>
      </w:r>
      <w:r w:rsidRPr="009902A2">
        <w:tab/>
      </w:r>
      <w:r w:rsidRPr="009902A2">
        <w:tab/>
        <w:t>f. Programs offered by other recognized professional organizations, industrial or commercial firms, proprietary schools, or governmental entities may qualify for CPE credit hours, provided all other requirements of this regulation are met.</w:t>
      </w:r>
    </w:p>
    <w:p w14:paraId="49D2A98E" w14:textId="77777777" w:rsidR="00D87998" w:rsidRPr="009902A2" w:rsidRDefault="00D87998" w:rsidP="00AE481C"/>
    <w:p w14:paraId="31BF7D23" w14:textId="6F4E9342" w:rsidR="00D87998" w:rsidRPr="009902A2" w:rsidRDefault="00D87998" w:rsidP="00AE481C">
      <w:r w:rsidRPr="009902A2">
        <w:tab/>
        <w:t>C. Standards for CPE Program Sponsors</w:t>
      </w:r>
    </w:p>
    <w:p w14:paraId="1A30654F" w14:textId="77777777" w:rsidR="00D87998" w:rsidRPr="009902A2" w:rsidRDefault="00D87998" w:rsidP="00AE481C"/>
    <w:p w14:paraId="4DAB4703" w14:textId="77777777" w:rsidR="00D87998" w:rsidRPr="009902A2" w:rsidRDefault="00D87998" w:rsidP="00AE481C">
      <w:r w:rsidRPr="009902A2">
        <w:tab/>
      </w:r>
      <w:r w:rsidRPr="009902A2">
        <w:tab/>
        <w:t>1. General Standards for CPE Program Sponsors</w:t>
      </w:r>
    </w:p>
    <w:p w14:paraId="3ED02A96" w14:textId="77777777" w:rsidR="00D87998" w:rsidRPr="009902A2" w:rsidRDefault="00D87998" w:rsidP="00AE481C"/>
    <w:p w14:paraId="52FE96EE" w14:textId="77777777" w:rsidR="00D87998" w:rsidRPr="009902A2" w:rsidRDefault="00D87998" w:rsidP="00AE481C">
      <w:r w:rsidRPr="009902A2">
        <w:tab/>
      </w:r>
      <w:r w:rsidRPr="009902A2">
        <w:tab/>
      </w:r>
      <w:r w:rsidRPr="009902A2">
        <w:tab/>
        <w:t>a. CPE sponsors are expected to present learning activities that comply with course descriptions and objectives.</w:t>
      </w:r>
    </w:p>
    <w:p w14:paraId="0BF10B85" w14:textId="77777777" w:rsidR="00D87998" w:rsidRPr="009902A2" w:rsidRDefault="00D87998" w:rsidP="00AE481C"/>
    <w:p w14:paraId="3953A5BD" w14:textId="77777777" w:rsidR="00D87998" w:rsidRPr="009902A2" w:rsidRDefault="00D87998" w:rsidP="00AE481C">
      <w:r w:rsidRPr="009902A2">
        <w:tab/>
      </w:r>
      <w:r w:rsidRPr="009902A2">
        <w:tab/>
      </w:r>
      <w:r w:rsidRPr="009902A2">
        <w:tab/>
        <w:t>b. CPE sponsors must employ an effective means for evaluating learning activity quality with respect to content and presentation, as well as provide a mechanism for participants to assess whether learning objectives were met.</w:t>
      </w:r>
    </w:p>
    <w:p w14:paraId="590A14E2" w14:textId="77777777" w:rsidR="00D87998" w:rsidRPr="009902A2" w:rsidRDefault="00D87998" w:rsidP="00AE481C"/>
    <w:p w14:paraId="72CFF80B" w14:textId="77777777" w:rsidR="00D87998" w:rsidRPr="009902A2" w:rsidRDefault="00D87998" w:rsidP="00AE481C">
      <w:r w:rsidRPr="009902A2">
        <w:tab/>
      </w:r>
      <w:r w:rsidRPr="009902A2">
        <w:tab/>
      </w:r>
      <w:r w:rsidRPr="009902A2">
        <w:tab/>
        <w:t>c. The Board shall accept only Other Qualifying Programs that provide written documentation showing that the work in the attended program has actually been accomplished by the licensee.</w:t>
      </w:r>
    </w:p>
    <w:p w14:paraId="2F6BA4F3" w14:textId="77777777" w:rsidR="00D87998" w:rsidRPr="009902A2" w:rsidRDefault="00D87998" w:rsidP="00AE481C"/>
    <w:p w14:paraId="4FA3C7EE" w14:textId="77777777" w:rsidR="00D87998" w:rsidRPr="009902A2" w:rsidRDefault="00D87998" w:rsidP="00AE481C">
      <w:r w:rsidRPr="009902A2">
        <w:tab/>
      </w:r>
      <w:r w:rsidRPr="009902A2">
        <w:tab/>
        <w:t>2. Live Instruction Sponsors</w:t>
      </w:r>
    </w:p>
    <w:p w14:paraId="5939E481" w14:textId="77777777" w:rsidR="00D87998" w:rsidRPr="009902A2" w:rsidRDefault="00D87998" w:rsidP="00AE481C"/>
    <w:p w14:paraId="1D000A0C" w14:textId="77777777" w:rsidR="00D87998" w:rsidRPr="009902A2" w:rsidRDefault="00D87998" w:rsidP="00AE481C">
      <w:r w:rsidRPr="009902A2">
        <w:tab/>
      </w:r>
      <w:r w:rsidRPr="009902A2">
        <w:tab/>
      </w:r>
      <w:r w:rsidRPr="009902A2">
        <w:tab/>
        <w:t>a. General Standards for Live Instruction Sponsors</w:t>
      </w:r>
    </w:p>
    <w:p w14:paraId="258E3864" w14:textId="77777777" w:rsidR="00D87998" w:rsidRPr="009902A2" w:rsidRDefault="00D87998" w:rsidP="00AE481C"/>
    <w:p w14:paraId="5C16197C" w14:textId="77777777" w:rsidR="00D87998" w:rsidRPr="009902A2" w:rsidRDefault="00D87998" w:rsidP="00AE481C">
      <w:r w:rsidRPr="009902A2">
        <w:tab/>
      </w:r>
      <w:r w:rsidRPr="009902A2">
        <w:tab/>
      </w:r>
      <w:r w:rsidRPr="009902A2">
        <w:tab/>
      </w:r>
      <w:r w:rsidRPr="009902A2">
        <w:tab/>
        <w:t>(1) Live Instruction must be conducted by persons whose background training, education and experience qualify them in the subject matter of the particular CPE program (a “subject matter expert”).</w:t>
      </w:r>
    </w:p>
    <w:p w14:paraId="56DC9CFC" w14:textId="77777777" w:rsidR="00D87998" w:rsidRPr="009902A2" w:rsidRDefault="00D87998" w:rsidP="00AE481C"/>
    <w:p w14:paraId="687F61CF" w14:textId="77777777" w:rsidR="00D87998" w:rsidRPr="009902A2" w:rsidRDefault="00D87998" w:rsidP="00AE481C">
      <w:r w:rsidRPr="009902A2">
        <w:lastRenderedPageBreak/>
        <w:tab/>
      </w:r>
      <w:r w:rsidRPr="009902A2">
        <w:tab/>
      </w:r>
      <w:r w:rsidRPr="009902A2">
        <w:tab/>
      </w:r>
      <w:r w:rsidRPr="009902A2">
        <w:tab/>
        <w:t>(2) An outline of the Live Instruction program presented must be prepared in advance and shall be maintained by the sponsor.</w:t>
      </w:r>
    </w:p>
    <w:p w14:paraId="79D84279" w14:textId="77777777" w:rsidR="00D87998" w:rsidRPr="009902A2" w:rsidRDefault="00D87998" w:rsidP="00AE481C"/>
    <w:p w14:paraId="7E500F5B" w14:textId="35ED5CC3" w:rsidR="00D87998" w:rsidRPr="009902A2" w:rsidRDefault="00D87998" w:rsidP="00AE481C">
      <w:r w:rsidRPr="009902A2">
        <w:tab/>
      </w:r>
      <w:r w:rsidRPr="009902A2">
        <w:tab/>
      </w:r>
      <w:r w:rsidRPr="009902A2">
        <w:tab/>
      </w:r>
      <w:r w:rsidRPr="009902A2">
        <w:tab/>
        <w:t>(3) A certificate of attendance as described in these regulations must be given to each participant at the end of the Live Instruction program.</w:t>
      </w:r>
    </w:p>
    <w:p w14:paraId="606A1C07" w14:textId="77777777" w:rsidR="00D87998" w:rsidRPr="009902A2" w:rsidRDefault="00D87998" w:rsidP="00AE481C"/>
    <w:p w14:paraId="61C2300D" w14:textId="6E0C8532" w:rsidR="00D87998" w:rsidRPr="009902A2" w:rsidRDefault="00D87998" w:rsidP="00AE481C">
      <w:r w:rsidRPr="009902A2">
        <w:tab/>
      </w:r>
      <w:r w:rsidRPr="009902A2">
        <w:tab/>
      </w:r>
      <w:r w:rsidRPr="009902A2">
        <w:tab/>
      </w:r>
      <w:r w:rsidRPr="009902A2">
        <w:tab/>
        <w:t>(4) Records showing compliance with this section must be preserved and maintained by the sponsor for a period of at least five (5) years from the presentation date of the Live Instruction program.</w:t>
      </w:r>
    </w:p>
    <w:p w14:paraId="71BA580F" w14:textId="77777777" w:rsidR="00D87998" w:rsidRPr="009902A2" w:rsidRDefault="00D87998" w:rsidP="00AE481C"/>
    <w:p w14:paraId="14D12286" w14:textId="5AEA760D" w:rsidR="00D87998" w:rsidRPr="009902A2" w:rsidRDefault="00D87998" w:rsidP="00AE481C">
      <w:r w:rsidRPr="009902A2">
        <w:tab/>
      </w:r>
      <w:r w:rsidRPr="009902A2">
        <w:tab/>
      </w:r>
      <w:r w:rsidRPr="009902A2">
        <w:tab/>
      </w:r>
      <w:r w:rsidRPr="009902A2">
        <w:tab/>
        <w:t>(5) At the beginning of the Live Instruction program, the sponsor should remind participants that it is their responsibility to be accountable for hours earned during the CPE course and that they should not engage in any other activities that would denigrate the learning objective of the course to themselves or others. If the other activity is unavailable, then the applicable time should be subtracted from the overall CPE credit.</w:t>
      </w:r>
    </w:p>
    <w:p w14:paraId="362637E3" w14:textId="77777777" w:rsidR="00D87998" w:rsidRPr="009902A2" w:rsidRDefault="00D87998" w:rsidP="00AE481C"/>
    <w:p w14:paraId="733AC4B2" w14:textId="77777777" w:rsidR="00D87998" w:rsidRPr="009902A2" w:rsidRDefault="00D87998" w:rsidP="00AE481C">
      <w:r w:rsidRPr="009902A2">
        <w:tab/>
      </w:r>
      <w:r w:rsidRPr="009902A2">
        <w:tab/>
        <w:t>3. Self</w:t>
      </w:r>
      <w:r w:rsidRPr="009902A2">
        <w:noBreakHyphen/>
        <w:t>Study Sponsors</w:t>
      </w:r>
    </w:p>
    <w:p w14:paraId="3098DA93" w14:textId="77777777" w:rsidR="00D87998" w:rsidRPr="009902A2" w:rsidRDefault="00D87998" w:rsidP="00AE481C"/>
    <w:p w14:paraId="73060141" w14:textId="77777777" w:rsidR="00D87998" w:rsidRPr="009902A2" w:rsidRDefault="00D87998" w:rsidP="00AE481C">
      <w:r w:rsidRPr="009902A2">
        <w:tab/>
      </w:r>
      <w:r w:rsidRPr="009902A2">
        <w:tab/>
      </w:r>
      <w:r w:rsidRPr="009902A2">
        <w:tab/>
        <w:t>a. Self</w:t>
      </w:r>
      <w:r w:rsidRPr="009902A2">
        <w:noBreakHyphen/>
        <w:t>Study courses shall qualify for CPE credit hours, provided the course has been approved by QAS.</w:t>
      </w:r>
    </w:p>
    <w:p w14:paraId="486B223C" w14:textId="77777777" w:rsidR="00D87998" w:rsidRPr="009902A2" w:rsidRDefault="00D87998" w:rsidP="00AE481C"/>
    <w:p w14:paraId="510D28F2" w14:textId="6FBFC695" w:rsidR="00D87998" w:rsidRPr="009902A2" w:rsidRDefault="00D87998" w:rsidP="00AE481C">
      <w:r w:rsidRPr="009902A2">
        <w:tab/>
      </w:r>
      <w:r w:rsidRPr="009902A2">
        <w:tab/>
      </w:r>
      <w:r w:rsidRPr="009902A2">
        <w:tab/>
        <w:t>b. The sponsor of Self</w:t>
      </w:r>
      <w:r w:rsidRPr="009902A2">
        <w:noBreakHyphen/>
        <w:t>Study courses must provide the licensee with a certificate of completion that includes the information state in Reg. 1</w:t>
      </w:r>
      <w:r w:rsidRPr="009902A2">
        <w:noBreakHyphen/>
        <w:t>08(B)(1)(b)(3).</w:t>
      </w:r>
    </w:p>
    <w:p w14:paraId="00E89AE5" w14:textId="77777777" w:rsidR="00D87998" w:rsidRPr="009902A2" w:rsidRDefault="00D87998" w:rsidP="00AE481C"/>
    <w:p w14:paraId="768AE189" w14:textId="77777777" w:rsidR="00D87998" w:rsidRPr="009902A2" w:rsidRDefault="00D87998" w:rsidP="00AE481C">
      <w:r w:rsidRPr="009902A2">
        <w:t>1</w:t>
      </w:r>
      <w:r w:rsidRPr="009902A2">
        <w:noBreakHyphen/>
        <w:t>09. Peer Review.</w:t>
      </w:r>
    </w:p>
    <w:p w14:paraId="48FB3444" w14:textId="77777777" w:rsidR="00D87998" w:rsidRPr="009902A2" w:rsidRDefault="00D87998" w:rsidP="00AE481C"/>
    <w:p w14:paraId="6810DE81" w14:textId="77777777" w:rsidR="00D87998" w:rsidRPr="009902A2" w:rsidRDefault="00D87998" w:rsidP="00AE481C">
      <w:r w:rsidRPr="009902A2">
        <w:tab/>
        <w:t>A. As a condition of firm registration and/or renewal (including those firms registered in other jurisdictions operating in this state under practice privilege), a licensed firm providing any of the following services to the public shall enroll in a qualified peer review program.</w:t>
      </w:r>
    </w:p>
    <w:p w14:paraId="6A34F7D7" w14:textId="77777777" w:rsidR="00D87998" w:rsidRPr="009902A2" w:rsidRDefault="00D87998" w:rsidP="00AE481C"/>
    <w:p w14:paraId="0D14F269" w14:textId="77777777" w:rsidR="00D87998" w:rsidRPr="009902A2" w:rsidRDefault="00D87998" w:rsidP="00AE481C">
      <w:r w:rsidRPr="009902A2">
        <w:tab/>
      </w:r>
      <w:r w:rsidRPr="009902A2">
        <w:tab/>
        <w:t xml:space="preserve">1. </w:t>
      </w:r>
      <w:proofErr w:type="gramStart"/>
      <w:r w:rsidRPr="009902A2">
        <w:t>Audits;</w:t>
      </w:r>
      <w:proofErr w:type="gramEnd"/>
    </w:p>
    <w:p w14:paraId="77A470EB" w14:textId="77777777" w:rsidR="00D87998" w:rsidRPr="009902A2" w:rsidRDefault="00D87998" w:rsidP="00AE481C"/>
    <w:p w14:paraId="7A8CF236" w14:textId="77777777" w:rsidR="00D87998" w:rsidRPr="009902A2" w:rsidRDefault="00D87998" w:rsidP="00AE481C">
      <w:r w:rsidRPr="009902A2">
        <w:tab/>
      </w:r>
      <w:r w:rsidRPr="009902A2">
        <w:tab/>
        <w:t xml:space="preserve">2. Reviews of financial </w:t>
      </w:r>
      <w:proofErr w:type="gramStart"/>
      <w:r w:rsidRPr="009902A2">
        <w:t>statements;</w:t>
      </w:r>
      <w:proofErr w:type="gramEnd"/>
    </w:p>
    <w:p w14:paraId="0C34F1CA" w14:textId="77777777" w:rsidR="00D87998" w:rsidRPr="009902A2" w:rsidRDefault="00D87998" w:rsidP="00AE481C"/>
    <w:p w14:paraId="662C82B6" w14:textId="77777777" w:rsidR="00D87998" w:rsidRPr="009902A2" w:rsidRDefault="00D87998" w:rsidP="00AE481C">
      <w:r w:rsidRPr="009902A2">
        <w:tab/>
      </w:r>
      <w:r w:rsidRPr="009902A2">
        <w:tab/>
        <w:t xml:space="preserve">3. Compilations of financial </w:t>
      </w:r>
      <w:proofErr w:type="gramStart"/>
      <w:r w:rsidRPr="009902A2">
        <w:t>statements;</w:t>
      </w:r>
      <w:proofErr w:type="gramEnd"/>
    </w:p>
    <w:p w14:paraId="549F6006" w14:textId="77777777" w:rsidR="00D87998" w:rsidRPr="009902A2" w:rsidRDefault="00D87998" w:rsidP="00AE481C"/>
    <w:p w14:paraId="0133B334" w14:textId="77777777" w:rsidR="00D87998" w:rsidRPr="009902A2" w:rsidRDefault="00D87998" w:rsidP="00AE481C">
      <w:r w:rsidRPr="009902A2">
        <w:tab/>
      </w:r>
      <w:r w:rsidRPr="009902A2">
        <w:tab/>
        <w:t xml:space="preserve">4. Examinations of prospective financial </w:t>
      </w:r>
      <w:proofErr w:type="gramStart"/>
      <w:r w:rsidRPr="009902A2">
        <w:t>statements;</w:t>
      </w:r>
      <w:proofErr w:type="gramEnd"/>
    </w:p>
    <w:p w14:paraId="376E9062" w14:textId="77777777" w:rsidR="00D87998" w:rsidRPr="009902A2" w:rsidRDefault="00D87998" w:rsidP="00AE481C"/>
    <w:p w14:paraId="27A5C5D0" w14:textId="77777777" w:rsidR="00D87998" w:rsidRPr="009902A2" w:rsidRDefault="00D87998" w:rsidP="00AE481C">
      <w:r w:rsidRPr="009902A2">
        <w:tab/>
      </w:r>
      <w:r w:rsidRPr="009902A2">
        <w:tab/>
        <w:t xml:space="preserve">5. Compilations of prospective financial </w:t>
      </w:r>
      <w:proofErr w:type="gramStart"/>
      <w:r w:rsidRPr="009902A2">
        <w:t>statements;</w:t>
      </w:r>
      <w:proofErr w:type="gramEnd"/>
    </w:p>
    <w:p w14:paraId="1DA28313" w14:textId="77777777" w:rsidR="00D87998" w:rsidRPr="009902A2" w:rsidRDefault="00D87998" w:rsidP="00AE481C"/>
    <w:p w14:paraId="7E8B2074" w14:textId="77777777" w:rsidR="00D87998" w:rsidRPr="009902A2" w:rsidRDefault="00D87998" w:rsidP="00AE481C">
      <w:r w:rsidRPr="009902A2">
        <w:tab/>
      </w:r>
      <w:r w:rsidRPr="009902A2">
        <w:tab/>
        <w:t>6. Agreed</w:t>
      </w:r>
      <w:r w:rsidRPr="009902A2">
        <w:noBreakHyphen/>
        <w:t xml:space="preserve">upon procedures of prospective financial </w:t>
      </w:r>
      <w:proofErr w:type="gramStart"/>
      <w:r w:rsidRPr="009902A2">
        <w:t>statements;</w:t>
      </w:r>
      <w:proofErr w:type="gramEnd"/>
    </w:p>
    <w:p w14:paraId="3A68F6F4" w14:textId="77777777" w:rsidR="00D87998" w:rsidRPr="009902A2" w:rsidRDefault="00D87998" w:rsidP="00AE481C"/>
    <w:p w14:paraId="67D6CF5F" w14:textId="77777777" w:rsidR="00D87998" w:rsidRPr="009902A2" w:rsidRDefault="00D87998" w:rsidP="00AE481C">
      <w:r w:rsidRPr="009902A2">
        <w:tab/>
      </w:r>
      <w:r w:rsidRPr="009902A2">
        <w:tab/>
        <w:t>7. Examination of written assertions; and</w:t>
      </w:r>
    </w:p>
    <w:p w14:paraId="36DE5C75" w14:textId="77777777" w:rsidR="00D87998" w:rsidRPr="009902A2" w:rsidRDefault="00D87998" w:rsidP="00AE481C"/>
    <w:p w14:paraId="0B8DD265" w14:textId="77777777" w:rsidR="00D87998" w:rsidRPr="009902A2" w:rsidRDefault="00D87998" w:rsidP="00AE481C">
      <w:r w:rsidRPr="009902A2">
        <w:tab/>
      </w:r>
      <w:r w:rsidRPr="009902A2">
        <w:tab/>
        <w:t>8. Agreed</w:t>
      </w:r>
      <w:r w:rsidRPr="009902A2">
        <w:noBreakHyphen/>
        <w:t>upon procedures of written assertions.</w:t>
      </w:r>
    </w:p>
    <w:p w14:paraId="5ACD10A8" w14:textId="77777777" w:rsidR="00D87998" w:rsidRPr="009902A2" w:rsidRDefault="00D87998" w:rsidP="00AE481C"/>
    <w:p w14:paraId="0804DE11" w14:textId="77777777" w:rsidR="00D87998" w:rsidRPr="009902A2" w:rsidRDefault="00D87998" w:rsidP="00AE481C">
      <w:r w:rsidRPr="009902A2">
        <w:tab/>
        <w:t>B. A licensed firm not providing any of the services listed in Paragraph (A) of this regulation is exempt from peer review. Upon the issuance of the first report provided to a client, the firm must enroll in a qualified peer review program. As long as these services are provided, continued participation in a qualified peer review program is required.</w:t>
      </w:r>
    </w:p>
    <w:p w14:paraId="3DC7EE45" w14:textId="77777777" w:rsidR="00D87998" w:rsidRPr="009902A2" w:rsidRDefault="00D87998" w:rsidP="00AE481C"/>
    <w:p w14:paraId="3A0C9A78" w14:textId="77777777" w:rsidR="00D87998" w:rsidRPr="009902A2" w:rsidRDefault="00D87998" w:rsidP="00AE481C">
      <w:r w:rsidRPr="009902A2">
        <w:tab/>
        <w:t>C. Acceptable peer review programs are:</w:t>
      </w:r>
    </w:p>
    <w:p w14:paraId="108EB96D" w14:textId="77777777" w:rsidR="00D87998" w:rsidRPr="009902A2" w:rsidRDefault="00D87998" w:rsidP="00AE481C"/>
    <w:p w14:paraId="4E6C372E" w14:textId="77777777" w:rsidR="00D87998" w:rsidRPr="009902A2" w:rsidRDefault="00D87998" w:rsidP="00AE481C">
      <w:r w:rsidRPr="009902A2">
        <w:tab/>
      </w:r>
      <w:r w:rsidRPr="009902A2">
        <w:tab/>
        <w:t xml:space="preserve">1. AICPA Peer Review </w:t>
      </w:r>
      <w:proofErr w:type="gramStart"/>
      <w:r w:rsidRPr="009902A2">
        <w:t>Program;</w:t>
      </w:r>
      <w:proofErr w:type="gramEnd"/>
    </w:p>
    <w:p w14:paraId="288DBC79" w14:textId="77777777" w:rsidR="00D87998" w:rsidRPr="009902A2" w:rsidRDefault="00D87998" w:rsidP="00AE481C"/>
    <w:p w14:paraId="608442D9" w14:textId="77777777" w:rsidR="00D87998" w:rsidRPr="009902A2" w:rsidRDefault="00D87998" w:rsidP="00AE481C">
      <w:r w:rsidRPr="009902A2">
        <w:tab/>
      </w:r>
      <w:r w:rsidRPr="009902A2">
        <w:tab/>
        <w:t xml:space="preserve">2. Any other peer review program found to be substantially equivalent to the “Standards for Performing and Reporting on Peer Reviews” promulgated by the American Institute of Certified Public </w:t>
      </w:r>
      <w:proofErr w:type="gramStart"/>
      <w:r w:rsidRPr="009902A2">
        <w:t>Accountants(</w:t>
      </w:r>
      <w:proofErr w:type="gramEnd"/>
      <w:r w:rsidRPr="009902A2">
        <w:t>AICPA) and published on that organization</w:t>
      </w:r>
      <w:r w:rsidRPr="009902A2">
        <w:rPr>
          <w:rFonts w:cs="Times New Roman"/>
        </w:rPr>
        <w:t>’</w:t>
      </w:r>
      <w:r w:rsidRPr="009902A2">
        <w:t>s website (www.aicpa.org).</w:t>
      </w:r>
    </w:p>
    <w:p w14:paraId="4D057751" w14:textId="77777777" w:rsidR="00D87998" w:rsidRPr="009902A2" w:rsidRDefault="00D87998" w:rsidP="00AE481C"/>
    <w:p w14:paraId="65BF3B43" w14:textId="2B32379E" w:rsidR="00D87998" w:rsidRPr="009902A2" w:rsidRDefault="00D87998" w:rsidP="00AE481C">
      <w:r w:rsidRPr="009902A2">
        <w:tab/>
        <w:t>D. An authorized peer review program may charge a fee to firms required to participate in the peer review program.</w:t>
      </w:r>
    </w:p>
    <w:p w14:paraId="74515533" w14:textId="77777777" w:rsidR="00D87998" w:rsidRPr="009902A2" w:rsidRDefault="00D87998" w:rsidP="00AE481C"/>
    <w:p w14:paraId="6F3E79E3" w14:textId="77777777" w:rsidR="00D87998" w:rsidRPr="009902A2" w:rsidRDefault="00D87998" w:rsidP="00AE481C">
      <w:r w:rsidRPr="009902A2">
        <w:tab/>
        <w:t>E. Firms shall not rearrange their structure or act in any manner with the intent to avoid participation in peer review.</w:t>
      </w:r>
    </w:p>
    <w:p w14:paraId="4AD6FD1D" w14:textId="77777777" w:rsidR="00D87998" w:rsidRPr="009902A2" w:rsidRDefault="00D87998" w:rsidP="00AE481C"/>
    <w:p w14:paraId="34B920EB" w14:textId="77777777" w:rsidR="00D87998" w:rsidRPr="009902A2" w:rsidRDefault="00D87998" w:rsidP="00AE481C">
      <w:r w:rsidRPr="009902A2">
        <w:tab/>
        <w:t>F. Compliance</w:t>
      </w:r>
    </w:p>
    <w:p w14:paraId="3D30B9FA" w14:textId="77777777" w:rsidR="00D87998" w:rsidRPr="009902A2" w:rsidRDefault="00D87998" w:rsidP="00AE481C"/>
    <w:p w14:paraId="115B8729" w14:textId="77777777" w:rsidR="00D87998" w:rsidRPr="009902A2" w:rsidRDefault="00D87998" w:rsidP="00AE481C">
      <w:r w:rsidRPr="009902A2">
        <w:tab/>
      </w:r>
      <w:r w:rsidRPr="009902A2">
        <w:tab/>
        <w:t>1. A registered firm enrolled for peer review shall provide to the Board upon request the following:</w:t>
      </w:r>
    </w:p>
    <w:p w14:paraId="7F5CF37A" w14:textId="77777777" w:rsidR="00D87998" w:rsidRPr="009902A2" w:rsidRDefault="00D87998" w:rsidP="00AE481C"/>
    <w:p w14:paraId="2BF58961" w14:textId="77777777" w:rsidR="00D87998" w:rsidRPr="009902A2" w:rsidRDefault="00D87998" w:rsidP="00AE481C">
      <w:r w:rsidRPr="009902A2">
        <w:tab/>
      </w:r>
      <w:r w:rsidRPr="009902A2">
        <w:tab/>
      </w:r>
      <w:r w:rsidRPr="009902A2">
        <w:tab/>
        <w:t xml:space="preserve">a. Peer review due </w:t>
      </w:r>
      <w:proofErr w:type="gramStart"/>
      <w:r w:rsidRPr="009902A2">
        <w:t>date;</w:t>
      </w:r>
      <w:proofErr w:type="gramEnd"/>
    </w:p>
    <w:p w14:paraId="05A42409" w14:textId="77777777" w:rsidR="00D87998" w:rsidRPr="009902A2" w:rsidRDefault="00D87998" w:rsidP="00AE481C"/>
    <w:p w14:paraId="05071FED" w14:textId="77777777" w:rsidR="00D87998" w:rsidRPr="009902A2" w:rsidRDefault="00D87998" w:rsidP="00AE481C">
      <w:r w:rsidRPr="009902A2">
        <w:tab/>
      </w:r>
      <w:r w:rsidRPr="009902A2">
        <w:tab/>
      </w:r>
      <w:r w:rsidRPr="009902A2">
        <w:tab/>
        <w:t xml:space="preserve">b. Peer review year end </w:t>
      </w:r>
      <w:proofErr w:type="gramStart"/>
      <w:r w:rsidRPr="009902A2">
        <w:t>date;</w:t>
      </w:r>
      <w:proofErr w:type="gramEnd"/>
    </w:p>
    <w:p w14:paraId="7D60727A" w14:textId="77777777" w:rsidR="00D87998" w:rsidRPr="009902A2" w:rsidRDefault="00D87998" w:rsidP="00AE481C"/>
    <w:p w14:paraId="7814B90A" w14:textId="77777777" w:rsidR="00D87998" w:rsidRPr="009902A2" w:rsidRDefault="00D87998" w:rsidP="00AE481C">
      <w:r w:rsidRPr="009902A2">
        <w:tab/>
      </w:r>
      <w:r w:rsidRPr="009902A2">
        <w:tab/>
      </w:r>
      <w:r w:rsidRPr="009902A2">
        <w:tab/>
        <w:t>c. Peer review acceptance letter from peer review program.</w:t>
      </w:r>
    </w:p>
    <w:p w14:paraId="4E0BA540" w14:textId="77777777" w:rsidR="00D87998" w:rsidRPr="009902A2" w:rsidRDefault="00D87998" w:rsidP="00AE481C"/>
    <w:p w14:paraId="2FCF6264" w14:textId="77777777" w:rsidR="00D87998" w:rsidRPr="009902A2" w:rsidRDefault="00D87998" w:rsidP="00AE481C">
      <w:r w:rsidRPr="009902A2">
        <w:tab/>
      </w:r>
      <w:r w:rsidRPr="009902A2">
        <w:tab/>
        <w:t>2. A peer review is not complete until the peer review acceptance letter is issued by the peer review program.</w:t>
      </w:r>
    </w:p>
    <w:p w14:paraId="41FE5D83" w14:textId="77777777" w:rsidR="00D87998" w:rsidRPr="009902A2" w:rsidRDefault="00D87998" w:rsidP="00AE481C"/>
    <w:p w14:paraId="5656337E" w14:textId="77777777" w:rsidR="00D87998" w:rsidRPr="009902A2" w:rsidRDefault="00D87998" w:rsidP="00AE481C">
      <w:r w:rsidRPr="009902A2">
        <w:tab/>
      </w:r>
      <w:r w:rsidRPr="009902A2">
        <w:tab/>
        <w:t>3. If a firm fails to complete peer review in a timely fashion, the Board may refuse to renew the firm registration and/or take disciplinary action as appropriate.</w:t>
      </w:r>
    </w:p>
    <w:p w14:paraId="44025EDC" w14:textId="77777777" w:rsidR="00D87998" w:rsidRPr="009902A2" w:rsidRDefault="00D87998" w:rsidP="00AE481C"/>
    <w:p w14:paraId="29FE01F4" w14:textId="77777777" w:rsidR="00D87998" w:rsidRPr="009902A2" w:rsidRDefault="00D87998" w:rsidP="00AE481C">
      <w:r w:rsidRPr="009902A2">
        <w:tab/>
        <w:t>G. Ethical duties of reviewer</w:t>
      </w:r>
    </w:p>
    <w:p w14:paraId="109DB3ED" w14:textId="77777777" w:rsidR="00D87998" w:rsidRPr="009902A2" w:rsidRDefault="00D87998" w:rsidP="00AE481C"/>
    <w:p w14:paraId="0D0C4D1D" w14:textId="77777777" w:rsidR="00D87998" w:rsidRPr="009902A2" w:rsidRDefault="00D87998" w:rsidP="00AE481C">
      <w:r w:rsidRPr="009902A2">
        <w:tab/>
      </w:r>
      <w:r w:rsidRPr="009902A2">
        <w:tab/>
        <w:t>1. A reviewer shall be independent with respect to the reviewed registered firm and comply with the AICPA Standards for Performing and Reporting on Peer Reviews.</w:t>
      </w:r>
    </w:p>
    <w:p w14:paraId="2BF705FD" w14:textId="77777777" w:rsidR="00D87998" w:rsidRPr="009902A2" w:rsidRDefault="00D87998" w:rsidP="00AE481C"/>
    <w:p w14:paraId="3EAD7415" w14:textId="77777777" w:rsidR="00D87998" w:rsidRPr="009902A2" w:rsidRDefault="00D87998" w:rsidP="00AE481C">
      <w:r w:rsidRPr="009902A2">
        <w:tab/>
      </w:r>
      <w:r w:rsidRPr="009902A2">
        <w:tab/>
        <w:t>2. Information concerning the participating CPA firm or its clients or personnel that is obtained as a consequence of the review is confidential and shall not be disclosed to anyone not involved in the peer review process.</w:t>
      </w:r>
    </w:p>
    <w:p w14:paraId="1F4B13CF" w14:textId="77777777" w:rsidR="00D87998" w:rsidRPr="009902A2" w:rsidRDefault="00D87998" w:rsidP="00AE481C"/>
    <w:p w14:paraId="1E43BF4C" w14:textId="77777777" w:rsidR="00D87998" w:rsidRPr="009902A2" w:rsidRDefault="00D87998" w:rsidP="00AE481C">
      <w:r w:rsidRPr="009902A2">
        <w:t>1</w:t>
      </w:r>
      <w:r w:rsidRPr="009902A2">
        <w:noBreakHyphen/>
        <w:t>10. Professional Standards.</w:t>
      </w:r>
    </w:p>
    <w:p w14:paraId="280E8AF2" w14:textId="77777777" w:rsidR="00D87998" w:rsidRPr="009902A2" w:rsidRDefault="00D87998" w:rsidP="00AE481C"/>
    <w:p w14:paraId="50F53291" w14:textId="77777777" w:rsidR="00D87998" w:rsidRPr="009902A2" w:rsidRDefault="00D87998" w:rsidP="00AE481C">
      <w:r w:rsidRPr="009902A2">
        <w:t>In addition to the requirements and prohibitions found in S.C. Code 40</w:t>
      </w:r>
      <w:r w:rsidRPr="009902A2">
        <w:noBreakHyphen/>
        <w:t>2</w:t>
      </w:r>
      <w:r w:rsidRPr="009902A2">
        <w:noBreakHyphen/>
        <w:t xml:space="preserve">5 et </w:t>
      </w:r>
      <w:proofErr w:type="gramStart"/>
      <w:r w:rsidRPr="009902A2">
        <w:t>seq.,:</w:t>
      </w:r>
      <w:proofErr w:type="gramEnd"/>
    </w:p>
    <w:p w14:paraId="69A1B78B" w14:textId="77777777" w:rsidR="00D87998" w:rsidRPr="009902A2" w:rsidRDefault="00D87998" w:rsidP="00AE481C"/>
    <w:p w14:paraId="7C0B4BA6" w14:textId="77777777" w:rsidR="00D87998" w:rsidRPr="009902A2" w:rsidRDefault="00D87998" w:rsidP="00AE481C">
      <w:r w:rsidRPr="009902A2">
        <w:tab/>
        <w:t>A. Licensees shall comply with all federal or state laws governing their business and personal affairs and shall not engage in any acts discreditable to the profession as defined by the Ethical Standards of the AICPA. In general, a licensee may rely upon the interpretations of those standards published by the Professional Ethics Executive Committee of the AICPA.</w:t>
      </w:r>
    </w:p>
    <w:p w14:paraId="58621EAE" w14:textId="77777777" w:rsidR="00D87998" w:rsidRPr="009902A2" w:rsidRDefault="00D87998" w:rsidP="00AE481C"/>
    <w:p w14:paraId="473FF152" w14:textId="77777777" w:rsidR="00D87998" w:rsidRPr="009902A2" w:rsidRDefault="00D87998" w:rsidP="00AE481C">
      <w:r w:rsidRPr="009902A2">
        <w:tab/>
        <w:t>B. Complying with professional standards includes timely filing all applicable tax/information and all other regulatory returns for himself/herself or any entity for which the licensee is responsible.</w:t>
      </w:r>
    </w:p>
    <w:p w14:paraId="7B19B725" w14:textId="77777777" w:rsidR="00D87998" w:rsidRPr="009902A2" w:rsidRDefault="00D87998" w:rsidP="00AE481C"/>
    <w:p w14:paraId="0F509842" w14:textId="68593C3F" w:rsidR="00D87998" w:rsidRPr="009902A2" w:rsidRDefault="00D87998" w:rsidP="00AE481C">
      <w:r w:rsidRPr="009902A2">
        <w:lastRenderedPageBreak/>
        <w:tab/>
        <w:t>C. A licensee or registered firm shall not knowingly employ within South Carolina, directly or indirectly in the practice of accounting, a person whose license is revoked or suspended by this Board or by the board of accountancy in any other jurisdiction. Employing such a person in South Carolina as an accountant, investigator, tax preparer or in any other capacity connected with the practice of accounting subjects the licensee or registered firm to discipline by the Board.</w:t>
      </w:r>
    </w:p>
    <w:p w14:paraId="21EDE422" w14:textId="77777777" w:rsidR="00D87998" w:rsidRPr="009902A2" w:rsidRDefault="00D87998" w:rsidP="00AE481C"/>
    <w:p w14:paraId="3E55C31E" w14:textId="77777777" w:rsidR="00D87998" w:rsidRPr="009902A2" w:rsidRDefault="00D87998" w:rsidP="00AE481C">
      <w:r w:rsidRPr="009902A2">
        <w:t>1</w:t>
      </w:r>
      <w:r w:rsidRPr="009902A2">
        <w:noBreakHyphen/>
        <w:t>11. Application for Licensure as an Accounting Practitioner.</w:t>
      </w:r>
    </w:p>
    <w:p w14:paraId="7B2B3CC6" w14:textId="77777777" w:rsidR="00D87998" w:rsidRPr="009902A2" w:rsidRDefault="00D87998" w:rsidP="00AE481C"/>
    <w:p w14:paraId="44C760D4" w14:textId="77777777" w:rsidR="00D87998" w:rsidRPr="009902A2" w:rsidRDefault="00D87998" w:rsidP="00AE481C">
      <w:r w:rsidRPr="009902A2">
        <w:tab/>
        <w:t>A. To meet the educational qualifications for licensure as an accounting practitioner,</w:t>
      </w:r>
    </w:p>
    <w:p w14:paraId="2FDA8A3F" w14:textId="77777777" w:rsidR="00D87998" w:rsidRPr="009902A2" w:rsidRDefault="00D87998" w:rsidP="00AE481C"/>
    <w:p w14:paraId="6DF65592" w14:textId="77777777" w:rsidR="00D87998" w:rsidRPr="009902A2" w:rsidRDefault="00D87998" w:rsidP="00AE481C">
      <w:r w:rsidRPr="009902A2">
        <w:tab/>
      </w:r>
      <w:r w:rsidRPr="009902A2">
        <w:tab/>
        <w:t>1. the applicant shall submit an official transcript signed by the college or university registrar and bearing the college or university seal to prove education and degree requirements; photocopies of transcripts will not be accepted; and</w:t>
      </w:r>
    </w:p>
    <w:p w14:paraId="1E3DB535" w14:textId="77777777" w:rsidR="00D87998" w:rsidRPr="009902A2" w:rsidRDefault="00D87998" w:rsidP="00AE481C"/>
    <w:p w14:paraId="405D6CC6" w14:textId="42692244" w:rsidR="00D87998" w:rsidRPr="009902A2" w:rsidRDefault="00D87998" w:rsidP="00AE481C">
      <w:r w:rsidRPr="009902A2">
        <w:tab/>
      </w:r>
      <w:r w:rsidRPr="009902A2">
        <w:tab/>
        <w:t>2. a major in accounting shall include at least twenty</w:t>
      </w:r>
      <w:r w:rsidRPr="009902A2">
        <w:noBreakHyphen/>
        <w:t>four (24) semester hours, or equivalent in quarter hours, of credit in accounting courses. No more than three (3) semester hours in business law courses and three (3) semester hours in taxation courses may be counted as accounting courses.</w:t>
      </w:r>
    </w:p>
    <w:p w14:paraId="5B22BC73" w14:textId="77777777" w:rsidR="00D87998" w:rsidRPr="009902A2" w:rsidRDefault="00D87998" w:rsidP="00AE481C"/>
    <w:p w14:paraId="4C71AE0D" w14:textId="77777777" w:rsidR="00D87998" w:rsidRPr="009902A2" w:rsidRDefault="00D87998" w:rsidP="00AE481C">
      <w:r w:rsidRPr="009902A2">
        <w:tab/>
        <w:t>B. To meet the examination requirement for licensure as an accounting practitioner, the applicant shall take sections of the Uniform Certified Public Accountant Examination prepared by the AICPA and receive a passing grade on the following subjects:</w:t>
      </w:r>
    </w:p>
    <w:p w14:paraId="402F0855" w14:textId="77777777" w:rsidR="00D87998" w:rsidRPr="009902A2" w:rsidRDefault="00D87998" w:rsidP="00AE481C"/>
    <w:p w14:paraId="675F7606" w14:textId="77777777" w:rsidR="00D87998" w:rsidRPr="009902A2" w:rsidRDefault="00D87998" w:rsidP="00AE481C">
      <w:r w:rsidRPr="009902A2">
        <w:tab/>
      </w:r>
      <w:r w:rsidRPr="009902A2">
        <w:tab/>
        <w:t>1. Financial Accounting and Reporting (FAR</w:t>
      </w:r>
      <w:proofErr w:type="gramStart"/>
      <w:r w:rsidRPr="009902A2">
        <w:t>);</w:t>
      </w:r>
      <w:proofErr w:type="gramEnd"/>
    </w:p>
    <w:p w14:paraId="543FB984" w14:textId="77777777" w:rsidR="00D87998" w:rsidRPr="009902A2" w:rsidRDefault="00D87998" w:rsidP="00AE481C"/>
    <w:p w14:paraId="2BBCE807" w14:textId="7D406A12" w:rsidR="00D87998" w:rsidRPr="009902A2" w:rsidRDefault="00D87998" w:rsidP="00AE481C">
      <w:r w:rsidRPr="009902A2">
        <w:tab/>
      </w:r>
      <w:r w:rsidRPr="009902A2">
        <w:tab/>
        <w:t>2. Taxation and Regulation (REG) formerly known as Regulations (REG).</w:t>
      </w:r>
    </w:p>
    <w:p w14:paraId="091E1DAD" w14:textId="77777777" w:rsidR="00D87998" w:rsidRPr="009902A2" w:rsidRDefault="00D87998" w:rsidP="00AE481C"/>
    <w:p w14:paraId="6365341C" w14:textId="77777777" w:rsidR="00D87998" w:rsidRPr="009902A2" w:rsidRDefault="00D87998" w:rsidP="00AE481C">
      <w:r w:rsidRPr="009902A2">
        <w:t>1</w:t>
      </w:r>
      <w:r w:rsidRPr="009902A2">
        <w:noBreakHyphen/>
        <w:t>12. Safeguarding Client Records When a Licensee is Incapacitated, Disappears, or Dies.</w:t>
      </w:r>
    </w:p>
    <w:p w14:paraId="3C8D1434" w14:textId="77777777" w:rsidR="00D87998" w:rsidRPr="009902A2" w:rsidRDefault="00D87998" w:rsidP="00AE481C"/>
    <w:p w14:paraId="0B4CD64D" w14:textId="2B323C76" w:rsidR="00D87998" w:rsidRPr="009902A2" w:rsidRDefault="00D87998" w:rsidP="00AE481C">
      <w:r w:rsidRPr="009902A2">
        <w:tab/>
        <w:t>A. Each licensee or firm that has custody or ownership of client records, CPA</w:t>
      </w:r>
      <w:r w:rsidRPr="009902A2">
        <w:noBreakHyphen/>
        <w:t>prepared records, CPA workpapers, and CPA work products shall designate a partner, personal representative, or other responsible party to assume responsibility for them in the case of incapacity or death of the licensee or dissolution of the firm.</w:t>
      </w:r>
    </w:p>
    <w:p w14:paraId="1DC5FF6C" w14:textId="77777777" w:rsidR="00D87998" w:rsidRPr="009902A2" w:rsidRDefault="00D87998" w:rsidP="00AE481C"/>
    <w:p w14:paraId="4FE49598" w14:textId="77777777" w:rsidR="00D87998" w:rsidRPr="009902A2" w:rsidRDefault="00D87998" w:rsidP="00AE481C">
      <w:r w:rsidRPr="009902A2">
        <w:tab/>
        <w:t>B. Where the licensee is incapacitated, disappears, or dies, and no responsible party is known to exist, the Administrator of the Board may petition the Board for an order appointing another licensee or licensees to inventory the records and to take actions as appropriate to protect the interests of the clients. The order of appointment shall be public.</w:t>
      </w:r>
    </w:p>
    <w:p w14:paraId="0F4BCD60" w14:textId="77777777" w:rsidR="00D87998" w:rsidRPr="009902A2" w:rsidRDefault="00D87998" w:rsidP="00AE481C"/>
    <w:p w14:paraId="6A129797" w14:textId="77777777" w:rsidR="00D87998" w:rsidRPr="009902A2" w:rsidRDefault="00D87998" w:rsidP="00AE481C">
      <w:r w:rsidRPr="009902A2">
        <w:tab/>
        <w:t>C. The licensee appointed pursuant to Reg. 1</w:t>
      </w:r>
      <w:r w:rsidRPr="009902A2">
        <w:noBreakHyphen/>
        <w:t>12(B) shall:</w:t>
      </w:r>
    </w:p>
    <w:p w14:paraId="664E7324" w14:textId="77777777" w:rsidR="00D87998" w:rsidRPr="009902A2" w:rsidRDefault="00D87998" w:rsidP="00AE481C"/>
    <w:p w14:paraId="6AA40C82" w14:textId="77777777" w:rsidR="00D87998" w:rsidRPr="009902A2" w:rsidRDefault="00D87998" w:rsidP="00AE481C">
      <w:r w:rsidRPr="009902A2">
        <w:tab/>
      </w:r>
      <w:r w:rsidRPr="009902A2">
        <w:tab/>
        <w:t>1. Take custody of the client records, CPA</w:t>
      </w:r>
      <w:r w:rsidRPr="009902A2">
        <w:noBreakHyphen/>
        <w:t>prepared records, CPA workpapers, and CPA work products and trust or escrow accounts of the licensee whose practice has been discontinued or interrupted.</w:t>
      </w:r>
    </w:p>
    <w:p w14:paraId="3280CEAA" w14:textId="77777777" w:rsidR="00D87998" w:rsidRPr="009902A2" w:rsidRDefault="00D87998" w:rsidP="00AE481C"/>
    <w:p w14:paraId="128517C4" w14:textId="77777777" w:rsidR="00D87998" w:rsidRPr="009902A2" w:rsidRDefault="00D87998" w:rsidP="00AE481C">
      <w:r w:rsidRPr="009902A2">
        <w:tab/>
      </w:r>
      <w:r w:rsidRPr="009902A2">
        <w:tab/>
        <w:t>2. Notify each client in a pending matter and, in the discretion of the appointed licensee, in any other matter, at the client</w:t>
      </w:r>
      <w:r w:rsidRPr="009902A2">
        <w:rPr>
          <w:rFonts w:cs="Times New Roman"/>
        </w:rPr>
        <w:t>’</w:t>
      </w:r>
      <w:r w:rsidRPr="009902A2">
        <w:t>s address shown in the records, by first class mail, of the client</w:t>
      </w:r>
      <w:r w:rsidRPr="009902A2">
        <w:rPr>
          <w:rFonts w:cs="Times New Roman"/>
        </w:rPr>
        <w:t>’</w:t>
      </w:r>
      <w:r w:rsidRPr="009902A2">
        <w:t>s right to obtain any papers, money or other property to which the client is entitled and the time and place at which the papers, money or other property may be obtained, calling attention to any urgency in obtaining the papers, money or other property;</w:t>
      </w:r>
    </w:p>
    <w:p w14:paraId="16ED8309" w14:textId="77777777" w:rsidR="00D87998" w:rsidRPr="009902A2" w:rsidRDefault="00D87998" w:rsidP="00AE481C"/>
    <w:p w14:paraId="30C8B907" w14:textId="77777777" w:rsidR="00D87998" w:rsidRPr="009902A2" w:rsidRDefault="00D87998" w:rsidP="00AE481C">
      <w:r w:rsidRPr="009902A2">
        <w:tab/>
      </w:r>
      <w:r w:rsidRPr="009902A2">
        <w:tab/>
        <w:t>3. Publish, on the appointed licensee</w:t>
      </w:r>
      <w:r w:rsidRPr="009902A2">
        <w:rPr>
          <w:rFonts w:cs="Times New Roman"/>
        </w:rPr>
        <w:t>’</w:t>
      </w:r>
      <w:r w:rsidRPr="009902A2">
        <w:t xml:space="preserve">s website for thirty (30) days and in a newspaper of general circulation in the county or counties in which the licensee whose practice has been discontinued or </w:t>
      </w:r>
      <w:r w:rsidRPr="009902A2">
        <w:lastRenderedPageBreak/>
        <w:t>interrupted last resided or engaged in any substantial practice of accounting, once a week for three consecutive weeks, notice of the discontinuance or interruption of the accountant</w:t>
      </w:r>
      <w:r w:rsidRPr="009902A2">
        <w:rPr>
          <w:rFonts w:cs="Times New Roman"/>
        </w:rPr>
        <w:t>’</w:t>
      </w:r>
      <w:r w:rsidRPr="009902A2">
        <w:t xml:space="preserve">s practice. The notice shall include the name and address of the licensee whose practice has been discontinued or interrupted; the time, date and location where clients may pick up their records; and the name, address and telephone number of the appointed licensee. The notice shall also be mailed, by first class mail, to any errors and omissions insurer or other entity having reason to be informed of the discontinuance or interruption of the accounting </w:t>
      </w:r>
      <w:proofErr w:type="gramStart"/>
      <w:r w:rsidRPr="009902A2">
        <w:t>practice;</w:t>
      </w:r>
      <w:proofErr w:type="gramEnd"/>
    </w:p>
    <w:p w14:paraId="1F6F0355" w14:textId="77777777" w:rsidR="00D87998" w:rsidRPr="009902A2" w:rsidRDefault="00D87998" w:rsidP="00AE481C"/>
    <w:p w14:paraId="00DF99CB" w14:textId="77777777" w:rsidR="00D87998" w:rsidRPr="009902A2" w:rsidRDefault="00D87998" w:rsidP="00AE481C">
      <w:r w:rsidRPr="009902A2">
        <w:tab/>
      </w:r>
      <w:r w:rsidRPr="009902A2">
        <w:tab/>
        <w:t xml:space="preserve">4. Release to each client the papers, money or other property to which the client is entitled. Before releasing the property, the appointed licensee shall obtain a receipt from the client for the </w:t>
      </w:r>
      <w:proofErr w:type="gramStart"/>
      <w:r w:rsidRPr="009902A2">
        <w:t>property;</w:t>
      </w:r>
      <w:proofErr w:type="gramEnd"/>
    </w:p>
    <w:p w14:paraId="1D1B9FEB" w14:textId="77777777" w:rsidR="00D87998" w:rsidRPr="009902A2" w:rsidRDefault="00D87998" w:rsidP="00AE481C"/>
    <w:p w14:paraId="47D2C36D" w14:textId="77777777" w:rsidR="00D87998" w:rsidRPr="009902A2" w:rsidRDefault="00D87998" w:rsidP="00AE481C">
      <w:r w:rsidRPr="009902A2">
        <w:tab/>
      </w:r>
      <w:r w:rsidRPr="009902A2">
        <w:tab/>
        <w:t>5. With the consent of the client, file notices or petitions on behalf of the client in tax or probate matters where jurisdictional time limits are involved and other representation has not yet been obtained; and</w:t>
      </w:r>
    </w:p>
    <w:p w14:paraId="7BA015C2" w14:textId="77777777" w:rsidR="00D87998" w:rsidRPr="009902A2" w:rsidRDefault="00D87998" w:rsidP="00AE481C"/>
    <w:p w14:paraId="476F9DE0" w14:textId="77777777" w:rsidR="00D87998" w:rsidRPr="009902A2" w:rsidRDefault="00D87998" w:rsidP="00AE481C">
      <w:r w:rsidRPr="009902A2">
        <w:tab/>
      </w:r>
      <w:r w:rsidRPr="009902A2">
        <w:tab/>
        <w:t>6. Perform any other acts directed in the order of appointment.</w:t>
      </w:r>
    </w:p>
    <w:p w14:paraId="20087185" w14:textId="77777777" w:rsidR="00D87998" w:rsidRPr="009902A2" w:rsidRDefault="00D87998" w:rsidP="00AE481C"/>
    <w:p w14:paraId="7EF7B84E" w14:textId="77777777" w:rsidR="00D87998" w:rsidRPr="009902A2" w:rsidRDefault="00D87998" w:rsidP="00AE481C">
      <w:r w:rsidRPr="009902A2">
        <w:t>1</w:t>
      </w:r>
      <w:r w:rsidRPr="009902A2">
        <w:noBreakHyphen/>
        <w:t>13. CPA Retired.</w:t>
      </w:r>
    </w:p>
    <w:p w14:paraId="006682FF" w14:textId="77777777" w:rsidR="00D87998" w:rsidRPr="009902A2" w:rsidRDefault="00D87998" w:rsidP="00AE481C"/>
    <w:p w14:paraId="77BC3172" w14:textId="77777777" w:rsidR="00D87998" w:rsidRPr="009902A2" w:rsidRDefault="00D87998" w:rsidP="00AE481C">
      <w:r w:rsidRPr="009902A2">
        <w:tab/>
        <w:t>A.</w:t>
      </w:r>
      <w:r w:rsidRPr="009902A2">
        <w:tab/>
        <w:t xml:space="preserve"> A CPA Retired pursuant to the act who wishes to remove the suffix “retired” from their license must demonstrate the completion of 120 hours of Continuing Professional Education in the last three years.</w:t>
      </w:r>
    </w:p>
    <w:p w14:paraId="09C1E731" w14:textId="77777777" w:rsidR="00D87998" w:rsidRPr="009902A2" w:rsidRDefault="00D87998" w:rsidP="00AE481C"/>
    <w:p w14:paraId="6ECEFF91" w14:textId="77777777" w:rsidR="00D87998" w:rsidRPr="009902A2" w:rsidRDefault="00D87998" w:rsidP="00AE481C">
      <w:r w:rsidRPr="009902A2">
        <w:tab/>
        <w:t>B.</w:t>
      </w:r>
      <w:r w:rsidRPr="009902A2">
        <w:tab/>
        <w:t xml:space="preserve"> To meet the requirements of Section 40</w:t>
      </w:r>
      <w:r w:rsidRPr="009902A2">
        <w:noBreakHyphen/>
        <w:t>2</w:t>
      </w:r>
      <w:r w:rsidRPr="009902A2">
        <w:noBreakHyphen/>
        <w:t>250(C)(6), a CPA Retired must complete two hours of Continuing Professional Education in ethics each calendar year.</w:t>
      </w:r>
    </w:p>
    <w:p w14:paraId="162F436E" w14:textId="77777777" w:rsidR="00D87998" w:rsidRPr="009902A2" w:rsidRDefault="00D87998" w:rsidP="00AE481C">
      <w:pPr>
        <w:tabs>
          <w:tab w:val="left" w:pos="475"/>
          <w:tab w:val="left" w:pos="2304"/>
          <w:tab w:val="center" w:pos="6494"/>
          <w:tab w:val="left" w:pos="7373"/>
          <w:tab w:val="left" w:pos="8554"/>
        </w:tabs>
      </w:pPr>
    </w:p>
    <w:p w14:paraId="2E3AA037" w14:textId="77777777" w:rsidR="00D87998" w:rsidRPr="009902A2" w:rsidRDefault="00D87998" w:rsidP="00782E8E">
      <w:pPr>
        <w:rPr>
          <w:b/>
        </w:rPr>
      </w:pPr>
      <w:r w:rsidRPr="009902A2">
        <w:rPr>
          <w:b/>
        </w:rPr>
        <w:t>Fiscal Impact Statement:</w:t>
      </w:r>
    </w:p>
    <w:p w14:paraId="1A211BE0" w14:textId="77777777" w:rsidR="00D87998" w:rsidRPr="009902A2" w:rsidRDefault="00D87998" w:rsidP="00782E8E">
      <w:pPr>
        <w:rPr>
          <w:b/>
        </w:rPr>
      </w:pPr>
    </w:p>
    <w:p w14:paraId="03371534" w14:textId="77777777" w:rsidR="00D87998" w:rsidRPr="009902A2" w:rsidRDefault="00D87998" w:rsidP="00782E8E">
      <w:r w:rsidRPr="009902A2">
        <w:tab/>
        <w:t>There will be no cost incurred by the State or any of its political subdivisions for these regulations.</w:t>
      </w:r>
    </w:p>
    <w:p w14:paraId="73352189" w14:textId="77777777" w:rsidR="00D87998" w:rsidRPr="009902A2" w:rsidRDefault="00D87998" w:rsidP="00782E8E"/>
    <w:p w14:paraId="58548712" w14:textId="77777777" w:rsidR="00D87998" w:rsidRPr="009902A2" w:rsidRDefault="00D87998" w:rsidP="00782E8E">
      <w:pPr>
        <w:rPr>
          <w:b/>
        </w:rPr>
      </w:pPr>
      <w:r w:rsidRPr="009902A2">
        <w:rPr>
          <w:b/>
        </w:rPr>
        <w:t>Statement of Rationale:</w:t>
      </w:r>
    </w:p>
    <w:p w14:paraId="3DCEA983" w14:textId="77777777" w:rsidR="00D87998" w:rsidRPr="009902A2" w:rsidRDefault="00D87998" w:rsidP="00782E8E">
      <w:pPr>
        <w:rPr>
          <w:bCs/>
        </w:rPr>
      </w:pPr>
    </w:p>
    <w:p w14:paraId="3C49D69D" w14:textId="77777777" w:rsidR="00D87998" w:rsidRPr="009902A2" w:rsidRDefault="00D87998" w:rsidP="00782E8E">
      <w:r w:rsidRPr="009902A2">
        <w:tab/>
        <w:t xml:space="preserve">The updated regulations will conform the existing regulations to the requirements of </w:t>
      </w:r>
      <w:proofErr w:type="spellStart"/>
      <w:r w:rsidRPr="009902A2">
        <w:t>S.812</w:t>
      </w:r>
      <w:proofErr w:type="spellEnd"/>
      <w:r w:rsidRPr="009902A2">
        <w:t>, Act No. 174 of the 2022 legislative session, and will amend and repeal existing regulations as required by S.C. Code Section 1</w:t>
      </w:r>
      <w:r w:rsidRPr="009902A2">
        <w:noBreakHyphen/>
        <w:t>23</w:t>
      </w:r>
      <w:r w:rsidRPr="009902A2">
        <w:noBreakHyphen/>
        <w:t>120(J) following the Board</w:t>
      </w:r>
      <w:r w:rsidRPr="009902A2">
        <w:rPr>
          <w:rFonts w:cs="Times New Roman"/>
        </w:rPr>
        <w:t>’</w:t>
      </w:r>
      <w:r w:rsidRPr="009902A2">
        <w:t>s five</w:t>
      </w:r>
      <w:r w:rsidRPr="009902A2">
        <w:noBreakHyphen/>
        <w:t>year regulatory review.</w:t>
      </w:r>
    </w:p>
    <w:p w14:paraId="533D55AA" w14:textId="77BB1E92" w:rsidR="00AE481C" w:rsidRPr="009902A2" w:rsidRDefault="00AE481C" w:rsidP="00AE481C"/>
    <w:sectPr w:rsidR="00AE481C" w:rsidRPr="009902A2" w:rsidSect="005A0ED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7F06" w14:textId="77777777" w:rsidR="005A0ED5" w:rsidRDefault="005A0ED5" w:rsidP="005A0ED5">
      <w:r>
        <w:separator/>
      </w:r>
    </w:p>
  </w:endnote>
  <w:endnote w:type="continuationSeparator" w:id="0">
    <w:p w14:paraId="71CC2619" w14:textId="77777777" w:rsidR="005A0ED5" w:rsidRDefault="005A0ED5" w:rsidP="005A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733279"/>
      <w:docPartObj>
        <w:docPartGallery w:val="Page Numbers (Bottom of Page)"/>
        <w:docPartUnique/>
      </w:docPartObj>
    </w:sdtPr>
    <w:sdtEndPr>
      <w:rPr>
        <w:noProof/>
      </w:rPr>
    </w:sdtEndPr>
    <w:sdtContent>
      <w:p w14:paraId="175AAD95" w14:textId="083C44AB" w:rsidR="005A0ED5" w:rsidRDefault="005A0E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2B2EC" w14:textId="77777777" w:rsidR="005A0ED5" w:rsidRDefault="005A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FE9D" w14:textId="77777777" w:rsidR="005A0ED5" w:rsidRDefault="005A0ED5" w:rsidP="005A0ED5">
      <w:r>
        <w:separator/>
      </w:r>
    </w:p>
  </w:footnote>
  <w:footnote w:type="continuationSeparator" w:id="0">
    <w:p w14:paraId="1FC85F45" w14:textId="77777777" w:rsidR="005A0ED5" w:rsidRDefault="005A0ED5" w:rsidP="005A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1C"/>
    <w:rsid w:val="00291F1E"/>
    <w:rsid w:val="003D0CED"/>
    <w:rsid w:val="0043750D"/>
    <w:rsid w:val="005A0ED5"/>
    <w:rsid w:val="005B471A"/>
    <w:rsid w:val="006B54D5"/>
    <w:rsid w:val="00854B5D"/>
    <w:rsid w:val="008C274C"/>
    <w:rsid w:val="009902A2"/>
    <w:rsid w:val="00AD3EE9"/>
    <w:rsid w:val="00AE481C"/>
    <w:rsid w:val="00D87998"/>
    <w:rsid w:val="00FE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9584"/>
  <w15:chartTrackingRefBased/>
  <w15:docId w15:val="{BC21F2AE-15FF-4D5E-9875-C8DC2CFF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5"/>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AE4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AE481C"/>
    <w:rPr>
      <w:rFonts w:ascii="Times New Roman" w:hAnsi="Times New Roman" w:cs="Times New Roman"/>
    </w:rPr>
  </w:style>
  <w:style w:type="paragraph" w:styleId="Header">
    <w:name w:val="header"/>
    <w:basedOn w:val="Normal"/>
    <w:link w:val="HeaderChar"/>
    <w:uiPriority w:val="99"/>
    <w:unhideWhenUsed/>
    <w:rsid w:val="00AE481C"/>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AE481C"/>
    <w:rPr>
      <w:rFonts w:ascii="Times New Roman" w:hAnsi="Times New Roman" w:cs="Arial"/>
    </w:rPr>
  </w:style>
  <w:style w:type="paragraph" w:styleId="Footer">
    <w:name w:val="footer"/>
    <w:basedOn w:val="Normal"/>
    <w:link w:val="FooterChar"/>
    <w:uiPriority w:val="99"/>
    <w:unhideWhenUsed/>
    <w:rsid w:val="00AE481C"/>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AE481C"/>
    <w:rPr>
      <w:rFonts w:ascii="Times New Roman" w:hAnsi="Times New Roman" w:cs="Arial"/>
    </w:rPr>
  </w:style>
  <w:style w:type="character" w:styleId="Hyperlink">
    <w:name w:val="Hyperlink"/>
    <w:basedOn w:val="DefaultParagraphFont"/>
    <w:uiPriority w:val="99"/>
    <w:unhideWhenUsed/>
    <w:rsid w:val="00AE481C"/>
    <w:rPr>
      <w:color w:val="0563C1" w:themeColor="hyperlink"/>
      <w:u w:val="single"/>
    </w:rPr>
  </w:style>
  <w:style w:type="paragraph" w:styleId="HTMLPreformatted">
    <w:name w:val="HTML Preformatted"/>
    <w:basedOn w:val="Normal"/>
    <w:link w:val="HTMLPreformattedChar"/>
    <w:uiPriority w:val="99"/>
    <w:semiHidden/>
    <w:unhideWhenUsed/>
    <w:rsid w:val="00AE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E481C"/>
    <w:rPr>
      <w:rFonts w:ascii="Courier New" w:eastAsiaTheme="minorEastAsia" w:hAnsi="Courier New" w:cs="Courier New"/>
      <w:sz w:val="20"/>
      <w:szCs w:val="20"/>
      <w:lang w:val="en-PH" w:eastAsia="en-PH"/>
    </w:rPr>
  </w:style>
  <w:style w:type="paragraph" w:styleId="ListParagraph">
    <w:name w:val="List Paragraph"/>
    <w:basedOn w:val="Normal"/>
    <w:uiPriority w:val="34"/>
    <w:qFormat/>
    <w:rsid w:val="00AE4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F8B3-1DF2-446B-BE83-ED6EB2FC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3631</Words>
  <Characters>20700</Characters>
  <Application>Microsoft Office Word</Application>
  <DocSecurity>0</DocSecurity>
  <Lines>172</Lines>
  <Paragraphs>48</Paragraphs>
  <ScaleCrop>false</ScaleCrop>
  <Company>Legislative Services Agency</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2023-05-11T22:08:00Z</cp:lastPrinted>
  <dcterms:created xsi:type="dcterms:W3CDTF">2023-05-11T22:11:00Z</dcterms:created>
  <dcterms:modified xsi:type="dcterms:W3CDTF">2023-05-11T22:11:00Z</dcterms:modified>
</cp:coreProperties>
</file>