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6D96" w14:textId="54E19E5B" w:rsidR="00EF471E" w:rsidRDefault="00EF471E" w:rsidP="005004FE">
      <w:r>
        <w:t xml:space="preserve">Agency Name: Board of Barber Examiners </w:t>
      </w:r>
      <w:r w:rsidR="009962ED">
        <w:noBreakHyphen/>
      </w:r>
      <w:r>
        <w:t xml:space="preserve"> Labor, Licensing and Regulation</w:t>
      </w:r>
    </w:p>
    <w:p w14:paraId="37A8278D" w14:textId="170CB417" w:rsidR="00EF471E" w:rsidRDefault="00EF471E" w:rsidP="005004FE">
      <w:r>
        <w:t>Statutory Authority: 40</w:t>
      </w:r>
      <w:r w:rsidR="009962ED">
        <w:noBreakHyphen/>
      </w:r>
      <w:r>
        <w:t>7</w:t>
      </w:r>
      <w:r w:rsidR="009962ED">
        <w:noBreakHyphen/>
      </w:r>
      <w:r>
        <w:t>50 and 40</w:t>
      </w:r>
      <w:r w:rsidR="009962ED">
        <w:noBreakHyphen/>
      </w:r>
      <w:r>
        <w:t>7</w:t>
      </w:r>
      <w:r w:rsidR="009962ED">
        <w:noBreakHyphen/>
      </w:r>
      <w:r>
        <w:t>60</w:t>
      </w:r>
    </w:p>
    <w:p w14:paraId="3779564D" w14:textId="72C2D667" w:rsidR="00A84CDB" w:rsidRDefault="005004FE" w:rsidP="005004FE">
      <w:r>
        <w:t>Document Number: 5154</w:t>
      </w:r>
    </w:p>
    <w:p w14:paraId="1F355853" w14:textId="6B8A5863" w:rsidR="005004FE" w:rsidRDefault="00EF471E" w:rsidP="005004FE">
      <w:r>
        <w:t>Proposed in State Register Volume and Issue: 46/10</w:t>
      </w:r>
    </w:p>
    <w:p w14:paraId="6F66ABF8" w14:textId="77777777" w:rsidR="007B78BB" w:rsidRDefault="007B78BB" w:rsidP="005004FE">
      <w:r>
        <w:t>House Committee: Regulations and Administrative Procedures Committee</w:t>
      </w:r>
    </w:p>
    <w:p w14:paraId="276A6265" w14:textId="0715EE61" w:rsidR="0028564C" w:rsidRDefault="0028564C" w:rsidP="005004FE">
      <w:r>
        <w:t>Senate Committee: Labor, Commerce and Industry Committee</w:t>
      </w:r>
    </w:p>
    <w:p w14:paraId="5F08F23D" w14:textId="4B093721" w:rsidR="006548B9" w:rsidRDefault="006548B9" w:rsidP="005004FE">
      <w:r>
        <w:t>120 Day Review Expiration Date for Automatic Approval</w:t>
      </w:r>
      <w:r w:rsidR="009962ED">
        <w:t>:</w:t>
      </w:r>
      <w:r>
        <w:t xml:space="preserve"> 05/10/2023</w:t>
      </w:r>
    </w:p>
    <w:p w14:paraId="1AA15364" w14:textId="77777777" w:rsidR="009962ED" w:rsidRDefault="009962ED" w:rsidP="005004FE">
      <w:r>
        <w:t>Final in State Register Volume and Issue: 47/5</w:t>
      </w:r>
    </w:p>
    <w:p w14:paraId="2181D783" w14:textId="227FC47A" w:rsidR="009962ED" w:rsidRDefault="00EF471E" w:rsidP="005004FE">
      <w:r>
        <w:t xml:space="preserve">Status: </w:t>
      </w:r>
      <w:r w:rsidR="009962ED">
        <w:t>Final</w:t>
      </w:r>
    </w:p>
    <w:p w14:paraId="722D6DDC" w14:textId="467C16C1" w:rsidR="00EF471E" w:rsidRDefault="00EF471E" w:rsidP="005004FE">
      <w:r>
        <w:t>Subject: Barber Schools, Managers, Teachers and Instructors</w:t>
      </w:r>
    </w:p>
    <w:p w14:paraId="120C576F" w14:textId="77777777" w:rsidR="00EF471E" w:rsidRDefault="00EF471E" w:rsidP="005004FE"/>
    <w:p w14:paraId="3B32CB90" w14:textId="00D6562D" w:rsidR="005004FE" w:rsidRDefault="005004FE" w:rsidP="005004FE">
      <w:r>
        <w:t>History: 5154</w:t>
      </w:r>
    </w:p>
    <w:p w14:paraId="6DBF22C2" w14:textId="58A56A6F" w:rsidR="005004FE" w:rsidRDefault="005004FE" w:rsidP="005004FE"/>
    <w:p w14:paraId="5CF0FBC4" w14:textId="6539E159" w:rsidR="005004FE" w:rsidRDefault="005004FE" w:rsidP="005004F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886FBEE" w14:textId="1D904918" w:rsidR="005004FE" w:rsidRDefault="009962ED" w:rsidP="005004FE">
      <w:pPr>
        <w:tabs>
          <w:tab w:val="left" w:pos="475"/>
          <w:tab w:val="left" w:pos="2304"/>
          <w:tab w:val="center" w:pos="6494"/>
          <w:tab w:val="left" w:pos="7373"/>
          <w:tab w:val="left" w:pos="8554"/>
        </w:tabs>
      </w:pPr>
      <w:r>
        <w:noBreakHyphen/>
      </w:r>
      <w:r w:rsidR="00EF471E">
        <w:tab/>
        <w:t>10/28/2022</w:t>
      </w:r>
      <w:r w:rsidR="00EF471E">
        <w:tab/>
        <w:t>Proposed Reg Published in SR</w:t>
      </w:r>
      <w:r w:rsidR="00EF471E">
        <w:tab/>
      </w:r>
    </w:p>
    <w:p w14:paraId="306E082A" w14:textId="0FEECBE6" w:rsidR="00EF471E" w:rsidRDefault="009962ED" w:rsidP="005004FE">
      <w:pPr>
        <w:tabs>
          <w:tab w:val="left" w:pos="475"/>
          <w:tab w:val="left" w:pos="2304"/>
          <w:tab w:val="center" w:pos="6494"/>
          <w:tab w:val="left" w:pos="7373"/>
          <w:tab w:val="left" w:pos="8554"/>
        </w:tabs>
      </w:pPr>
      <w:r>
        <w:noBreakHyphen/>
      </w:r>
      <w:r w:rsidR="00DE29E8">
        <w:tab/>
        <w:t>01/10/2023</w:t>
      </w:r>
      <w:r w:rsidR="00DE29E8">
        <w:tab/>
        <w:t>Received President of the Senate &amp; Speaker</w:t>
      </w:r>
      <w:r w:rsidR="00DE29E8">
        <w:tab/>
      </w:r>
      <w:r w:rsidR="00DE29E8">
        <w:tab/>
        <w:t>05/10/2023</w:t>
      </w:r>
    </w:p>
    <w:p w14:paraId="155C00D8" w14:textId="14C1BFC9" w:rsidR="00DE29E8" w:rsidRDefault="0028564C" w:rsidP="005004FE">
      <w:pPr>
        <w:tabs>
          <w:tab w:val="left" w:pos="475"/>
          <w:tab w:val="left" w:pos="2304"/>
          <w:tab w:val="center" w:pos="6494"/>
          <w:tab w:val="left" w:pos="7373"/>
          <w:tab w:val="left" w:pos="8554"/>
        </w:tabs>
      </w:pPr>
      <w:r>
        <w:t>S</w:t>
      </w:r>
      <w:r>
        <w:tab/>
        <w:t>01/10/2023</w:t>
      </w:r>
      <w:r>
        <w:tab/>
        <w:t>Referred to Committee</w:t>
      </w:r>
      <w:r>
        <w:tab/>
      </w:r>
    </w:p>
    <w:p w14:paraId="67E744EE" w14:textId="25E8DD38" w:rsidR="0028564C" w:rsidRDefault="007B78BB" w:rsidP="005004FE">
      <w:pPr>
        <w:tabs>
          <w:tab w:val="left" w:pos="475"/>
          <w:tab w:val="left" w:pos="2304"/>
          <w:tab w:val="center" w:pos="6494"/>
          <w:tab w:val="left" w:pos="7373"/>
          <w:tab w:val="left" w:pos="8554"/>
        </w:tabs>
      </w:pPr>
      <w:r>
        <w:t>H</w:t>
      </w:r>
      <w:r>
        <w:tab/>
        <w:t>01/11/2023</w:t>
      </w:r>
      <w:r>
        <w:tab/>
        <w:t>Referred to Committee</w:t>
      </w:r>
      <w:r>
        <w:tab/>
      </w:r>
    </w:p>
    <w:p w14:paraId="717B6649" w14:textId="0E10CEB0" w:rsidR="007B78BB" w:rsidRDefault="00471E91" w:rsidP="005004FE">
      <w:pPr>
        <w:tabs>
          <w:tab w:val="left" w:pos="475"/>
          <w:tab w:val="left" w:pos="2304"/>
          <w:tab w:val="center" w:pos="6494"/>
          <w:tab w:val="left" w:pos="7373"/>
          <w:tab w:val="left" w:pos="8554"/>
        </w:tabs>
      </w:pPr>
      <w:r>
        <w:t>H</w:t>
      </w:r>
      <w:r>
        <w:tab/>
        <w:t>04/04/2023</w:t>
      </w:r>
      <w:r>
        <w:tab/>
        <w:t>Committee Requested Withdrawal</w:t>
      </w:r>
    </w:p>
    <w:p w14:paraId="35D5FF85" w14:textId="535618D8" w:rsidR="00471E91" w:rsidRDefault="00471E91" w:rsidP="005004FE">
      <w:pPr>
        <w:tabs>
          <w:tab w:val="left" w:pos="475"/>
          <w:tab w:val="left" w:pos="2304"/>
          <w:tab w:val="center" w:pos="6494"/>
          <w:tab w:val="left" w:pos="7373"/>
          <w:tab w:val="left" w:pos="8554"/>
        </w:tabs>
      </w:pPr>
      <w:r>
        <w:tab/>
      </w:r>
      <w:r>
        <w:tab/>
        <w:t>120 Day Period Tolled</w:t>
      </w:r>
    </w:p>
    <w:p w14:paraId="2904067D" w14:textId="3E736C24" w:rsidR="00471E91" w:rsidRDefault="009962ED" w:rsidP="005004FE">
      <w:pPr>
        <w:tabs>
          <w:tab w:val="left" w:pos="475"/>
          <w:tab w:val="left" w:pos="2304"/>
          <w:tab w:val="center" w:pos="6494"/>
          <w:tab w:val="left" w:pos="7373"/>
          <w:tab w:val="left" w:pos="8554"/>
        </w:tabs>
      </w:pPr>
      <w:r>
        <w:noBreakHyphen/>
      </w:r>
      <w:r w:rsidR="006548B9">
        <w:tab/>
        <w:t>04/04/2023</w:t>
      </w:r>
      <w:r w:rsidR="006548B9">
        <w:tab/>
        <w:t>Withdrawn and Resubmitted</w:t>
      </w:r>
      <w:r w:rsidR="006548B9">
        <w:tab/>
      </w:r>
      <w:r w:rsidR="006548B9">
        <w:tab/>
        <w:t>05/10/2023</w:t>
      </w:r>
    </w:p>
    <w:p w14:paraId="31D9D20F" w14:textId="4CFFA0B6" w:rsidR="006548B9" w:rsidRDefault="00D907BB" w:rsidP="005004FE">
      <w:pPr>
        <w:tabs>
          <w:tab w:val="left" w:pos="475"/>
          <w:tab w:val="left" w:pos="2304"/>
          <w:tab w:val="center" w:pos="6494"/>
          <w:tab w:val="left" w:pos="7373"/>
          <w:tab w:val="left" w:pos="8554"/>
        </w:tabs>
      </w:pPr>
      <w:r>
        <w:t>S</w:t>
      </w:r>
      <w:r>
        <w:tab/>
        <w:t>04/19/2023</w:t>
      </w:r>
      <w:r>
        <w:tab/>
        <w:t>Resolution Introduced to Approve</w:t>
      </w:r>
      <w:r>
        <w:tab/>
        <w:t>745</w:t>
      </w:r>
    </w:p>
    <w:p w14:paraId="05C53A1E" w14:textId="771E9509" w:rsidR="00D907BB" w:rsidRDefault="009962ED" w:rsidP="005004FE">
      <w:pPr>
        <w:tabs>
          <w:tab w:val="left" w:pos="475"/>
          <w:tab w:val="left" w:pos="2304"/>
          <w:tab w:val="center" w:pos="6494"/>
          <w:tab w:val="left" w:pos="7373"/>
          <w:tab w:val="left" w:pos="8554"/>
        </w:tabs>
      </w:pPr>
      <w:r>
        <w:noBreakHyphen/>
      </w:r>
      <w:r>
        <w:tab/>
        <w:t>05/10/2023</w:t>
      </w:r>
      <w:r>
        <w:tab/>
        <w:t>Approved by: Expiration Date</w:t>
      </w:r>
      <w:r>
        <w:tab/>
      </w:r>
    </w:p>
    <w:p w14:paraId="1C8C4F0E" w14:textId="54282161" w:rsidR="009962ED" w:rsidRDefault="009962ED" w:rsidP="005004FE">
      <w:pPr>
        <w:tabs>
          <w:tab w:val="left" w:pos="475"/>
          <w:tab w:val="left" w:pos="2304"/>
          <w:tab w:val="center" w:pos="6494"/>
          <w:tab w:val="left" w:pos="7373"/>
          <w:tab w:val="left" w:pos="8554"/>
        </w:tabs>
      </w:pPr>
      <w:r>
        <w:noBreakHyphen/>
      </w:r>
      <w:r>
        <w:tab/>
        <w:t>05/26/2023</w:t>
      </w:r>
      <w:r>
        <w:tab/>
        <w:t>Effective Date unless otherwise</w:t>
      </w:r>
    </w:p>
    <w:p w14:paraId="100210F3" w14:textId="009578B0" w:rsidR="009962ED" w:rsidRDefault="009962ED" w:rsidP="005004FE">
      <w:pPr>
        <w:tabs>
          <w:tab w:val="left" w:pos="475"/>
          <w:tab w:val="left" w:pos="2304"/>
          <w:tab w:val="center" w:pos="6494"/>
          <w:tab w:val="left" w:pos="7373"/>
          <w:tab w:val="left" w:pos="8554"/>
        </w:tabs>
      </w:pPr>
      <w:r>
        <w:tab/>
      </w:r>
      <w:r>
        <w:tab/>
        <w:t>provided for in the Regulation</w:t>
      </w:r>
    </w:p>
    <w:p w14:paraId="0143A460" w14:textId="77777777" w:rsidR="009962ED" w:rsidRPr="009962ED" w:rsidRDefault="009962ED" w:rsidP="005004FE">
      <w:pPr>
        <w:tabs>
          <w:tab w:val="left" w:pos="475"/>
          <w:tab w:val="left" w:pos="2304"/>
          <w:tab w:val="center" w:pos="6494"/>
          <w:tab w:val="left" w:pos="7373"/>
          <w:tab w:val="left" w:pos="8554"/>
        </w:tabs>
      </w:pPr>
    </w:p>
    <w:p w14:paraId="7FFCDB26" w14:textId="4F336B94" w:rsidR="001A06A1" w:rsidRDefault="005004FE" w:rsidP="009962ED">
      <w:pPr>
        <w:jc w:val="center"/>
      </w:pPr>
      <w:r>
        <w:br w:type="page"/>
      </w:r>
      <w:r w:rsidR="001A06A1">
        <w:lastRenderedPageBreak/>
        <w:t>Document No. 5154</w:t>
      </w:r>
    </w:p>
    <w:p w14:paraId="227032F5" w14:textId="77777777" w:rsidR="001A06A1" w:rsidRDefault="001A06A1" w:rsidP="00C33082">
      <w:pPr>
        <w:jc w:val="center"/>
        <w:rPr>
          <w:b/>
        </w:rPr>
      </w:pPr>
      <w:r w:rsidRPr="00401C51">
        <w:rPr>
          <w:b/>
        </w:rPr>
        <w:t>DEPARTMENT OF LABOR, LICENSING AND REGULATION</w:t>
      </w:r>
    </w:p>
    <w:p w14:paraId="455F95AE" w14:textId="77777777" w:rsidR="001A06A1" w:rsidRPr="006E1D41" w:rsidRDefault="001A06A1" w:rsidP="006E1D41">
      <w:pPr>
        <w:jc w:val="center"/>
        <w:rPr>
          <w:b/>
          <w:bCs/>
        </w:rPr>
      </w:pPr>
      <w:r w:rsidRPr="006E1D41">
        <w:rPr>
          <w:b/>
          <w:bCs/>
        </w:rPr>
        <w:t>BOARD OF BARBER EXAMINERS</w:t>
      </w:r>
    </w:p>
    <w:p w14:paraId="7EFE0248" w14:textId="77777777" w:rsidR="001A06A1" w:rsidRDefault="001A06A1" w:rsidP="006E1D41">
      <w:pPr>
        <w:jc w:val="center"/>
      </w:pPr>
      <w:r>
        <w:t>CHAPTER 17</w:t>
      </w:r>
    </w:p>
    <w:p w14:paraId="71AA8EB2" w14:textId="11DCB5BF" w:rsidR="001A06A1" w:rsidRPr="00624527" w:rsidRDefault="001A06A1" w:rsidP="00951461">
      <w:pPr>
        <w:jc w:val="center"/>
      </w:pPr>
      <w:r>
        <w:t>Statutory Authority: 1976 Code Sections 40</w:t>
      </w:r>
      <w:r w:rsidR="009962ED">
        <w:noBreakHyphen/>
      </w:r>
      <w:r>
        <w:t>7</w:t>
      </w:r>
      <w:r w:rsidR="009962ED">
        <w:noBreakHyphen/>
      </w:r>
      <w:r>
        <w:t>50 and 40</w:t>
      </w:r>
      <w:r w:rsidR="009962ED">
        <w:noBreakHyphen/>
      </w:r>
      <w:r>
        <w:t>7</w:t>
      </w:r>
      <w:r w:rsidR="009962ED">
        <w:noBreakHyphen/>
      </w:r>
      <w:r>
        <w:t>60</w:t>
      </w:r>
    </w:p>
    <w:p w14:paraId="37313D53" w14:textId="77777777" w:rsidR="001A06A1" w:rsidRDefault="001A06A1" w:rsidP="005004FE"/>
    <w:p w14:paraId="770A59F6" w14:textId="20CE99DC" w:rsidR="001A06A1" w:rsidRDefault="001A06A1" w:rsidP="00044CFD">
      <w:pPr>
        <w:pStyle w:val="StateRegister"/>
      </w:pPr>
      <w:r>
        <w:t>17</w:t>
      </w:r>
      <w:r w:rsidR="009962ED">
        <w:noBreakHyphen/>
      </w:r>
      <w:r>
        <w:t>3. Barber Schools, Teachers and Instructors; Teachers and Instructors to Devote Full Time.</w:t>
      </w:r>
    </w:p>
    <w:p w14:paraId="632A3723" w14:textId="77777777" w:rsidR="001A06A1" w:rsidRDefault="001A06A1" w:rsidP="005004FE"/>
    <w:p w14:paraId="659234D2" w14:textId="77777777" w:rsidR="001A06A1" w:rsidRDefault="001A06A1" w:rsidP="00CB385E">
      <w:pPr>
        <w:rPr>
          <w:b/>
        </w:rPr>
      </w:pPr>
      <w:r>
        <w:rPr>
          <w:b/>
        </w:rPr>
        <w:t>Synopsis</w:t>
      </w:r>
      <w:r w:rsidRPr="00401C51">
        <w:rPr>
          <w:b/>
        </w:rPr>
        <w:t>:</w:t>
      </w:r>
    </w:p>
    <w:p w14:paraId="350146D7" w14:textId="77777777" w:rsidR="001A06A1" w:rsidRDefault="001A06A1" w:rsidP="00CB385E">
      <w:pPr>
        <w:rPr>
          <w:b/>
        </w:rPr>
      </w:pPr>
    </w:p>
    <w:p w14:paraId="0D0764D3" w14:textId="36F4C48A" w:rsidR="001A06A1" w:rsidRDefault="001A06A1" w:rsidP="00CB385E">
      <w:pPr>
        <w:rPr>
          <w:b/>
        </w:rPr>
      </w:pPr>
      <w:r>
        <w:rPr>
          <w:b/>
        </w:rPr>
        <w:tab/>
      </w:r>
      <w:r>
        <w:t xml:space="preserve">The South Carolina Board of Barber Examiners proposes to amend </w:t>
      </w:r>
      <w:proofErr w:type="spellStart"/>
      <w:r>
        <w:t>R.17</w:t>
      </w:r>
      <w:proofErr w:type="spellEnd"/>
      <w:r w:rsidR="009962ED">
        <w:noBreakHyphen/>
      </w:r>
      <w:r>
        <w:t>3 to clarify that teachers and instructors in barber schools or colleges may not provide professional services to clients during the time they are working in school settings.</w:t>
      </w:r>
    </w:p>
    <w:p w14:paraId="6FB3A766" w14:textId="77777777" w:rsidR="001A06A1" w:rsidRDefault="001A06A1" w:rsidP="00CB385E">
      <w:pPr>
        <w:rPr>
          <w:b/>
        </w:rPr>
      </w:pPr>
    </w:p>
    <w:p w14:paraId="5A29EF76" w14:textId="77777777" w:rsidR="001A06A1" w:rsidRPr="00CB385E" w:rsidRDefault="001A06A1" w:rsidP="00CB385E">
      <w:pPr>
        <w:rPr>
          <w:b/>
        </w:rPr>
      </w:pPr>
      <w:r>
        <w:rPr>
          <w:b/>
        </w:rPr>
        <w:tab/>
      </w:r>
      <w:r>
        <w:t>The</w:t>
      </w:r>
      <w:r w:rsidRPr="003973EA">
        <w:t xml:space="preserve"> Notice of Drafting was published in the </w:t>
      </w:r>
      <w:r w:rsidRPr="00951461">
        <w:rPr>
          <w:i/>
        </w:rPr>
        <w:t>State Register</w:t>
      </w:r>
      <w:r w:rsidRPr="003973EA">
        <w:t xml:space="preserve"> on </w:t>
      </w:r>
      <w:r>
        <w:t>August 26, 2022.</w:t>
      </w:r>
    </w:p>
    <w:p w14:paraId="15D46201" w14:textId="77777777" w:rsidR="001A06A1" w:rsidRDefault="001A06A1" w:rsidP="005004FE"/>
    <w:p w14:paraId="0FC07591" w14:textId="77777777" w:rsidR="001A06A1" w:rsidRDefault="001A06A1" w:rsidP="00CB385E">
      <w:r>
        <w:rPr>
          <w:b/>
        </w:rPr>
        <w:t>Instructions:</w:t>
      </w:r>
    </w:p>
    <w:p w14:paraId="656AEDCD" w14:textId="77777777" w:rsidR="001A06A1" w:rsidRDefault="001A06A1" w:rsidP="00CB385E"/>
    <w:p w14:paraId="04170486" w14:textId="77777777" w:rsidR="009962ED" w:rsidRDefault="001A06A1" w:rsidP="00CB385E">
      <w:r>
        <w:tab/>
        <w:t>Print the regulation as shown below. All other items remain unchanged.</w:t>
      </w:r>
    </w:p>
    <w:p w14:paraId="11E1BBB7" w14:textId="021534E4" w:rsidR="009962ED" w:rsidRDefault="009962ED" w:rsidP="00CB385E"/>
    <w:p w14:paraId="11E1BBB7" w14:textId="021534E4" w:rsidR="001A06A1" w:rsidRDefault="001A06A1" w:rsidP="005004FE">
      <w:pPr>
        <w:rPr>
          <w:b/>
        </w:rPr>
      </w:pPr>
      <w:r w:rsidRPr="00044CFD">
        <w:rPr>
          <w:b/>
        </w:rPr>
        <w:t>Text:</w:t>
      </w:r>
    </w:p>
    <w:p w14:paraId="1BEB19E6" w14:textId="77777777" w:rsidR="001A06A1" w:rsidRPr="009962ED" w:rsidRDefault="001A06A1" w:rsidP="005004FE"/>
    <w:p w14:paraId="254D4BCC" w14:textId="072C728E" w:rsidR="001A06A1" w:rsidRPr="009962ED" w:rsidRDefault="001A06A1" w:rsidP="005004FE">
      <w:bookmarkStart w:id="0" w:name="_Hlk114587035"/>
      <w:r w:rsidRPr="009962ED">
        <w:t>17</w:t>
      </w:r>
      <w:r w:rsidR="009962ED">
        <w:noBreakHyphen/>
      </w:r>
      <w:r w:rsidRPr="009962ED">
        <w:t>3. Barber Schools, Teachers and Instructors; Teachers and Instructors to Devote Full Time.</w:t>
      </w:r>
    </w:p>
    <w:p w14:paraId="21619047" w14:textId="00872A1D" w:rsidR="001A06A1" w:rsidRPr="009962ED" w:rsidRDefault="001A06A1" w:rsidP="005004FE">
      <w:r w:rsidRPr="009962ED">
        <w:tab/>
        <w:t xml:space="preserve">All teachers and instructors in barber schools or colleges are required to give full time to the students during the time they are on the school or college premises and engaged in providing instruction. Professional or barbering work performed by a teacher or instructor at a barber school or college must be for student barber instructional purposes only. </w:t>
      </w:r>
    </w:p>
    <w:bookmarkEnd w:id="0"/>
    <w:p w14:paraId="36E8ABFD" w14:textId="77777777" w:rsidR="001A06A1" w:rsidRPr="009962ED" w:rsidRDefault="001A06A1" w:rsidP="005004FE">
      <w:pPr>
        <w:tabs>
          <w:tab w:val="left" w:pos="475"/>
          <w:tab w:val="left" w:pos="2304"/>
          <w:tab w:val="center" w:pos="6494"/>
          <w:tab w:val="left" w:pos="7373"/>
          <w:tab w:val="left" w:pos="8554"/>
        </w:tabs>
      </w:pPr>
    </w:p>
    <w:p w14:paraId="171AEB98" w14:textId="77777777" w:rsidR="001A06A1" w:rsidRPr="009962ED" w:rsidRDefault="001A06A1" w:rsidP="00CB385E">
      <w:pPr>
        <w:rPr>
          <w:b/>
        </w:rPr>
      </w:pPr>
      <w:r w:rsidRPr="009962ED">
        <w:rPr>
          <w:b/>
        </w:rPr>
        <w:t>Fiscal Impact Statement:</w:t>
      </w:r>
    </w:p>
    <w:p w14:paraId="7ECCE228" w14:textId="77777777" w:rsidR="001A06A1" w:rsidRPr="009962ED" w:rsidRDefault="001A06A1" w:rsidP="00CB385E">
      <w:pPr>
        <w:rPr>
          <w:b/>
        </w:rPr>
      </w:pPr>
    </w:p>
    <w:p w14:paraId="150D24BA" w14:textId="77777777" w:rsidR="001A06A1" w:rsidRPr="009962ED" w:rsidRDefault="001A06A1" w:rsidP="00CB385E">
      <w:pPr>
        <w:rPr>
          <w:b/>
        </w:rPr>
      </w:pPr>
      <w:r w:rsidRPr="009962ED">
        <w:rPr>
          <w:b/>
        </w:rPr>
        <w:tab/>
      </w:r>
      <w:r w:rsidRPr="009962ED">
        <w:t>There will be no cost incurred by the State or any of its political subdivisions for these regulations.</w:t>
      </w:r>
    </w:p>
    <w:p w14:paraId="3446A15A" w14:textId="77777777" w:rsidR="001A06A1" w:rsidRPr="009962ED" w:rsidRDefault="001A06A1" w:rsidP="00C5487A"/>
    <w:p w14:paraId="14A8D2DD" w14:textId="77777777" w:rsidR="001A06A1" w:rsidRPr="009962ED" w:rsidRDefault="001A06A1" w:rsidP="00CB385E">
      <w:pPr>
        <w:rPr>
          <w:b/>
        </w:rPr>
      </w:pPr>
      <w:r w:rsidRPr="009962ED">
        <w:rPr>
          <w:b/>
        </w:rPr>
        <w:t>Statement of Rationale:</w:t>
      </w:r>
    </w:p>
    <w:p w14:paraId="2BAE219B" w14:textId="77777777" w:rsidR="001A06A1" w:rsidRPr="009962ED" w:rsidRDefault="001A06A1" w:rsidP="00CB385E">
      <w:pPr>
        <w:rPr>
          <w:b/>
        </w:rPr>
      </w:pPr>
    </w:p>
    <w:p w14:paraId="071430E4" w14:textId="77777777" w:rsidR="009962ED" w:rsidRDefault="001A06A1" w:rsidP="00CB385E">
      <w:pPr>
        <w:rPr>
          <w:b/>
        </w:rPr>
      </w:pPr>
      <w:r w:rsidRPr="009962ED">
        <w:rPr>
          <w:b/>
        </w:rPr>
        <w:tab/>
      </w:r>
      <w:r w:rsidRPr="009962ED">
        <w:t xml:space="preserve">The updated regulations will clarify that teachers and instructors in barber schools or colleges may not provide professional services to clients during the time they are working in school settings. </w:t>
      </w:r>
    </w:p>
    <w:p w14:paraId="40E1BCF5" w14:textId="2CA45BB6" w:rsidR="009962ED" w:rsidRDefault="009962ED" w:rsidP="00CB385E">
      <w:pPr>
        <w:rPr>
          <w:b/>
        </w:rPr>
      </w:pPr>
    </w:p>
    <w:p w14:paraId="40E1BCF5" w14:textId="2CA45BB6" w:rsidR="005004FE" w:rsidRPr="009962ED" w:rsidRDefault="005004FE" w:rsidP="001A06A1">
      <w:pPr>
        <w:jc w:val="center"/>
      </w:pPr>
    </w:p>
    <w:sectPr w:rsidR="005004FE" w:rsidRPr="009962ED" w:rsidSect="00EF471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13D1" w14:textId="77777777" w:rsidR="00EF471E" w:rsidRDefault="00EF471E" w:rsidP="00EF471E">
      <w:r>
        <w:separator/>
      </w:r>
    </w:p>
  </w:endnote>
  <w:endnote w:type="continuationSeparator" w:id="0">
    <w:p w14:paraId="42899CCB" w14:textId="77777777" w:rsidR="00EF471E" w:rsidRDefault="00EF471E" w:rsidP="00EF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707143"/>
      <w:docPartObj>
        <w:docPartGallery w:val="Page Numbers (Bottom of Page)"/>
        <w:docPartUnique/>
      </w:docPartObj>
    </w:sdtPr>
    <w:sdtEndPr>
      <w:rPr>
        <w:noProof/>
      </w:rPr>
    </w:sdtEndPr>
    <w:sdtContent>
      <w:p w14:paraId="6446D5E2" w14:textId="617B005E" w:rsidR="00EF471E" w:rsidRDefault="00EF47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A8E018" w14:textId="77777777" w:rsidR="00EF471E" w:rsidRDefault="00EF4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356C" w14:textId="77777777" w:rsidR="00EF471E" w:rsidRDefault="00EF471E" w:rsidP="00EF471E">
      <w:r>
        <w:separator/>
      </w:r>
    </w:p>
  </w:footnote>
  <w:footnote w:type="continuationSeparator" w:id="0">
    <w:p w14:paraId="4AA2C253" w14:textId="77777777" w:rsidR="00EF471E" w:rsidRDefault="00EF471E" w:rsidP="00EF4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FE"/>
    <w:rsid w:val="001849AB"/>
    <w:rsid w:val="001A06A1"/>
    <w:rsid w:val="0028564C"/>
    <w:rsid w:val="00337472"/>
    <w:rsid w:val="00381DF2"/>
    <w:rsid w:val="003E4FB5"/>
    <w:rsid w:val="00402788"/>
    <w:rsid w:val="00471E91"/>
    <w:rsid w:val="005004FE"/>
    <w:rsid w:val="005A3311"/>
    <w:rsid w:val="0060475B"/>
    <w:rsid w:val="006548B9"/>
    <w:rsid w:val="0068175D"/>
    <w:rsid w:val="006A296F"/>
    <w:rsid w:val="007B78BB"/>
    <w:rsid w:val="009962ED"/>
    <w:rsid w:val="00A220E4"/>
    <w:rsid w:val="00A52663"/>
    <w:rsid w:val="00A84CDB"/>
    <w:rsid w:val="00B64641"/>
    <w:rsid w:val="00C354CC"/>
    <w:rsid w:val="00D907BB"/>
    <w:rsid w:val="00DA6C41"/>
    <w:rsid w:val="00DE29E8"/>
    <w:rsid w:val="00DF3C0F"/>
    <w:rsid w:val="00EF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53E5"/>
  <w15:chartTrackingRefBased/>
  <w15:docId w15:val="{C80CD4FC-3DC2-4718-BA2F-174B77E3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1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500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5004FE"/>
    <w:rPr>
      <w:rFonts w:cs="Times New Roman"/>
    </w:rPr>
  </w:style>
  <w:style w:type="paragraph" w:styleId="Header">
    <w:name w:val="header"/>
    <w:basedOn w:val="Normal"/>
    <w:link w:val="HeaderChar"/>
    <w:uiPriority w:val="99"/>
    <w:unhideWhenUsed/>
    <w:rsid w:val="00EF471E"/>
    <w:pPr>
      <w:tabs>
        <w:tab w:val="center" w:pos="4680"/>
        <w:tab w:val="right" w:pos="9360"/>
      </w:tabs>
    </w:pPr>
  </w:style>
  <w:style w:type="character" w:customStyle="1" w:styleId="HeaderChar">
    <w:name w:val="Header Char"/>
    <w:basedOn w:val="DefaultParagraphFont"/>
    <w:link w:val="Header"/>
    <w:uiPriority w:val="99"/>
    <w:rsid w:val="00EF471E"/>
  </w:style>
  <w:style w:type="paragraph" w:styleId="Footer">
    <w:name w:val="footer"/>
    <w:basedOn w:val="Normal"/>
    <w:link w:val="FooterChar"/>
    <w:uiPriority w:val="99"/>
    <w:unhideWhenUsed/>
    <w:rsid w:val="00EF471E"/>
    <w:pPr>
      <w:tabs>
        <w:tab w:val="center" w:pos="4680"/>
        <w:tab w:val="right" w:pos="9360"/>
      </w:tabs>
    </w:pPr>
  </w:style>
  <w:style w:type="character" w:customStyle="1" w:styleId="FooterChar">
    <w:name w:val="Footer Char"/>
    <w:basedOn w:val="DefaultParagraphFont"/>
    <w:link w:val="Footer"/>
    <w:uiPriority w:val="99"/>
    <w:rsid w:val="00EF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2170</Characters>
  <Application>Microsoft Office Word</Application>
  <DocSecurity>0</DocSecurity>
  <Lines>18</Lines>
  <Paragraphs>5</Paragraphs>
  <ScaleCrop>false</ScaleCrop>
  <Company>Legislative Services Agency</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2023-05-11T21:12:00Z</cp:lastPrinted>
  <dcterms:created xsi:type="dcterms:W3CDTF">2023-05-11T21:13:00Z</dcterms:created>
  <dcterms:modified xsi:type="dcterms:W3CDTF">2023-05-11T21:13:00Z</dcterms:modified>
</cp:coreProperties>
</file>