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C60A" w14:textId="77777777" w:rsidR="0071467F" w:rsidRDefault="0071467F" w:rsidP="00C00F02">
      <w:r>
        <w:t>Agency Name: Department of Labor, Licensing and Regulation</w:t>
      </w:r>
    </w:p>
    <w:p w14:paraId="22890A42" w14:textId="2B692BD9" w:rsidR="0071467F" w:rsidRDefault="0071467F" w:rsidP="00C00F02">
      <w:r>
        <w:t>Statutory Authority: 40</w:t>
      </w:r>
      <w:r w:rsidR="00C14612">
        <w:noBreakHyphen/>
      </w:r>
      <w:r>
        <w:t>1</w:t>
      </w:r>
      <w:r w:rsidR="00C14612">
        <w:noBreakHyphen/>
      </w:r>
      <w:r>
        <w:t>50 and 40</w:t>
      </w:r>
      <w:r w:rsidR="00C14612">
        <w:noBreakHyphen/>
      </w:r>
      <w:r>
        <w:t>1</w:t>
      </w:r>
      <w:r w:rsidR="00C14612">
        <w:noBreakHyphen/>
      </w:r>
      <w:r>
        <w:t>70</w:t>
      </w:r>
    </w:p>
    <w:p w14:paraId="3EC92F96" w14:textId="7BE530AB" w:rsidR="00A84CDB" w:rsidRDefault="00C00F02" w:rsidP="00C00F02">
      <w:r>
        <w:t>Document Number: 5160</w:t>
      </w:r>
    </w:p>
    <w:p w14:paraId="4A3EB20E" w14:textId="2B1A5CF2" w:rsidR="00C00F02" w:rsidRDefault="0071467F" w:rsidP="00C00F02">
      <w:r>
        <w:t>Proposed in State Register Volume and Issue: 46/10</w:t>
      </w:r>
    </w:p>
    <w:p w14:paraId="37B9EEBF" w14:textId="77777777" w:rsidR="00DB241E" w:rsidRDefault="00DB241E" w:rsidP="00C00F02">
      <w:r>
        <w:t>House Committee: Regulations and Administrative Procedures Committee</w:t>
      </w:r>
    </w:p>
    <w:p w14:paraId="0BAD2ED6" w14:textId="22E148FE" w:rsidR="0000593C" w:rsidRDefault="0000593C" w:rsidP="00C00F02">
      <w:r>
        <w:t>Senate Committee: Labor, Commerce and Industry Committee</w:t>
      </w:r>
    </w:p>
    <w:p w14:paraId="70A7890E" w14:textId="54750A2C" w:rsidR="00042C61" w:rsidRDefault="00042C61" w:rsidP="00C00F02">
      <w:r>
        <w:t>120 Day Review Expiration Date for Automatic Approval</w:t>
      </w:r>
      <w:r w:rsidR="00C14612">
        <w:t>:</w:t>
      </w:r>
      <w:r>
        <w:t xml:space="preserve"> 05/10/2023</w:t>
      </w:r>
    </w:p>
    <w:p w14:paraId="34EF8655" w14:textId="77777777" w:rsidR="00C14612" w:rsidRDefault="00C14612" w:rsidP="00C00F02">
      <w:r>
        <w:t>Final in State Register Volume and Issue: 47/5</w:t>
      </w:r>
    </w:p>
    <w:p w14:paraId="00A08171" w14:textId="3D565B0B" w:rsidR="00C14612" w:rsidRDefault="0071467F" w:rsidP="00C00F02">
      <w:r>
        <w:t xml:space="preserve">Status: </w:t>
      </w:r>
      <w:r w:rsidR="00C14612">
        <w:t>Final</w:t>
      </w:r>
    </w:p>
    <w:p w14:paraId="1E398F42" w14:textId="76D0593B" w:rsidR="0071467F" w:rsidRDefault="0071467F" w:rsidP="00C00F02">
      <w:r>
        <w:t xml:space="preserve">Subject: Fee Schedule for </w:t>
      </w:r>
      <w:proofErr w:type="spellStart"/>
      <w:r>
        <w:t>R.10</w:t>
      </w:r>
      <w:proofErr w:type="spellEnd"/>
      <w:r w:rsidR="00C14612">
        <w:noBreakHyphen/>
      </w:r>
      <w:r w:rsidR="0059759A">
        <w:t>1</w:t>
      </w:r>
      <w:r>
        <w:t xml:space="preserve">7, </w:t>
      </w:r>
      <w:proofErr w:type="spellStart"/>
      <w:r>
        <w:t>R.10</w:t>
      </w:r>
      <w:proofErr w:type="spellEnd"/>
      <w:r w:rsidR="00C14612">
        <w:noBreakHyphen/>
      </w:r>
      <w:r>
        <w:t xml:space="preserve">20, </w:t>
      </w:r>
      <w:proofErr w:type="spellStart"/>
      <w:r>
        <w:t>R.10</w:t>
      </w:r>
      <w:proofErr w:type="spellEnd"/>
      <w:r w:rsidR="00C14612">
        <w:noBreakHyphen/>
      </w:r>
      <w:r>
        <w:t xml:space="preserve">24, </w:t>
      </w:r>
      <w:proofErr w:type="spellStart"/>
      <w:r>
        <w:t>R.10</w:t>
      </w:r>
      <w:proofErr w:type="spellEnd"/>
      <w:r w:rsidR="00C14612">
        <w:noBreakHyphen/>
      </w:r>
      <w:r>
        <w:t xml:space="preserve">27, </w:t>
      </w:r>
      <w:proofErr w:type="spellStart"/>
      <w:r>
        <w:t>R.10</w:t>
      </w:r>
      <w:proofErr w:type="spellEnd"/>
      <w:r w:rsidR="00C14612">
        <w:noBreakHyphen/>
      </w:r>
      <w:r>
        <w:t xml:space="preserve">32, </w:t>
      </w:r>
      <w:proofErr w:type="spellStart"/>
      <w:r>
        <w:t>R.10</w:t>
      </w:r>
      <w:proofErr w:type="spellEnd"/>
      <w:r w:rsidR="00C14612">
        <w:noBreakHyphen/>
      </w:r>
      <w:r>
        <w:t xml:space="preserve">34, and </w:t>
      </w:r>
      <w:proofErr w:type="spellStart"/>
      <w:r>
        <w:t>R.10</w:t>
      </w:r>
      <w:proofErr w:type="spellEnd"/>
      <w:r w:rsidR="00C14612">
        <w:noBreakHyphen/>
      </w:r>
      <w:r>
        <w:t>42</w:t>
      </w:r>
    </w:p>
    <w:p w14:paraId="1BC261B1" w14:textId="77777777" w:rsidR="0071467F" w:rsidRDefault="0071467F" w:rsidP="00C00F02"/>
    <w:p w14:paraId="0B841262" w14:textId="4357B5F3" w:rsidR="00C00F02" w:rsidRDefault="00C00F02" w:rsidP="00C00F02">
      <w:r>
        <w:t>History: 5160</w:t>
      </w:r>
    </w:p>
    <w:p w14:paraId="1EECE419" w14:textId="00F7626F" w:rsidR="00C00F02" w:rsidRDefault="00C00F02" w:rsidP="00C00F02"/>
    <w:p w14:paraId="2D87FD83" w14:textId="30E2EB53" w:rsidR="00C00F02" w:rsidRDefault="00C00F02" w:rsidP="00C00F0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C6AA3D3" w14:textId="2F919A43" w:rsidR="00C00F02" w:rsidRDefault="00C14612" w:rsidP="00C00F02">
      <w:pPr>
        <w:tabs>
          <w:tab w:val="left" w:pos="475"/>
          <w:tab w:val="left" w:pos="2304"/>
          <w:tab w:val="center" w:pos="6494"/>
          <w:tab w:val="left" w:pos="7373"/>
          <w:tab w:val="left" w:pos="8554"/>
        </w:tabs>
      </w:pPr>
      <w:r>
        <w:noBreakHyphen/>
      </w:r>
      <w:r w:rsidR="0071467F">
        <w:tab/>
        <w:t>10/28/2022</w:t>
      </w:r>
      <w:r w:rsidR="0071467F">
        <w:tab/>
        <w:t>Proposed Reg Published in SR</w:t>
      </w:r>
      <w:r w:rsidR="0071467F">
        <w:tab/>
      </w:r>
    </w:p>
    <w:p w14:paraId="0D35278E" w14:textId="11750B9C" w:rsidR="0071467F" w:rsidRDefault="00C14612" w:rsidP="00C00F02">
      <w:pPr>
        <w:tabs>
          <w:tab w:val="left" w:pos="475"/>
          <w:tab w:val="left" w:pos="2304"/>
          <w:tab w:val="center" w:pos="6494"/>
          <w:tab w:val="left" w:pos="7373"/>
          <w:tab w:val="left" w:pos="8554"/>
        </w:tabs>
      </w:pPr>
      <w:r>
        <w:noBreakHyphen/>
      </w:r>
      <w:r w:rsidR="008C4F8F">
        <w:tab/>
        <w:t>01/10/2023</w:t>
      </w:r>
      <w:r w:rsidR="008C4F8F">
        <w:tab/>
        <w:t>Received President of the Senate &amp; Speaker</w:t>
      </w:r>
      <w:r w:rsidR="008C4F8F">
        <w:tab/>
      </w:r>
      <w:r w:rsidR="008C4F8F">
        <w:tab/>
        <w:t>05/10/2023</w:t>
      </w:r>
    </w:p>
    <w:p w14:paraId="6BE0F7FD" w14:textId="6B3CDB57" w:rsidR="008C4F8F" w:rsidRDefault="0000593C" w:rsidP="00C00F02">
      <w:pPr>
        <w:tabs>
          <w:tab w:val="left" w:pos="475"/>
          <w:tab w:val="left" w:pos="2304"/>
          <w:tab w:val="center" w:pos="6494"/>
          <w:tab w:val="left" w:pos="7373"/>
          <w:tab w:val="left" w:pos="8554"/>
        </w:tabs>
      </w:pPr>
      <w:r>
        <w:t>S</w:t>
      </w:r>
      <w:r>
        <w:tab/>
        <w:t>01/10/2023</w:t>
      </w:r>
      <w:r>
        <w:tab/>
        <w:t>Referred to Committee</w:t>
      </w:r>
      <w:r>
        <w:tab/>
      </w:r>
    </w:p>
    <w:p w14:paraId="18B79451" w14:textId="2DFD4758" w:rsidR="0000593C" w:rsidRDefault="00DB241E" w:rsidP="00C00F02">
      <w:pPr>
        <w:tabs>
          <w:tab w:val="left" w:pos="475"/>
          <w:tab w:val="left" w:pos="2304"/>
          <w:tab w:val="center" w:pos="6494"/>
          <w:tab w:val="left" w:pos="7373"/>
          <w:tab w:val="left" w:pos="8554"/>
        </w:tabs>
      </w:pPr>
      <w:r>
        <w:t>H</w:t>
      </w:r>
      <w:r>
        <w:tab/>
        <w:t>01/11/2023</w:t>
      </w:r>
      <w:r>
        <w:tab/>
        <w:t>Referred to Committee</w:t>
      </w:r>
      <w:r>
        <w:tab/>
      </w:r>
    </w:p>
    <w:p w14:paraId="68A6CDEA" w14:textId="33A4EB8B" w:rsidR="00DB241E" w:rsidRDefault="00B57393" w:rsidP="00C00F02">
      <w:pPr>
        <w:tabs>
          <w:tab w:val="left" w:pos="475"/>
          <w:tab w:val="left" w:pos="2304"/>
          <w:tab w:val="center" w:pos="6494"/>
          <w:tab w:val="left" w:pos="7373"/>
          <w:tab w:val="left" w:pos="8554"/>
        </w:tabs>
      </w:pPr>
      <w:r>
        <w:t>S</w:t>
      </w:r>
      <w:r>
        <w:tab/>
        <w:t>03/22/2023</w:t>
      </w:r>
      <w:r>
        <w:tab/>
        <w:t>Committee Requested Withdrawal</w:t>
      </w:r>
    </w:p>
    <w:p w14:paraId="58ECF223" w14:textId="6E1E5D16" w:rsidR="00B57393" w:rsidRDefault="00B57393" w:rsidP="00C00F02">
      <w:pPr>
        <w:tabs>
          <w:tab w:val="left" w:pos="475"/>
          <w:tab w:val="left" w:pos="2304"/>
          <w:tab w:val="center" w:pos="6494"/>
          <w:tab w:val="left" w:pos="7373"/>
          <w:tab w:val="left" w:pos="8554"/>
        </w:tabs>
      </w:pPr>
      <w:r>
        <w:tab/>
      </w:r>
      <w:r>
        <w:tab/>
        <w:t>120 Day Period Tolled</w:t>
      </w:r>
    </w:p>
    <w:p w14:paraId="1DE5F4AE" w14:textId="245B73CA" w:rsidR="00B57393" w:rsidRDefault="00C14612" w:rsidP="00C00F02">
      <w:pPr>
        <w:tabs>
          <w:tab w:val="left" w:pos="475"/>
          <w:tab w:val="left" w:pos="2304"/>
          <w:tab w:val="center" w:pos="6494"/>
          <w:tab w:val="left" w:pos="7373"/>
          <w:tab w:val="left" w:pos="8554"/>
        </w:tabs>
      </w:pPr>
      <w:r>
        <w:noBreakHyphen/>
      </w:r>
      <w:r w:rsidR="00042C61">
        <w:tab/>
        <w:t>03/22/2023</w:t>
      </w:r>
      <w:r w:rsidR="00042C61">
        <w:tab/>
        <w:t>Withdrawn and Resubmitted</w:t>
      </w:r>
      <w:r w:rsidR="00042C61">
        <w:tab/>
      </w:r>
      <w:r w:rsidR="00042C61">
        <w:tab/>
        <w:t>05/10/2023</w:t>
      </w:r>
    </w:p>
    <w:p w14:paraId="7FE907A4" w14:textId="338B254B" w:rsidR="00042C61" w:rsidRDefault="00B55B76" w:rsidP="00C00F02">
      <w:pPr>
        <w:tabs>
          <w:tab w:val="left" w:pos="475"/>
          <w:tab w:val="left" w:pos="2304"/>
          <w:tab w:val="center" w:pos="6494"/>
          <w:tab w:val="left" w:pos="7373"/>
          <w:tab w:val="left" w:pos="8554"/>
        </w:tabs>
      </w:pPr>
      <w:r>
        <w:t>S</w:t>
      </w:r>
      <w:r>
        <w:tab/>
        <w:t>03/28/2023</w:t>
      </w:r>
      <w:r>
        <w:tab/>
        <w:t>Resolution Introduced to Approve</w:t>
      </w:r>
      <w:r>
        <w:tab/>
        <w:t>687</w:t>
      </w:r>
    </w:p>
    <w:p w14:paraId="7C2276D9" w14:textId="3B75BCBE" w:rsidR="00B55B76" w:rsidRDefault="00C14612" w:rsidP="00C00F02">
      <w:pPr>
        <w:tabs>
          <w:tab w:val="left" w:pos="475"/>
          <w:tab w:val="left" w:pos="2304"/>
          <w:tab w:val="center" w:pos="6494"/>
          <w:tab w:val="left" w:pos="7373"/>
          <w:tab w:val="left" w:pos="8554"/>
        </w:tabs>
      </w:pPr>
      <w:r>
        <w:noBreakHyphen/>
      </w:r>
      <w:r>
        <w:tab/>
        <w:t>05/10/2023</w:t>
      </w:r>
      <w:r>
        <w:tab/>
        <w:t>Approved by: Expiration Date</w:t>
      </w:r>
      <w:r>
        <w:tab/>
      </w:r>
      <w:r>
        <w:tab/>
      </w:r>
    </w:p>
    <w:p w14:paraId="1A179412" w14:textId="7BFDC5EB" w:rsidR="00C14612" w:rsidRDefault="00C14612" w:rsidP="00C00F02">
      <w:pPr>
        <w:tabs>
          <w:tab w:val="left" w:pos="475"/>
          <w:tab w:val="left" w:pos="2304"/>
          <w:tab w:val="center" w:pos="6494"/>
          <w:tab w:val="left" w:pos="7373"/>
          <w:tab w:val="left" w:pos="8554"/>
        </w:tabs>
      </w:pPr>
      <w:r>
        <w:noBreakHyphen/>
      </w:r>
      <w:r>
        <w:tab/>
        <w:t>05/26/2023</w:t>
      </w:r>
      <w:r>
        <w:tab/>
        <w:t>Effective Date unless otherwise</w:t>
      </w:r>
    </w:p>
    <w:p w14:paraId="4A8BD15D" w14:textId="7E13E5FE" w:rsidR="00C14612" w:rsidRDefault="00C14612" w:rsidP="00C00F02">
      <w:pPr>
        <w:tabs>
          <w:tab w:val="left" w:pos="475"/>
          <w:tab w:val="left" w:pos="2304"/>
          <w:tab w:val="center" w:pos="6494"/>
          <w:tab w:val="left" w:pos="7373"/>
          <w:tab w:val="left" w:pos="8554"/>
        </w:tabs>
      </w:pPr>
      <w:r>
        <w:tab/>
      </w:r>
      <w:r>
        <w:tab/>
        <w:t>provided for in the Regulation</w:t>
      </w:r>
    </w:p>
    <w:p w14:paraId="5C6B39E8" w14:textId="77777777" w:rsidR="00C14612" w:rsidRPr="00C14612" w:rsidRDefault="00C14612" w:rsidP="00C00F02">
      <w:pPr>
        <w:tabs>
          <w:tab w:val="left" w:pos="475"/>
          <w:tab w:val="left" w:pos="2304"/>
          <w:tab w:val="center" w:pos="6494"/>
          <w:tab w:val="left" w:pos="7373"/>
          <w:tab w:val="left" w:pos="8554"/>
        </w:tabs>
      </w:pPr>
    </w:p>
    <w:p w14:paraId="10AE9BE6" w14:textId="76835804" w:rsidR="002B0110" w:rsidRPr="00413B4B" w:rsidRDefault="00C00F02" w:rsidP="00C14612">
      <w:pPr>
        <w:jc w:val="center"/>
      </w:pPr>
      <w:r>
        <w:br w:type="page"/>
      </w:r>
      <w:r w:rsidR="002B0110">
        <w:lastRenderedPageBreak/>
        <w:t>Document No. 5160</w:t>
      </w:r>
    </w:p>
    <w:p w14:paraId="159F924F" w14:textId="77777777" w:rsidR="002B0110" w:rsidRPr="00B42288" w:rsidRDefault="002B0110" w:rsidP="007306FD">
      <w:pPr>
        <w:jc w:val="center"/>
        <w:rPr>
          <w:b/>
        </w:rPr>
      </w:pPr>
      <w:r>
        <w:rPr>
          <w:b/>
        </w:rPr>
        <w:t>DEPARTMENT OF LABOR, LICENSING AND REGULATION</w:t>
      </w:r>
    </w:p>
    <w:p w14:paraId="25BCACAE" w14:textId="77777777" w:rsidR="002B0110" w:rsidRDefault="002B0110" w:rsidP="007306FD">
      <w:pPr>
        <w:jc w:val="center"/>
      </w:pPr>
      <w:r>
        <w:t>CHAPTER 10</w:t>
      </w:r>
    </w:p>
    <w:p w14:paraId="523949BB" w14:textId="749AA3C8" w:rsidR="002B0110" w:rsidRDefault="002B0110" w:rsidP="007306FD">
      <w:pPr>
        <w:jc w:val="center"/>
      </w:pPr>
      <w:r>
        <w:t>Statutory Authority: 1976 Code Sections 40</w:t>
      </w:r>
      <w:r w:rsidR="00C14612">
        <w:noBreakHyphen/>
      </w:r>
      <w:r>
        <w:t>1</w:t>
      </w:r>
      <w:r w:rsidR="00C14612">
        <w:noBreakHyphen/>
      </w:r>
      <w:r>
        <w:t>50 and 40</w:t>
      </w:r>
      <w:r w:rsidR="00C14612">
        <w:noBreakHyphen/>
      </w:r>
      <w:r>
        <w:t>1</w:t>
      </w:r>
      <w:r w:rsidR="00C14612">
        <w:noBreakHyphen/>
      </w:r>
      <w:r>
        <w:t>70</w:t>
      </w:r>
    </w:p>
    <w:p w14:paraId="7ACE5F73" w14:textId="77777777" w:rsidR="002B0110" w:rsidRDefault="002B0110" w:rsidP="00C00F02"/>
    <w:p w14:paraId="5A30BAC8" w14:textId="2EBFA3A7" w:rsidR="002B0110" w:rsidRPr="00A83BF7"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BF7">
        <w:t>10</w:t>
      </w:r>
      <w:r w:rsidR="00C14612">
        <w:noBreakHyphen/>
      </w:r>
      <w:r w:rsidRPr="00A83BF7">
        <w:t>20. Liquefied Petroleum Gas Board.</w:t>
      </w:r>
      <w:r w:rsidRPr="00630AA9">
        <w:t xml:space="preserve"> </w:t>
      </w:r>
    </w:p>
    <w:p w14:paraId="1A7A7C2D" w14:textId="63C869B5" w:rsidR="002B0110" w:rsidRPr="00A83BF7"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BF7">
        <w:t>10</w:t>
      </w:r>
      <w:r w:rsidR="00C14612">
        <w:noBreakHyphen/>
      </w:r>
      <w:r w:rsidRPr="00A83BF7">
        <w:t>24. Board of Medical Examiners.</w:t>
      </w:r>
      <w:r w:rsidRPr="00630AA9">
        <w:t xml:space="preserve"> </w:t>
      </w:r>
    </w:p>
    <w:p w14:paraId="67FA84F1" w14:textId="0F52DE4E" w:rsidR="002B0110" w:rsidRPr="00A83BF7" w:rsidRDefault="002B0110" w:rsidP="00C00F02">
      <w:pPr>
        <w:rPr>
          <w:color w:val="000000"/>
        </w:rPr>
      </w:pPr>
      <w:r w:rsidRPr="00A83BF7">
        <w:rPr>
          <w:color w:val="000000"/>
        </w:rPr>
        <w:t>10</w:t>
      </w:r>
      <w:r w:rsidR="00C14612">
        <w:rPr>
          <w:color w:val="000000"/>
        </w:rPr>
        <w:noBreakHyphen/>
      </w:r>
      <w:r w:rsidRPr="00A83BF7">
        <w:rPr>
          <w:color w:val="000000"/>
        </w:rPr>
        <w:t>27. Board of Examiners in Opticianry.</w:t>
      </w:r>
      <w:r w:rsidRPr="00630AA9">
        <w:t xml:space="preserve"> </w:t>
      </w:r>
    </w:p>
    <w:p w14:paraId="10CAED0B" w14:textId="693787AA" w:rsidR="002B0110" w:rsidRDefault="002B0110" w:rsidP="00C00F02">
      <w:pPr>
        <w:rPr>
          <w:color w:val="000000"/>
        </w:rPr>
      </w:pPr>
      <w:r>
        <w:rPr>
          <w:color w:val="000000"/>
        </w:rPr>
        <w:t>10</w:t>
      </w:r>
      <w:r w:rsidR="00C14612">
        <w:rPr>
          <w:color w:val="000000"/>
        </w:rPr>
        <w:noBreakHyphen/>
      </w:r>
      <w:r>
        <w:rPr>
          <w:color w:val="000000"/>
        </w:rPr>
        <w:t>32. Board of Podiatry Examiners.</w:t>
      </w:r>
      <w:r w:rsidRPr="00630AA9">
        <w:t xml:space="preserve"> </w:t>
      </w:r>
    </w:p>
    <w:p w14:paraId="53F46A27" w14:textId="7F85C425" w:rsidR="002B0110" w:rsidRDefault="002B0110" w:rsidP="00C00F02">
      <w:pPr>
        <w:rPr>
          <w:color w:val="000000"/>
        </w:rPr>
      </w:pPr>
      <w:r>
        <w:rPr>
          <w:color w:val="000000"/>
        </w:rPr>
        <w:t>10</w:t>
      </w:r>
      <w:r w:rsidR="00C14612">
        <w:rPr>
          <w:color w:val="000000"/>
        </w:rPr>
        <w:noBreakHyphen/>
      </w:r>
      <w:r>
        <w:rPr>
          <w:color w:val="000000"/>
        </w:rPr>
        <w:t>34. Board of Examiners in Psychology.</w:t>
      </w:r>
      <w:r w:rsidRPr="00630AA9">
        <w:t xml:space="preserve"> </w:t>
      </w:r>
    </w:p>
    <w:p w14:paraId="62994BFB" w14:textId="4C4DD092" w:rsidR="002B0110" w:rsidRPr="00732BBE"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509">
        <w:t>10</w:t>
      </w:r>
      <w:r w:rsidR="00C14612">
        <w:noBreakHyphen/>
      </w:r>
      <w:r w:rsidRPr="00C70509">
        <w:t xml:space="preserve">42. Board of Veterinary </w:t>
      </w:r>
      <w:r>
        <w:t xml:space="preserve">Medical </w:t>
      </w:r>
      <w:r w:rsidRPr="00C70509">
        <w:t>Examiners.</w:t>
      </w:r>
      <w:r w:rsidRPr="00630AA9">
        <w:t xml:space="preserve"> </w:t>
      </w:r>
    </w:p>
    <w:p w14:paraId="2E04D904" w14:textId="77777777" w:rsidR="002B0110" w:rsidRPr="008E327D" w:rsidRDefault="002B0110" w:rsidP="00C00F02">
      <w:pPr>
        <w:rPr>
          <w:bCs/>
        </w:rPr>
      </w:pPr>
    </w:p>
    <w:p w14:paraId="0B063976" w14:textId="77777777" w:rsidR="002B0110" w:rsidRPr="00D7679C" w:rsidRDefault="002B0110" w:rsidP="00C00F02">
      <w:r>
        <w:rPr>
          <w:b/>
        </w:rPr>
        <w:t>Synopsis</w:t>
      </w:r>
      <w:r w:rsidRPr="00D7679C">
        <w:rPr>
          <w:b/>
        </w:rPr>
        <w:t>:</w:t>
      </w:r>
    </w:p>
    <w:p w14:paraId="08D71087" w14:textId="77777777" w:rsidR="002B0110" w:rsidRDefault="002B0110" w:rsidP="00C00F02"/>
    <w:p w14:paraId="3DA1C869" w14:textId="7BD10985" w:rsidR="002B0110" w:rsidRDefault="00C14612" w:rsidP="00C14612">
      <w:r>
        <w:tab/>
      </w:r>
      <w:r w:rsidR="002B0110">
        <w:t>The South Carolina Department of Labor, Licensing and Regulation proposes to add to, amend or repeal fees within the fee schedules for certain boards and commissions whose fees appear in Chapter 10 of the South Carolina Code of Regulations. The affected sections will be Regulations 10</w:t>
      </w:r>
      <w:r>
        <w:noBreakHyphen/>
      </w:r>
      <w:r w:rsidR="002B0110">
        <w:t>20, 10</w:t>
      </w:r>
      <w:r>
        <w:noBreakHyphen/>
      </w:r>
      <w:r w:rsidR="002B0110">
        <w:t>24, 10</w:t>
      </w:r>
      <w:r>
        <w:noBreakHyphen/>
      </w:r>
      <w:r w:rsidR="002B0110">
        <w:t>27, 10</w:t>
      </w:r>
      <w:r>
        <w:noBreakHyphen/>
      </w:r>
      <w:r w:rsidR="002B0110">
        <w:t>32, 10</w:t>
      </w:r>
      <w:r>
        <w:noBreakHyphen/>
      </w:r>
      <w:r w:rsidR="002B0110">
        <w:t>34, and 10</w:t>
      </w:r>
      <w:r>
        <w:noBreakHyphen/>
      </w:r>
      <w:r w:rsidR="002B0110">
        <w:t xml:space="preserve">42. </w:t>
      </w:r>
    </w:p>
    <w:p w14:paraId="029234EC" w14:textId="77777777" w:rsidR="002B0110" w:rsidRDefault="002B0110" w:rsidP="007306FD">
      <w:pPr>
        <w:jc w:val="center"/>
      </w:pPr>
    </w:p>
    <w:p w14:paraId="3E04EDDE" w14:textId="1D672F2D" w:rsidR="002B0110" w:rsidRPr="00413B4B" w:rsidRDefault="00C14612" w:rsidP="00C14612">
      <w:pPr>
        <w:rPr>
          <w:color w:val="000000"/>
        </w:rPr>
      </w:pPr>
      <w:r>
        <w:rPr>
          <w:color w:val="000000"/>
        </w:rPr>
        <w:tab/>
      </w:r>
      <w:r w:rsidR="002B0110">
        <w:rPr>
          <w:color w:val="000000"/>
        </w:rPr>
        <w:t xml:space="preserve">The Notice of Drafting was published in the </w:t>
      </w:r>
      <w:r w:rsidR="002B0110">
        <w:rPr>
          <w:i/>
          <w:color w:val="000000"/>
        </w:rPr>
        <w:t>State Register</w:t>
      </w:r>
      <w:r w:rsidR="002B0110">
        <w:rPr>
          <w:color w:val="000000"/>
        </w:rPr>
        <w:t xml:space="preserve"> on August 26, 2022.</w:t>
      </w:r>
    </w:p>
    <w:p w14:paraId="5E2636F7" w14:textId="77777777" w:rsidR="002B0110" w:rsidRDefault="002B0110" w:rsidP="00C00F02">
      <w:pPr>
        <w:rPr>
          <w:color w:val="000000"/>
        </w:rPr>
      </w:pPr>
    </w:p>
    <w:p w14:paraId="7B177FFD" w14:textId="77777777" w:rsidR="002B0110" w:rsidRDefault="002B0110" w:rsidP="007306FD">
      <w:r>
        <w:rPr>
          <w:b/>
        </w:rPr>
        <w:t>Instructions:</w:t>
      </w:r>
    </w:p>
    <w:p w14:paraId="4F95FA14" w14:textId="77777777" w:rsidR="002B0110" w:rsidRDefault="002B0110" w:rsidP="007306FD"/>
    <w:p w14:paraId="01DB7E1A" w14:textId="1A898E91" w:rsidR="00C14612" w:rsidRDefault="00C14612" w:rsidP="00C14612">
      <w:r>
        <w:tab/>
      </w:r>
      <w:r w:rsidR="002B0110">
        <w:t>Print the regulation as shown below. All other items remain unchanged.</w:t>
      </w:r>
    </w:p>
    <w:p w14:paraId="71CFFB8D" w14:textId="5C814E49" w:rsidR="00C14612" w:rsidRDefault="00C14612" w:rsidP="00C14612"/>
    <w:p w14:paraId="71CFFB8D" w14:textId="5C814E49" w:rsidR="002B0110" w:rsidRDefault="002B0110" w:rsidP="00C00F02">
      <w:pPr>
        <w:rPr>
          <w:b/>
          <w:color w:val="000000"/>
        </w:rPr>
      </w:pPr>
      <w:r w:rsidRPr="009216E2">
        <w:rPr>
          <w:b/>
          <w:color w:val="000000"/>
        </w:rPr>
        <w:t>Text:</w:t>
      </w:r>
      <w:r>
        <w:rPr>
          <w:b/>
          <w:color w:val="000000"/>
        </w:rPr>
        <w:t xml:space="preserve"> </w:t>
      </w:r>
    </w:p>
    <w:p w14:paraId="52F24EDA" w14:textId="77777777" w:rsidR="002B0110" w:rsidRPr="00C14612" w:rsidRDefault="002B0110" w:rsidP="00C00F02">
      <w:pPr>
        <w:rPr>
          <w:color w:val="000000"/>
        </w:rPr>
      </w:pPr>
      <w:bookmarkStart w:id="0" w:name="_Hlk116474021"/>
    </w:p>
    <w:p w14:paraId="34C7DA23" w14:textId="3950EC0F"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1" w:name="_Hlk116474093"/>
      <w:bookmarkEnd w:id="0"/>
      <w:r w:rsidRPr="00C14612">
        <w:t>10</w:t>
      </w:r>
      <w:r w:rsidR="00C14612">
        <w:noBreakHyphen/>
      </w:r>
      <w:r w:rsidRPr="00C14612">
        <w:t>20. Liquefied Petroleum Gas Board.</w:t>
      </w:r>
    </w:p>
    <w:p w14:paraId="72083B7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0AC86B" w14:textId="554B6614"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b/>
        <w:t>The Board shall charge the following fees:</w:t>
      </w:r>
    </w:p>
    <w:p w14:paraId="31D59F5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Style w:val="TableGrid"/>
        <w:tblW w:w="0" w:type="auto"/>
        <w:tblLook w:val="04A0" w:firstRow="1" w:lastRow="0" w:firstColumn="1" w:lastColumn="0" w:noHBand="0" w:noVBand="1"/>
      </w:tblPr>
      <w:tblGrid>
        <w:gridCol w:w="433"/>
        <w:gridCol w:w="430"/>
        <w:gridCol w:w="6435"/>
        <w:gridCol w:w="2052"/>
      </w:tblGrid>
      <w:tr w:rsidR="002B0110" w:rsidRPr="00C14612" w14:paraId="21B79A7E" w14:textId="77777777" w:rsidTr="007306FD">
        <w:tc>
          <w:tcPr>
            <w:tcW w:w="7298" w:type="dxa"/>
            <w:gridSpan w:val="3"/>
          </w:tcPr>
          <w:p w14:paraId="6B4F0A79" w14:textId="01B016CE"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 LP</w:t>
            </w:r>
            <w:r w:rsidR="00C14612">
              <w:noBreakHyphen/>
            </w:r>
            <w:r w:rsidRPr="00C14612">
              <w:t>Gas Dealer (License)</w:t>
            </w:r>
          </w:p>
        </w:tc>
        <w:tc>
          <w:tcPr>
            <w:tcW w:w="2052" w:type="dxa"/>
          </w:tcPr>
          <w:p w14:paraId="5251A86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$400 biennially</w:t>
            </w:r>
          </w:p>
        </w:tc>
      </w:tr>
      <w:tr w:rsidR="002B0110" w:rsidRPr="00C14612" w14:paraId="1B76FCD9" w14:textId="77777777" w:rsidTr="007306FD">
        <w:tc>
          <w:tcPr>
            <w:tcW w:w="7298" w:type="dxa"/>
            <w:gridSpan w:val="3"/>
          </w:tcPr>
          <w:p w14:paraId="1BAEAA65" w14:textId="31798352"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 LP</w:t>
            </w:r>
            <w:r w:rsidR="00C14612">
              <w:noBreakHyphen/>
            </w:r>
            <w:r w:rsidRPr="00C14612">
              <w:t>Gas Installer (License)</w:t>
            </w:r>
          </w:p>
        </w:tc>
        <w:tc>
          <w:tcPr>
            <w:tcW w:w="2052" w:type="dxa"/>
          </w:tcPr>
          <w:p w14:paraId="16CB974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$200 biennially</w:t>
            </w:r>
          </w:p>
        </w:tc>
      </w:tr>
      <w:tr w:rsidR="002B0110" w:rsidRPr="00C14612" w14:paraId="7A1ABE5F" w14:textId="77777777" w:rsidTr="007306FD">
        <w:tc>
          <w:tcPr>
            <w:tcW w:w="7298" w:type="dxa"/>
            <w:gridSpan w:val="3"/>
          </w:tcPr>
          <w:p w14:paraId="3ECECEF3" w14:textId="78867071"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 LP</w:t>
            </w:r>
            <w:r w:rsidR="00C14612">
              <w:noBreakHyphen/>
            </w:r>
            <w:r w:rsidRPr="00C14612">
              <w:t>Gas Reseller (License)</w:t>
            </w:r>
          </w:p>
        </w:tc>
        <w:tc>
          <w:tcPr>
            <w:tcW w:w="2052" w:type="dxa"/>
          </w:tcPr>
          <w:p w14:paraId="1EE60A0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$150 biennially</w:t>
            </w:r>
          </w:p>
        </w:tc>
      </w:tr>
      <w:tr w:rsidR="002B0110" w:rsidRPr="00C14612" w14:paraId="006292AD" w14:textId="77777777" w:rsidTr="007306FD">
        <w:tc>
          <w:tcPr>
            <w:tcW w:w="7298" w:type="dxa"/>
            <w:gridSpan w:val="3"/>
          </w:tcPr>
          <w:p w14:paraId="6F0645EF" w14:textId="59CAE5A1"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 LP</w:t>
            </w:r>
            <w:r w:rsidR="00C14612">
              <w:noBreakHyphen/>
            </w:r>
            <w:r w:rsidRPr="00C14612">
              <w:t>Gas Transporter (License)</w:t>
            </w:r>
          </w:p>
        </w:tc>
        <w:tc>
          <w:tcPr>
            <w:tcW w:w="2052" w:type="dxa"/>
          </w:tcPr>
          <w:p w14:paraId="5EB5D2B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$500 biennially</w:t>
            </w:r>
          </w:p>
        </w:tc>
      </w:tr>
      <w:tr w:rsidR="002B0110" w:rsidRPr="00C14612" w14:paraId="484366BA" w14:textId="77777777" w:rsidTr="007306FD">
        <w:tc>
          <w:tcPr>
            <w:tcW w:w="7298" w:type="dxa"/>
            <w:gridSpan w:val="3"/>
          </w:tcPr>
          <w:p w14:paraId="60A1AD8B" w14:textId="1F21F7BA"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 LP</w:t>
            </w:r>
            <w:r w:rsidR="00C14612">
              <w:noBreakHyphen/>
            </w:r>
            <w:r w:rsidRPr="00C14612">
              <w:t>Gas Utility Plant (License)</w:t>
            </w:r>
          </w:p>
        </w:tc>
        <w:tc>
          <w:tcPr>
            <w:tcW w:w="2052" w:type="dxa"/>
          </w:tcPr>
          <w:p w14:paraId="358B9E4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$500 biennially</w:t>
            </w:r>
          </w:p>
        </w:tc>
      </w:tr>
      <w:tr w:rsidR="002B0110" w:rsidRPr="00C14612" w14:paraId="05EEFBC2" w14:textId="77777777" w:rsidTr="007306FD">
        <w:tc>
          <w:tcPr>
            <w:tcW w:w="7298" w:type="dxa"/>
            <w:gridSpan w:val="3"/>
          </w:tcPr>
          <w:p w14:paraId="5CC8C71C" w14:textId="02028C4F"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6. LP</w:t>
            </w:r>
            <w:r w:rsidR="00C14612">
              <w:noBreakHyphen/>
            </w:r>
            <w:r w:rsidRPr="00C14612">
              <w:t>Gas Cylinder Exchange Company (1</w:t>
            </w:r>
            <w:r w:rsidR="00C14612">
              <w:noBreakHyphen/>
            </w:r>
            <w:r w:rsidRPr="00C14612">
              <w:t>25 Racks) (License)</w:t>
            </w:r>
          </w:p>
        </w:tc>
        <w:tc>
          <w:tcPr>
            <w:tcW w:w="2052" w:type="dxa"/>
          </w:tcPr>
          <w:p w14:paraId="1D8B595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$200 biennially</w:t>
            </w:r>
          </w:p>
        </w:tc>
      </w:tr>
      <w:tr w:rsidR="002B0110" w:rsidRPr="00C14612" w14:paraId="4672A196" w14:textId="77777777" w:rsidTr="007306FD">
        <w:tc>
          <w:tcPr>
            <w:tcW w:w="7298" w:type="dxa"/>
            <w:gridSpan w:val="3"/>
          </w:tcPr>
          <w:p w14:paraId="3C3CE7D7" w14:textId="2FF43A5F"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7. LP</w:t>
            </w:r>
            <w:r w:rsidR="00C14612">
              <w:noBreakHyphen/>
            </w:r>
            <w:r w:rsidRPr="00C14612">
              <w:t>Gas Cylinder Exchange Company (26</w:t>
            </w:r>
            <w:r w:rsidR="00C14612">
              <w:noBreakHyphen/>
            </w:r>
            <w:r w:rsidRPr="00C14612">
              <w:t>100 Racks) (License)</w:t>
            </w:r>
          </w:p>
        </w:tc>
        <w:tc>
          <w:tcPr>
            <w:tcW w:w="2052" w:type="dxa"/>
          </w:tcPr>
          <w:p w14:paraId="0796FCF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$400 biennially</w:t>
            </w:r>
          </w:p>
        </w:tc>
      </w:tr>
      <w:tr w:rsidR="002B0110" w:rsidRPr="00C14612" w14:paraId="599E2E44" w14:textId="77777777" w:rsidTr="007306FD">
        <w:tc>
          <w:tcPr>
            <w:tcW w:w="7298" w:type="dxa"/>
            <w:gridSpan w:val="3"/>
          </w:tcPr>
          <w:p w14:paraId="36ADD0E2" w14:textId="3BF0438D"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8. LP</w:t>
            </w:r>
            <w:r w:rsidR="00C14612">
              <w:noBreakHyphen/>
            </w:r>
            <w:r w:rsidRPr="00C14612">
              <w:t>Gas Cylinder Exchange Company (101</w:t>
            </w:r>
            <w:r w:rsidR="00C14612">
              <w:noBreakHyphen/>
            </w:r>
            <w:r w:rsidRPr="00C14612">
              <w:t>499 Racks) (License)</w:t>
            </w:r>
          </w:p>
        </w:tc>
        <w:tc>
          <w:tcPr>
            <w:tcW w:w="2052" w:type="dxa"/>
          </w:tcPr>
          <w:p w14:paraId="45333C5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$600 biennially</w:t>
            </w:r>
          </w:p>
        </w:tc>
      </w:tr>
      <w:tr w:rsidR="002B0110" w:rsidRPr="00C14612" w14:paraId="4C619B42" w14:textId="77777777" w:rsidTr="007306FD">
        <w:tc>
          <w:tcPr>
            <w:tcW w:w="7298" w:type="dxa"/>
            <w:gridSpan w:val="3"/>
          </w:tcPr>
          <w:p w14:paraId="2461D90C" w14:textId="6FE08B7A"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9. LP</w:t>
            </w:r>
            <w:r w:rsidR="00C14612">
              <w:noBreakHyphen/>
            </w:r>
            <w:r w:rsidRPr="00C14612">
              <w:t>Gas Cylinder Exchange Company (500</w:t>
            </w:r>
            <w:r w:rsidR="00C14612">
              <w:noBreakHyphen/>
            </w:r>
            <w:r w:rsidRPr="00C14612">
              <w:t>999 Racks) (License)</w:t>
            </w:r>
          </w:p>
        </w:tc>
        <w:tc>
          <w:tcPr>
            <w:tcW w:w="2052" w:type="dxa"/>
          </w:tcPr>
          <w:p w14:paraId="58D05BE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$800 biennially</w:t>
            </w:r>
          </w:p>
        </w:tc>
      </w:tr>
      <w:tr w:rsidR="002B0110" w:rsidRPr="00C14612" w14:paraId="795AC017" w14:textId="77777777" w:rsidTr="007306FD">
        <w:tc>
          <w:tcPr>
            <w:tcW w:w="7298" w:type="dxa"/>
            <w:gridSpan w:val="3"/>
          </w:tcPr>
          <w:p w14:paraId="578E089E" w14:textId="6D95CBF0"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 LP</w:t>
            </w:r>
            <w:r w:rsidR="00C14612">
              <w:noBreakHyphen/>
            </w:r>
            <w:r w:rsidRPr="00C14612">
              <w:t>Gas Cylinder Exchange Company (1000 or more Racks) (License)</w:t>
            </w:r>
          </w:p>
        </w:tc>
        <w:tc>
          <w:tcPr>
            <w:tcW w:w="2052" w:type="dxa"/>
          </w:tcPr>
          <w:p w14:paraId="7EED86D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$1,000 biennially</w:t>
            </w:r>
          </w:p>
        </w:tc>
      </w:tr>
      <w:tr w:rsidR="002B0110" w:rsidRPr="00C14612" w14:paraId="1C3FF57F" w14:textId="77777777" w:rsidTr="007306FD">
        <w:tc>
          <w:tcPr>
            <w:tcW w:w="7298" w:type="dxa"/>
            <w:gridSpan w:val="3"/>
          </w:tcPr>
          <w:p w14:paraId="29883867" w14:textId="55811DDE"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11. LP</w:t>
            </w:r>
            <w:r w:rsidR="00C14612">
              <w:noBreakHyphen/>
            </w:r>
            <w:r w:rsidRPr="00C14612">
              <w:t>Gas Employee (Permit)</w:t>
            </w:r>
          </w:p>
        </w:tc>
        <w:tc>
          <w:tcPr>
            <w:tcW w:w="2052" w:type="dxa"/>
          </w:tcPr>
          <w:p w14:paraId="69E89F9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$50 biennially</w:t>
            </w:r>
          </w:p>
        </w:tc>
      </w:tr>
      <w:tr w:rsidR="002B0110" w:rsidRPr="00C14612" w14:paraId="178F0177" w14:textId="77777777" w:rsidTr="007306FD">
        <w:tc>
          <w:tcPr>
            <w:tcW w:w="7298" w:type="dxa"/>
            <w:gridSpan w:val="3"/>
          </w:tcPr>
          <w:p w14:paraId="5CB9CA1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12. Testing Fee for Employee (Initial Permit Only)</w:t>
            </w:r>
          </w:p>
        </w:tc>
        <w:tc>
          <w:tcPr>
            <w:tcW w:w="2052" w:type="dxa"/>
          </w:tcPr>
          <w:p w14:paraId="5E8B0D6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$25 (each attempt)</w:t>
            </w:r>
          </w:p>
        </w:tc>
      </w:tr>
      <w:tr w:rsidR="002B0110" w:rsidRPr="00C14612" w14:paraId="136FE984" w14:textId="77777777" w:rsidTr="007306FD">
        <w:tc>
          <w:tcPr>
            <w:tcW w:w="7298" w:type="dxa"/>
            <w:gridSpan w:val="3"/>
          </w:tcPr>
          <w:p w14:paraId="6437F72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13. Renewal Late Fees (July 1 through August 31)</w:t>
            </w:r>
          </w:p>
        </w:tc>
        <w:tc>
          <w:tcPr>
            <w:tcW w:w="2052" w:type="dxa"/>
          </w:tcPr>
          <w:p w14:paraId="5211E44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$100</w:t>
            </w:r>
          </w:p>
        </w:tc>
      </w:tr>
      <w:tr w:rsidR="002B0110" w:rsidRPr="00C14612" w14:paraId="2CE56EC6" w14:textId="77777777" w:rsidTr="007306FD">
        <w:tc>
          <w:tcPr>
            <w:tcW w:w="7298" w:type="dxa"/>
            <w:gridSpan w:val="3"/>
          </w:tcPr>
          <w:p w14:paraId="475E1F6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14. Reseller Equipment and/or Dealer Change Inspection Fee</w:t>
            </w:r>
          </w:p>
        </w:tc>
        <w:tc>
          <w:tcPr>
            <w:tcW w:w="2052" w:type="dxa"/>
          </w:tcPr>
          <w:p w14:paraId="00E6AF7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$100</w:t>
            </w:r>
          </w:p>
        </w:tc>
      </w:tr>
      <w:tr w:rsidR="002B0110" w:rsidRPr="00C14612" w14:paraId="1436566A" w14:textId="77777777" w:rsidTr="007306FD">
        <w:tc>
          <w:tcPr>
            <w:tcW w:w="7298" w:type="dxa"/>
            <w:gridSpan w:val="3"/>
          </w:tcPr>
          <w:p w14:paraId="78D76AE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15. Repeat Site Inspections Due to Outstanding Violations</w:t>
            </w:r>
          </w:p>
        </w:tc>
        <w:tc>
          <w:tcPr>
            <w:tcW w:w="2052" w:type="dxa"/>
          </w:tcPr>
          <w:p w14:paraId="7B2D4ED6"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B0110" w:rsidRPr="00C14612" w14:paraId="79B3974D" w14:textId="77777777" w:rsidTr="007306FD">
        <w:tc>
          <w:tcPr>
            <w:tcW w:w="433" w:type="dxa"/>
          </w:tcPr>
          <w:p w14:paraId="039DDEED"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30" w:type="dxa"/>
          </w:tcPr>
          <w:p w14:paraId="5A7DE95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w:t>
            </w:r>
          </w:p>
        </w:tc>
        <w:tc>
          <w:tcPr>
            <w:tcW w:w="6435" w:type="dxa"/>
          </w:tcPr>
          <w:p w14:paraId="2B6D6DC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Third Inspection</w:t>
            </w:r>
          </w:p>
        </w:tc>
        <w:tc>
          <w:tcPr>
            <w:tcW w:w="2052" w:type="dxa"/>
          </w:tcPr>
          <w:p w14:paraId="2018FD2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$100</w:t>
            </w:r>
          </w:p>
        </w:tc>
      </w:tr>
      <w:tr w:rsidR="002B0110" w:rsidRPr="00C14612" w14:paraId="3E817E07" w14:textId="77777777" w:rsidTr="007306FD">
        <w:tc>
          <w:tcPr>
            <w:tcW w:w="433" w:type="dxa"/>
          </w:tcPr>
          <w:p w14:paraId="79C06DA3"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30" w:type="dxa"/>
          </w:tcPr>
          <w:p w14:paraId="663B126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w:t>
            </w:r>
          </w:p>
        </w:tc>
        <w:tc>
          <w:tcPr>
            <w:tcW w:w="6435" w:type="dxa"/>
          </w:tcPr>
          <w:p w14:paraId="033DF3E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Fourth Inspection and Subsequent Inspections</w:t>
            </w:r>
          </w:p>
        </w:tc>
        <w:tc>
          <w:tcPr>
            <w:tcW w:w="2052" w:type="dxa"/>
          </w:tcPr>
          <w:p w14:paraId="7AC3A44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$200</w:t>
            </w:r>
          </w:p>
        </w:tc>
      </w:tr>
    </w:tbl>
    <w:p w14:paraId="08CC9B4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6E9AC3" w14:textId="6B81D38E"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2" w:name="_Hlk116474159"/>
      <w:bookmarkEnd w:id="1"/>
      <w:r w:rsidRPr="00C14612">
        <w:t>10</w:t>
      </w:r>
      <w:r w:rsidR="00C14612">
        <w:noBreakHyphen/>
      </w:r>
      <w:r w:rsidRPr="00C14612">
        <w:t>24. Board of Medical Examiners.</w:t>
      </w:r>
    </w:p>
    <w:p w14:paraId="2A33F0C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A7BB4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b/>
        <w:t>The Board shall charge the following fees:</w:t>
      </w:r>
    </w:p>
    <w:p w14:paraId="62F7ED1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0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
        <w:gridCol w:w="463"/>
        <w:gridCol w:w="1131"/>
        <w:gridCol w:w="3663"/>
        <w:gridCol w:w="1461"/>
        <w:gridCol w:w="1890"/>
      </w:tblGrid>
      <w:tr w:rsidR="002B0110" w:rsidRPr="00C14612" w14:paraId="145C9423"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4E5A9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F68CF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Physicians: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8B342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r>
      <w:tr w:rsidR="002B0110" w:rsidRPr="00C14612" w14:paraId="1A9BC459"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ABBFA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E3772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5FE49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Academic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D08C1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$150</w:t>
            </w:r>
          </w:p>
        </w:tc>
      </w:tr>
      <w:tr w:rsidR="002B0110" w:rsidRPr="00C14612" w14:paraId="10AD9B42"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C84A5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D80A4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0EFB2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C57A8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F98C5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88D70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$150</w:t>
            </w:r>
          </w:p>
        </w:tc>
      </w:tr>
      <w:tr w:rsidR="002B0110" w:rsidRPr="00C14612" w14:paraId="4E29CF09"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29EE8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B133D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1ECE4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Limited License—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DCF18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$75 (6 mo.), $150 (1 year)</w:t>
            </w:r>
          </w:p>
        </w:tc>
      </w:tr>
      <w:tr w:rsidR="002B0110" w:rsidRPr="00C14612" w14:paraId="35D9248C"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F858B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6F88F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E75A6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8505D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Renewal—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3E589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$75 (6 mo.), $150 (1 year)</w:t>
            </w:r>
          </w:p>
        </w:tc>
      </w:tr>
      <w:tr w:rsidR="002B0110" w:rsidRPr="00C14612" w14:paraId="6C9A4D69"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5BCF3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2998A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D2C59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F31A3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14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42244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75646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$75</w:t>
            </w:r>
          </w:p>
        </w:tc>
      </w:tr>
      <w:tr w:rsidR="002B0110" w:rsidRPr="00C14612" w14:paraId="21D60C71"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98AE9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6F4BA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B5E2F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D0F86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$580</w:t>
            </w:r>
          </w:p>
        </w:tc>
      </w:tr>
      <w:tr w:rsidR="002B0110" w:rsidRPr="00C14612" w14:paraId="085078D9"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A8050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D6677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4C0C5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82EDE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Biennial Renewal—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EC9D0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$155</w:t>
            </w:r>
          </w:p>
        </w:tc>
      </w:tr>
      <w:tr w:rsidR="002B0110" w:rsidRPr="00C14612" w14:paraId="19E89478"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38E0D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177BC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F4D7B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0541F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Reactivation—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C014B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$460</w:t>
            </w:r>
          </w:p>
        </w:tc>
      </w:tr>
      <w:tr w:rsidR="002B0110" w:rsidRPr="00C14612" w14:paraId="42E78E99"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94721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E9ECE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31CF6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Special Volunteer Limited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EF785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 fee</w:t>
            </w:r>
          </w:p>
        </w:tc>
      </w:tr>
      <w:tr w:rsidR="002B0110" w:rsidRPr="00C14612" w14:paraId="3B8C49D4"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564EE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1D22F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D463E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w:t>
            </w:r>
          </w:p>
        </w:tc>
        <w:tc>
          <w:tcPr>
            <w:tcW w:w="0" w:type="auto"/>
            <w:tcBorders>
              <w:top w:val="outset" w:sz="6" w:space="0" w:color="auto"/>
              <w:left w:val="outset" w:sz="6" w:space="0" w:color="auto"/>
              <w:bottom w:val="outset" w:sz="6" w:space="0" w:color="auto"/>
              <w:right w:val="nil"/>
            </w:tcBorders>
            <w:tcMar>
              <w:top w:w="0" w:type="dxa"/>
              <w:left w:w="30" w:type="dxa"/>
              <w:bottom w:w="0" w:type="dxa"/>
              <w:right w:w="60" w:type="dxa"/>
            </w:tcMar>
            <w:vAlign w:val="center"/>
            <w:hideMark/>
          </w:tcPr>
          <w:p w14:paraId="4908A75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Renewal—</w:t>
            </w:r>
          </w:p>
        </w:tc>
        <w:tc>
          <w:tcPr>
            <w:tcW w:w="0" w:type="auto"/>
            <w:tcBorders>
              <w:top w:val="outset" w:sz="6" w:space="0" w:color="auto"/>
              <w:left w:val="nil"/>
              <w:bottom w:val="outset" w:sz="6" w:space="0" w:color="auto"/>
              <w:right w:val="outset" w:sz="6" w:space="0" w:color="auto"/>
            </w:tcBorders>
            <w:tcMar>
              <w:top w:w="0" w:type="dxa"/>
              <w:left w:w="30" w:type="dxa"/>
              <w:bottom w:w="0" w:type="dxa"/>
              <w:right w:w="60" w:type="dxa"/>
            </w:tcMar>
            <w:vAlign w:val="center"/>
            <w:hideMark/>
          </w:tcPr>
          <w:p w14:paraId="6C09D24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D50E2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 fee</w:t>
            </w:r>
          </w:p>
        </w:tc>
      </w:tr>
      <w:tr w:rsidR="002B0110" w:rsidRPr="00C14612" w14:paraId="143E786A"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F9203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54809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D51E2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Temporary License Extension—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F3ACF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$75</w:t>
            </w:r>
          </w:p>
        </w:tc>
      </w:tr>
      <w:tr w:rsidR="002B0110" w:rsidRPr="00C14612" w14:paraId="08EEBD78"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9E2C7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1D70C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Acupuncture—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7D6DE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$111</w:t>
            </w:r>
          </w:p>
        </w:tc>
      </w:tr>
      <w:tr w:rsidR="002B0110" w:rsidRPr="00C14612" w14:paraId="7CAC5BF3"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E76A0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DC5D2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EF42C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E1349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$145</w:t>
            </w:r>
          </w:p>
        </w:tc>
      </w:tr>
      <w:tr w:rsidR="002B0110" w:rsidRPr="00C14612" w14:paraId="1AC17AE1"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506F3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C76739" w14:textId="2BE99DD8"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Anesthesiologist</w:t>
            </w:r>
            <w:r w:rsidR="00C14612" w:rsidRPr="00C14612">
              <w:rPr>
                <w:rFonts w:cs="Times New Roman"/>
              </w:rPr>
              <w:t>’</w:t>
            </w:r>
            <w:r w:rsidRPr="00C14612">
              <w:t>s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CFD23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$300</w:t>
            </w:r>
          </w:p>
        </w:tc>
      </w:tr>
      <w:tr w:rsidR="002B0110" w:rsidRPr="00C14612" w14:paraId="0A6712A2"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93C1D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80F0A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9C5D4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B3523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$295</w:t>
            </w:r>
          </w:p>
        </w:tc>
      </w:tr>
      <w:tr w:rsidR="002B0110" w:rsidRPr="00C14612" w14:paraId="427B8238"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4278D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238FF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Physician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572D8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$120</w:t>
            </w:r>
          </w:p>
        </w:tc>
      </w:tr>
      <w:tr w:rsidR="002B0110" w:rsidRPr="00C14612" w14:paraId="64358642"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3F6BD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182A1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135CD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DC9B1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$45</w:t>
            </w:r>
          </w:p>
        </w:tc>
      </w:tr>
      <w:tr w:rsidR="002B0110" w:rsidRPr="00C14612" w14:paraId="1BFC9DD8"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6C7CD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FD9C3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5FDE7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Limited License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E5B92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$25</w:t>
            </w:r>
          </w:p>
        </w:tc>
      </w:tr>
      <w:tr w:rsidR="002B0110" w:rsidRPr="00C14612" w14:paraId="5C02A47E"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4068B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FE0ED7" w14:textId="1AD5438F"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8C508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Prescriptive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FB3A9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$40</w:t>
            </w:r>
          </w:p>
        </w:tc>
      </w:tr>
      <w:tr w:rsidR="002B0110" w:rsidRPr="00C14612" w14:paraId="6994D283"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6D4B1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E7937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1126DA" w14:textId="376F2024"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 fee for expanded prescriptive authority, Schedule III</w:t>
            </w:r>
            <w:r w:rsidR="00C14612">
              <w:noBreakHyphen/>
            </w:r>
            <w:r w:rsidRPr="00C14612">
              <w:t>V drugs)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0C653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r>
      <w:tr w:rsidR="002B0110" w:rsidRPr="00C14612" w14:paraId="4BDDD9A8"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D5CE760"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025040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71926B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Reactivation Application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AEEF29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$160</w:t>
            </w:r>
          </w:p>
        </w:tc>
      </w:tr>
      <w:tr w:rsidR="002B0110" w:rsidRPr="00C14612" w14:paraId="2D986106"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F3E87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29B5F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Respiratory Care Practitioner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364F9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r>
      <w:tr w:rsidR="002B0110" w:rsidRPr="00C14612" w14:paraId="4F6A01B4"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CEDEB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442EB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C1CAF8" w14:textId="1391D554"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Application </w:t>
            </w:r>
            <w:r w:rsidR="00C14612">
              <w:noBreakHyphen/>
            </w:r>
            <w:r w:rsidRPr="00C14612">
              <w:t xml:space="preserve"> 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9482C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$120</w:t>
            </w:r>
          </w:p>
        </w:tc>
      </w:tr>
      <w:tr w:rsidR="002B0110" w:rsidRPr="00C14612" w14:paraId="4783280D"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D0486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778F5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C294E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Biennial Renewal—Permanent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D6764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$75</w:t>
            </w:r>
          </w:p>
        </w:tc>
      </w:tr>
      <w:tr w:rsidR="002B0110" w:rsidRPr="00C14612" w14:paraId="4087C6EA"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A45A6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2D1FE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2D856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Limited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63D24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$40</w:t>
            </w:r>
          </w:p>
        </w:tc>
      </w:tr>
      <w:tr w:rsidR="002B0110" w:rsidRPr="00C14612" w14:paraId="7D0FDAF6"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E6CB1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08E64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77E85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Limited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1A5A8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$40</w:t>
            </w:r>
          </w:p>
        </w:tc>
      </w:tr>
      <w:tr w:rsidR="002B0110" w:rsidRPr="00C14612" w14:paraId="1C4D774F"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4FFB1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61692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0C641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Update License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68E60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$80</w:t>
            </w:r>
          </w:p>
        </w:tc>
      </w:tr>
      <w:tr w:rsidR="002B0110" w:rsidRPr="00C14612" w14:paraId="76B8DD3B"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E6C03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69698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03496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Reactivation—Permanent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24901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$160</w:t>
            </w:r>
          </w:p>
        </w:tc>
      </w:tr>
      <w:tr w:rsidR="002B0110" w:rsidRPr="00C14612" w14:paraId="3648C27E"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D0C0B95"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225236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5CB0852" w14:textId="25BD722C"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Exemption for Ventilation by Non</w:t>
            </w:r>
            <w:r w:rsidR="00C14612">
              <w:noBreakHyphen/>
            </w:r>
            <w:r w:rsidRPr="00C14612">
              <w:t>RCP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90B019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$50</w:t>
            </w:r>
          </w:p>
        </w:tc>
      </w:tr>
      <w:tr w:rsidR="002B0110" w:rsidRPr="00C14612" w14:paraId="6C06EF97"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05A1DF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C3B429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Registered Cardiovascular Invasive Specialist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875D8B2"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B0110" w:rsidRPr="00C14612" w14:paraId="7B3E5BFD" w14:textId="77777777" w:rsidTr="00C1461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1226645"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63"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tcPr>
          <w:p w14:paraId="7FBA4CF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6243" w:type="dxa"/>
            <w:gridSpan w:val="3"/>
            <w:tcBorders>
              <w:top w:val="outset" w:sz="6" w:space="0" w:color="auto"/>
              <w:left w:val="single" w:sz="4" w:space="0" w:color="auto"/>
              <w:bottom w:val="outset" w:sz="6" w:space="0" w:color="auto"/>
              <w:right w:val="outset" w:sz="6" w:space="0" w:color="auto"/>
            </w:tcBorders>
            <w:vAlign w:val="center"/>
          </w:tcPr>
          <w:p w14:paraId="292883A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 Initial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24EFCA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$160</w:t>
            </w:r>
          </w:p>
        </w:tc>
      </w:tr>
      <w:tr w:rsidR="002B0110" w:rsidRPr="00C14612" w14:paraId="3B96A6E9" w14:textId="77777777" w:rsidTr="00C1461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25BFF42"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63"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tcPr>
          <w:p w14:paraId="3E5C54A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6243" w:type="dxa"/>
            <w:gridSpan w:val="3"/>
            <w:tcBorders>
              <w:top w:val="outset" w:sz="6" w:space="0" w:color="auto"/>
              <w:left w:val="single" w:sz="4" w:space="0" w:color="auto"/>
              <w:bottom w:val="outset" w:sz="6" w:space="0" w:color="auto"/>
              <w:right w:val="outset" w:sz="6" w:space="0" w:color="auto"/>
            </w:tcBorders>
            <w:vAlign w:val="center"/>
          </w:tcPr>
          <w:p w14:paraId="7729588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 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836DBB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$80</w:t>
            </w:r>
          </w:p>
        </w:tc>
      </w:tr>
      <w:tr w:rsidR="002B0110" w:rsidRPr="00C14612" w14:paraId="619A0760"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8E066C" w14:textId="028D882A"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99258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Other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4203D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r>
      <w:tr w:rsidR="002B0110" w:rsidRPr="00C14612" w14:paraId="70F2E8D9"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19D78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6E0DD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16BD9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Verification of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7314D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w:t>
            </w:r>
          </w:p>
        </w:tc>
      </w:tr>
      <w:tr w:rsidR="002B0110" w:rsidRPr="00C14612" w14:paraId="131A456C"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DBC08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76519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23DC9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Wall Certificate—Duplicate—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D1D662" w14:textId="10CA42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$25</w:t>
            </w:r>
          </w:p>
        </w:tc>
      </w:tr>
      <w:tr w:rsidR="002B0110" w:rsidRPr="00C14612" w14:paraId="52B8D9ED"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1E5EF36"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D16E68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297737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Duplicate wallet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73621B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w:t>
            </w:r>
          </w:p>
        </w:tc>
      </w:tr>
      <w:tr w:rsidR="002B0110" w:rsidRPr="00C14612" w14:paraId="4A0D919B"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8D2E8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3E5A7C" w14:textId="7AD21DAB"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2253C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Name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F43E7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 fee</w:t>
            </w:r>
          </w:p>
        </w:tc>
      </w:tr>
      <w:tr w:rsidR="002B0110" w:rsidRPr="00C14612" w14:paraId="08201420"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97C57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8058FA" w14:textId="69C9140B"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E23F5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Licensure Listing—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A5DD1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w:t>
            </w:r>
          </w:p>
        </w:tc>
      </w:tr>
      <w:bookmarkEnd w:id="2"/>
    </w:tbl>
    <w:p w14:paraId="6E6ABFC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4C1C3F" w14:textId="4222CA30"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w:t>
      </w:r>
      <w:r w:rsidR="00C14612">
        <w:noBreakHyphen/>
      </w:r>
      <w:r w:rsidRPr="00C14612">
        <w:t>27. Board of Examiners in Opticianry.</w:t>
      </w:r>
    </w:p>
    <w:p w14:paraId="52E4668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3EAB2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b/>
        <w:t>The Board shall charge the following fees:</w:t>
      </w:r>
    </w:p>
    <w:p w14:paraId="4239BE8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
        <w:gridCol w:w="573"/>
        <w:gridCol w:w="480"/>
        <w:gridCol w:w="6825"/>
        <w:gridCol w:w="999"/>
      </w:tblGrid>
      <w:tr w:rsidR="002B0110" w:rsidRPr="00C14612" w14:paraId="122E7B13"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285AD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32036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B99F0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Applications: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17694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r>
      <w:tr w:rsidR="002B0110" w:rsidRPr="00C14612" w14:paraId="5A487B6B"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3436E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2A51A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8BF79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A6605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Optician: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CA55C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$100</w:t>
            </w:r>
          </w:p>
        </w:tc>
      </w:tr>
      <w:tr w:rsidR="002B0110" w:rsidRPr="00C14612" w14:paraId="5B433C13"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B39B7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5F73F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F1188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7FE8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Contact Lens Dispenser: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FBDC6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$100</w:t>
            </w:r>
          </w:p>
        </w:tc>
      </w:tr>
      <w:tr w:rsidR="002B0110" w:rsidRPr="00C14612" w14:paraId="451FAF8F"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648B0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367B7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2C2C2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A5869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Apprentice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28325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$20</w:t>
            </w:r>
          </w:p>
        </w:tc>
      </w:tr>
      <w:tr w:rsidR="002B0110" w:rsidRPr="00C14612" w14:paraId="08AD284C"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9EE24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5BBC1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4CD4B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Certificate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88659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$25</w:t>
            </w:r>
          </w:p>
        </w:tc>
      </w:tr>
      <w:tr w:rsidR="002B0110" w:rsidRPr="00C14612" w14:paraId="0B06BC97"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EF9D0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69442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68882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3CF16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r>
      <w:tr w:rsidR="002B0110" w:rsidRPr="00C14612" w14:paraId="54EFEF7E"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7DA61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5A049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6F0A3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E6E4E0" w14:textId="45621835"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Active Optician: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E72E8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$200</w:t>
            </w:r>
          </w:p>
        </w:tc>
      </w:tr>
      <w:tr w:rsidR="002B0110" w:rsidRPr="00C14612" w14:paraId="5E42B410"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C38C7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EF927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D2705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2B96CA" w14:textId="5F4787F6"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Inactive Optician: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44822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$120</w:t>
            </w:r>
          </w:p>
        </w:tc>
      </w:tr>
      <w:tr w:rsidR="002B0110" w:rsidRPr="00C14612" w14:paraId="577AD0D7"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02C11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B6BC8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6AE50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E1058C" w14:textId="5637D8FC"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Active Contact Lens Dispenser: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9EBB0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$100</w:t>
            </w:r>
          </w:p>
        </w:tc>
      </w:tr>
      <w:tr w:rsidR="002B0110" w:rsidRPr="00C14612" w14:paraId="2C0C650C"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AAB04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3899E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745EF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6D4C0F" w14:textId="378C159D"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Inactive Contact Lens Dispenser: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0B92D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$60</w:t>
            </w:r>
          </w:p>
        </w:tc>
      </w:tr>
      <w:tr w:rsidR="002B0110" w:rsidRPr="00C14612" w14:paraId="2C1776BD"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8D4BB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9F44F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2661B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7FB87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Apprentice Renewal Fee (Annual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D3B6C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$50</w:t>
            </w:r>
          </w:p>
        </w:tc>
      </w:tr>
      <w:tr w:rsidR="002B0110" w:rsidRPr="00C14612" w14:paraId="68562B9C"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32FBF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F8FB4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CC0C9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Late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0BA8C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$25</w:t>
            </w:r>
          </w:p>
        </w:tc>
      </w:tr>
      <w:tr w:rsidR="002B0110" w:rsidRPr="00C14612" w14:paraId="6B3B40AF"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D3F9A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1D70C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7C7ED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1A3A4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$50</w:t>
            </w:r>
          </w:p>
        </w:tc>
      </w:tr>
    </w:tbl>
    <w:p w14:paraId="5B2D79E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AB58C7" w14:textId="3B23E91B"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3" w:name="_Hlk116474168"/>
      <w:r w:rsidRPr="00C14612">
        <w:t>10</w:t>
      </w:r>
      <w:r w:rsidR="00C14612">
        <w:noBreakHyphen/>
      </w:r>
      <w:r w:rsidRPr="00C14612">
        <w:t>32. Board of Podiatry Examiners.</w:t>
      </w:r>
    </w:p>
    <w:p w14:paraId="1A79C8C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181EC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b/>
        <w:t>The Board shall charge the following fees:</w:t>
      </w:r>
    </w:p>
    <w:p w14:paraId="3161CA1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795"/>
        <w:gridCol w:w="6591"/>
        <w:gridCol w:w="1385"/>
      </w:tblGrid>
      <w:tr w:rsidR="002B0110" w:rsidRPr="00C14612" w14:paraId="6E4CA0F1"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D285FE6"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0F3ADB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F5CBB1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Initial Application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382719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$500</w:t>
            </w:r>
          </w:p>
        </w:tc>
      </w:tr>
      <w:tr w:rsidR="002B0110" w:rsidRPr="00C14612" w14:paraId="6CC2B077"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C73DC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98E6DC" w14:textId="1425E840"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DD664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A9A24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$200</w:t>
            </w:r>
          </w:p>
        </w:tc>
      </w:tr>
      <w:tr w:rsidR="002B0110" w:rsidRPr="00C14612" w14:paraId="44CC09A8"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F8B40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202312" w14:textId="0D4BAC48"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EE6D4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Late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E289C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$200</w:t>
            </w:r>
          </w:p>
        </w:tc>
      </w:tr>
      <w:tr w:rsidR="002B0110" w:rsidRPr="00C14612" w14:paraId="292D9BA2"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9B499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643F8F" w14:textId="2B1CEF25"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D.</w:t>
            </w:r>
          </w:p>
        </w:tc>
        <w:tc>
          <w:tcPr>
            <w:tcW w:w="0" w:type="auto"/>
            <w:tcBorders>
              <w:top w:val="outset" w:sz="6" w:space="0" w:color="auto"/>
              <w:left w:val="outset" w:sz="6" w:space="0" w:color="auto"/>
              <w:bottom w:val="single" w:sz="4" w:space="0" w:color="auto"/>
              <w:right w:val="outset" w:sz="6" w:space="0" w:color="auto"/>
            </w:tcBorders>
            <w:tcMar>
              <w:top w:w="0" w:type="dxa"/>
              <w:left w:w="30" w:type="dxa"/>
              <w:bottom w:w="0" w:type="dxa"/>
              <w:right w:w="60" w:type="dxa"/>
            </w:tcMar>
            <w:vAlign w:val="center"/>
            <w:hideMark/>
          </w:tcPr>
          <w:p w14:paraId="72E7593E" w14:textId="63CDA234"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4" w:name="_Hlk115445733"/>
            <w:r w:rsidRPr="00C14612">
              <w:t>License Reinstatement Fee:</w:t>
            </w:r>
            <w:r w:rsidR="00C14612">
              <w:t xml:space="preserve"> </w:t>
            </w:r>
            <w:bookmarkEnd w:id="4"/>
          </w:p>
        </w:tc>
        <w:tc>
          <w:tcPr>
            <w:tcW w:w="0" w:type="auto"/>
            <w:tcBorders>
              <w:bottom w:val="single" w:sz="4" w:space="0" w:color="auto"/>
            </w:tcBorders>
            <w:vAlign w:val="center"/>
            <w:hideMark/>
          </w:tcPr>
          <w:p w14:paraId="305788F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$75</w:t>
            </w:r>
          </w:p>
        </w:tc>
      </w:tr>
      <w:tr w:rsidR="002B0110" w:rsidRPr="00C14612" w14:paraId="698CD55C"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5B86905"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EA1D67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E.</w:t>
            </w:r>
          </w:p>
        </w:tc>
        <w:tc>
          <w:tcPr>
            <w:tcW w:w="0" w:type="auto"/>
            <w:tcBorders>
              <w:top w:val="outset" w:sz="6" w:space="0" w:color="auto"/>
              <w:left w:val="outset" w:sz="6" w:space="0" w:color="auto"/>
              <w:bottom w:val="single" w:sz="4" w:space="0" w:color="auto"/>
              <w:right w:val="outset" w:sz="6" w:space="0" w:color="auto"/>
            </w:tcBorders>
            <w:tcMar>
              <w:top w:w="0" w:type="dxa"/>
              <w:left w:w="30" w:type="dxa"/>
              <w:bottom w:w="0" w:type="dxa"/>
              <w:right w:w="60" w:type="dxa"/>
            </w:tcMar>
            <w:vAlign w:val="center"/>
          </w:tcPr>
          <w:p w14:paraId="41AE1B9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Duplicate Wallet Card</w:t>
            </w:r>
          </w:p>
        </w:tc>
        <w:tc>
          <w:tcPr>
            <w:tcW w:w="0" w:type="auto"/>
            <w:tcBorders>
              <w:bottom w:val="single" w:sz="4" w:space="0" w:color="auto"/>
            </w:tcBorders>
            <w:vAlign w:val="center"/>
          </w:tcPr>
          <w:p w14:paraId="4F64D00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w:t>
            </w:r>
          </w:p>
        </w:tc>
      </w:tr>
      <w:tr w:rsidR="002B0110" w:rsidRPr="00C14612" w14:paraId="0E6EDFCB"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AE21532" w14:textId="77777777" w:rsidR="002B0110" w:rsidRPr="00C14612" w:rsidRDefault="002B0110" w:rsidP="00730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E53F2C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595D7C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Duplicate Wall Certificate</w:t>
            </w:r>
          </w:p>
        </w:tc>
        <w:tc>
          <w:tcPr>
            <w:tcW w:w="0" w:type="auto"/>
            <w:vAlign w:val="center"/>
          </w:tcPr>
          <w:p w14:paraId="408376B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$25</w:t>
            </w:r>
          </w:p>
        </w:tc>
      </w:tr>
    </w:tbl>
    <w:p w14:paraId="4E8C2BE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7C85B1" w14:textId="3C2A4C38"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5" w:name="_Hlk116474447"/>
      <w:bookmarkEnd w:id="3"/>
      <w:r w:rsidRPr="00C14612">
        <w:t>10</w:t>
      </w:r>
      <w:r w:rsidR="00C14612">
        <w:noBreakHyphen/>
      </w:r>
      <w:r w:rsidRPr="00C14612">
        <w:t>34. Board of Examiners in Psychology.</w:t>
      </w:r>
    </w:p>
    <w:p w14:paraId="2E21DC8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15D90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b/>
        <w:t>The Board shall charge the following fees:</w:t>
      </w:r>
    </w:p>
    <w:p w14:paraId="3533749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
        <w:gridCol w:w="369"/>
        <w:gridCol w:w="5783"/>
        <w:gridCol w:w="2694"/>
      </w:tblGrid>
      <w:tr w:rsidR="002B0110" w:rsidRPr="00C14612" w14:paraId="18FE4C05"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FB242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A664E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Preliminary and Formal Applications: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79B41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Not to exceed $500</w:t>
            </w:r>
          </w:p>
        </w:tc>
      </w:tr>
      <w:tr w:rsidR="002B0110" w:rsidRPr="00C14612" w14:paraId="3261793F"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B70CB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70C65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Written Examination (Examination for the Professional Practice of Psychology):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74DD7B" w14:textId="5B8ECF60"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C14612">
              <w:t>Paid to the Examination Provider</w:t>
            </w:r>
          </w:p>
        </w:tc>
      </w:tr>
      <w:tr w:rsidR="002B0110" w:rsidRPr="00C14612" w14:paraId="6C366325"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35685F" w14:textId="2295C76D"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F1EC4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029C6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Not to exceed $395</w:t>
            </w:r>
          </w:p>
        </w:tc>
      </w:tr>
      <w:tr w:rsidR="002B0110" w:rsidRPr="00C14612" w14:paraId="11FA75EA"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8672D5" w14:textId="02E80B92"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F040E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Temporary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F6AA9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Not to exceed $250</w:t>
            </w:r>
          </w:p>
        </w:tc>
      </w:tr>
      <w:tr w:rsidR="002B0110" w:rsidRPr="00C14612" w14:paraId="717B9A5A"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8A4170" w14:textId="797792B0"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FD4A3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148D4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r>
      <w:tr w:rsidR="002B0110" w:rsidRPr="00C14612" w14:paraId="4C806DF2"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DD613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E636E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D4BB7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Replacement of lost/stolen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28C0F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Not to exceed $50</w:t>
            </w:r>
          </w:p>
        </w:tc>
      </w:tr>
      <w:tr w:rsidR="002B0110" w:rsidRPr="00C14612" w14:paraId="37885A9A"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AA1E9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651C3E" w14:textId="2854D025"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F93AA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4B36F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Not to exceed $75</w:t>
            </w:r>
          </w:p>
        </w:tc>
      </w:tr>
      <w:tr w:rsidR="002B0110" w:rsidRPr="00C14612" w14:paraId="14BE9276"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59A1D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A31B82" w14:textId="72D7612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6338F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Fee for returned 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8D6DEA" w14:textId="4BB7025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Not to exceed $30</w:t>
            </w:r>
          </w:p>
        </w:tc>
      </w:tr>
      <w:tr w:rsidR="002B0110" w:rsidRPr="00C14612" w14:paraId="56F257CE"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05744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4AEFEE" w14:textId="46E1901B"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E36E6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Fee for name change and new pocket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0E4ED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Not to exceed $50</w:t>
            </w:r>
          </w:p>
        </w:tc>
      </w:tr>
      <w:tr w:rsidR="002B0110" w:rsidRPr="00C14612" w14:paraId="7F33DA3F"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1F564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3E9800" w14:textId="5662471B"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59EB2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Fee for supervised employee annual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9FF98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Not to exceed $150</w:t>
            </w:r>
          </w:p>
        </w:tc>
      </w:tr>
      <w:bookmarkEnd w:id="5"/>
    </w:tbl>
    <w:p w14:paraId="0348A3E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C519C2" w14:textId="10DC877B"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w:t>
      </w:r>
      <w:r w:rsidR="00C14612">
        <w:noBreakHyphen/>
      </w:r>
      <w:r w:rsidRPr="00C14612">
        <w:t>42. Board of Veterinary Medical Examiners.</w:t>
      </w:r>
    </w:p>
    <w:p w14:paraId="6879E17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
        <w:gridCol w:w="557"/>
        <w:gridCol w:w="488"/>
        <w:gridCol w:w="5393"/>
        <w:gridCol w:w="539"/>
        <w:gridCol w:w="1970"/>
      </w:tblGrid>
      <w:tr w:rsidR="002B0110" w:rsidRPr="00C14612" w14:paraId="374F438E"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940F3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19607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959B6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Fees for Veterinarians: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779BC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A0079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r>
      <w:tr w:rsidR="002B0110" w:rsidRPr="00C14612" w14:paraId="4D296630"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DF7E6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01B4E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86AAD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558DC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Application for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2C7BD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9870B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$175</w:t>
            </w:r>
          </w:p>
        </w:tc>
      </w:tr>
      <w:tr w:rsidR="002B0110" w:rsidRPr="00C14612" w14:paraId="50DF877D"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4223E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67483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49C81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8DBB9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Temporary Veterinary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63B57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35E6A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$100</w:t>
            </w:r>
          </w:p>
        </w:tc>
      </w:tr>
      <w:tr w:rsidR="002B0110" w:rsidRPr="00C14612" w14:paraId="36155844"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2C220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22B8F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1DD130" w14:textId="78D13141"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EF0966" w14:textId="0C5B7876"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Biennial Renewal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485FF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95DB9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$300</w:t>
            </w:r>
          </w:p>
        </w:tc>
      </w:tr>
      <w:tr w:rsidR="002B0110" w:rsidRPr="00C14612" w14:paraId="40AF7D14"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E7F59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C5168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E9C00" w14:textId="2C29056F"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B38D1C" w14:textId="3CC24080"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Biennial Renewal late fee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392E3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$100 + renewal fee</w:t>
            </w:r>
          </w:p>
        </w:tc>
      </w:tr>
      <w:tr w:rsidR="002B0110" w:rsidRPr="00C14612" w14:paraId="58D16B07"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5E3478"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0FAF0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BA1AF9" w14:textId="03314BCA"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A9993A" w14:textId="15353D55"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Reinstatement fee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68069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$250 + renewal fee</w:t>
            </w:r>
          </w:p>
        </w:tc>
      </w:tr>
      <w:tr w:rsidR="002B0110" w:rsidRPr="00C14612" w14:paraId="04BA02EB"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03D0C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6CFE9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70C05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Fees for Veterinary Technicians: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90051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1F959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r>
      <w:tr w:rsidR="002B0110" w:rsidRPr="00C14612" w14:paraId="61B24189"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0EB50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43CE9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5888C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84676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Application for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7EBE5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59021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$50</w:t>
            </w:r>
          </w:p>
        </w:tc>
      </w:tr>
      <w:tr w:rsidR="002B0110" w:rsidRPr="00C14612" w14:paraId="0F3982A6"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89176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53ED8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CC8B2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03C7C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Temporary Veterinary Technician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13674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6D9D5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w:t>
            </w:r>
          </w:p>
        </w:tc>
      </w:tr>
      <w:tr w:rsidR="002B0110" w:rsidRPr="00C14612" w14:paraId="60786339"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55D9B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8D4EC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138B8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DC50BF" w14:textId="367E9B28"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Biennial Renewal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128AB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60C52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$60</w:t>
            </w:r>
          </w:p>
        </w:tc>
      </w:tr>
      <w:tr w:rsidR="002B0110" w:rsidRPr="00C14612" w14:paraId="72E7F5DB"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837DC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7D806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B4D1D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E291FF" w14:textId="32131DA1"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Biennial Renewal late fee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07D7A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 + renewal fee</w:t>
            </w:r>
          </w:p>
        </w:tc>
      </w:tr>
      <w:tr w:rsidR="002B0110" w:rsidRPr="00C14612" w14:paraId="19ABD6D1"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CFBF8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F295E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6D70D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8E0115" w14:textId="22648A00"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xml:space="preserve">Reinstatement fee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CC3F79"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$20 + renewal fee</w:t>
            </w:r>
          </w:p>
        </w:tc>
      </w:tr>
      <w:tr w:rsidR="002B0110" w:rsidRPr="00C14612" w14:paraId="46A51F4D"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5CD09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BB015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2ED0A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07680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2F2B8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r>
      <w:tr w:rsidR="002B0110" w:rsidRPr="00C14612" w14:paraId="7C9E326D"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AE973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EC662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170CE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57D37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License Verification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5931C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D6C70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w:t>
            </w:r>
          </w:p>
        </w:tc>
      </w:tr>
      <w:tr w:rsidR="002B0110" w:rsidRPr="00C14612" w14:paraId="6202ED5E"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018C7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76774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CB255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64D4D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Wall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474D6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71FCF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w:t>
            </w:r>
          </w:p>
        </w:tc>
      </w:tr>
      <w:tr w:rsidR="002B0110" w:rsidRPr="00C14612" w14:paraId="0E6C1020"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59143B"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69D02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64701F"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2E0EF5"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Pocket Card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00A19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44473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w:t>
            </w:r>
          </w:p>
        </w:tc>
      </w:tr>
      <w:tr w:rsidR="002B0110" w:rsidRPr="00C14612" w14:paraId="2DAE22DE"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B34FA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02893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56BF8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FE4887"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Licensee List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313C8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EB1C6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$10</w:t>
            </w:r>
          </w:p>
        </w:tc>
      </w:tr>
      <w:tr w:rsidR="002B0110" w:rsidRPr="00C14612" w14:paraId="303A40A7"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7C6B01"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21BC5D"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43FBB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1BD98C"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Returned Check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758954"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224192"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$30</w:t>
            </w:r>
          </w:p>
        </w:tc>
      </w:tr>
      <w:tr w:rsidR="002B0110" w:rsidRPr="00C14612" w14:paraId="645C6BB3" w14:textId="77777777" w:rsidTr="007306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CF0C8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1F6F6E"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029C23"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2CC7FF" w14:textId="59D7D439"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Walk</w:t>
            </w:r>
            <w:r w:rsidR="00C14612">
              <w:noBreakHyphen/>
            </w:r>
            <w:r w:rsidRPr="00C14612">
              <w:t>in Service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018750"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B0BD56"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612">
              <w:t>$25</w:t>
            </w:r>
          </w:p>
        </w:tc>
      </w:tr>
    </w:tbl>
    <w:p w14:paraId="489C9B9A" w14:textId="77777777" w:rsidR="002B0110" w:rsidRPr="00C14612" w:rsidRDefault="002B0110" w:rsidP="00C00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0A3A2A" w14:textId="77777777" w:rsidR="002B0110" w:rsidRPr="00C14612" w:rsidRDefault="002B0110" w:rsidP="00BC3AAD">
      <w:pPr>
        <w:rPr>
          <w:b/>
        </w:rPr>
      </w:pPr>
      <w:r w:rsidRPr="00C14612">
        <w:rPr>
          <w:b/>
        </w:rPr>
        <w:t>Fiscal Impact Statement:</w:t>
      </w:r>
    </w:p>
    <w:p w14:paraId="12662139" w14:textId="77777777" w:rsidR="002B0110" w:rsidRPr="00C14612" w:rsidRDefault="002B0110" w:rsidP="00BC3AAD"/>
    <w:p w14:paraId="73153184" w14:textId="77777777" w:rsidR="002B0110" w:rsidRPr="00C14612" w:rsidRDefault="002B0110" w:rsidP="00BC3AAD">
      <w:pPr>
        <w:tabs>
          <w:tab w:val="left" w:pos="216"/>
        </w:tabs>
      </w:pPr>
      <w:r w:rsidRPr="00C14612">
        <w:tab/>
        <w:t>There will be no cost incurred by the State or any of its political subdivisions for the promulgation of these regulations.</w:t>
      </w:r>
    </w:p>
    <w:p w14:paraId="0F197C6F" w14:textId="77777777" w:rsidR="002B0110" w:rsidRPr="00C14612" w:rsidRDefault="002B0110" w:rsidP="00BC3AAD"/>
    <w:p w14:paraId="5FC75BF4" w14:textId="77777777" w:rsidR="002B0110" w:rsidRPr="00C14612" w:rsidRDefault="002B0110" w:rsidP="00BC3AAD">
      <w:pPr>
        <w:rPr>
          <w:b/>
        </w:rPr>
      </w:pPr>
      <w:r w:rsidRPr="00C14612">
        <w:rPr>
          <w:b/>
        </w:rPr>
        <w:t>Statement of Rationale:</w:t>
      </w:r>
    </w:p>
    <w:p w14:paraId="7E1F913A" w14:textId="77777777" w:rsidR="002B0110" w:rsidRPr="00C14612" w:rsidRDefault="002B0110" w:rsidP="00BC3AAD">
      <w:pPr>
        <w:tabs>
          <w:tab w:val="left" w:pos="216"/>
        </w:tabs>
      </w:pPr>
    </w:p>
    <w:p w14:paraId="1C136C5D" w14:textId="727E68B2" w:rsidR="002B0110" w:rsidRPr="00C14612" w:rsidRDefault="002B0110" w:rsidP="00BC3AAD">
      <w:r w:rsidRPr="00C14612">
        <w:tab/>
        <w:t>The updated regulation will correct errors in the boards</w:t>
      </w:r>
      <w:r w:rsidR="00C14612" w:rsidRPr="00C14612">
        <w:rPr>
          <w:rFonts w:cs="Times New Roman"/>
        </w:rPr>
        <w:t>’</w:t>
      </w:r>
      <w:r w:rsidRPr="00C14612">
        <w:t xml:space="preserve"> and commissions</w:t>
      </w:r>
      <w:r w:rsidR="00C14612" w:rsidRPr="00C14612">
        <w:rPr>
          <w:rFonts w:cs="Times New Roman"/>
        </w:rPr>
        <w:t>’</w:t>
      </w:r>
      <w:r w:rsidRPr="00C14612">
        <w:t xml:space="preserve"> fee schedules that were discovered during a comprehensive review of all fee schedules during the 2022 legislative session. Specifically, it will eliminate fees that are no longer charged, correct errors in the fee schedules, and add fees that have been traditionally charged and appear on the website, but were missing from the fee schedules.</w:t>
      </w:r>
    </w:p>
    <w:p w14:paraId="26DE37DA" w14:textId="3030DCDD" w:rsidR="00C00F02" w:rsidRPr="00C14612" w:rsidRDefault="00C00F02" w:rsidP="002B0110">
      <w:pPr>
        <w:jc w:val="center"/>
      </w:pPr>
    </w:p>
    <w:sectPr w:rsidR="00C00F02" w:rsidRPr="00C14612" w:rsidSect="0071467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277E" w14:textId="77777777" w:rsidR="0071467F" w:rsidRDefault="0071467F" w:rsidP="0071467F">
      <w:r>
        <w:separator/>
      </w:r>
    </w:p>
  </w:endnote>
  <w:endnote w:type="continuationSeparator" w:id="0">
    <w:p w14:paraId="1F1F727A" w14:textId="77777777" w:rsidR="0071467F" w:rsidRDefault="0071467F" w:rsidP="007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89182"/>
      <w:docPartObj>
        <w:docPartGallery w:val="Page Numbers (Bottom of Page)"/>
        <w:docPartUnique/>
      </w:docPartObj>
    </w:sdtPr>
    <w:sdtEndPr>
      <w:rPr>
        <w:noProof/>
      </w:rPr>
    </w:sdtEndPr>
    <w:sdtContent>
      <w:p w14:paraId="25BBE36D" w14:textId="7B4A0553" w:rsidR="0071467F" w:rsidRDefault="00714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81508D" w14:textId="77777777" w:rsidR="0071467F" w:rsidRDefault="00714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0D5C" w14:textId="77777777" w:rsidR="0071467F" w:rsidRDefault="0071467F" w:rsidP="0071467F">
      <w:r>
        <w:separator/>
      </w:r>
    </w:p>
  </w:footnote>
  <w:footnote w:type="continuationSeparator" w:id="0">
    <w:p w14:paraId="20DCE081" w14:textId="77777777" w:rsidR="0071467F" w:rsidRDefault="0071467F" w:rsidP="00714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02"/>
    <w:rsid w:val="0000593C"/>
    <w:rsid w:val="00042C61"/>
    <w:rsid w:val="00155BB2"/>
    <w:rsid w:val="001849AB"/>
    <w:rsid w:val="001C74E4"/>
    <w:rsid w:val="002B0110"/>
    <w:rsid w:val="00337472"/>
    <w:rsid w:val="00381DF2"/>
    <w:rsid w:val="003E4FB5"/>
    <w:rsid w:val="00402788"/>
    <w:rsid w:val="0059759A"/>
    <w:rsid w:val="005A3311"/>
    <w:rsid w:val="0060475B"/>
    <w:rsid w:val="0068175D"/>
    <w:rsid w:val="006A296F"/>
    <w:rsid w:val="0071467F"/>
    <w:rsid w:val="008C4F8F"/>
    <w:rsid w:val="00A220E4"/>
    <w:rsid w:val="00A52663"/>
    <w:rsid w:val="00A84CDB"/>
    <w:rsid w:val="00B55B76"/>
    <w:rsid w:val="00B57393"/>
    <w:rsid w:val="00C00F02"/>
    <w:rsid w:val="00C14612"/>
    <w:rsid w:val="00C354CC"/>
    <w:rsid w:val="00DB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6035"/>
  <w15:chartTrackingRefBased/>
  <w15:docId w15:val="{3F1BDED5-8B6B-4AB3-B275-1D29DF3E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67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F02"/>
    <w:rPr>
      <w:rFonts w:ascii="Tahoma" w:hAnsi="Tahoma" w:cs="Tahoma"/>
      <w:sz w:val="16"/>
      <w:szCs w:val="16"/>
    </w:rPr>
  </w:style>
  <w:style w:type="character" w:customStyle="1" w:styleId="BalloonTextChar">
    <w:name w:val="Balloon Text Char"/>
    <w:basedOn w:val="DefaultParagraphFont"/>
    <w:link w:val="BalloonText"/>
    <w:uiPriority w:val="99"/>
    <w:semiHidden/>
    <w:rsid w:val="00C00F02"/>
    <w:rPr>
      <w:rFonts w:ascii="Tahoma" w:hAnsi="Tahoma" w:cs="Tahoma"/>
      <w:sz w:val="16"/>
      <w:szCs w:val="16"/>
    </w:rPr>
  </w:style>
  <w:style w:type="paragraph" w:styleId="Header">
    <w:name w:val="header"/>
    <w:basedOn w:val="Normal"/>
    <w:link w:val="HeaderChar"/>
    <w:uiPriority w:val="99"/>
    <w:unhideWhenUsed/>
    <w:rsid w:val="00C00F02"/>
    <w:pPr>
      <w:tabs>
        <w:tab w:val="center" w:pos="4680"/>
        <w:tab w:val="right" w:pos="9360"/>
      </w:tabs>
    </w:pPr>
  </w:style>
  <w:style w:type="character" w:customStyle="1" w:styleId="HeaderChar">
    <w:name w:val="Header Char"/>
    <w:basedOn w:val="DefaultParagraphFont"/>
    <w:link w:val="Header"/>
    <w:uiPriority w:val="99"/>
    <w:rsid w:val="00C00F02"/>
  </w:style>
  <w:style w:type="paragraph" w:styleId="Footer">
    <w:name w:val="footer"/>
    <w:basedOn w:val="Normal"/>
    <w:link w:val="FooterChar"/>
    <w:uiPriority w:val="99"/>
    <w:unhideWhenUsed/>
    <w:rsid w:val="00C00F02"/>
    <w:pPr>
      <w:tabs>
        <w:tab w:val="center" w:pos="4680"/>
        <w:tab w:val="right" w:pos="9360"/>
      </w:tabs>
    </w:pPr>
  </w:style>
  <w:style w:type="character" w:customStyle="1" w:styleId="FooterChar">
    <w:name w:val="Footer Char"/>
    <w:basedOn w:val="DefaultParagraphFont"/>
    <w:link w:val="Footer"/>
    <w:uiPriority w:val="99"/>
    <w:rsid w:val="00C00F02"/>
  </w:style>
  <w:style w:type="character" w:customStyle="1" w:styleId="SP">
    <w:name w:val="SP"/>
    <w:uiPriority w:val="99"/>
    <w:rsid w:val="00C00F02"/>
    <w:rPr>
      <w:position w:val="5"/>
      <w:sz w:val="16"/>
      <w:szCs w:val="16"/>
    </w:rPr>
  </w:style>
  <w:style w:type="paragraph" w:styleId="ListParagraph">
    <w:name w:val="List Paragraph"/>
    <w:basedOn w:val="Normal"/>
    <w:uiPriority w:val="34"/>
    <w:qFormat/>
    <w:rsid w:val="00C00F02"/>
    <w:pPr>
      <w:ind w:left="720"/>
      <w:contextualSpacing/>
    </w:pPr>
  </w:style>
  <w:style w:type="character" w:styleId="Hyperlink">
    <w:name w:val="Hyperlink"/>
    <w:basedOn w:val="DefaultParagraphFont"/>
    <w:uiPriority w:val="99"/>
    <w:semiHidden/>
    <w:unhideWhenUsed/>
    <w:rsid w:val="00C00F02"/>
    <w:rPr>
      <w:color w:val="0A3361"/>
      <w:u w:val="single"/>
    </w:rPr>
  </w:style>
  <w:style w:type="character" w:styleId="Strong">
    <w:name w:val="Strong"/>
    <w:basedOn w:val="DefaultParagraphFont"/>
    <w:uiPriority w:val="22"/>
    <w:qFormat/>
    <w:rsid w:val="00C00F02"/>
    <w:rPr>
      <w:rFonts w:ascii="Lato" w:hAnsi="Lato" w:hint="default"/>
      <w:b/>
      <w:bCs/>
      <w:color w:val="203358"/>
      <w:sz w:val="27"/>
      <w:szCs w:val="27"/>
    </w:rPr>
  </w:style>
  <w:style w:type="paragraph" w:styleId="NormalWeb">
    <w:name w:val="Normal (Web)"/>
    <w:basedOn w:val="Normal"/>
    <w:uiPriority w:val="99"/>
    <w:unhideWhenUsed/>
    <w:rsid w:val="00C00F02"/>
    <w:pPr>
      <w:spacing w:before="100" w:beforeAutospacing="1" w:after="100" w:afterAutospacing="1"/>
    </w:pPr>
    <w:rPr>
      <w:rFonts w:eastAsia="Times New Roman" w:cs="Times New Roman"/>
      <w:sz w:val="24"/>
      <w:szCs w:val="24"/>
    </w:rPr>
  </w:style>
  <w:style w:type="character" w:customStyle="1" w:styleId="HTMLPreformattedChar">
    <w:name w:val="HTML Preformatted Char"/>
    <w:basedOn w:val="DefaultParagraphFont"/>
    <w:link w:val="HTMLPreformatted"/>
    <w:uiPriority w:val="99"/>
    <w:semiHidden/>
    <w:rsid w:val="00C00F02"/>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rsid w:val="00C0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1">
    <w:name w:val="HTML Preformatted Char1"/>
    <w:basedOn w:val="DefaultParagraphFont"/>
    <w:uiPriority w:val="99"/>
    <w:semiHidden/>
    <w:rsid w:val="00C00F02"/>
    <w:rPr>
      <w:rFonts w:ascii="Consolas" w:hAnsi="Consolas"/>
      <w:sz w:val="20"/>
      <w:szCs w:val="20"/>
    </w:rPr>
  </w:style>
  <w:style w:type="table" w:styleId="TableGrid">
    <w:name w:val="Table Grid"/>
    <w:basedOn w:val="TableNormal"/>
    <w:uiPriority w:val="59"/>
    <w:rsid w:val="00C00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6339</Characters>
  <Application>Microsoft Office Word</Application>
  <DocSecurity>0</DocSecurity>
  <Lines>52</Lines>
  <Paragraphs>14</Paragraphs>
  <ScaleCrop>false</ScaleCrop>
  <Company>Legislative Services Agency</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2023-05-11T20:10:00Z</cp:lastPrinted>
  <dcterms:created xsi:type="dcterms:W3CDTF">2023-05-11T20:11:00Z</dcterms:created>
  <dcterms:modified xsi:type="dcterms:W3CDTF">2023-05-11T20:11:00Z</dcterms:modified>
</cp:coreProperties>
</file>