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289" w14:textId="7CD78685" w:rsidR="00097BFB" w:rsidRDefault="00097BFB" w:rsidP="006A1F9E">
      <w:r>
        <w:t xml:space="preserve">Agency Name: </w:t>
      </w:r>
      <w:r w:rsidR="00B41C7C">
        <w:t xml:space="preserve">Office of Occupational Safety and Health - </w:t>
      </w:r>
      <w:r>
        <w:t>Labor, Licensing and Regulation</w:t>
      </w:r>
    </w:p>
    <w:p w14:paraId="639C6835" w14:textId="77777777" w:rsidR="00097BFB" w:rsidRDefault="00097BFB" w:rsidP="006A1F9E">
      <w:r>
        <w:t>Statutory Authority: 41-15-210</w:t>
      </w:r>
    </w:p>
    <w:p w14:paraId="4294A863" w14:textId="6E26DA95" w:rsidR="00A84CDB" w:rsidRDefault="006A1F9E" w:rsidP="006A1F9E">
      <w:r>
        <w:t>Document Number: 5236</w:t>
      </w:r>
    </w:p>
    <w:p w14:paraId="0EA24260" w14:textId="750461F5" w:rsidR="006A1F9E" w:rsidRDefault="00097BFB" w:rsidP="006A1F9E">
      <w:r>
        <w:t>Proposed in State Register Volume and Issue: 47/9</w:t>
      </w:r>
    </w:p>
    <w:p w14:paraId="49D4CF2F" w14:textId="77777777" w:rsidR="007561BE" w:rsidRDefault="007561BE" w:rsidP="006A1F9E">
      <w:r>
        <w:t>House Committee: Regulations and Administrative Procedures Committee</w:t>
      </w:r>
    </w:p>
    <w:p w14:paraId="14253115" w14:textId="1F57F7C3" w:rsidR="007561BE" w:rsidRDefault="007561BE" w:rsidP="006A1F9E">
      <w:r>
        <w:t>Senate Committee: Labor, Commerce and Industry Committee</w:t>
      </w:r>
    </w:p>
    <w:p w14:paraId="336D6363" w14:textId="4EDE8658" w:rsidR="00490CDF" w:rsidRDefault="00490CDF" w:rsidP="006A1F9E">
      <w:r>
        <w:t>120 Day Review Expiration Date for Automatic Approval: 05/08/2024</w:t>
      </w:r>
    </w:p>
    <w:p w14:paraId="553CC378" w14:textId="77777777" w:rsidR="00490CDF" w:rsidRDefault="00097BFB" w:rsidP="006A1F9E">
      <w:r>
        <w:t xml:space="preserve">Status: </w:t>
      </w:r>
      <w:r w:rsidR="00490CDF">
        <w:t>Pending</w:t>
      </w:r>
    </w:p>
    <w:p w14:paraId="7FED8A1F" w14:textId="5B5489F1" w:rsidR="00097BFB" w:rsidRDefault="00097BFB" w:rsidP="006A1F9E">
      <w:r>
        <w:t>Subject: Compensation for the Occupational Health and Safety Review Board</w:t>
      </w:r>
    </w:p>
    <w:p w14:paraId="0D1351F6" w14:textId="77777777" w:rsidR="00097BFB" w:rsidRDefault="00097BFB" w:rsidP="006A1F9E"/>
    <w:p w14:paraId="7EAE65DD" w14:textId="522FBD06" w:rsidR="006A1F9E" w:rsidRDefault="006A1F9E" w:rsidP="006A1F9E">
      <w:r>
        <w:t>History: 5236</w:t>
      </w:r>
    </w:p>
    <w:p w14:paraId="23608B12" w14:textId="77777777" w:rsidR="006A1F9E" w:rsidRDefault="006A1F9E" w:rsidP="006A1F9E"/>
    <w:p w14:paraId="7FE16652" w14:textId="051F6389" w:rsidR="006A1F9E" w:rsidRDefault="006A1F9E" w:rsidP="006A1F9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7247BC55" w14:textId="00B9F9F3" w:rsidR="006A1F9E" w:rsidRDefault="00097BFB" w:rsidP="006A1F9E">
      <w:pPr>
        <w:tabs>
          <w:tab w:val="left" w:pos="475"/>
          <w:tab w:val="left" w:pos="2304"/>
          <w:tab w:val="center" w:pos="6494"/>
          <w:tab w:val="left" w:pos="7373"/>
          <w:tab w:val="left" w:pos="8554"/>
        </w:tabs>
      </w:pPr>
      <w:r>
        <w:t>-</w:t>
      </w:r>
      <w:r>
        <w:tab/>
        <w:t>09/22/2023</w:t>
      </w:r>
      <w:r>
        <w:tab/>
        <w:t>Proposed Reg Published in SR</w:t>
      </w:r>
      <w:r>
        <w:tab/>
      </w:r>
    </w:p>
    <w:p w14:paraId="6BB5CCF5" w14:textId="5F707041" w:rsidR="00097BFB" w:rsidRDefault="00490CDF" w:rsidP="006A1F9E">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2B170E7" w14:textId="7D573433" w:rsidR="00490CDF" w:rsidRDefault="007561BE" w:rsidP="006A1F9E">
      <w:pPr>
        <w:tabs>
          <w:tab w:val="left" w:pos="475"/>
          <w:tab w:val="left" w:pos="2304"/>
          <w:tab w:val="center" w:pos="6494"/>
          <w:tab w:val="left" w:pos="7373"/>
          <w:tab w:val="left" w:pos="8554"/>
        </w:tabs>
      </w:pPr>
      <w:r>
        <w:t>H</w:t>
      </w:r>
      <w:r>
        <w:tab/>
        <w:t>01/09/2024</w:t>
      </w:r>
      <w:r>
        <w:tab/>
        <w:t>Referred to Committee</w:t>
      </w:r>
      <w:r>
        <w:tab/>
      </w:r>
    </w:p>
    <w:p w14:paraId="1A888C57" w14:textId="2899AE74" w:rsidR="007561BE" w:rsidRDefault="007561BE" w:rsidP="006A1F9E">
      <w:pPr>
        <w:tabs>
          <w:tab w:val="left" w:pos="475"/>
          <w:tab w:val="left" w:pos="2304"/>
          <w:tab w:val="center" w:pos="6494"/>
          <w:tab w:val="left" w:pos="7373"/>
          <w:tab w:val="left" w:pos="8554"/>
        </w:tabs>
      </w:pPr>
      <w:r>
        <w:t>S</w:t>
      </w:r>
      <w:r>
        <w:tab/>
        <w:t>01/09/2024</w:t>
      </w:r>
      <w:r>
        <w:tab/>
        <w:t>Referred to Committee</w:t>
      </w:r>
      <w:r>
        <w:tab/>
      </w:r>
    </w:p>
    <w:p w14:paraId="16B6E266" w14:textId="4F91B418" w:rsidR="007561BE" w:rsidRDefault="0006253F" w:rsidP="006A1F9E">
      <w:pPr>
        <w:tabs>
          <w:tab w:val="left" w:pos="475"/>
          <w:tab w:val="left" w:pos="2304"/>
          <w:tab w:val="center" w:pos="6494"/>
          <w:tab w:val="left" w:pos="7373"/>
          <w:tab w:val="left" w:pos="8554"/>
        </w:tabs>
      </w:pPr>
      <w:r>
        <w:t>S</w:t>
      </w:r>
      <w:r>
        <w:tab/>
        <w:t>04/02/2024</w:t>
      </w:r>
      <w:r>
        <w:tab/>
        <w:t>Resolution Introduced to Approve</w:t>
      </w:r>
      <w:r>
        <w:tab/>
        <w:t>1227</w:t>
      </w:r>
    </w:p>
    <w:p w14:paraId="391E1471" w14:textId="77777777" w:rsidR="0006253F" w:rsidRPr="0006253F" w:rsidRDefault="0006253F" w:rsidP="006A1F9E">
      <w:pPr>
        <w:tabs>
          <w:tab w:val="left" w:pos="475"/>
          <w:tab w:val="left" w:pos="2304"/>
          <w:tab w:val="center" w:pos="6494"/>
          <w:tab w:val="left" w:pos="7373"/>
          <w:tab w:val="left" w:pos="8554"/>
        </w:tabs>
      </w:pPr>
    </w:p>
    <w:p w14:paraId="701457C6" w14:textId="77777777" w:rsidR="00376789" w:rsidRDefault="006A1F9E" w:rsidP="009B7A1F">
      <w:pPr>
        <w:jc w:val="center"/>
      </w:pPr>
      <w:r>
        <w:br w:type="page"/>
      </w:r>
      <w:r w:rsidR="00376789">
        <w:lastRenderedPageBreak/>
        <w:t>Document No. 5236</w:t>
      </w:r>
    </w:p>
    <w:p w14:paraId="57782EB4" w14:textId="77777777" w:rsidR="00376789" w:rsidRPr="002C3852" w:rsidRDefault="00376789" w:rsidP="009B7A1F">
      <w:pPr>
        <w:jc w:val="center"/>
        <w:rPr>
          <w:rFonts w:cs="Times New Roman"/>
          <w:b/>
        </w:rPr>
      </w:pPr>
      <w:r w:rsidRPr="002C3852">
        <w:rPr>
          <w:rFonts w:cs="Times New Roman"/>
          <w:b/>
        </w:rPr>
        <w:t>DEPARTMENT OF LABOR, LICENSING AND REGULATION</w:t>
      </w:r>
    </w:p>
    <w:p w14:paraId="38A49F42" w14:textId="77777777" w:rsidR="00376789" w:rsidRPr="002C3852" w:rsidRDefault="00376789" w:rsidP="009B7A1F">
      <w:pPr>
        <w:jc w:val="center"/>
        <w:rPr>
          <w:rFonts w:cs="Times New Roman"/>
          <w:b/>
        </w:rPr>
      </w:pPr>
      <w:r>
        <w:rPr>
          <w:rFonts w:cs="Times New Roman"/>
          <w:b/>
        </w:rPr>
        <w:t>OFFICE OF OCCUPATIONAL SAFETY AND HEALTH</w:t>
      </w:r>
    </w:p>
    <w:p w14:paraId="1E7E8816" w14:textId="77777777" w:rsidR="00376789" w:rsidRPr="00C459B5" w:rsidRDefault="00376789" w:rsidP="009B7A1F">
      <w:pPr>
        <w:jc w:val="center"/>
        <w:rPr>
          <w:rFonts w:cs="Times New Roman"/>
        </w:rPr>
      </w:pPr>
      <w:r>
        <w:rPr>
          <w:rFonts w:cs="Times New Roman"/>
        </w:rPr>
        <w:t>CHAPTER</w:t>
      </w:r>
      <w:r w:rsidRPr="002C3852">
        <w:rPr>
          <w:rFonts w:cs="Times New Roman"/>
          <w:b/>
        </w:rPr>
        <w:t xml:space="preserve"> </w:t>
      </w:r>
      <w:r>
        <w:rPr>
          <w:rFonts w:cs="Times New Roman"/>
        </w:rPr>
        <w:t>71</w:t>
      </w:r>
    </w:p>
    <w:p w14:paraId="7737770D" w14:textId="77777777" w:rsidR="00376789" w:rsidRPr="002C3852" w:rsidRDefault="00376789" w:rsidP="009B7A1F">
      <w:pPr>
        <w:jc w:val="center"/>
        <w:rPr>
          <w:rFonts w:cs="Times New Roman"/>
        </w:rPr>
      </w:pPr>
      <w:r w:rsidRPr="002C3852">
        <w:rPr>
          <w:rFonts w:cs="Times New Roman"/>
        </w:rPr>
        <w:t>Statutory Authority:</w:t>
      </w:r>
      <w:r>
        <w:rPr>
          <w:rFonts w:cs="Times New Roman"/>
        </w:rPr>
        <w:t xml:space="preserve"> 1976 Code Section 41</w:t>
      </w:r>
      <w:r>
        <w:rPr>
          <w:rFonts w:cs="Times New Roman"/>
        </w:rPr>
        <w:noBreakHyphen/>
        <w:t>15</w:t>
      </w:r>
      <w:r>
        <w:rPr>
          <w:rFonts w:cs="Times New Roman"/>
        </w:rPr>
        <w:noBreakHyphen/>
        <w:t>210</w:t>
      </w:r>
    </w:p>
    <w:p w14:paraId="25DF1D5E" w14:textId="77777777" w:rsidR="00376789" w:rsidRDefault="00376789" w:rsidP="006A1F9E"/>
    <w:p w14:paraId="7B766B7F" w14:textId="77777777" w:rsidR="00376789" w:rsidRDefault="00376789" w:rsidP="006A1F9E">
      <w:r>
        <w:t>71</w:t>
      </w:r>
      <w:r>
        <w:noBreakHyphen/>
        <w:t>1201. Reimbursement of Expenses.</w:t>
      </w:r>
    </w:p>
    <w:p w14:paraId="0906EADD" w14:textId="77777777" w:rsidR="00376789" w:rsidRDefault="00376789" w:rsidP="006A1F9E">
      <w:r>
        <w:t>71</w:t>
      </w:r>
      <w:r>
        <w:noBreakHyphen/>
        <w:t>1202. Hourly Compensation; Itemized Submissions.</w:t>
      </w:r>
    </w:p>
    <w:p w14:paraId="696CE059" w14:textId="77777777" w:rsidR="00376789" w:rsidRDefault="00376789" w:rsidP="006A1F9E"/>
    <w:p w14:paraId="10E79BCA" w14:textId="77777777" w:rsidR="00376789" w:rsidRPr="00401C51" w:rsidRDefault="00376789" w:rsidP="006A1F9E">
      <w:pPr>
        <w:rPr>
          <w:b/>
        </w:rPr>
      </w:pPr>
      <w:r>
        <w:rPr>
          <w:b/>
        </w:rPr>
        <w:t>Synopsis:</w:t>
      </w:r>
    </w:p>
    <w:p w14:paraId="2050459D" w14:textId="77777777" w:rsidR="00376789" w:rsidRDefault="00376789" w:rsidP="006A1F9E"/>
    <w:p w14:paraId="428B5879" w14:textId="77777777" w:rsidR="00376789" w:rsidRDefault="00376789" w:rsidP="006A1F9E">
      <w:r>
        <w:tab/>
        <w:t xml:space="preserve">The South Carolina Department of Labor, Licensing and Regulation – Division of Occupational Safety and Health (SC OSHA) proposes to repeal </w:t>
      </w:r>
      <w:proofErr w:type="spellStart"/>
      <w:r>
        <w:t>R.71</w:t>
      </w:r>
      <w:proofErr w:type="spellEnd"/>
      <w:r>
        <w:noBreakHyphen/>
        <w:t>1201 and 71</w:t>
      </w:r>
      <w:r>
        <w:noBreakHyphen/>
        <w:t>1202.</w:t>
      </w:r>
    </w:p>
    <w:p w14:paraId="76CDFBE3" w14:textId="77777777" w:rsidR="00376789" w:rsidRDefault="00376789" w:rsidP="006A1F9E"/>
    <w:p w14:paraId="57451CD0" w14:textId="77777777" w:rsidR="00376789" w:rsidRDefault="00376789" w:rsidP="006A1F9E">
      <w:r>
        <w:tab/>
      </w:r>
      <w:r w:rsidRPr="003973EA">
        <w:t xml:space="preserve">A Notice of Drafting was published in the </w:t>
      </w:r>
      <w:r w:rsidRPr="00951461">
        <w:rPr>
          <w:i/>
        </w:rPr>
        <w:t>State Register</w:t>
      </w:r>
      <w:r w:rsidRPr="003973EA">
        <w:t xml:space="preserve"> on </w:t>
      </w:r>
      <w:r>
        <w:t>July 28, 2023.</w:t>
      </w:r>
    </w:p>
    <w:p w14:paraId="116F4064" w14:textId="77777777" w:rsidR="00376789" w:rsidRDefault="00376789" w:rsidP="006A1F9E"/>
    <w:p w14:paraId="7405F439" w14:textId="77777777" w:rsidR="00376789" w:rsidRDefault="00376789" w:rsidP="006A1F9E">
      <w:r w:rsidRPr="001D5839">
        <w:rPr>
          <w:b/>
        </w:rPr>
        <w:t>Instructions:</w:t>
      </w:r>
    </w:p>
    <w:p w14:paraId="23771BE1" w14:textId="77777777" w:rsidR="00376789" w:rsidRDefault="00376789" w:rsidP="006A1F9E"/>
    <w:p w14:paraId="2B75533E" w14:textId="77777777" w:rsidR="00376789" w:rsidRPr="001D5839" w:rsidRDefault="00376789" w:rsidP="006A1F9E">
      <w:r>
        <w:tab/>
        <w:t>Print the regulation as shown below. All other items remain unchanged.</w:t>
      </w:r>
    </w:p>
    <w:p w14:paraId="4F073675" w14:textId="77777777" w:rsidR="00376789" w:rsidRDefault="00376789" w:rsidP="006A1F9E"/>
    <w:p w14:paraId="41CD166E" w14:textId="77777777" w:rsidR="00376789" w:rsidRDefault="00376789" w:rsidP="006A1F9E">
      <w:pPr>
        <w:rPr>
          <w:b/>
        </w:rPr>
      </w:pPr>
    </w:p>
    <w:p w14:paraId="4BE0FAB7" w14:textId="7973F2C1" w:rsidR="00376789" w:rsidRDefault="00376789" w:rsidP="006A1F9E">
      <w:pPr>
        <w:rPr>
          <w:rFonts w:cs="Times New Roman"/>
          <w:strike/>
          <w:kern w:val="0"/>
        </w:rPr>
      </w:pPr>
      <w:r w:rsidRPr="00376789">
        <w:rPr>
          <w:rFonts w:cs="Times New Roman"/>
          <w:strike/>
          <w:kern w:val="0"/>
        </w:rPr>
        <w:t>Indicates Matter Stricken</w:t>
      </w:r>
    </w:p>
    <w:p w14:paraId="32853BD6" w14:textId="3C5553FD" w:rsidR="00376789" w:rsidRDefault="00376789" w:rsidP="006A1F9E">
      <w:pPr>
        <w:rPr>
          <w:rFonts w:cs="Times New Roman"/>
          <w:kern w:val="0"/>
          <w:u w:val="single"/>
        </w:rPr>
      </w:pPr>
      <w:r w:rsidRPr="00376789">
        <w:rPr>
          <w:rFonts w:cs="Times New Roman"/>
          <w:kern w:val="0"/>
          <w:u w:val="single"/>
        </w:rPr>
        <w:t>Indicates New Matter</w:t>
      </w:r>
    </w:p>
    <w:p w14:paraId="4EAF467C" w14:textId="77777777" w:rsidR="00376789" w:rsidRPr="00376789" w:rsidRDefault="00376789" w:rsidP="006A1F9E">
      <w:pPr>
        <w:rPr>
          <w:rFonts w:cs="Times New Roman"/>
          <w:kern w:val="0"/>
          <w:u w:val="single"/>
        </w:rPr>
      </w:pPr>
    </w:p>
    <w:p w14:paraId="24F8D79A" w14:textId="77777777" w:rsidR="00376789" w:rsidRDefault="00376789" w:rsidP="006A1F9E">
      <w:pPr>
        <w:rPr>
          <w:b/>
        </w:rPr>
      </w:pPr>
    </w:p>
    <w:p w14:paraId="62C1048A" w14:textId="10FF15ED" w:rsidR="00376789" w:rsidRDefault="00376789" w:rsidP="006A1F9E">
      <w:pPr>
        <w:rPr>
          <w:b/>
        </w:rPr>
      </w:pPr>
      <w:r w:rsidRPr="00044CFD">
        <w:rPr>
          <w:b/>
        </w:rPr>
        <w:t>Text:</w:t>
      </w:r>
    </w:p>
    <w:p w14:paraId="21D7FA67" w14:textId="77777777" w:rsidR="00376789" w:rsidRPr="007F101C" w:rsidRDefault="00376789" w:rsidP="006A1F9E">
      <w:pPr>
        <w:rPr>
          <w:bCs/>
        </w:rPr>
      </w:pPr>
    </w:p>
    <w:p w14:paraId="75ADF3D7" w14:textId="77777777" w:rsidR="00376789" w:rsidRPr="00A5143A" w:rsidRDefault="00376789" w:rsidP="00A5143A">
      <w:pPr>
        <w:jc w:val="center"/>
        <w:rPr>
          <w:caps/>
        </w:rPr>
      </w:pPr>
      <w:proofErr w:type="spellStart"/>
      <w:r w:rsidRPr="00A5143A">
        <w:rPr>
          <w:caps/>
        </w:rPr>
        <w:t>Subarticle</w:t>
      </w:r>
      <w:proofErr w:type="spellEnd"/>
      <w:r w:rsidRPr="00A5143A">
        <w:rPr>
          <w:caps/>
        </w:rPr>
        <w:t xml:space="preserve"> 12</w:t>
      </w:r>
    </w:p>
    <w:p w14:paraId="2D7088AD" w14:textId="77777777" w:rsidR="00376789" w:rsidRPr="00A5143A" w:rsidRDefault="00376789" w:rsidP="00A5143A">
      <w:pPr>
        <w:jc w:val="center"/>
        <w:rPr>
          <w:caps/>
        </w:rPr>
      </w:pPr>
    </w:p>
    <w:p w14:paraId="51381B34" w14:textId="77777777" w:rsidR="00376789" w:rsidRPr="00A5143A" w:rsidRDefault="00376789" w:rsidP="00A5143A">
      <w:pPr>
        <w:jc w:val="center"/>
        <w:rPr>
          <w:caps/>
        </w:rPr>
      </w:pPr>
      <w:r w:rsidRPr="00A5143A">
        <w:rPr>
          <w:caps/>
        </w:rPr>
        <w:t>Rules for the Compensation of Members of the Occupational</w:t>
      </w:r>
    </w:p>
    <w:p w14:paraId="7078893B" w14:textId="77777777" w:rsidR="00376789" w:rsidRPr="00A5143A" w:rsidRDefault="00376789" w:rsidP="00A5143A">
      <w:pPr>
        <w:jc w:val="center"/>
        <w:rPr>
          <w:caps/>
        </w:rPr>
      </w:pPr>
      <w:r w:rsidRPr="00A5143A">
        <w:rPr>
          <w:caps/>
        </w:rPr>
        <w:t>Health and Safety Review Board</w:t>
      </w:r>
    </w:p>
    <w:p w14:paraId="5B35997D" w14:textId="77777777" w:rsidR="00376789" w:rsidRDefault="00376789" w:rsidP="006A1F9E"/>
    <w:p w14:paraId="324E3065" w14:textId="77777777" w:rsidR="00376789" w:rsidRPr="00D9586F" w:rsidRDefault="00376789" w:rsidP="006A1F9E">
      <w:r w:rsidRPr="00D9586F">
        <w:t>71</w:t>
      </w:r>
      <w:r>
        <w:noBreakHyphen/>
      </w:r>
      <w:r w:rsidRPr="00D9586F">
        <w:t>1201.</w:t>
      </w:r>
      <w:r w:rsidRPr="007F101C">
        <w:t xml:space="preserve"> </w:t>
      </w:r>
      <w:r w:rsidRPr="007F101C">
        <w:rPr>
          <w:strike/>
        </w:rPr>
        <w:t>Reimbursement of Expenses.</w:t>
      </w:r>
    </w:p>
    <w:p w14:paraId="7CA36050" w14:textId="77777777" w:rsidR="00376789" w:rsidRPr="00D9586F" w:rsidRDefault="00376789" w:rsidP="006A1F9E">
      <w:pPr>
        <w:rPr>
          <w:strike/>
        </w:rPr>
      </w:pPr>
    </w:p>
    <w:p w14:paraId="22B2E429" w14:textId="77777777" w:rsidR="00376789" w:rsidRPr="00D9586F" w:rsidRDefault="00376789" w:rsidP="006A1F9E">
      <w:pPr>
        <w:rPr>
          <w:u w:val="single"/>
        </w:rPr>
      </w:pPr>
      <w:r w:rsidRPr="007F101C">
        <w:tab/>
      </w:r>
      <w:r w:rsidRPr="00D9586F">
        <w:rPr>
          <w:strike/>
        </w:rPr>
        <w:t xml:space="preserve">To the extent funds are appropriated therefor by the General Assembly, the South Carolina Department of Labor will reimburse each member of the Occupational Health and Safety Review Board for lodging, meals, actual mileage, and other expenses incurred while fulfilling his duties according to the Appropriations Act or the most current general rules for reimbursement as issued by the State Budget and Control Board for employees of the State of South </w:t>
      </w:r>
      <w:proofErr w:type="spellStart"/>
      <w:r w:rsidRPr="00D9586F">
        <w:rPr>
          <w:strike/>
        </w:rPr>
        <w:t>Carolina.</w:t>
      </w:r>
      <w:r>
        <w:rPr>
          <w:u w:val="single"/>
        </w:rPr>
        <w:t>Repealed</w:t>
      </w:r>
      <w:proofErr w:type="spellEnd"/>
      <w:r>
        <w:rPr>
          <w:u w:val="single"/>
        </w:rPr>
        <w:t>.</w:t>
      </w:r>
    </w:p>
    <w:p w14:paraId="43E7BF8D" w14:textId="77777777" w:rsidR="00376789" w:rsidRDefault="00376789" w:rsidP="006A1F9E"/>
    <w:p w14:paraId="2CAC6914" w14:textId="77777777" w:rsidR="00376789" w:rsidRDefault="00376789" w:rsidP="006A1F9E">
      <w:r w:rsidRPr="00BF25F9">
        <w:t>71</w:t>
      </w:r>
      <w:r>
        <w:noBreakHyphen/>
      </w:r>
      <w:r w:rsidRPr="00BF25F9">
        <w:t xml:space="preserve">1202. </w:t>
      </w:r>
      <w:r w:rsidRPr="007F101C">
        <w:rPr>
          <w:strike/>
        </w:rPr>
        <w:t>Hourly Compensation; Itemized Submissions.</w:t>
      </w:r>
    </w:p>
    <w:p w14:paraId="6D47EA79" w14:textId="77777777" w:rsidR="00376789" w:rsidRDefault="00376789" w:rsidP="006A1F9E"/>
    <w:p w14:paraId="7AFB055C" w14:textId="77777777" w:rsidR="00376789" w:rsidRPr="00D9586F" w:rsidRDefault="00376789" w:rsidP="006A1F9E">
      <w:pPr>
        <w:rPr>
          <w:strike/>
        </w:rPr>
      </w:pPr>
      <w:r w:rsidRPr="00BF25F9">
        <w:tab/>
      </w:r>
      <w:r w:rsidRPr="00D9586F">
        <w:rPr>
          <w:strike/>
        </w:rPr>
        <w:t>To the extent funds are appropriated therefor by the General Assembly, the South Carolina Department of Labor will compensate the members of the Occupational Health and Safety Review Board for time spent on individual cases and on the other duties of the board at the rate of sixty</w:t>
      </w:r>
      <w:r>
        <w:rPr>
          <w:strike/>
        </w:rPr>
        <w:noBreakHyphen/>
      </w:r>
      <w:r w:rsidRPr="00D9586F">
        <w:rPr>
          <w:strike/>
        </w:rPr>
        <w:t>five ($65.00) dollars per hour. Members shall submit itemized statements showing:</w:t>
      </w:r>
    </w:p>
    <w:p w14:paraId="0B099FB9" w14:textId="77777777" w:rsidR="00376789" w:rsidRPr="00D9586F" w:rsidRDefault="00376789" w:rsidP="006A1F9E">
      <w:pPr>
        <w:rPr>
          <w:strike/>
        </w:rPr>
      </w:pPr>
    </w:p>
    <w:p w14:paraId="0B413515" w14:textId="77777777" w:rsidR="00376789" w:rsidRPr="00D9586F" w:rsidRDefault="00376789" w:rsidP="006A1F9E">
      <w:pPr>
        <w:rPr>
          <w:strike/>
        </w:rPr>
      </w:pPr>
      <w:r w:rsidRPr="007F101C">
        <w:tab/>
      </w:r>
      <w:r w:rsidRPr="007F101C">
        <w:tab/>
      </w:r>
      <w:r w:rsidRPr="00D9586F">
        <w:rPr>
          <w:strike/>
        </w:rPr>
        <w:t xml:space="preserve">1. Dates on which services were </w:t>
      </w:r>
      <w:proofErr w:type="gramStart"/>
      <w:r w:rsidRPr="00D9586F">
        <w:rPr>
          <w:strike/>
        </w:rPr>
        <w:t>performed;</w:t>
      </w:r>
      <w:proofErr w:type="gramEnd"/>
    </w:p>
    <w:p w14:paraId="5F9E14EF" w14:textId="77777777" w:rsidR="00376789" w:rsidRPr="00D9586F" w:rsidRDefault="00376789" w:rsidP="006A1F9E">
      <w:pPr>
        <w:rPr>
          <w:strike/>
        </w:rPr>
      </w:pPr>
    </w:p>
    <w:p w14:paraId="4E95F867" w14:textId="77777777" w:rsidR="00376789" w:rsidRPr="00D9586F" w:rsidRDefault="00376789" w:rsidP="006A1F9E">
      <w:pPr>
        <w:rPr>
          <w:strike/>
        </w:rPr>
      </w:pPr>
      <w:r w:rsidRPr="007F101C">
        <w:tab/>
      </w:r>
      <w:r w:rsidRPr="007F101C">
        <w:tab/>
      </w:r>
      <w:r w:rsidRPr="00D9586F">
        <w:rPr>
          <w:strike/>
        </w:rPr>
        <w:t xml:space="preserve">2. Nature (description) of services on each </w:t>
      </w:r>
      <w:proofErr w:type="gramStart"/>
      <w:r w:rsidRPr="00D9586F">
        <w:rPr>
          <w:strike/>
        </w:rPr>
        <w:t>date;</w:t>
      </w:r>
      <w:proofErr w:type="gramEnd"/>
    </w:p>
    <w:p w14:paraId="6A67709D" w14:textId="77777777" w:rsidR="00376789" w:rsidRPr="00D9586F" w:rsidRDefault="00376789" w:rsidP="006A1F9E">
      <w:pPr>
        <w:rPr>
          <w:strike/>
        </w:rPr>
      </w:pPr>
    </w:p>
    <w:p w14:paraId="1D583824" w14:textId="77777777" w:rsidR="00376789" w:rsidRPr="00D9586F" w:rsidRDefault="00376789" w:rsidP="006A1F9E">
      <w:pPr>
        <w:rPr>
          <w:strike/>
        </w:rPr>
      </w:pPr>
      <w:r w:rsidRPr="007F101C">
        <w:lastRenderedPageBreak/>
        <w:tab/>
      </w:r>
      <w:r w:rsidRPr="007F101C">
        <w:tab/>
      </w:r>
      <w:r w:rsidRPr="00D9586F">
        <w:rPr>
          <w:strike/>
        </w:rPr>
        <w:t xml:space="preserve">3. Time expended (hours) on each service and </w:t>
      </w:r>
      <w:proofErr w:type="gramStart"/>
      <w:r w:rsidRPr="00D9586F">
        <w:rPr>
          <w:strike/>
        </w:rPr>
        <w:t>dates;</w:t>
      </w:r>
      <w:proofErr w:type="gramEnd"/>
    </w:p>
    <w:p w14:paraId="5C6E6F47" w14:textId="77777777" w:rsidR="00376789" w:rsidRPr="00D9586F" w:rsidRDefault="00376789" w:rsidP="006A1F9E">
      <w:pPr>
        <w:rPr>
          <w:strike/>
        </w:rPr>
      </w:pPr>
    </w:p>
    <w:p w14:paraId="13AFEB76" w14:textId="77777777" w:rsidR="00376789" w:rsidRPr="00D9586F" w:rsidRDefault="00376789" w:rsidP="006A1F9E">
      <w:pPr>
        <w:rPr>
          <w:strike/>
        </w:rPr>
      </w:pPr>
      <w:r w:rsidRPr="007F101C">
        <w:tab/>
      </w:r>
      <w:r w:rsidRPr="007F101C">
        <w:tab/>
      </w:r>
      <w:r w:rsidRPr="00D9586F">
        <w:rPr>
          <w:strike/>
        </w:rPr>
        <w:t>4. Hourly rates for each entry of services; and</w:t>
      </w:r>
    </w:p>
    <w:p w14:paraId="5EE8BA39" w14:textId="77777777" w:rsidR="00376789" w:rsidRPr="00D9586F" w:rsidRDefault="00376789" w:rsidP="006A1F9E">
      <w:pPr>
        <w:rPr>
          <w:strike/>
        </w:rPr>
      </w:pPr>
    </w:p>
    <w:p w14:paraId="213D0AEE" w14:textId="77777777" w:rsidR="00376789" w:rsidRPr="00D9586F" w:rsidRDefault="00376789" w:rsidP="006A1F9E">
      <w:pPr>
        <w:rPr>
          <w:strike/>
          <w:u w:val="single"/>
        </w:rPr>
      </w:pPr>
      <w:r w:rsidRPr="007F101C">
        <w:tab/>
      </w:r>
      <w:r w:rsidRPr="007F101C">
        <w:tab/>
      </w:r>
      <w:r w:rsidRPr="00D9586F">
        <w:rPr>
          <w:strike/>
        </w:rPr>
        <w:t xml:space="preserve">5. Signature of member certifying review and submission of </w:t>
      </w:r>
      <w:proofErr w:type="spellStart"/>
      <w:proofErr w:type="gramStart"/>
      <w:r w:rsidRPr="00D9586F">
        <w:rPr>
          <w:strike/>
        </w:rPr>
        <w:t>statement.</w:t>
      </w:r>
      <w:r w:rsidRPr="00D9586F">
        <w:rPr>
          <w:u w:val="single"/>
        </w:rPr>
        <w:t>Repealed</w:t>
      </w:r>
      <w:proofErr w:type="spellEnd"/>
      <w:proofErr w:type="gramEnd"/>
      <w:r w:rsidRPr="00D9586F">
        <w:rPr>
          <w:u w:val="single"/>
        </w:rPr>
        <w:t>.</w:t>
      </w:r>
    </w:p>
    <w:p w14:paraId="3DD9075B" w14:textId="77777777" w:rsidR="00376789" w:rsidRDefault="00376789" w:rsidP="001D5839">
      <w:pPr>
        <w:rPr>
          <w:b/>
        </w:rPr>
      </w:pPr>
    </w:p>
    <w:p w14:paraId="49FBFF0E" w14:textId="77777777" w:rsidR="00376789" w:rsidRPr="003973EA" w:rsidRDefault="00376789" w:rsidP="001D5839">
      <w:pPr>
        <w:rPr>
          <w:b/>
        </w:rPr>
      </w:pPr>
      <w:r w:rsidRPr="003973EA">
        <w:rPr>
          <w:b/>
        </w:rPr>
        <w:t>Fiscal Impact Statement:</w:t>
      </w:r>
    </w:p>
    <w:p w14:paraId="6374A37C" w14:textId="77777777" w:rsidR="00376789" w:rsidRPr="003973EA" w:rsidRDefault="00376789" w:rsidP="001D5839">
      <w:pPr>
        <w:rPr>
          <w:b/>
        </w:rPr>
      </w:pPr>
    </w:p>
    <w:p w14:paraId="0CB0BF5D" w14:textId="77777777" w:rsidR="00376789" w:rsidRDefault="00376789" w:rsidP="001D5839">
      <w:r>
        <w:tab/>
        <w:t>There will be no cost incurred by the State or any of its political subdivisions for these regulations.</w:t>
      </w:r>
    </w:p>
    <w:p w14:paraId="73AA1B2A" w14:textId="77777777" w:rsidR="00376789" w:rsidRDefault="00376789" w:rsidP="001D5839"/>
    <w:p w14:paraId="5FE105EE" w14:textId="77777777" w:rsidR="00376789" w:rsidRPr="00044CFD" w:rsidRDefault="00376789" w:rsidP="001D5839">
      <w:pPr>
        <w:rPr>
          <w:b/>
        </w:rPr>
      </w:pPr>
      <w:r w:rsidRPr="00044CFD">
        <w:rPr>
          <w:b/>
        </w:rPr>
        <w:t>Statement of Rationale:</w:t>
      </w:r>
    </w:p>
    <w:p w14:paraId="56AD560C" w14:textId="77777777" w:rsidR="00376789" w:rsidRDefault="00376789" w:rsidP="001D5839"/>
    <w:p w14:paraId="52CAFB5A" w14:textId="77777777" w:rsidR="00376789" w:rsidRDefault="00376789" w:rsidP="001D5839">
      <w:r>
        <w:tab/>
        <w:t xml:space="preserve">The South Carolina Department of Labor, Licensing and Regulation, Division of Labor, Office of Occupational Safety and Health, proposes to repeal </w:t>
      </w:r>
      <w:proofErr w:type="spellStart"/>
      <w:r>
        <w:t>R.71</w:t>
      </w:r>
      <w:proofErr w:type="spellEnd"/>
      <w:r>
        <w:noBreakHyphen/>
        <w:t>1201 and 71</w:t>
      </w:r>
      <w:r>
        <w:noBreakHyphen/>
        <w:t xml:space="preserve">1202, as the law establishing the Occupational Health and Safety Review Board was repealed by 2008 Act No. 188, Section 3, effective January 1, 2009. </w:t>
      </w:r>
    </w:p>
    <w:p w14:paraId="5019823D" w14:textId="77777777" w:rsidR="00376789" w:rsidRPr="006A1F9E" w:rsidRDefault="00376789" w:rsidP="006A1F9E">
      <w:pPr>
        <w:tabs>
          <w:tab w:val="left" w:pos="475"/>
          <w:tab w:val="left" w:pos="2304"/>
          <w:tab w:val="center" w:pos="6494"/>
          <w:tab w:val="left" w:pos="7373"/>
          <w:tab w:val="left" w:pos="8554"/>
        </w:tabs>
      </w:pPr>
    </w:p>
    <w:p w14:paraId="3A20362B" w14:textId="7DA63021" w:rsidR="006A1F9E" w:rsidRDefault="006A1F9E" w:rsidP="006A1F9E"/>
    <w:sectPr w:rsidR="006A1F9E" w:rsidSect="00097BF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57B9" w14:textId="77777777" w:rsidR="00097BFB" w:rsidRDefault="00097BFB" w:rsidP="00097BFB">
      <w:r>
        <w:separator/>
      </w:r>
    </w:p>
  </w:endnote>
  <w:endnote w:type="continuationSeparator" w:id="0">
    <w:p w14:paraId="10D5446C" w14:textId="77777777" w:rsidR="00097BFB" w:rsidRDefault="00097BFB" w:rsidP="0009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2371"/>
      <w:docPartObj>
        <w:docPartGallery w:val="Page Numbers (Bottom of Page)"/>
        <w:docPartUnique/>
      </w:docPartObj>
    </w:sdtPr>
    <w:sdtEndPr>
      <w:rPr>
        <w:noProof/>
      </w:rPr>
    </w:sdtEndPr>
    <w:sdtContent>
      <w:p w14:paraId="5B537820" w14:textId="6C1E04C7" w:rsidR="00097BFB" w:rsidRDefault="00097B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5B4F2" w14:textId="77777777" w:rsidR="00097BFB" w:rsidRDefault="0009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F676" w14:textId="77777777" w:rsidR="00097BFB" w:rsidRDefault="00097BFB" w:rsidP="00097BFB">
      <w:r>
        <w:separator/>
      </w:r>
    </w:p>
  </w:footnote>
  <w:footnote w:type="continuationSeparator" w:id="0">
    <w:p w14:paraId="33C77300" w14:textId="77777777" w:rsidR="00097BFB" w:rsidRDefault="00097BFB" w:rsidP="0009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F9E"/>
    <w:rsid w:val="0006253F"/>
    <w:rsid w:val="0008382F"/>
    <w:rsid w:val="00097BFB"/>
    <w:rsid w:val="000C1493"/>
    <w:rsid w:val="000F014E"/>
    <w:rsid w:val="000F2362"/>
    <w:rsid w:val="000F5417"/>
    <w:rsid w:val="00106CDF"/>
    <w:rsid w:val="00140AB2"/>
    <w:rsid w:val="00184304"/>
    <w:rsid w:val="001849AB"/>
    <w:rsid w:val="0019541C"/>
    <w:rsid w:val="001A1B06"/>
    <w:rsid w:val="002111E9"/>
    <w:rsid w:val="00242532"/>
    <w:rsid w:val="002E2C95"/>
    <w:rsid w:val="0030048E"/>
    <w:rsid w:val="00322C21"/>
    <w:rsid w:val="00337472"/>
    <w:rsid w:val="0034322B"/>
    <w:rsid w:val="0035255F"/>
    <w:rsid w:val="00365DBD"/>
    <w:rsid w:val="00376789"/>
    <w:rsid w:val="00381DF2"/>
    <w:rsid w:val="003B673F"/>
    <w:rsid w:val="003E4FB5"/>
    <w:rsid w:val="003F2E22"/>
    <w:rsid w:val="00402788"/>
    <w:rsid w:val="00420360"/>
    <w:rsid w:val="004239B6"/>
    <w:rsid w:val="004509F6"/>
    <w:rsid w:val="00464AE3"/>
    <w:rsid w:val="00477FA1"/>
    <w:rsid w:val="00490CDF"/>
    <w:rsid w:val="004B122B"/>
    <w:rsid w:val="004B7CDC"/>
    <w:rsid w:val="0056497A"/>
    <w:rsid w:val="005A3311"/>
    <w:rsid w:val="0060475B"/>
    <w:rsid w:val="006461AD"/>
    <w:rsid w:val="00661ABE"/>
    <w:rsid w:val="00661E7F"/>
    <w:rsid w:val="00667BA3"/>
    <w:rsid w:val="0068175D"/>
    <w:rsid w:val="006A1F9E"/>
    <w:rsid w:val="006A296F"/>
    <w:rsid w:val="007561BE"/>
    <w:rsid w:val="007E7074"/>
    <w:rsid w:val="008C2B95"/>
    <w:rsid w:val="008D3B59"/>
    <w:rsid w:val="008E7348"/>
    <w:rsid w:val="00914D2D"/>
    <w:rsid w:val="00930AFD"/>
    <w:rsid w:val="009809DB"/>
    <w:rsid w:val="009B38A5"/>
    <w:rsid w:val="00A01678"/>
    <w:rsid w:val="00A13882"/>
    <w:rsid w:val="00A220E4"/>
    <w:rsid w:val="00A52663"/>
    <w:rsid w:val="00A84CDB"/>
    <w:rsid w:val="00A8745B"/>
    <w:rsid w:val="00B41C7C"/>
    <w:rsid w:val="00B4718A"/>
    <w:rsid w:val="00B573AA"/>
    <w:rsid w:val="00BC4A51"/>
    <w:rsid w:val="00BF290F"/>
    <w:rsid w:val="00C354CC"/>
    <w:rsid w:val="00C70F4C"/>
    <w:rsid w:val="00CB144C"/>
    <w:rsid w:val="00D2031F"/>
    <w:rsid w:val="00D45FEA"/>
    <w:rsid w:val="00D7239B"/>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81B"/>
  <w15:chartTrackingRefBased/>
  <w15:docId w15:val="{CFCEFBD0-38A0-4526-ACF4-57872FBE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F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BFB"/>
    <w:pPr>
      <w:tabs>
        <w:tab w:val="center" w:pos="4680"/>
        <w:tab w:val="right" w:pos="9360"/>
      </w:tabs>
    </w:pPr>
  </w:style>
  <w:style w:type="character" w:customStyle="1" w:styleId="HeaderChar">
    <w:name w:val="Header Char"/>
    <w:basedOn w:val="DefaultParagraphFont"/>
    <w:link w:val="Header"/>
    <w:uiPriority w:val="99"/>
    <w:rsid w:val="00097BFB"/>
  </w:style>
  <w:style w:type="paragraph" w:styleId="Footer">
    <w:name w:val="footer"/>
    <w:basedOn w:val="Normal"/>
    <w:link w:val="FooterChar"/>
    <w:uiPriority w:val="99"/>
    <w:unhideWhenUsed/>
    <w:rsid w:val="00097BFB"/>
    <w:pPr>
      <w:tabs>
        <w:tab w:val="center" w:pos="4680"/>
        <w:tab w:val="right" w:pos="9360"/>
      </w:tabs>
    </w:pPr>
  </w:style>
  <w:style w:type="character" w:customStyle="1" w:styleId="FooterChar">
    <w:name w:val="Footer Char"/>
    <w:basedOn w:val="DefaultParagraphFont"/>
    <w:link w:val="Footer"/>
    <w:uiPriority w:val="99"/>
    <w:rsid w:val="0009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2747</Characters>
  <Application>Microsoft Office Word</Application>
  <DocSecurity>0</DocSecurity>
  <Lines>22</Lines>
  <Paragraphs>6</Paragraphs>
  <ScaleCrop>false</ScaleCrop>
  <Company>Legislative Services Agency</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2024-04-03T13:39:00Z</cp:lastPrinted>
  <dcterms:created xsi:type="dcterms:W3CDTF">2024-04-03T13:40:00Z</dcterms:created>
  <dcterms:modified xsi:type="dcterms:W3CDTF">2024-04-03T13:40:00Z</dcterms:modified>
</cp:coreProperties>
</file>