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F1DF4" w:rsidRDefault="00CF1DF4" w:rsidP="00CF1DF4"/>
    <w:p w:rsidR="00CF1DF4" w:rsidRDefault="00CF1DF4" w:rsidP="00CF1DF4"/>
    <w:p w:rsidR="00CF1DF4" w:rsidRDefault="00CF1DF4" w:rsidP="00CF1DF4"/>
    <w:p w:rsidR="00CF1DF4" w:rsidRDefault="00CF1DF4" w:rsidP="00CF1DF4"/>
    <w:p w:rsidR="00CF1DF4" w:rsidRPr="00CF1DF4" w:rsidRDefault="00CF1DF4" w:rsidP="00CF1DF4">
      <w:pPr>
        <w:pStyle w:val="OldWord"/>
        <w:keepNext/>
        <w:rPr>
          <w:b/>
          <w:bCs/>
          <w:sz w:val="28"/>
        </w:rPr>
      </w:pPr>
      <w:r w:rsidRPr="00CF1DF4">
        <w:rPr>
          <w:b/>
          <w:bCs/>
          <w:sz w:val="28"/>
        </w:rPr>
        <w:t xml:space="preserve">Vol. 27 </w:t>
      </w:r>
      <w:r w:rsidRPr="00CF1DF4">
        <w:rPr>
          <w:b/>
          <w:bCs/>
          <w:sz w:val="28"/>
        </w:rPr>
        <w:tab/>
      </w:r>
      <w:r w:rsidRPr="00CF1DF4">
        <w:rPr>
          <w:b/>
          <w:bCs/>
          <w:sz w:val="28"/>
        </w:rPr>
        <w:tab/>
      </w:r>
      <w:r w:rsidRPr="00CF1DF4">
        <w:rPr>
          <w:b/>
          <w:bCs/>
          <w:sz w:val="28"/>
        </w:rPr>
        <w:tab/>
        <w:t>March 9, 2010</w:t>
      </w:r>
      <w:r w:rsidRPr="00CF1DF4">
        <w:rPr>
          <w:b/>
          <w:bCs/>
          <w:sz w:val="28"/>
        </w:rPr>
        <w:tab/>
      </w:r>
      <w:r w:rsidRPr="00CF1DF4">
        <w:rPr>
          <w:b/>
          <w:bCs/>
          <w:sz w:val="28"/>
        </w:rPr>
        <w:tab/>
      </w:r>
      <w:r w:rsidRPr="00CF1DF4">
        <w:rPr>
          <w:b/>
          <w:bCs/>
          <w:sz w:val="28"/>
        </w:rPr>
        <w:tab/>
        <w:t xml:space="preserve">     No. 08</w:t>
      </w:r>
    </w:p>
    <w:p w:rsidR="00524F71" w:rsidRDefault="00524F71" w:rsidP="00CF1DF4">
      <w:bookmarkStart w:id="0" w:name="_GoBack"/>
      <w:bookmarkEnd w:id="0"/>
    </w:p>
    <w:p w:rsidR="00CF1DF4" w:rsidRDefault="00CF1DF4" w:rsidP="00CF1DF4"/>
    <w:p w:rsidR="00CF1DF4" w:rsidRDefault="00CF1DF4" w:rsidP="00CF1DF4"/>
    <w:p w:rsidR="00CF1DF4" w:rsidRDefault="00CF1DF4" w:rsidP="00CF1DF4"/>
    <w:p w:rsidR="00CF1DF4" w:rsidRDefault="00CF1DF4" w:rsidP="00CF1DF4"/>
    <w:p w:rsidR="00CF1DF4" w:rsidRDefault="00CF1DF4" w:rsidP="00CF1DF4"/>
    <w:p w:rsidR="00CF1DF4" w:rsidRDefault="00CF1DF4" w:rsidP="00CF1DF4"/>
    <w:p w:rsidR="00CF1DF4" w:rsidRPr="00CF1DF4" w:rsidRDefault="00CF1DF4" w:rsidP="00CF1DF4">
      <w:pPr>
        <w:pStyle w:val="OldWord"/>
        <w:keepNext/>
        <w:jc w:val="center"/>
        <w:rPr>
          <w:b/>
          <w:bCs/>
          <w:sz w:val="52"/>
        </w:rPr>
      </w:pPr>
      <w:r w:rsidRPr="00CF1DF4">
        <w:rPr>
          <w:b/>
          <w:bCs/>
          <w:sz w:val="52"/>
        </w:rPr>
        <w:t>CONTENTS</w:t>
      </w:r>
    </w:p>
    <w:p w:rsidR="00CF1DF4" w:rsidRDefault="00CF1DF4" w:rsidP="00CF1DF4"/>
    <w:p w:rsidR="00CF1DF4" w:rsidRDefault="00CF1DF4" w:rsidP="00CF1DF4"/>
    <w:p w:rsidR="00CF1DF4" w:rsidRDefault="00CF1DF4" w:rsidP="00CF1DF4"/>
    <w:p w:rsidR="00CF1DF4" w:rsidRDefault="00CF1DF4" w:rsidP="00CF1DF4"/>
    <w:p w:rsidR="00CF1DF4" w:rsidRPr="00CF1DF4" w:rsidRDefault="00CF1DF4" w:rsidP="00CF1DF4">
      <w:pPr>
        <w:pStyle w:val="OldWord"/>
        <w:keepNext/>
        <w:rPr>
          <w:b/>
          <w:bCs/>
          <w:sz w:val="28"/>
        </w:rPr>
      </w:pPr>
      <w:r w:rsidRPr="00CF1DF4">
        <w:rPr>
          <w:b/>
          <w:bCs/>
          <w:sz w:val="28"/>
        </w:rPr>
        <w:t>HOUSE WEEK IN REVIEW</w:t>
      </w:r>
      <w:r w:rsidRPr="00CF1DF4">
        <w:rPr>
          <w:b/>
          <w:bCs/>
          <w:sz w:val="28"/>
        </w:rPr>
        <w:tab/>
        <w:t>……………………………….</w:t>
      </w:r>
      <w:r w:rsidRPr="00CF1DF4">
        <w:rPr>
          <w:b/>
          <w:bCs/>
          <w:sz w:val="28"/>
        </w:rPr>
        <w:tab/>
      </w:r>
      <w:r w:rsidRPr="00CF1DF4">
        <w:rPr>
          <w:b/>
          <w:bCs/>
          <w:sz w:val="28"/>
        </w:rPr>
        <w:tab/>
        <w:t>02</w:t>
      </w:r>
    </w:p>
    <w:p w:rsidR="00CF1DF4" w:rsidRDefault="00CF1DF4" w:rsidP="00CF1DF4"/>
    <w:p w:rsidR="00CF1DF4" w:rsidRPr="00CF1DF4" w:rsidRDefault="00CF1DF4" w:rsidP="00CF1DF4">
      <w:pPr>
        <w:pStyle w:val="OldWord"/>
        <w:keepNext/>
        <w:rPr>
          <w:b/>
          <w:bCs/>
          <w:sz w:val="28"/>
        </w:rPr>
      </w:pPr>
      <w:r w:rsidRPr="00CF1DF4">
        <w:rPr>
          <w:b/>
          <w:bCs/>
          <w:sz w:val="28"/>
        </w:rPr>
        <w:t>HOUSE COMMITTEE ACTION</w:t>
      </w:r>
      <w:r w:rsidRPr="00CF1DF4">
        <w:rPr>
          <w:b/>
          <w:bCs/>
          <w:sz w:val="28"/>
        </w:rPr>
        <w:tab/>
        <w:t>…………………………</w:t>
      </w:r>
      <w:r w:rsidRPr="00CF1DF4">
        <w:rPr>
          <w:b/>
          <w:bCs/>
          <w:sz w:val="28"/>
        </w:rPr>
        <w:tab/>
      </w:r>
      <w:r w:rsidRPr="00CF1DF4">
        <w:rPr>
          <w:b/>
          <w:bCs/>
          <w:sz w:val="28"/>
        </w:rPr>
        <w:tab/>
        <w:t>07</w:t>
      </w:r>
    </w:p>
    <w:p w:rsidR="00CF1DF4" w:rsidRDefault="00CF1DF4" w:rsidP="00CF1DF4"/>
    <w:p w:rsidR="00CF1DF4" w:rsidRPr="00CF1DF4" w:rsidRDefault="00CF1DF4" w:rsidP="00CF1DF4">
      <w:pPr>
        <w:pStyle w:val="OldWord"/>
        <w:keepNext/>
        <w:rPr>
          <w:b/>
          <w:bCs/>
          <w:sz w:val="28"/>
        </w:rPr>
      </w:pPr>
      <w:r w:rsidRPr="00CF1DF4">
        <w:rPr>
          <w:b/>
          <w:bCs/>
          <w:sz w:val="28"/>
        </w:rPr>
        <w:t>BILLS INTRODUCED IN THE HOUSE THIS WEEK</w:t>
      </w:r>
      <w:r w:rsidRPr="00CF1DF4">
        <w:rPr>
          <w:b/>
          <w:bCs/>
          <w:sz w:val="28"/>
        </w:rPr>
        <w:tab/>
        <w:t>…….</w:t>
      </w:r>
      <w:r w:rsidRPr="00CF1DF4">
        <w:rPr>
          <w:b/>
          <w:bCs/>
          <w:sz w:val="28"/>
        </w:rPr>
        <w:tab/>
      </w:r>
      <w:r w:rsidRPr="00CF1DF4">
        <w:rPr>
          <w:b/>
          <w:bCs/>
          <w:sz w:val="28"/>
        </w:rPr>
        <w:tab/>
        <w:t>10</w:t>
      </w:r>
    </w:p>
    <w:p w:rsidR="00CF1DF4" w:rsidRDefault="00CF1DF4" w:rsidP="00CF1DF4"/>
    <w:p w:rsidR="00CF1DF4" w:rsidRDefault="00CF1DF4" w:rsidP="00CF1DF4"/>
    <w:p w:rsidR="00CF1DF4" w:rsidRDefault="00CF1DF4" w:rsidP="00CF1DF4"/>
    <w:p w:rsidR="00CF1DF4" w:rsidRDefault="00CF1DF4" w:rsidP="00CF1DF4"/>
    <w:p w:rsidR="00CF1DF4" w:rsidRDefault="00CF1DF4" w:rsidP="00CF1DF4"/>
    <w:p w:rsidR="00CF1DF4" w:rsidRDefault="00CF1DF4" w:rsidP="00CF1DF4"/>
    <w:p w:rsidR="00CF1DF4" w:rsidRDefault="00CF1DF4" w:rsidP="00CF1DF4"/>
    <w:p w:rsidR="00CF1DF4" w:rsidRDefault="00CF1DF4" w:rsidP="00CF1DF4"/>
    <w:p w:rsidR="00CF1DF4" w:rsidRDefault="00CF1DF4" w:rsidP="00CF1DF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F1DF4" w:rsidRDefault="00CF1DF4" w:rsidP="00CF1DF4">
      <w:pPr>
        <w:jc w:val="center"/>
        <w:rPr>
          <w:b/>
          <w:bCs/>
          <w:sz w:val="52"/>
        </w:rPr>
      </w:pPr>
      <w:r>
        <w:br w:type="page"/>
      </w:r>
      <w:r>
        <w:rPr>
          <w:b/>
          <w:bCs/>
          <w:sz w:val="52"/>
        </w:rPr>
        <w:lastRenderedPageBreak/>
        <w:t>HOUSE WEEK IN REVIEW</w:t>
      </w:r>
    </w:p>
    <w:p w:rsidR="00CF1DF4" w:rsidRDefault="00CF1DF4" w:rsidP="00CF1DF4"/>
    <w:p w:rsidR="00CF1DF4" w:rsidRDefault="00CF1DF4" w:rsidP="00CF1DF4">
      <w:r>
        <w:t xml:space="preserve">The House of Representatives amended, approved, and sent to the Senate </w:t>
      </w:r>
      <w:r w:rsidRPr="00A53926">
        <w:rPr>
          <w:b/>
          <w:u w:val="single"/>
        </w:rPr>
        <w:t>H.4478</w:t>
      </w:r>
      <w:r>
        <w:t xml:space="preserve"> the </w:t>
      </w:r>
      <w:r w:rsidRPr="00A53926">
        <w:rPr>
          <w:b/>
        </w:rPr>
        <w:t>“SOUTH CAROLINA ECONOMIC DEVELOPMENT COMPETITIVENESS ACT OF 2010”</w:t>
      </w:r>
      <w:r>
        <w:t>.  The legislation implements numerous private sector recommendations for fostering an economic development climate in the state to attract global business and industry investment.  The legislation provides for the gradual elimination of the corporate income tax, such that, b</w:t>
      </w:r>
      <w:r w:rsidRPr="00C919BD">
        <w:t xml:space="preserve">eginning with the year 2013, the </w:t>
      </w:r>
      <w:r>
        <w:t xml:space="preserve">annual </w:t>
      </w:r>
      <w:r w:rsidRPr="00C919BD">
        <w:t>corporate i</w:t>
      </w:r>
      <w:r>
        <w:t xml:space="preserve">ncome tax rate of five percent </w:t>
      </w:r>
      <w:r w:rsidRPr="00C919BD">
        <w:t>is</w:t>
      </w:r>
      <w:r>
        <w:t xml:space="preserve"> to be </w:t>
      </w:r>
      <w:r w:rsidRPr="00C919BD">
        <w:t>reduced by one</w:t>
      </w:r>
      <w:r w:rsidRPr="00C919BD">
        <w:noBreakHyphen/>
        <w:t>half percent per year until the rate reaches zero for the year 2022 and thereafter.</w:t>
      </w:r>
      <w:r>
        <w:t xml:space="preserve">  The legislation provides that a </w:t>
      </w:r>
      <w:r w:rsidRPr="00D1579A">
        <w:t>corporation establishing a national corporate headquarters in this State or expanding or adding to an existing national corporate headquarters, which adds at least fifty new full</w:t>
      </w:r>
      <w:r w:rsidRPr="00D1579A">
        <w:noBreakHyphen/>
        <w:t xml:space="preserve">time jobs performing corporate headquarters related functions and services </w:t>
      </w:r>
      <w:r>
        <w:t xml:space="preserve">is </w:t>
      </w:r>
      <w:r w:rsidRPr="00D1579A">
        <w:t xml:space="preserve">exempt from paying state corporate </w:t>
      </w:r>
      <w:r>
        <w:t xml:space="preserve">income taxes </w:t>
      </w:r>
      <w:r w:rsidRPr="00D1579A">
        <w:t>for a period of ten years</w:t>
      </w:r>
      <w:r>
        <w:t xml:space="preserve">.  The legislation revises provisions for fee in lieu of property taxes agreements so as to: reduce the minimum investment requirement from ten million to five million; allow counties to increase the number of years a fee is available to thirty years (up from the current maximum of twenty years); and allows, with the county’s consent, for a manufacturing real property in a fee in lieu arrangement to be taxed a fair market value.  The legislation revises provisions for industrial development projects under fee in lieu of property taxes agreements, so as to accommodate investment in a qualified nuclear plant facility.  The legislation allows a </w:t>
      </w:r>
      <w:r w:rsidRPr="00A94D22">
        <w:t>sma</w:t>
      </w:r>
      <w:r>
        <w:t xml:space="preserve">ll business that has at least five employees at the time a </w:t>
      </w:r>
      <w:r w:rsidRPr="00A94D22">
        <w:t>revitali</w:t>
      </w:r>
      <w:r>
        <w:t xml:space="preserve">zation agreement is initiated to be eligible for a job development credit upon the creation of </w:t>
      </w:r>
      <w:r w:rsidRPr="00A94D22">
        <w:t>at least one full</w:t>
      </w:r>
      <w:r w:rsidRPr="00A94D22">
        <w:noBreakHyphen/>
        <w:t>ti</w:t>
      </w:r>
      <w:r>
        <w:t xml:space="preserve">me job </w:t>
      </w:r>
      <w:r w:rsidRPr="00A94D22">
        <w:t>within five years</w:t>
      </w:r>
      <w:r>
        <w:t>.  The legislation revises provisions for t</w:t>
      </w:r>
      <w:r w:rsidRPr="00A36D65">
        <w:t>he Centers of Excellence Matching Endo</w:t>
      </w:r>
      <w:r>
        <w:t xml:space="preserve">wment that is funded </w:t>
      </w:r>
      <w:r w:rsidRPr="00A36D65">
        <w:t>from the South Carolina Education Lottery Account</w:t>
      </w:r>
      <w:r>
        <w:t xml:space="preserve"> by authorizing </w:t>
      </w:r>
      <w:r w:rsidRPr="0006789A">
        <w:t>the Coordinating Council for Economic Development</w:t>
      </w:r>
      <w:r>
        <w:t xml:space="preserve"> to award </w:t>
      </w:r>
      <w:r w:rsidRPr="007306A5">
        <w:t>one</w:t>
      </w:r>
      <w:r w:rsidRPr="007306A5">
        <w:noBreakHyphen/>
        <w:t>third</w:t>
      </w:r>
      <w:r>
        <w:t xml:space="preserve"> of the endowment.  For these awards, t</w:t>
      </w:r>
      <w:r w:rsidRPr="0006789A">
        <w:t>he matching requirement</w:t>
      </w:r>
      <w:r>
        <w:t>s</w:t>
      </w:r>
      <w:r w:rsidRPr="0006789A">
        <w:t xml:space="preserve"> do not apply when the Secretary of Commerce certifies to the review board that the endowed professor will directly support a business or industry in South Carolina which will invest within a one</w:t>
      </w:r>
      <w:r w:rsidRPr="0006789A">
        <w:noBreakHyphen/>
        <w:t>year period at least one hundred million dollars in capital investment at a single site</w:t>
      </w:r>
      <w:r>
        <w:t xml:space="preserve">.  The legislation establishes </w:t>
      </w:r>
      <w:r w:rsidRPr="00D1579A">
        <w:t>the South Carolina Volume Cap Allocation Act</w:t>
      </w:r>
      <w:r>
        <w:t xml:space="preserve"> to allow the state to make maximum use of </w:t>
      </w:r>
      <w:r w:rsidRPr="00411A35">
        <w:t xml:space="preserve">two new types of </w:t>
      </w:r>
      <w:r>
        <w:t>r</w:t>
      </w:r>
      <w:r w:rsidRPr="00411A35">
        <w:t xml:space="preserve">ecovery </w:t>
      </w:r>
      <w:r>
        <w:t>z</w:t>
      </w:r>
      <w:r w:rsidRPr="00411A35">
        <w:t xml:space="preserve">one </w:t>
      </w:r>
      <w:r>
        <w:t>b</w:t>
      </w:r>
      <w:r w:rsidRPr="00411A35">
        <w:t>onds</w:t>
      </w:r>
      <w:r>
        <w:t xml:space="preserve"> added by provisions of </w:t>
      </w:r>
      <w:r w:rsidRPr="00411A35">
        <w:t xml:space="preserve">the </w:t>
      </w:r>
      <w:r>
        <w:t xml:space="preserve">federal </w:t>
      </w:r>
      <w:r w:rsidRPr="00411A35">
        <w:t>American Recovery and Reinvestment Act of 2009 (ARRA)</w:t>
      </w:r>
      <w:r>
        <w:t xml:space="preserve">.  The legislation expands incentives for life sciences facilities so that they also apply to </w:t>
      </w:r>
      <w:r w:rsidRPr="0086716E">
        <w:t>renewab</w:t>
      </w:r>
      <w:r>
        <w:t xml:space="preserve">le energy manufacturing facilities involved in the production of </w:t>
      </w:r>
      <w:r w:rsidRPr="0086716E">
        <w:t>solar</w:t>
      </w:r>
      <w:r>
        <w:t xml:space="preserve"> energy technology, </w:t>
      </w:r>
      <w:r w:rsidRPr="0086716E">
        <w:t>wind turbine</w:t>
      </w:r>
      <w:r>
        <w:t>s, or</w:t>
      </w:r>
      <w:r w:rsidRPr="0086716E">
        <w:t xml:space="preserve"> advanced lithium and ion, or other </w:t>
      </w:r>
      <w:r>
        <w:t xml:space="preserve">batteries for </w:t>
      </w:r>
      <w:r w:rsidRPr="0086716E">
        <w:t>alternative energy motor vehicles</w:t>
      </w:r>
      <w:r>
        <w:t xml:space="preserve">.  </w:t>
      </w:r>
      <w:r>
        <w:rPr>
          <w:szCs w:val="36"/>
        </w:rPr>
        <w:t>The legislation enacts t</w:t>
      </w:r>
      <w:r w:rsidRPr="00D1579A">
        <w:rPr>
          <w:szCs w:val="36"/>
        </w:rPr>
        <w:t xml:space="preserve">he ‘South Carolina Renewable Energy Tax Incentive Program’ </w:t>
      </w:r>
      <w:r>
        <w:rPr>
          <w:szCs w:val="36"/>
        </w:rPr>
        <w:t>to provide</w:t>
      </w:r>
      <w:r w:rsidRPr="00D1579A">
        <w:rPr>
          <w:szCs w:val="36"/>
        </w:rPr>
        <w:t xml:space="preserve"> tax incentives to companies in the solar, wind, geothermal, and other renewable energy industries </w:t>
      </w:r>
      <w:r>
        <w:rPr>
          <w:szCs w:val="36"/>
        </w:rPr>
        <w:t>that</w:t>
      </w:r>
      <w:r w:rsidRPr="00D1579A">
        <w:rPr>
          <w:szCs w:val="36"/>
        </w:rPr>
        <w:t xml:space="preserve"> are expanding or locating in South Carolina.</w:t>
      </w:r>
      <w:r>
        <w:rPr>
          <w:szCs w:val="36"/>
        </w:rPr>
        <w:t xml:space="preserve">  </w:t>
      </w:r>
      <w:r>
        <w:rPr>
          <w:rFonts w:eastAsia="Calibri"/>
        </w:rPr>
        <w:t>The current tax credit for the installation of solar energy technology on residential structures is expanded to include the installation of solar energy technology on commercial buildings.</w:t>
      </w:r>
      <w:r>
        <w:t xml:space="preserve">  </w:t>
      </w:r>
      <w:r w:rsidRPr="00D307F1">
        <w:t xml:space="preserve">The South Carolina </w:t>
      </w:r>
      <w:r>
        <w:t xml:space="preserve">State Ports Authority board is authorized to </w:t>
      </w:r>
      <w:r w:rsidRPr="00D307F1">
        <w:t>award</w:t>
      </w:r>
      <w:r>
        <w:t xml:space="preserve"> </w:t>
      </w:r>
      <w:r w:rsidRPr="00D307F1">
        <w:t xml:space="preserve">annually up to one million dollars of the eight million dollars of </w:t>
      </w:r>
      <w:r>
        <w:t xml:space="preserve">job tax </w:t>
      </w:r>
      <w:r w:rsidRPr="00D307F1">
        <w:t xml:space="preserve">credits to a new warehouse or distribution facility which commits to expending at least forty million dollars at a single site and </w:t>
      </w:r>
      <w:r w:rsidRPr="00D307F1">
        <w:lastRenderedPageBreak/>
        <w:t>creating one hundred new full</w:t>
      </w:r>
      <w:r w:rsidRPr="00D307F1">
        <w:noBreakHyphen/>
        <w:t>time jobs</w:t>
      </w:r>
      <w:r>
        <w:t xml:space="preserve">.  </w:t>
      </w:r>
      <w:r w:rsidRPr="00427694">
        <w:t>The Commissioner of Agriculture and the Secretar</w:t>
      </w:r>
      <w:r>
        <w:t xml:space="preserve">y of Commerce are required to </w:t>
      </w:r>
      <w:r w:rsidRPr="00427694">
        <w:t>produce a report with recommendations providing a plan to promote agribusiness economic development projects designed to expand markets for South Ca</w:t>
      </w:r>
      <w:r>
        <w:t xml:space="preserve">rolina-grown crops and produce which </w:t>
      </w:r>
      <w:r w:rsidRPr="00427694">
        <w:t>must be submitted to the General As</w:t>
      </w:r>
      <w:r>
        <w:t xml:space="preserve">sembly by January 1, 2011.  Agribusiness operations are added to the list of businesses that can qualify to receive tax credits for the creation of new jobs.  The legislation revises jobs tax credits, investment tax credits, revitalization agreements, and numerous other economic development incentive tools. </w:t>
      </w:r>
    </w:p>
    <w:p w:rsidR="00CF1DF4" w:rsidRDefault="00CF1DF4" w:rsidP="00CF1DF4"/>
    <w:p w:rsidR="00CF1DF4" w:rsidRPr="00821515" w:rsidRDefault="00CF1DF4" w:rsidP="00CF1DF4">
      <w:pPr>
        <w:rPr>
          <w:rFonts w:eastAsiaTheme="minorHAnsi" w:cstheme="minorBidi"/>
          <w:szCs w:val="22"/>
        </w:rPr>
      </w:pPr>
      <w:r>
        <w:t xml:space="preserve">The House gave second reading approval to </w:t>
      </w:r>
      <w:r w:rsidRPr="00821515">
        <w:rPr>
          <w:b/>
          <w:color w:val="000000" w:themeColor="text1"/>
          <w:szCs w:val="22"/>
          <w:u w:val="single"/>
        </w:rPr>
        <w:t>H.3489</w:t>
      </w:r>
      <w:r w:rsidRPr="00974064">
        <w:rPr>
          <w:color w:val="000000" w:themeColor="text1"/>
          <w:szCs w:val="22"/>
        </w:rPr>
        <w:t>,</w:t>
      </w:r>
      <w:r w:rsidRPr="00643251">
        <w:rPr>
          <w:color w:val="000000" w:themeColor="text1"/>
          <w:szCs w:val="22"/>
        </w:rPr>
        <w:t xml:space="preserve"> the</w:t>
      </w:r>
      <w:r w:rsidRPr="00643251">
        <w:rPr>
          <w:b/>
          <w:bCs/>
          <w:i/>
          <w:iCs/>
          <w:szCs w:val="22"/>
        </w:rPr>
        <w:t xml:space="preserve"> </w:t>
      </w:r>
      <w:r w:rsidRPr="00D45853">
        <w:rPr>
          <w:b/>
          <w:bCs/>
          <w:i/>
          <w:iCs/>
          <w:caps/>
          <w:szCs w:val="22"/>
        </w:rPr>
        <w:t>"</w:t>
      </w:r>
      <w:r w:rsidRPr="00D45853">
        <w:rPr>
          <w:b/>
          <w:caps/>
          <w:szCs w:val="22"/>
        </w:rPr>
        <w:t>South Carolina Fairness in Civil Justice Act of 2010</w:t>
      </w:r>
      <w:r w:rsidRPr="00D45853">
        <w:rPr>
          <w:caps/>
          <w:szCs w:val="22"/>
        </w:rPr>
        <w:t>"</w:t>
      </w:r>
      <w:r>
        <w:rPr>
          <w:szCs w:val="22"/>
        </w:rPr>
        <w:t xml:space="preserve"> which contains numerous tort reform provisions.  The legislation caps the award of </w:t>
      </w:r>
      <w:r w:rsidRPr="00643251">
        <w:rPr>
          <w:rFonts w:eastAsia="Calibri"/>
          <w:szCs w:val="22"/>
        </w:rPr>
        <w:t xml:space="preserve">punitive </w:t>
      </w:r>
      <w:r>
        <w:rPr>
          <w:rFonts w:eastAsia="Calibri"/>
          <w:szCs w:val="22"/>
        </w:rPr>
        <w:t xml:space="preserve">damages at </w:t>
      </w:r>
      <w:r w:rsidRPr="00643251">
        <w:rPr>
          <w:rFonts w:eastAsia="Calibri"/>
          <w:szCs w:val="22"/>
        </w:rPr>
        <w:t>three times “co</w:t>
      </w:r>
      <w:r>
        <w:rPr>
          <w:rFonts w:eastAsia="Calibri"/>
          <w:szCs w:val="22"/>
        </w:rPr>
        <w:t xml:space="preserve">mpensatory damages” or $350,000, </w:t>
      </w:r>
      <w:r w:rsidRPr="00643251">
        <w:rPr>
          <w:rFonts w:eastAsia="Calibri"/>
          <w:szCs w:val="22"/>
        </w:rPr>
        <w:t>whichever is higher.  The</w:t>
      </w:r>
      <w:r>
        <w:rPr>
          <w:rFonts w:eastAsia="Calibri"/>
          <w:szCs w:val="22"/>
        </w:rPr>
        <w:t xml:space="preserve"> limitation on punitive damages do not apply in situations involving: (</w:t>
      </w:r>
      <w:r w:rsidRPr="00643251">
        <w:rPr>
          <w:rFonts w:eastAsia="Calibri"/>
          <w:szCs w:val="22"/>
        </w:rPr>
        <w:t xml:space="preserve">1) intentional conduct; </w:t>
      </w:r>
      <w:r>
        <w:rPr>
          <w:rFonts w:eastAsia="Calibri"/>
          <w:szCs w:val="22"/>
        </w:rPr>
        <w:t>(</w:t>
      </w:r>
      <w:r w:rsidRPr="00643251">
        <w:rPr>
          <w:rFonts w:eastAsia="Calibri"/>
          <w:szCs w:val="22"/>
        </w:rPr>
        <w:t>2) conviction of a felony criminal charge in the course of conduct that gives rise to the damages; and 3) intoxication.</w:t>
      </w:r>
      <w:r>
        <w:rPr>
          <w:rFonts w:eastAsia="Calibri"/>
          <w:szCs w:val="22"/>
        </w:rPr>
        <w:t xml:space="preserve">  </w:t>
      </w:r>
      <w:r w:rsidRPr="00643251">
        <w:rPr>
          <w:rFonts w:eastAsia="Calibri"/>
          <w:szCs w:val="22"/>
        </w:rPr>
        <w:t xml:space="preserve">The bill also establishes bifurcated trial on punitive before the same finder of fact; a “Clear and convincing” evidence standard for award of punitive; with eleven factors to be considered by the finder of fact in awarding punitive damages.    Private Attorney Retention:  the bill establishes the parameters under which the Attorney General or a Circuit Solicitor may retain outside counsel. The bill also sets up a sliding scale for contingent fee cases limiting the compensation to be received by the outside counsel based the amount of the award. All other proceeds are to be used for the State of South Carolina based on the Attorney General or Solicitor’s judgment.  The bill provides that outside counsel must provide the Attorney General or solicitor a detailed account of all work performed each month.  In the case of contingent fee cases, outside counsel’s compensation, not including punitive or exemplary damages, </w:t>
      </w:r>
      <w:r>
        <w:rPr>
          <w:rFonts w:eastAsia="Calibri"/>
        </w:rPr>
        <w:t xml:space="preserve">there </w:t>
      </w:r>
      <w:r w:rsidRPr="00643251">
        <w:rPr>
          <w:rFonts w:eastAsia="Calibri"/>
          <w:szCs w:val="22"/>
        </w:rPr>
        <w:t>will be no more than certain enumerated percentages corresponding to the amount of judgment.  The bill establishes in relation to punitive or exemplary damages, enume</w:t>
      </w:r>
      <w:r>
        <w:rPr>
          <w:rFonts w:eastAsia="Calibri"/>
          <w:szCs w:val="22"/>
        </w:rPr>
        <w:t>rated percentages.  With regard</w:t>
      </w:r>
      <w:r w:rsidRPr="00643251">
        <w:rPr>
          <w:rFonts w:eastAsia="Calibri"/>
          <w:szCs w:val="22"/>
        </w:rPr>
        <w:t xml:space="preserve"> to expenses and costs, outside counsel shall only be reimbursed for reasonable costs and expenses when expressly authorized by the Attorney General or solicitor.  The bill adds a process by which a solicitor or the Attorney General may depart from the guidelines set forth in the section by publicly disclosing the reasons for the departure and that he determined departure was in the best interest of the state. The written result of this process is a matter of public record.  The bill contains a Statute of Repose to assure that building code violations do not constitute per se fraud, gross negligence or recklessness but, such violations may be introduced as evidence of fraud, gross negligence, or recklessness.   The bill contains provisions for an Appeal Bond.  This section would limit the amount of an appeal bond that a court can order posted to the amount of the judgment or $25 million dollars for a larger business or $ 1 million for a small business or individual, whichever is less. (Small and large business are defined based on gross receipts and number of employee</w:t>
      </w:r>
      <w:r>
        <w:rPr>
          <w:rFonts w:eastAsia="Calibri"/>
          <w:szCs w:val="22"/>
        </w:rPr>
        <w:t xml:space="preserve">s).  </w:t>
      </w:r>
      <w:r w:rsidRPr="00643251">
        <w:rPr>
          <w:rFonts w:eastAsia="Calibri"/>
          <w:szCs w:val="22"/>
        </w:rPr>
        <w:t>The statutory prohibition on admissibility of failure to use a seat belt is repealed. This would subject this information to the normal rules of evidence during a trial.</w:t>
      </w:r>
    </w:p>
    <w:p w:rsidR="00CF1DF4" w:rsidRPr="00B5183D" w:rsidRDefault="00CF1DF4" w:rsidP="00CF1DF4">
      <w:pPr>
        <w:spacing w:before="100" w:beforeAutospacing="1" w:after="100" w:afterAutospacing="1"/>
        <w:rPr>
          <w:szCs w:val="22"/>
        </w:rPr>
      </w:pPr>
      <w:r w:rsidRPr="007A37DE">
        <w:rPr>
          <w:szCs w:val="22"/>
        </w:rPr>
        <w:t xml:space="preserve">The House </w:t>
      </w:r>
      <w:r>
        <w:rPr>
          <w:szCs w:val="22"/>
        </w:rPr>
        <w:t>amended Senate amendments to</w:t>
      </w:r>
      <w:r w:rsidRPr="007A37DE">
        <w:rPr>
          <w:szCs w:val="22"/>
        </w:rPr>
        <w:t xml:space="preserve"> </w:t>
      </w:r>
      <w:r w:rsidRPr="007A37DE">
        <w:rPr>
          <w:b/>
          <w:szCs w:val="22"/>
          <w:u w:val="single"/>
        </w:rPr>
        <w:t>H.3396</w:t>
      </w:r>
      <w:r w:rsidRPr="007A37DE">
        <w:rPr>
          <w:szCs w:val="22"/>
        </w:rPr>
        <w:t>, a</w:t>
      </w:r>
      <w:r w:rsidRPr="007A37DE">
        <w:rPr>
          <w:b/>
          <w:szCs w:val="22"/>
        </w:rPr>
        <w:t xml:space="preserve"> PROPOSED CONSTITUTIONAL AMENDMENT TO INCREASE THE HOLDINGS REQUIREMEN</w:t>
      </w:r>
      <w:r>
        <w:rPr>
          <w:b/>
          <w:szCs w:val="22"/>
        </w:rPr>
        <w:t>T OF THE GENERAL RESERVE FUND</w:t>
      </w:r>
      <w:r w:rsidRPr="00E91230">
        <w:rPr>
          <w:szCs w:val="22"/>
        </w:rPr>
        <w:t>, and returned the legislation</w:t>
      </w:r>
      <w:r>
        <w:rPr>
          <w:b/>
          <w:szCs w:val="22"/>
        </w:rPr>
        <w:t xml:space="preserve"> </w:t>
      </w:r>
      <w:r w:rsidRPr="007A37DE">
        <w:rPr>
          <w:szCs w:val="22"/>
        </w:rPr>
        <w:t>to the Senate</w:t>
      </w:r>
      <w:r>
        <w:rPr>
          <w:szCs w:val="22"/>
        </w:rPr>
        <w:t xml:space="preserve">.  </w:t>
      </w:r>
      <w:r w:rsidRPr="007A37DE">
        <w:rPr>
          <w:szCs w:val="22"/>
        </w:rPr>
        <w:t>This joint resolution proposes to amend the South Caro</w:t>
      </w:r>
      <w:r>
        <w:rPr>
          <w:szCs w:val="22"/>
        </w:rPr>
        <w:t xml:space="preserve">lina Constitution to provide for the amount </w:t>
      </w:r>
      <w:r w:rsidRPr="007A37DE">
        <w:rPr>
          <w:szCs w:val="22"/>
        </w:rPr>
        <w:t>required to be held in the General Reserve Fund</w:t>
      </w:r>
      <w:r>
        <w:rPr>
          <w:szCs w:val="22"/>
        </w:rPr>
        <w:t xml:space="preserve"> to be increased gradually </w:t>
      </w:r>
      <w:r w:rsidRPr="007A37DE">
        <w:rPr>
          <w:szCs w:val="22"/>
        </w:rPr>
        <w:t>from three percent to five percent</w:t>
      </w:r>
      <w:r>
        <w:rPr>
          <w:szCs w:val="22"/>
        </w:rPr>
        <w:t xml:space="preserve"> </w:t>
      </w:r>
      <w:r w:rsidRPr="007A37DE">
        <w:rPr>
          <w:szCs w:val="22"/>
        </w:rPr>
        <w:t>of state general fund revenue in t</w:t>
      </w:r>
      <w:r>
        <w:rPr>
          <w:szCs w:val="22"/>
        </w:rPr>
        <w:t>he latest completed fiscal year</w:t>
      </w:r>
      <w:r w:rsidRPr="007A37DE">
        <w:rPr>
          <w:szCs w:val="22"/>
        </w:rPr>
        <w:t>.</w:t>
      </w:r>
      <w:r>
        <w:rPr>
          <w:szCs w:val="22"/>
        </w:rPr>
        <w:t xml:space="preserve">  The resolution proposes to revise the General Reserve Fund holdings requirement to provide for </w:t>
      </w:r>
      <w:r w:rsidRPr="00B5183D">
        <w:t xml:space="preserve">an additional cumulative </w:t>
      </w:r>
      <w:r>
        <w:t xml:space="preserve">one half of one percent of general fund </w:t>
      </w:r>
      <w:r w:rsidRPr="00B5183D">
        <w:t>revenue in each fiscal year succeeding the last fiscal year to w</w:t>
      </w:r>
      <w:r>
        <w:t xml:space="preserve">hich the three percent applied </w:t>
      </w:r>
      <w:r w:rsidRPr="00B5183D">
        <w:t>and in which the full three percent balance was actually maintained until the percentage of such revenues equals five percent, which shall then and thereafter apply.</w:t>
      </w:r>
    </w:p>
    <w:p w:rsidR="00CF1DF4" w:rsidRPr="00A97FB8" w:rsidRDefault="00CF1DF4" w:rsidP="00CF1DF4">
      <w:pPr>
        <w:spacing w:before="100" w:beforeAutospacing="1" w:after="100" w:afterAutospacing="1"/>
        <w:rPr>
          <w:szCs w:val="22"/>
        </w:rPr>
      </w:pPr>
      <w:r w:rsidRPr="007A37DE">
        <w:rPr>
          <w:szCs w:val="22"/>
        </w:rPr>
        <w:t xml:space="preserve">The House </w:t>
      </w:r>
      <w:r>
        <w:rPr>
          <w:szCs w:val="22"/>
        </w:rPr>
        <w:t>amended Senate amendments to</w:t>
      </w:r>
      <w:r w:rsidRPr="007A37DE">
        <w:rPr>
          <w:szCs w:val="22"/>
        </w:rPr>
        <w:t xml:space="preserve"> </w:t>
      </w:r>
      <w:r w:rsidRPr="007A37DE">
        <w:rPr>
          <w:b/>
          <w:szCs w:val="22"/>
          <w:u w:val="single"/>
        </w:rPr>
        <w:t>H.3395</w:t>
      </w:r>
      <w:r w:rsidRPr="007A37DE">
        <w:rPr>
          <w:szCs w:val="22"/>
        </w:rPr>
        <w:t>, a bill to provide for the</w:t>
      </w:r>
      <w:r w:rsidRPr="007A37DE">
        <w:rPr>
          <w:b/>
          <w:szCs w:val="22"/>
        </w:rPr>
        <w:t xml:space="preserve"> ENHANCEMENT OF THE GENERAL RESERVE FUND</w:t>
      </w:r>
      <w:r>
        <w:rPr>
          <w:szCs w:val="22"/>
        </w:rPr>
        <w:t xml:space="preserve">, and returned the bill </w:t>
      </w:r>
      <w:r w:rsidRPr="007A37DE">
        <w:rPr>
          <w:szCs w:val="22"/>
        </w:rPr>
        <w:t>to the Senate</w:t>
      </w:r>
      <w:r>
        <w:rPr>
          <w:szCs w:val="22"/>
        </w:rPr>
        <w:t>.</w:t>
      </w:r>
      <w:r w:rsidRPr="007A37DE">
        <w:rPr>
          <w:szCs w:val="22"/>
        </w:rPr>
        <w:t xml:space="preserve">  The bill revises statutory provisions for the General Reserve Fund to conform them to any amendments to the South Carolina Constitution that change the amount required to be held in the General Reserve Fund and the rate o</w:t>
      </w:r>
      <w:r>
        <w:rPr>
          <w:szCs w:val="22"/>
        </w:rPr>
        <w:t>f replenishment of that amount.</w:t>
      </w:r>
    </w:p>
    <w:p w:rsidR="00CF1DF4" w:rsidRDefault="00CF1DF4" w:rsidP="00CF1DF4">
      <w:r>
        <w:t xml:space="preserve">The House approved and sent to the Senate </w:t>
      </w:r>
      <w:r w:rsidRPr="00CC2A25">
        <w:rPr>
          <w:b/>
          <w:szCs w:val="22"/>
          <w:u w:val="single"/>
        </w:rPr>
        <w:t>H.4475</w:t>
      </w:r>
      <w:r>
        <w:t>,</w:t>
      </w:r>
      <w:r>
        <w:rPr>
          <w:szCs w:val="22"/>
        </w:rPr>
        <w:t xml:space="preserve"> a joint resolution proposing an </w:t>
      </w:r>
      <w:r w:rsidRPr="003B38BC">
        <w:rPr>
          <w:szCs w:val="22"/>
        </w:rPr>
        <w:t>amendment to the S</w:t>
      </w:r>
      <w:r>
        <w:rPr>
          <w:szCs w:val="22"/>
        </w:rPr>
        <w:t xml:space="preserve">outh Carolina Constitution to provide </w:t>
      </w:r>
      <w:r w:rsidRPr="003B38BC">
        <w:rPr>
          <w:szCs w:val="22"/>
        </w:rPr>
        <w:t xml:space="preserve">that the </w:t>
      </w:r>
      <w:r w:rsidRPr="003260DD">
        <w:rPr>
          <w:rFonts w:ascii="Univers Bold" w:hAnsi="Univers Bold"/>
          <w:b/>
          <w:caps/>
          <w:szCs w:val="22"/>
        </w:rPr>
        <w:t>Secretary of State must be appointed by the Governor</w:t>
      </w:r>
      <w:r w:rsidRPr="003B38BC">
        <w:rPr>
          <w:szCs w:val="22"/>
        </w:rPr>
        <w:t xml:space="preserve"> (upon the advice and consent of the General Assembly). </w:t>
      </w:r>
      <w:r>
        <w:rPr>
          <w:szCs w:val="22"/>
        </w:rPr>
        <w:t xml:space="preserve"> </w:t>
      </w:r>
      <w:r w:rsidRPr="003B38BC">
        <w:rPr>
          <w:szCs w:val="22"/>
        </w:rPr>
        <w:t>The term of office must be for four years, cotermi</w:t>
      </w:r>
      <w:r>
        <w:rPr>
          <w:szCs w:val="22"/>
        </w:rPr>
        <w:t xml:space="preserve">nous with that of the Governor.  </w:t>
      </w:r>
      <w:r w:rsidRPr="003B38BC">
        <w:rPr>
          <w:szCs w:val="22"/>
        </w:rPr>
        <w:t>The General Assembly is to provide for the duties, compensation, and qualifications for office, the procedures by which the appointment is made, and the procedures by which the Secretary of State may be removed from office.</w:t>
      </w:r>
    </w:p>
    <w:p w:rsidR="00CF1DF4" w:rsidRDefault="00CF1DF4" w:rsidP="00CF1DF4"/>
    <w:p w:rsidR="00CF1DF4" w:rsidRPr="00C05929" w:rsidRDefault="00CF1DF4" w:rsidP="00CF1DF4">
      <w:pPr>
        <w:rPr>
          <w:b/>
          <w:bCs/>
          <w:i/>
          <w:iCs/>
        </w:rPr>
      </w:pPr>
      <w:r>
        <w:t xml:space="preserve">The House amended, approved, and sent to the Senate </w:t>
      </w:r>
      <w:r w:rsidRPr="00C05929">
        <w:rPr>
          <w:rFonts w:ascii="Univers Bold" w:hAnsi="Univers Bold"/>
          <w:b/>
          <w:color w:val="000000" w:themeColor="text1"/>
          <w:szCs w:val="22"/>
          <w:u w:val="single"/>
        </w:rPr>
        <w:t>H.424</w:t>
      </w:r>
      <w:r w:rsidRPr="00C05929">
        <w:rPr>
          <w:rFonts w:ascii="Univers Bold" w:hAnsi="Univers Bold"/>
          <w:b/>
          <w:color w:val="000000" w:themeColor="text1"/>
          <w:u w:val="single"/>
        </w:rPr>
        <w:t>8</w:t>
      </w:r>
      <w:r>
        <w:rPr>
          <w:color w:val="000000" w:themeColor="text1"/>
          <w:szCs w:val="22"/>
        </w:rPr>
        <w:t xml:space="preserve">, relating to </w:t>
      </w:r>
      <w:r w:rsidRPr="00D45853">
        <w:rPr>
          <w:b/>
          <w:bCs/>
          <w:iCs/>
        </w:rPr>
        <w:t>CRIMINAL BACKGROUND CHECKS FOR SUBSTITUTE TEACHERS</w:t>
      </w:r>
      <w:r w:rsidRPr="000402FA">
        <w:rPr>
          <w:bCs/>
        </w:rPr>
        <w:t>.</w:t>
      </w:r>
      <w:r w:rsidRPr="00C05929">
        <w:rPr>
          <w:b/>
          <w:bCs/>
          <w:i/>
          <w:iCs/>
        </w:rPr>
        <w:t xml:space="preserve">  </w:t>
      </w:r>
      <w:r w:rsidRPr="00C05929">
        <w:t>This bill requires substitute teachers to have criminal background checks. There is no charge to the school district.  The district board is to adopt a written policy on how the information is to be used, but any policy must prohibit hiring those convicted of violent crimes (SLED is to assist in training in the use of information).</w:t>
      </w:r>
    </w:p>
    <w:p w:rsidR="00CF1DF4" w:rsidRDefault="00CF1DF4" w:rsidP="00CF1DF4"/>
    <w:p w:rsidR="00CF1DF4" w:rsidRDefault="00CF1DF4" w:rsidP="00CF1DF4">
      <w:r>
        <w:t xml:space="preserve">The House concurred in Senate amendments to </w:t>
      </w:r>
      <w:r w:rsidRPr="00EB3EF8">
        <w:rPr>
          <w:b/>
          <w:u w:val="single"/>
        </w:rPr>
        <w:t>H.3371</w:t>
      </w:r>
      <w:r>
        <w:t xml:space="preserve"> and enrolled the bill for ratification.  This legislation establishes new requirements for the </w:t>
      </w:r>
      <w:r w:rsidRPr="00EB3EF8">
        <w:rPr>
          <w:b/>
        </w:rPr>
        <w:t xml:space="preserve">CONTINUATION OF CARE FOR A </w:t>
      </w:r>
      <w:r w:rsidRPr="00EB3EF8">
        <w:rPr>
          <w:b/>
          <w:u w:color="000000" w:themeColor="text1"/>
        </w:rPr>
        <w:t>SERIOUS MEDICAL CONDITION WHEN A PROVIDER BECOMES OUT-OF-NETWORK FOR A HEALTH INSURANCE PLAN</w:t>
      </w:r>
      <w:r>
        <w:rPr>
          <w:u w:color="000000" w:themeColor="text1"/>
        </w:rPr>
        <w:t xml:space="preserve"> during the course of treatment.  The legislation provides new requirements for health insurers covering such situations that allow the insured to receive continuity of care for ninety days or until the termination of the benefit period, whichever is greater.</w:t>
      </w:r>
    </w:p>
    <w:p w:rsidR="00CF1DF4" w:rsidRDefault="00CF1DF4" w:rsidP="00CF1DF4"/>
    <w:p w:rsidR="00CF1DF4" w:rsidRPr="00FD248E" w:rsidRDefault="00CF1DF4" w:rsidP="00CF1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The House amended, approved, and sent to the Senate </w:t>
      </w:r>
      <w:r w:rsidRPr="005917D9">
        <w:rPr>
          <w:b/>
          <w:u w:val="single"/>
        </w:rPr>
        <w:t>H.4093</w:t>
      </w:r>
      <w:r w:rsidRPr="005917D9">
        <w:rPr>
          <w:b/>
        </w:rPr>
        <w:t>,</w:t>
      </w:r>
      <w:r>
        <w:t xml:space="preserve"> the</w:t>
      </w:r>
      <w:r w:rsidRPr="005917D9">
        <w:rPr>
          <w:b/>
        </w:rPr>
        <w:t xml:space="preserve"> </w:t>
      </w:r>
      <w:r>
        <w:rPr>
          <w:b/>
        </w:rPr>
        <w:t>“MANUFACTURER RESPONSIBILITY AND CONSUMER CONVENIENCE INFORMATION TECHNOLOGY EQUIPMENT COLLECTION AND RECOVERY ACT”</w:t>
      </w:r>
      <w:r>
        <w:t xml:space="preserve">. </w:t>
      </w:r>
      <w:r w:rsidRPr="005917D9">
        <w:t xml:space="preserve"> </w:t>
      </w:r>
      <w:r>
        <w:t xml:space="preserve">The legislation aims to </w:t>
      </w:r>
      <w:r w:rsidRPr="00EF1CBE">
        <w:rPr>
          <w:u w:color="000000" w:themeColor="text1"/>
        </w:rPr>
        <w:t>establish a comprehensive and convenient recovery program for televisions, computing, and printing devices based on individual manufacturer responsibility and shared responsibility among consumers, retailers, and governmen</w:t>
      </w:r>
      <w:r>
        <w:rPr>
          <w:u w:color="000000" w:themeColor="text1"/>
        </w:rPr>
        <w:t xml:space="preserve">t to </w:t>
      </w:r>
      <w:r w:rsidRPr="00EF1CBE">
        <w:rPr>
          <w:u w:color="000000" w:themeColor="text1"/>
        </w:rPr>
        <w:t>ensure that end</w:t>
      </w:r>
      <w:r w:rsidRPr="00EF1CBE">
        <w:rPr>
          <w:u w:color="000000" w:themeColor="text1"/>
        </w:rPr>
        <w:noBreakHyphen/>
        <w:t>of</w:t>
      </w:r>
      <w:r w:rsidRPr="00EF1CBE">
        <w:rPr>
          <w:u w:color="000000" w:themeColor="text1"/>
        </w:rPr>
        <w:noBreakHyphen/>
        <w:t>life televisions, computing, and printing devices are retired in a manner that promotes resource conservation through the development of an effective and efficient system for collecting and recycling such products, and to encourage manufacturers to offer such service to consumers conveniently and at no charge.</w:t>
      </w:r>
      <w:r>
        <w:rPr>
          <w:u w:color="000000" w:themeColor="text1"/>
        </w:rPr>
        <w:t xml:space="preserve">  Under the legislation, a manufacturer may </w:t>
      </w:r>
      <w:r w:rsidRPr="00EF1CBE">
        <w:rPr>
          <w:u w:color="000000" w:themeColor="text1"/>
        </w:rPr>
        <w:t xml:space="preserve">sell or offer to sell a covered device </w:t>
      </w:r>
      <w:r>
        <w:rPr>
          <w:u w:color="000000" w:themeColor="text1"/>
        </w:rPr>
        <w:t xml:space="preserve">in this state only if a </w:t>
      </w:r>
      <w:r w:rsidRPr="00EF1CBE">
        <w:rPr>
          <w:u w:color="000000" w:themeColor="text1"/>
        </w:rPr>
        <w:t>manufacturer’s brand</w:t>
      </w:r>
      <w:r>
        <w:rPr>
          <w:u w:color="000000" w:themeColor="text1"/>
        </w:rPr>
        <w:t xml:space="preserve"> label</w:t>
      </w:r>
      <w:r w:rsidRPr="00EF1CBE">
        <w:rPr>
          <w:u w:color="000000" w:themeColor="text1"/>
        </w:rPr>
        <w:t xml:space="preserve"> is permanentl</w:t>
      </w:r>
      <w:r>
        <w:rPr>
          <w:u w:color="000000" w:themeColor="text1"/>
        </w:rPr>
        <w:t xml:space="preserve">y affixed </w:t>
      </w:r>
      <w:r w:rsidRPr="00EF1CBE">
        <w:rPr>
          <w:u w:color="000000" w:themeColor="text1"/>
        </w:rPr>
        <w:t>in a readily visible location</w:t>
      </w:r>
      <w:r>
        <w:rPr>
          <w:u w:color="000000" w:themeColor="text1"/>
        </w:rPr>
        <w:t xml:space="preserve"> and only if the manufacturer </w:t>
      </w:r>
      <w:r w:rsidRPr="00EF1CBE">
        <w:rPr>
          <w:u w:color="000000" w:themeColor="text1"/>
        </w:rPr>
        <w:t>provides a recovery program at no charge or provides a financial incentive of equal or greater value, such as a coupon.</w:t>
      </w:r>
      <w:r>
        <w:rPr>
          <w:u w:color="000000" w:themeColor="text1"/>
        </w:rPr>
        <w:t xml:space="preserve">  The legislation establishes requirements for these recovery systems.  After July 1, 2011, </w:t>
      </w:r>
      <w:r w:rsidRPr="00EF1CBE">
        <w:rPr>
          <w:u w:color="000000" w:themeColor="text1"/>
        </w:rPr>
        <w:t>a consumer must not knowin</w:t>
      </w:r>
      <w:r>
        <w:rPr>
          <w:u w:color="000000" w:themeColor="text1"/>
        </w:rPr>
        <w:t xml:space="preserve">gly place or discard a covered </w:t>
      </w:r>
      <w:r w:rsidRPr="00EF1CBE">
        <w:rPr>
          <w:u w:color="000000" w:themeColor="text1"/>
        </w:rPr>
        <w:t>device or any of the components or subassemblies of a covered device in any waste stream that is to be disposed of in a solid waste landfill.</w:t>
      </w:r>
      <w:r>
        <w:rPr>
          <w:u w:color="000000" w:themeColor="text1"/>
        </w:rPr>
        <w:t xml:space="preserve">  </w:t>
      </w:r>
      <w:r w:rsidRPr="00EF1CBE">
        <w:rPr>
          <w:u w:color="000000" w:themeColor="text1"/>
        </w:rPr>
        <w:t>An owner or operator of a solid waste landfill must not knowingly accept for disposal loads composed primarily of covered devices.</w:t>
      </w:r>
      <w:r>
        <w:rPr>
          <w:u w:color="000000" w:themeColor="text1"/>
        </w:rPr>
        <w:t xml:space="preserve">  The D</w:t>
      </w:r>
      <w:r w:rsidRPr="00EF1CBE">
        <w:rPr>
          <w:u w:color="000000" w:themeColor="text1"/>
        </w:rPr>
        <w:t xml:space="preserve">epartment </w:t>
      </w:r>
      <w:r>
        <w:rPr>
          <w:u w:color="000000" w:themeColor="text1"/>
        </w:rPr>
        <w:t xml:space="preserve">of Health and Environmental Control </w:t>
      </w:r>
      <w:r w:rsidRPr="00EF1CBE">
        <w:rPr>
          <w:u w:color="000000" w:themeColor="text1"/>
        </w:rPr>
        <w:t xml:space="preserve">may propose by regulation, which must be submitted to the General Assembly pursuant to the Administrative Procedures Act, an initial registration fee </w:t>
      </w:r>
      <w:r>
        <w:rPr>
          <w:u w:color="000000" w:themeColor="text1"/>
        </w:rPr>
        <w:t xml:space="preserve">and/or annual fee </w:t>
      </w:r>
      <w:r w:rsidRPr="00EF1CBE">
        <w:rPr>
          <w:u w:color="000000" w:themeColor="text1"/>
        </w:rPr>
        <w:t xml:space="preserve">on computer or television manufacturers of covered devices, the proceeds of which must be used solely for the purposes of implementing the provisions of this </w:t>
      </w:r>
      <w:r>
        <w:rPr>
          <w:u w:color="000000" w:themeColor="text1"/>
        </w:rPr>
        <w:t>legislation</w:t>
      </w:r>
      <w:r w:rsidRPr="00EF1CBE">
        <w:rPr>
          <w:u w:color="000000" w:themeColor="text1"/>
        </w:rPr>
        <w:t xml:space="preserve">.  Any fee proposed by the department </w:t>
      </w:r>
      <w:r>
        <w:rPr>
          <w:u w:color="000000" w:themeColor="text1"/>
        </w:rPr>
        <w:t xml:space="preserve">for computer manufacturers </w:t>
      </w:r>
      <w:r w:rsidRPr="00EF1CBE">
        <w:rPr>
          <w:u w:color="000000" w:themeColor="text1"/>
        </w:rPr>
        <w:t>must be graduated based</w:t>
      </w:r>
      <w:r>
        <w:rPr>
          <w:u w:color="000000" w:themeColor="text1"/>
        </w:rPr>
        <w:t xml:space="preserve"> on volume of sales in this s</w:t>
      </w:r>
      <w:r w:rsidRPr="00EF1CBE">
        <w:rPr>
          <w:u w:color="000000" w:themeColor="text1"/>
        </w:rPr>
        <w:t>tate</w:t>
      </w:r>
      <w:r>
        <w:rPr>
          <w:u w:color="000000" w:themeColor="text1"/>
        </w:rPr>
        <w:t xml:space="preserve"> and any </w:t>
      </w:r>
      <w:r w:rsidRPr="00EF1CBE">
        <w:rPr>
          <w:u w:color="000000" w:themeColor="text1"/>
        </w:rPr>
        <w:t>fee for television manufacturers must be based on market share.</w:t>
      </w:r>
      <w:r>
        <w:rPr>
          <w:u w:color="000000" w:themeColor="text1"/>
        </w:rPr>
        <w:t xml:space="preserve">  </w:t>
      </w:r>
      <w:r w:rsidRPr="00EF1CBE">
        <w:rPr>
          <w:u w:color="000000" w:themeColor="text1"/>
        </w:rPr>
        <w:t>A manu</w:t>
      </w:r>
      <w:r>
        <w:rPr>
          <w:u w:color="000000" w:themeColor="text1"/>
        </w:rPr>
        <w:t xml:space="preserve">facturer that sells one thousand or fewer </w:t>
      </w:r>
      <w:r w:rsidRPr="00EF1CBE">
        <w:rPr>
          <w:u w:color="000000" w:themeColor="text1"/>
        </w:rPr>
        <w:t>covered device</w:t>
      </w:r>
      <w:r>
        <w:rPr>
          <w:u w:color="000000" w:themeColor="text1"/>
        </w:rPr>
        <w:t xml:space="preserve">s </w:t>
      </w:r>
      <w:r w:rsidRPr="00EF1CBE">
        <w:rPr>
          <w:u w:color="000000" w:themeColor="text1"/>
        </w:rPr>
        <w:t>per year is exempt from any fee.</w:t>
      </w:r>
      <w:r>
        <w:rPr>
          <w:u w:color="000000" w:themeColor="text1"/>
        </w:rPr>
        <w:t xml:space="preserve">  </w:t>
      </w:r>
    </w:p>
    <w:p w:rsidR="00CF1DF4" w:rsidRDefault="00CF1DF4" w:rsidP="00CF1DF4"/>
    <w:p w:rsidR="00CF1DF4" w:rsidRDefault="00CF1DF4" w:rsidP="00CF1DF4">
      <w:r>
        <w:t xml:space="preserve">The House returned </w:t>
      </w:r>
      <w:r w:rsidRPr="001A7FA3">
        <w:rPr>
          <w:b/>
          <w:u w:val="single"/>
        </w:rPr>
        <w:t>S.328</w:t>
      </w:r>
      <w:r>
        <w:t xml:space="preserve">, </w:t>
      </w:r>
      <w:r w:rsidRPr="005917D9">
        <w:t xml:space="preserve">regarding </w:t>
      </w:r>
      <w:r w:rsidRPr="005917D9">
        <w:rPr>
          <w:b/>
          <w:bCs/>
        </w:rPr>
        <w:t>INOCULATING</w:t>
      </w:r>
      <w:r w:rsidRPr="005917D9">
        <w:rPr>
          <w:b/>
          <w:bCs/>
          <w:iCs/>
        </w:rPr>
        <w:t xml:space="preserve"> PETS AGAINST RABIES</w:t>
      </w:r>
      <w:r>
        <w:t xml:space="preserve">, to the Senate with amendments.  The legislation provides </w:t>
      </w:r>
      <w:r w:rsidRPr="005917D9">
        <w:t>that rabies inoculations</w:t>
      </w:r>
      <w:r>
        <w:t xml:space="preserve"> must be administered to pets by </w:t>
      </w:r>
      <w:r w:rsidRPr="005917D9">
        <w:t xml:space="preserve">a licensed veterinarian or a licensed veterinary technician </w:t>
      </w:r>
      <w:r>
        <w:t xml:space="preserve">or veterinary assistant </w:t>
      </w:r>
      <w:r w:rsidRPr="005917D9">
        <w:t xml:space="preserve">under a licensed veterinarian’s direct supervision.  The bill also </w:t>
      </w:r>
      <w:r>
        <w:t>eliminates</w:t>
      </w:r>
      <w:r w:rsidRPr="005917D9">
        <w:t xml:space="preserve"> the inoculation fee </w:t>
      </w:r>
      <w:r>
        <w:t>limitation</w:t>
      </w:r>
      <w:r w:rsidRPr="005917D9">
        <w:t xml:space="preserve"> for clinics.</w:t>
      </w:r>
      <w:r>
        <w:t xml:space="preserve">  </w:t>
      </w:r>
      <w:r w:rsidRPr="001A7FA3">
        <w:t xml:space="preserve">Nothing in this </w:t>
      </w:r>
      <w:r>
        <w:t>legislation</w:t>
      </w:r>
      <w:r w:rsidRPr="001A7FA3">
        <w:t xml:space="preserve"> may be construed to prohibit the owners of working animals or livestock from inoculating their own animals or purchasing United States Department of Agriculture approved rabies vaccines.</w:t>
      </w:r>
    </w:p>
    <w:p w:rsidR="00CF1DF4" w:rsidRDefault="00CF1DF4" w:rsidP="00CF1DF4"/>
    <w:p w:rsidR="00CF1DF4" w:rsidRDefault="00CF1DF4" w:rsidP="00CF1DF4">
      <w:r>
        <w:t xml:space="preserve">The House appointed a conference committee to address differences with the Senate over </w:t>
      </w:r>
      <w:r w:rsidRPr="00D65F94">
        <w:rPr>
          <w:b/>
          <w:u w:val="single"/>
        </w:rPr>
        <w:t>S.454</w:t>
      </w:r>
      <w:r>
        <w:t xml:space="preserve">, a bill revising </w:t>
      </w:r>
      <w:r w:rsidRPr="005C0360">
        <w:rPr>
          <w:b/>
        </w:rPr>
        <w:t xml:space="preserve">PYROTECHNIC SAFETY </w:t>
      </w:r>
      <w:r>
        <w:t>provisions relating to the licensure and regulation of persons handling fireworks.</w:t>
      </w:r>
    </w:p>
    <w:p w:rsidR="00CF1DF4" w:rsidRDefault="00CF1DF4" w:rsidP="00CF1DF4"/>
    <w:p w:rsidR="00CF1DF4" w:rsidRDefault="00CF1DF4" w:rsidP="00CF1DF4">
      <w:r>
        <w:t xml:space="preserve">The House amended, approved, and sent to the Senate </w:t>
      </w:r>
      <w:r w:rsidRPr="00821515">
        <w:rPr>
          <w:b/>
          <w:color w:val="000000" w:themeColor="text1"/>
          <w:szCs w:val="22"/>
          <w:u w:val="single"/>
        </w:rPr>
        <w:t>H.4261</w:t>
      </w:r>
      <w:r>
        <w:rPr>
          <w:color w:val="000000" w:themeColor="text1"/>
          <w:szCs w:val="22"/>
        </w:rPr>
        <w:t xml:space="preserve">.  This legislation provides that </w:t>
      </w:r>
      <w:r w:rsidRPr="00643251">
        <w:rPr>
          <w:color w:val="000000" w:themeColor="text1"/>
          <w:szCs w:val="22"/>
        </w:rPr>
        <w:t xml:space="preserve">an officer of the </w:t>
      </w:r>
      <w:r w:rsidRPr="00643251">
        <w:rPr>
          <w:szCs w:val="22"/>
        </w:rPr>
        <w:t>South Carolina Law Enforcement Division</w:t>
      </w:r>
      <w:r>
        <w:rPr>
          <w:szCs w:val="22"/>
        </w:rPr>
        <w:t>,</w:t>
      </w:r>
      <w:r w:rsidRPr="00643251">
        <w:rPr>
          <w:szCs w:val="22"/>
        </w:rPr>
        <w:t xml:space="preserve"> when there is reasonable cause, may issue </w:t>
      </w:r>
      <w:r w:rsidRPr="006525AE">
        <w:rPr>
          <w:szCs w:val="22"/>
        </w:rPr>
        <w:t xml:space="preserve">an </w:t>
      </w:r>
      <w:r w:rsidRPr="006525AE">
        <w:rPr>
          <w:b/>
          <w:szCs w:val="22"/>
        </w:rPr>
        <w:t>ADMINISTRATIVE SUBPOENA FOR THE PRODUCTION OF SUBSCRIBER OR CUSTOMER RECORDS DURING THE INVESTIGATION OF CRIMINAL CASES INVOLVING FINANCIAL CRIMES</w:t>
      </w:r>
      <w:r w:rsidRPr="006525AE">
        <w:rPr>
          <w:szCs w:val="22"/>
        </w:rPr>
        <w:t xml:space="preserve">. </w:t>
      </w:r>
      <w:r>
        <w:rPr>
          <w:szCs w:val="22"/>
        </w:rPr>
        <w:t xml:space="preserve"> </w:t>
      </w:r>
      <w:r w:rsidRPr="006525AE">
        <w:rPr>
          <w:szCs w:val="22"/>
        </w:rPr>
        <w:t>In</w:t>
      </w:r>
      <w:r>
        <w:t>vestigations eligible are b</w:t>
      </w:r>
      <w:r w:rsidRPr="00643251">
        <w:rPr>
          <w:szCs w:val="22"/>
        </w:rPr>
        <w:t xml:space="preserve">reach of </w:t>
      </w:r>
      <w:r>
        <w:t>t</w:t>
      </w:r>
      <w:r w:rsidRPr="00643251">
        <w:rPr>
          <w:szCs w:val="22"/>
        </w:rPr>
        <w:t xml:space="preserve">rust with </w:t>
      </w:r>
      <w:r>
        <w:t>f</w:t>
      </w:r>
      <w:r w:rsidRPr="00643251">
        <w:rPr>
          <w:szCs w:val="22"/>
        </w:rPr>
        <w:t xml:space="preserve">raudulent </w:t>
      </w:r>
      <w:r>
        <w:t>i</w:t>
      </w:r>
      <w:r w:rsidRPr="00643251">
        <w:rPr>
          <w:szCs w:val="22"/>
        </w:rPr>
        <w:t xml:space="preserve">ntent, </w:t>
      </w:r>
      <w:r>
        <w:t>o</w:t>
      </w:r>
      <w:r w:rsidRPr="00643251">
        <w:rPr>
          <w:szCs w:val="22"/>
        </w:rPr>
        <w:t xml:space="preserve">btaining a signature or property by false pretenses, Financial Identity Fraud, </w:t>
      </w:r>
      <w:r>
        <w:t>f</w:t>
      </w:r>
      <w:r w:rsidRPr="00643251">
        <w:rPr>
          <w:szCs w:val="22"/>
        </w:rPr>
        <w:t xml:space="preserve">inancial transaction card or number theft, </w:t>
      </w:r>
      <w:r>
        <w:t>f</w:t>
      </w:r>
      <w:r w:rsidRPr="00643251">
        <w:rPr>
          <w:szCs w:val="22"/>
        </w:rPr>
        <w:t xml:space="preserve">inancial transaction card fraud, Computer Crimes Act and </w:t>
      </w:r>
      <w:r>
        <w:t>c</w:t>
      </w:r>
      <w:r w:rsidRPr="00643251">
        <w:rPr>
          <w:szCs w:val="22"/>
        </w:rPr>
        <w:t xml:space="preserve">rimes against a federally chartered or insured financial institution.  The bill includes good faith protections for financial institutions, public and private utilities, </w:t>
      </w:r>
      <w:r>
        <w:t xml:space="preserve">and </w:t>
      </w:r>
      <w:r w:rsidRPr="00643251">
        <w:rPr>
          <w:szCs w:val="22"/>
        </w:rPr>
        <w:t>communications providers.  SL</w:t>
      </w:r>
      <w:r>
        <w:rPr>
          <w:szCs w:val="22"/>
        </w:rPr>
        <w:t xml:space="preserve">ED is authorized to promulgate </w:t>
      </w:r>
      <w:r w:rsidRPr="00643251">
        <w:rPr>
          <w:szCs w:val="22"/>
        </w:rPr>
        <w:t>regulations.</w:t>
      </w:r>
    </w:p>
    <w:p w:rsidR="00CF1DF4" w:rsidRDefault="00CF1DF4" w:rsidP="00CF1DF4"/>
    <w:p w:rsidR="00CF1DF4" w:rsidRDefault="00CF1DF4" w:rsidP="00CF1DF4">
      <w:r>
        <w:t xml:space="preserve">The House amended, approved, and sent to the Senate </w:t>
      </w:r>
      <w:r>
        <w:rPr>
          <w:b/>
          <w:color w:val="000000" w:themeColor="text1"/>
          <w:szCs w:val="22"/>
          <w:u w:val="single"/>
        </w:rPr>
        <w:t>H.</w:t>
      </w:r>
      <w:r w:rsidRPr="006525AE">
        <w:rPr>
          <w:b/>
          <w:color w:val="000000" w:themeColor="text1"/>
          <w:szCs w:val="22"/>
          <w:u w:val="single"/>
        </w:rPr>
        <w:t>4256</w:t>
      </w:r>
      <w:r>
        <w:rPr>
          <w:color w:val="000000" w:themeColor="text1"/>
          <w:szCs w:val="22"/>
        </w:rPr>
        <w:t xml:space="preserve">, relating to </w:t>
      </w:r>
      <w:r w:rsidRPr="00D45853">
        <w:rPr>
          <w:b/>
          <w:bCs/>
          <w:iCs/>
          <w:szCs w:val="22"/>
        </w:rPr>
        <w:t>ADDITIONS TO REASONS FOR COMMUNICATION INTERRUPTION BY SLED</w:t>
      </w:r>
      <w:r w:rsidRPr="00D45853">
        <w:rPr>
          <w:szCs w:val="22"/>
        </w:rPr>
        <w:t>.</w:t>
      </w:r>
      <w:r w:rsidRPr="00643251">
        <w:rPr>
          <w:szCs w:val="22"/>
        </w:rPr>
        <w:t xml:space="preserve">  The bill allows </w:t>
      </w:r>
      <w:r w:rsidRPr="00643251">
        <w:rPr>
          <w:color w:val="000000" w:themeColor="text1"/>
          <w:szCs w:val="22"/>
        </w:rPr>
        <w:t>additional</w:t>
      </w:r>
      <w:r w:rsidRPr="00643251">
        <w:rPr>
          <w:szCs w:val="22"/>
        </w:rPr>
        <w:t xml:space="preserve"> reasons for which the South Carolina Law Enforcement Division or authorized law enforcement office</w:t>
      </w:r>
      <w:r>
        <w:t>r</w:t>
      </w:r>
      <w:r w:rsidRPr="00643251">
        <w:rPr>
          <w:szCs w:val="22"/>
        </w:rPr>
        <w:t xml:space="preserve"> may interrupt phone or internet communications by issuing administrative subpoenas to certain telecommunications providers in </w:t>
      </w:r>
      <w:r>
        <w:t xml:space="preserve">order to safeguard the public (which </w:t>
      </w:r>
      <w:r w:rsidRPr="00643251">
        <w:rPr>
          <w:szCs w:val="22"/>
        </w:rPr>
        <w:t>include threats to persons, hostage situations, resisting arrest with weapons, possibility of suicide, and threats to critical infrastructure</w:t>
      </w:r>
      <w:r>
        <w:t>)</w:t>
      </w:r>
      <w:r w:rsidRPr="00643251">
        <w:rPr>
          <w:szCs w:val="22"/>
        </w:rPr>
        <w:t>.  This bill authorizes SLED to promulgate regulations regarding issuing administrative subpoenas.  The bill expands "good faith" coverage to internet providers under an administrative subpoena.</w:t>
      </w:r>
      <w:r>
        <w:t xml:space="preserve"> </w:t>
      </w:r>
    </w:p>
    <w:p w:rsidR="00CF1DF4" w:rsidRDefault="00CF1DF4" w:rsidP="00CF1DF4"/>
    <w:p w:rsidR="00CF1DF4" w:rsidRPr="00643251" w:rsidRDefault="00CF1DF4" w:rsidP="00CF1DF4">
      <w:pPr>
        <w:rPr>
          <w:rFonts w:eastAsiaTheme="minorHAnsi" w:cstheme="minorBidi"/>
          <w:b/>
          <w:bCs/>
          <w:szCs w:val="22"/>
        </w:rPr>
      </w:pPr>
      <w:r>
        <w:t xml:space="preserve">The House amended, approved, and sent to the Senate </w:t>
      </w:r>
      <w:r w:rsidRPr="00E215C1">
        <w:rPr>
          <w:b/>
          <w:color w:val="000000" w:themeColor="text1"/>
          <w:szCs w:val="22"/>
          <w:u w:val="single"/>
        </w:rPr>
        <w:t>H.4434</w:t>
      </w:r>
      <w:r>
        <w:rPr>
          <w:color w:val="000000" w:themeColor="text1"/>
          <w:szCs w:val="22"/>
        </w:rPr>
        <w:t xml:space="preserve">, relating to </w:t>
      </w:r>
      <w:r w:rsidRPr="00D45853">
        <w:rPr>
          <w:b/>
          <w:bCs/>
          <w:iCs/>
          <w:szCs w:val="22"/>
        </w:rPr>
        <w:t>NOTICE OF ELECTIONS</w:t>
      </w:r>
      <w:r w:rsidRPr="00FE6597">
        <w:rPr>
          <w:bCs/>
          <w:szCs w:val="22"/>
        </w:rPr>
        <w:t xml:space="preserve">. </w:t>
      </w:r>
      <w:r w:rsidRPr="00643251">
        <w:rPr>
          <w:b/>
          <w:bCs/>
          <w:szCs w:val="22"/>
        </w:rPr>
        <w:t xml:space="preserve"> </w:t>
      </w:r>
      <w:r w:rsidRPr="00643251">
        <w:rPr>
          <w:szCs w:val="22"/>
        </w:rPr>
        <w:t xml:space="preserve">This bill reduces the number of notices published in a newspaper from two to one and sets the information to be provided in the notice:  the notice only must include the date, time, and type of election to be held, as well as the date by which a voter shall register in order to vote in the election. The notice must direct readers to the website of the State Election Commission for further information.   Moreover, the authority conducting an election is to post notice on the State Election website of various elections in that county (also the county and municipal websites must link to the </w:t>
      </w:r>
      <w:r>
        <w:t>S</w:t>
      </w:r>
      <w:r w:rsidRPr="00643251">
        <w:rPr>
          <w:szCs w:val="22"/>
        </w:rPr>
        <w:t xml:space="preserve">tate </w:t>
      </w:r>
      <w:r>
        <w:t>E</w:t>
      </w:r>
      <w:r w:rsidRPr="00643251">
        <w:rPr>
          <w:szCs w:val="22"/>
        </w:rPr>
        <w:t xml:space="preserve">lection </w:t>
      </w:r>
      <w:r>
        <w:t xml:space="preserve">Commission </w:t>
      </w:r>
      <w:r w:rsidRPr="00643251">
        <w:rPr>
          <w:szCs w:val="22"/>
        </w:rPr>
        <w:t>website).  The publication and posting must appear not later than forty five days before the election.</w:t>
      </w:r>
    </w:p>
    <w:p w:rsidR="00CF1DF4" w:rsidRDefault="00CF1DF4" w:rsidP="00CF1DF4"/>
    <w:p w:rsidR="00CF1DF4" w:rsidRPr="00643251" w:rsidRDefault="00CF1DF4" w:rsidP="00CF1DF4">
      <w:pPr>
        <w:rPr>
          <w:b/>
          <w:bCs/>
          <w:szCs w:val="22"/>
        </w:rPr>
      </w:pPr>
      <w:r>
        <w:t xml:space="preserve">The House amended, approved, and sent to the Senate </w:t>
      </w:r>
      <w:r w:rsidRPr="00643251">
        <w:rPr>
          <w:b/>
          <w:bCs/>
          <w:color w:val="000000" w:themeColor="text1"/>
          <w:szCs w:val="22"/>
          <w:u w:val="single"/>
        </w:rPr>
        <w:t>H.4225</w:t>
      </w:r>
      <w:r>
        <w:rPr>
          <w:color w:val="000000" w:themeColor="text1"/>
          <w:szCs w:val="22"/>
        </w:rPr>
        <w:t xml:space="preserve">, a bill </w:t>
      </w:r>
      <w:r w:rsidRPr="00643251">
        <w:rPr>
          <w:szCs w:val="22"/>
        </w:rPr>
        <w:t>relat</w:t>
      </w:r>
      <w:r>
        <w:rPr>
          <w:szCs w:val="22"/>
        </w:rPr>
        <w:t>ing to definitions under the</w:t>
      </w:r>
      <w:r w:rsidRPr="00643251">
        <w:rPr>
          <w:szCs w:val="22"/>
        </w:rPr>
        <w:t xml:space="preserve"> </w:t>
      </w:r>
      <w:r w:rsidRPr="00D45853">
        <w:rPr>
          <w:rFonts w:ascii="Univers Bold" w:hAnsi="Univers Bold"/>
          <w:b/>
          <w:caps/>
          <w:szCs w:val="22"/>
        </w:rPr>
        <w:t>Victim Assistance Program</w:t>
      </w:r>
      <w:r>
        <w:rPr>
          <w:szCs w:val="22"/>
        </w:rPr>
        <w:t xml:space="preserve"> provisions.  The legislation revises </w:t>
      </w:r>
      <w:r w:rsidRPr="00643251">
        <w:rPr>
          <w:szCs w:val="22"/>
        </w:rPr>
        <w:t xml:space="preserve">the term </w:t>
      </w:r>
      <w:r>
        <w:rPr>
          <w:szCs w:val="22"/>
        </w:rPr>
        <w:t>“Victim Service Provider” to exclude</w:t>
      </w:r>
      <w:r w:rsidRPr="00643251">
        <w:rPr>
          <w:szCs w:val="22"/>
        </w:rPr>
        <w:t xml:space="preserve"> magistrate</w:t>
      </w:r>
      <w:r>
        <w:t>s</w:t>
      </w:r>
      <w:r w:rsidRPr="00643251">
        <w:rPr>
          <w:szCs w:val="22"/>
        </w:rPr>
        <w:t>, municipal judges, circuit court judge</w:t>
      </w:r>
      <w:r>
        <w:t>s</w:t>
      </w:r>
      <w:r>
        <w:rPr>
          <w:szCs w:val="22"/>
        </w:rPr>
        <w:t xml:space="preserve">, and </w:t>
      </w:r>
      <w:r w:rsidRPr="00643251">
        <w:rPr>
          <w:szCs w:val="22"/>
        </w:rPr>
        <w:t>family court judge</w:t>
      </w:r>
      <w:r>
        <w:t>s</w:t>
      </w:r>
      <w:r w:rsidRPr="00643251">
        <w:rPr>
          <w:szCs w:val="22"/>
        </w:rPr>
        <w:t>.</w:t>
      </w:r>
    </w:p>
    <w:p w:rsidR="00CF1DF4" w:rsidRDefault="00CF1DF4" w:rsidP="00CF1DF4"/>
    <w:p w:rsidR="00CF1DF4" w:rsidRDefault="00CF1DF4" w:rsidP="00CF1DF4">
      <w:r>
        <w:t xml:space="preserve">The House amended and gave second reading approval to </w:t>
      </w:r>
      <w:r w:rsidRPr="00123902">
        <w:rPr>
          <w:b/>
          <w:u w:val="single"/>
        </w:rPr>
        <w:t>H.3736</w:t>
      </w:r>
      <w:r>
        <w:t xml:space="preserve">, a bill revising the manner and </w:t>
      </w:r>
      <w:r w:rsidRPr="00274109">
        <w:rPr>
          <w:b/>
        </w:rPr>
        <w:t>CONDITIONS UNDER WHICH LABOR ORGANIZATION MEMBERSHIP DUES MAY BE DEDUCTED FROM WAGES</w:t>
      </w:r>
      <w:r>
        <w:t xml:space="preserve">.  The legislation provides that it is </w:t>
      </w:r>
      <w:r w:rsidRPr="00294582">
        <w:rPr>
          <w:color w:val="000000" w:themeColor="text1"/>
        </w:rPr>
        <w:t>unlawful to deduct from the wages, earnings, or compensation of an employee any union dues, fees, assessments, or other charges to be held for, transferred to, or paid over to a labor organization, unless the employee has first presented, and the employer has received</w:t>
      </w:r>
      <w:r>
        <w:rPr>
          <w:color w:val="000000" w:themeColor="text1"/>
        </w:rPr>
        <w:t>,</w:t>
      </w:r>
      <w:r w:rsidRPr="00294582">
        <w:rPr>
          <w:color w:val="000000" w:themeColor="text1"/>
        </w:rPr>
        <w:t xml:space="preserve"> a signed written </w:t>
      </w:r>
      <w:r>
        <w:rPr>
          <w:color w:val="000000" w:themeColor="text1"/>
        </w:rPr>
        <w:t xml:space="preserve">or electronic </w:t>
      </w:r>
      <w:r w:rsidRPr="00294582">
        <w:rPr>
          <w:color w:val="000000" w:themeColor="text1"/>
        </w:rPr>
        <w:t>authoriz</w:t>
      </w:r>
      <w:r>
        <w:rPr>
          <w:color w:val="000000" w:themeColor="text1"/>
        </w:rPr>
        <w:t xml:space="preserve">ation for the deductions.  This </w:t>
      </w:r>
      <w:r w:rsidRPr="00294582">
        <w:rPr>
          <w:color w:val="000000" w:themeColor="text1"/>
        </w:rPr>
        <w:t xml:space="preserve">authorization may be revoked by the employee at any time by giving written </w:t>
      </w:r>
      <w:r>
        <w:rPr>
          <w:color w:val="000000" w:themeColor="text1"/>
        </w:rPr>
        <w:t xml:space="preserve">or electronic </w:t>
      </w:r>
      <w:r w:rsidRPr="00294582">
        <w:rPr>
          <w:color w:val="000000" w:themeColor="text1"/>
        </w:rPr>
        <w:t>notice of</w:t>
      </w:r>
      <w:r>
        <w:rPr>
          <w:color w:val="000000" w:themeColor="text1"/>
        </w:rPr>
        <w:t xml:space="preserve"> the revocation to the employer.  </w:t>
      </w:r>
      <w:r w:rsidRPr="00294582">
        <w:rPr>
          <w:color w:val="000000" w:themeColor="text1"/>
        </w:rPr>
        <w:t>Deductions for political activities or contributions shall not be deducted from the wages, earnings, or compensation of an employee.</w:t>
      </w:r>
    </w:p>
    <w:p w:rsidR="00CF1DF4" w:rsidRDefault="00CF1DF4" w:rsidP="00CF1DF4"/>
    <w:p w:rsidR="00CF1DF4" w:rsidRDefault="00CF1DF4" w:rsidP="00CF1DF4">
      <w:r>
        <w:t xml:space="preserve">The House amended and gave second reading approval to </w:t>
      </w:r>
      <w:r w:rsidRPr="008026BC">
        <w:rPr>
          <w:b/>
          <w:u w:val="single"/>
        </w:rPr>
        <w:t>H.4551</w:t>
      </w:r>
      <w:r>
        <w:t xml:space="preserve">, a bill </w:t>
      </w:r>
      <w:r w:rsidRPr="008026BC">
        <w:rPr>
          <w:b/>
        </w:rPr>
        <w:t>INCORPORATING PREPAID WIRELESS TELECOMMUNICATIONS AND VOICE OVER INTERNET PROTOCOL INTO THE 911 EMERGENCY CALLING SYSTEM</w:t>
      </w:r>
      <w:r>
        <w:t xml:space="preserve"> provisions.  The legislation imposes new fees upon prepaid wireless telecommunications and Voice over Internet Protocol (VoIP) for the support of the 911 emergency calling system that are in keeping with the fees that users of traditional telephone services and mobile telecommunications plans have been paying for the support of the system. </w:t>
      </w:r>
    </w:p>
    <w:p w:rsidR="00CF1DF4" w:rsidRDefault="00CF1DF4" w:rsidP="00CF1DF4"/>
    <w:p w:rsidR="00CF1DF4" w:rsidRDefault="00CF1DF4" w:rsidP="00CF1DF4">
      <w:r>
        <w:t xml:space="preserve">The House rejected </w:t>
      </w:r>
      <w:r w:rsidRPr="00A56819">
        <w:rPr>
          <w:b/>
          <w:u w:val="single"/>
        </w:rPr>
        <w:t>H.4200</w:t>
      </w:r>
      <w:r>
        <w:t xml:space="preserve">.  This bill revises the definition for an “extraordinary retail establishment” under the Tourism Infrastructure Admissions Tax Act by including within that definition “an </w:t>
      </w:r>
      <w:r w:rsidRPr="00A56819">
        <w:rPr>
          <w:b/>
        </w:rPr>
        <w:t>EXTRAORDINARY TOURISM ESTABLISHMENT</w:t>
      </w:r>
      <w:r>
        <w:t>.”  The legislation revises the requirements to qualify as “an extraordinary retail or tourism establishment” and for the designation of such establishments by the Department of Parks, Recreation and Tourism, so as to eliminate the limit on such designations, add additional infrastructure improvement costs which may be included with respect to the construction of such facilities, and revise the requirements relating to the conditional certification of the qualification on these facilities.</w:t>
      </w:r>
    </w:p>
    <w:p w:rsidR="00CF1DF4" w:rsidRDefault="00CF1DF4" w:rsidP="00CF1DF4"/>
    <w:p w:rsidR="00CF1DF4" w:rsidRDefault="00CF1DF4" w:rsidP="00CF1DF4">
      <w:r>
        <w:t xml:space="preserve">The House rejected </w:t>
      </w:r>
      <w:r w:rsidRPr="00506B46">
        <w:rPr>
          <w:b/>
          <w:u w:val="single"/>
        </w:rPr>
        <w:t>H.4479</w:t>
      </w:r>
      <w:r>
        <w:t xml:space="preserve">.  This bill includes detention officers and telecommunications personnel within the category of </w:t>
      </w:r>
      <w:r w:rsidRPr="00506B46">
        <w:rPr>
          <w:b/>
        </w:rPr>
        <w:t>LAW ENFORCEMENT OFFICERS ELIGIBLE TO CLAIM THE EIGHT DOLLARS A DAY SUBSISTENCE ALLOWANCE INCOME TAX DEDUCTION</w:t>
      </w:r>
      <w:r>
        <w:t>.</w:t>
      </w:r>
    </w:p>
    <w:p w:rsidR="00CF1DF4" w:rsidRDefault="00CF1DF4" w:rsidP="00CF1DF4"/>
    <w:p w:rsidR="00CF1DF4" w:rsidRDefault="00CF1DF4" w:rsidP="00CF1DF4"/>
    <w:p w:rsidR="00CF1DF4" w:rsidRPr="00CF1DF4" w:rsidRDefault="00CF1DF4" w:rsidP="00CF1DF4">
      <w:pPr>
        <w:pStyle w:val="OldWord"/>
        <w:keepNext/>
        <w:jc w:val="center"/>
        <w:rPr>
          <w:sz w:val="52"/>
        </w:rPr>
      </w:pPr>
      <w:r w:rsidRPr="00CF1DF4">
        <w:rPr>
          <w:b/>
          <w:bCs/>
          <w:sz w:val="52"/>
        </w:rPr>
        <w:t>HOUSE COMMITTEE ACTION</w:t>
      </w:r>
    </w:p>
    <w:p w:rsidR="00CF1DF4" w:rsidRDefault="00CF1DF4" w:rsidP="00CF1DF4">
      <w:pPr>
        <w:pStyle w:val="Footer"/>
        <w:tabs>
          <w:tab w:val="clear" w:pos="4320"/>
          <w:tab w:val="clear" w:pos="8640"/>
        </w:tabs>
      </w:pPr>
    </w:p>
    <w:p w:rsidR="00CF1DF4" w:rsidRDefault="00CF1DF4" w:rsidP="00CF1DF4"/>
    <w:p w:rsidR="00CF1DF4" w:rsidRDefault="00CF1DF4" w:rsidP="00CF1DF4">
      <w:pPr>
        <w:pStyle w:val="BodyText"/>
      </w:pPr>
      <w:r>
        <w:t xml:space="preserve">AGRICULTURE, NATURAL RESOURCES, AND </w:t>
      </w:r>
    </w:p>
    <w:p w:rsidR="00CF1DF4" w:rsidRDefault="00CF1DF4" w:rsidP="00CF1DF4">
      <w:pPr>
        <w:pStyle w:val="BodyText"/>
        <w:rPr>
          <w:sz w:val="28"/>
        </w:rPr>
      </w:pPr>
      <w:r>
        <w:t>ENVIRONMENTAL AFFAIRS</w:t>
      </w:r>
    </w:p>
    <w:p w:rsidR="00CF1DF4" w:rsidRDefault="00CF1DF4" w:rsidP="00CF1DF4"/>
    <w:p w:rsidR="00CF1DF4" w:rsidRPr="008E5D80" w:rsidRDefault="00CF1DF4" w:rsidP="00CF1DF4">
      <w:r w:rsidRPr="008E5D80">
        <w:t>The full committee met on Thursday, March 4, 2010, where several bills were discussed.</w:t>
      </w:r>
    </w:p>
    <w:p w:rsidR="00CF1DF4" w:rsidRPr="008E5D80" w:rsidRDefault="00CF1DF4" w:rsidP="00CF1DF4"/>
    <w:p w:rsidR="00CF1DF4" w:rsidRPr="008E5D80" w:rsidRDefault="00CF1DF4" w:rsidP="00CF1DF4">
      <w:r w:rsidRPr="008E5D80">
        <w:t xml:space="preserve">The full committee gave a favorable with amendment recommendation to </w:t>
      </w:r>
      <w:r w:rsidRPr="008E5D80">
        <w:rPr>
          <w:b/>
          <w:u w:val="single"/>
        </w:rPr>
        <w:t>H.4503</w:t>
      </w:r>
      <w:r w:rsidRPr="008E5D80">
        <w:t>,</w:t>
      </w:r>
      <w:r w:rsidRPr="008E5D80">
        <w:rPr>
          <w:b/>
        </w:rPr>
        <w:t xml:space="preserve"> </w:t>
      </w:r>
      <w:r w:rsidRPr="008E5D80">
        <w:t xml:space="preserve">the </w:t>
      </w:r>
      <w:r w:rsidRPr="008E5D80">
        <w:rPr>
          <w:b/>
          <w:bCs/>
          <w:iCs/>
        </w:rPr>
        <w:t>USE, SALE OR MANUFACTURE OF CLEANING AGENTS CONTAINING PHOSPHATES</w:t>
      </w:r>
      <w:r>
        <w:rPr>
          <w:b/>
          <w:bCs/>
          <w:iCs/>
        </w:rPr>
        <w:t xml:space="preserve"> </w:t>
      </w:r>
      <w:r>
        <w:rPr>
          <w:bCs/>
          <w:iCs/>
        </w:rPr>
        <w:t>provision</w:t>
      </w:r>
      <w:r w:rsidRPr="008E5D80">
        <w:rPr>
          <w:bCs/>
          <w:iCs/>
        </w:rPr>
        <w:t xml:space="preserve">.   </w:t>
      </w:r>
      <w:r w:rsidRPr="008E5D80">
        <w:t xml:space="preserve">This bill adds household dishwashing detergent to the cleaning products included in the restriction on phosphates. This provision takes effect on July 1, 2010; however, this does not restrict the sale by a retailer of a household dishwashing detergent product from inventory existing and in stock at the retailer on July 1, 2011.  A report shall be made to the General Assembly by January 15, 2013, on the availability, effectiveness and cost of non-phosphate commercial dishwashing detergents.  </w:t>
      </w:r>
      <w:r w:rsidRPr="008E5D80">
        <w:rPr>
          <w:u w:val="single"/>
        </w:rPr>
        <w:t xml:space="preserve"> </w:t>
      </w:r>
    </w:p>
    <w:p w:rsidR="00CF1DF4" w:rsidRPr="008E5D80" w:rsidRDefault="00CF1DF4" w:rsidP="00CF1DF4"/>
    <w:p w:rsidR="00CF1DF4" w:rsidRPr="008E5D80" w:rsidRDefault="00524F71" w:rsidP="00CF1DF4">
      <w:pPr>
        <w:rPr>
          <w:bCs/>
        </w:rPr>
      </w:pPr>
      <w:hyperlink r:id="rId7" w:history="1">
        <w:r w:rsidR="00CF1DF4" w:rsidRPr="008E5D80">
          <w:rPr>
            <w:rStyle w:val="Hyperlink"/>
            <w:b/>
            <w:bCs/>
          </w:rPr>
          <w:t>H.3975</w:t>
        </w:r>
      </w:hyperlink>
      <w:r w:rsidR="00CF1DF4" w:rsidRPr="008E5D80">
        <w:rPr>
          <w:b/>
          <w:bCs/>
        </w:rPr>
        <w:t>,</w:t>
      </w:r>
      <w:r w:rsidR="00CF1DF4">
        <w:rPr>
          <w:bCs/>
        </w:rPr>
        <w:t xml:space="preserve"> relating to</w:t>
      </w:r>
      <w:r w:rsidR="00CF1DF4" w:rsidRPr="008E5D80">
        <w:rPr>
          <w:b/>
          <w:bCs/>
        </w:rPr>
        <w:t xml:space="preserve"> </w:t>
      </w:r>
      <w:r w:rsidR="00CF1DF4">
        <w:rPr>
          <w:b/>
          <w:bCs/>
          <w:iCs/>
        </w:rPr>
        <w:t xml:space="preserve">MILITARY MEMBERS </w:t>
      </w:r>
      <w:r w:rsidR="00CF1DF4" w:rsidRPr="008E5D80">
        <w:rPr>
          <w:b/>
          <w:bCs/>
          <w:iCs/>
        </w:rPr>
        <w:t>EXEMPTED FROM HUNTER’S EDUCATION PROGRAM</w:t>
      </w:r>
      <w:r w:rsidR="00CF1DF4" w:rsidRPr="00D27211">
        <w:rPr>
          <w:bCs/>
          <w:iCs/>
        </w:rPr>
        <w:t>,</w:t>
      </w:r>
      <w:r w:rsidR="00CF1DF4" w:rsidRPr="008E5D80">
        <w:rPr>
          <w:b/>
          <w:bCs/>
          <w:iCs/>
        </w:rPr>
        <w:t xml:space="preserve"> </w:t>
      </w:r>
      <w:r w:rsidR="00CF1DF4" w:rsidRPr="008E5D80">
        <w:rPr>
          <w:bCs/>
          <w:iCs/>
        </w:rPr>
        <w:t xml:space="preserve">received a favorable recommendation from the full committee.  </w:t>
      </w:r>
      <w:r w:rsidR="00CF1DF4" w:rsidRPr="008E5D80">
        <w:rPr>
          <w:b/>
          <w:bCs/>
        </w:rPr>
        <w:t xml:space="preserve"> </w:t>
      </w:r>
      <w:r w:rsidR="00CF1DF4" w:rsidRPr="008E5D80">
        <w:rPr>
          <w:bCs/>
        </w:rPr>
        <w:t>This bill exempts Armed Services personnel from taking the hunter’s education course prior to receiving a South Carolina huntin</w:t>
      </w:r>
      <w:r w:rsidR="00CF1DF4">
        <w:rPr>
          <w:bCs/>
        </w:rPr>
        <w:t xml:space="preserve">g license.  </w:t>
      </w:r>
      <w:r w:rsidR="00CF1DF4" w:rsidRPr="008E5D80">
        <w:rPr>
          <w:bCs/>
        </w:rPr>
        <w:t>This exemption is with the understanding that these persons can demonstrate that they received weapons training during their military career.</w:t>
      </w:r>
    </w:p>
    <w:p w:rsidR="00CF1DF4" w:rsidRPr="008E5D80" w:rsidRDefault="00CF1DF4" w:rsidP="00CF1DF4">
      <w:pPr>
        <w:rPr>
          <w:bCs/>
        </w:rPr>
      </w:pPr>
    </w:p>
    <w:p w:rsidR="00CF1DF4" w:rsidRPr="00775319" w:rsidRDefault="00CF1DF4" w:rsidP="00CF1DF4">
      <w:r w:rsidRPr="008E5D80">
        <w:rPr>
          <w:bCs/>
        </w:rPr>
        <w:t xml:space="preserve">The full committee gave a favorable with amendment recommendation to </w:t>
      </w:r>
      <w:r w:rsidRPr="008E5D80">
        <w:rPr>
          <w:b/>
          <w:bCs/>
          <w:u w:val="single"/>
        </w:rPr>
        <w:t>H.4015</w:t>
      </w:r>
      <w:r w:rsidRPr="008E5D80">
        <w:rPr>
          <w:bCs/>
        </w:rPr>
        <w:t xml:space="preserve"> relating to </w:t>
      </w:r>
      <w:r w:rsidRPr="008E5D80">
        <w:rPr>
          <w:b/>
          <w:bCs/>
          <w:iCs/>
        </w:rPr>
        <w:t>NONGAME GILL NET</w:t>
      </w:r>
      <w:r>
        <w:rPr>
          <w:b/>
          <w:bCs/>
          <w:iCs/>
        </w:rPr>
        <w:t xml:space="preserve"> </w:t>
      </w:r>
      <w:r w:rsidRPr="00BE5BCF">
        <w:rPr>
          <w:b/>
          <w:bCs/>
          <w:iCs/>
        </w:rPr>
        <w:t>PROVISIONS</w:t>
      </w:r>
      <w:r w:rsidRPr="008E5D80">
        <w:rPr>
          <w:bCs/>
          <w:iCs/>
        </w:rPr>
        <w:t>.</w:t>
      </w:r>
      <w:r w:rsidRPr="008E5D80">
        <w:rPr>
          <w:b/>
          <w:bCs/>
          <w:iCs/>
        </w:rPr>
        <w:t xml:space="preserve"> </w:t>
      </w:r>
      <w:r w:rsidRPr="008E5D80">
        <w:rPr>
          <w:b/>
          <w:bCs/>
        </w:rPr>
        <w:t xml:space="preserve"> </w:t>
      </w:r>
      <w:r w:rsidRPr="008E5D80">
        <w:rPr>
          <w:bCs/>
        </w:rPr>
        <w:t xml:space="preserve"> A</w:t>
      </w:r>
      <w:r w:rsidRPr="008E5D80">
        <w:t xml:space="preserve">long the Little Pee Dee River upstream of Punch Bowl Landing, no net may be set within seventy-five feet of a gill net previously set; drifted within seventy-five feet of another drifting net; or placed or set within seventy-five feet of the </w:t>
      </w:r>
      <w:r w:rsidRPr="00775319">
        <w:t>confluence of a tributary.</w:t>
      </w:r>
    </w:p>
    <w:p w:rsidR="00CF1DF4" w:rsidRPr="00775319" w:rsidRDefault="00CF1DF4" w:rsidP="00CF1DF4"/>
    <w:p w:rsidR="00CF1DF4" w:rsidRPr="00987408" w:rsidRDefault="00CF1DF4" w:rsidP="00CF1DF4">
      <w:r w:rsidRPr="00987408">
        <w:rPr>
          <w:b/>
          <w:u w:val="single"/>
        </w:rPr>
        <w:t>H.3996</w:t>
      </w:r>
      <w:r w:rsidRPr="00987408">
        <w:t xml:space="preserve"> dealing with the </w:t>
      </w:r>
      <w:r w:rsidRPr="00987408">
        <w:rPr>
          <w:b/>
          <w:bCs/>
          <w:iCs/>
        </w:rPr>
        <w:t>POINT SYSTEM FOR HUNTING AND FISHING VIOLATIONS</w:t>
      </w:r>
      <w:r w:rsidRPr="00987408">
        <w:rPr>
          <w:b/>
          <w:bCs/>
        </w:rPr>
        <w:t xml:space="preserve"> </w:t>
      </w:r>
      <w:r w:rsidRPr="00987408">
        <w:rPr>
          <w:bCs/>
        </w:rPr>
        <w:t xml:space="preserve">received a favorable with amendment approval from the full committee.  </w:t>
      </w:r>
      <w:r w:rsidRPr="00987408">
        <w:t xml:space="preserve">This bill outlines that the Department of Natural Resources shall deduct three accumulated points from a person's record upon a showing that the person successfully completed the department’s instruction program.  The bill also states conditions when a person is not eligible for point reduction.  </w:t>
      </w:r>
    </w:p>
    <w:p w:rsidR="00CF1DF4" w:rsidRPr="00987408" w:rsidRDefault="00CF1DF4" w:rsidP="00CF1DF4">
      <w:pPr>
        <w:rPr>
          <w:bCs/>
        </w:rPr>
      </w:pPr>
    </w:p>
    <w:p w:rsidR="00CF1DF4" w:rsidRDefault="00CF1DF4" w:rsidP="00CF1DF4">
      <w:r w:rsidRPr="00987408">
        <w:rPr>
          <w:bCs/>
        </w:rPr>
        <w:t xml:space="preserve">The full committee gave a favorable with amendment approval to </w:t>
      </w:r>
      <w:r w:rsidRPr="00987408">
        <w:rPr>
          <w:b/>
          <w:bCs/>
          <w:u w:val="single"/>
        </w:rPr>
        <w:t>H.3913</w:t>
      </w:r>
      <w:r w:rsidRPr="00987408">
        <w:rPr>
          <w:bCs/>
        </w:rPr>
        <w:t xml:space="preserve">, the legislation dealing with </w:t>
      </w:r>
      <w:r w:rsidRPr="00987408">
        <w:rPr>
          <w:b/>
          <w:bCs/>
          <w:iCs/>
        </w:rPr>
        <w:t>STRIPED BASS</w:t>
      </w:r>
      <w:r w:rsidRPr="00987408">
        <w:rPr>
          <w:b/>
          <w:bCs/>
          <w:i/>
          <w:iCs/>
        </w:rPr>
        <w:t>.</w:t>
      </w:r>
      <w:r w:rsidRPr="00987408">
        <w:t xml:space="preserve">  This bill outlines that in the inshore waters and territorial sea, except for certain portions of the Savannah River, from June first through September thirtieth, it is unlawful to possess any striped bass (rockfish). Any striped bass taken must be returned immediately to the waters from where it came.   It also outlines that from October first through May thirty-first in the inshore waters and the territorial sea, except for a certain portion of the Savannah River, it is unlawful to take or possess more than three striped bass per day; take any striped bass less than twenty-six inches in length or land any striped bass without the head and tail fin intact.  The bill establishes seasonal creel and size limits for striped bass in certain freshwater bodies in the Lower Santee and Cooper Rivers.  The Department of Natural Resources shall study the Lower Santee and Cooper River systems and make recommendations on any needed modification to the restrictions before January 1, 2015.</w:t>
      </w:r>
    </w:p>
    <w:p w:rsidR="00CF1DF4" w:rsidRDefault="00CF1DF4" w:rsidP="00CF1DF4"/>
    <w:p w:rsidR="00CF1DF4" w:rsidRPr="00D27211" w:rsidRDefault="00524F71" w:rsidP="00CF1DF4">
      <w:pPr>
        <w:rPr>
          <w:bCs/>
        </w:rPr>
      </w:pPr>
      <w:hyperlink r:id="rId8" w:history="1">
        <w:r w:rsidR="00CF1DF4" w:rsidRPr="00D27211">
          <w:rPr>
            <w:rStyle w:val="Hyperlink"/>
            <w:b/>
            <w:bCs/>
          </w:rPr>
          <w:t>S.1027</w:t>
        </w:r>
      </w:hyperlink>
      <w:r w:rsidR="00CF1DF4">
        <w:rPr>
          <w:bCs/>
        </w:rPr>
        <w:t>, regarding the</w:t>
      </w:r>
      <w:r w:rsidR="00CF1DF4" w:rsidRPr="00D27211">
        <w:rPr>
          <w:b/>
          <w:bCs/>
          <w:iCs/>
        </w:rPr>
        <w:t xml:space="preserve"> "RENEGADE HUNTER ACT"</w:t>
      </w:r>
      <w:r w:rsidR="00CF1DF4" w:rsidRPr="00D27211">
        <w:rPr>
          <w:b/>
          <w:bCs/>
        </w:rPr>
        <w:t xml:space="preserve"> </w:t>
      </w:r>
      <w:r w:rsidR="00CF1DF4" w:rsidRPr="00D27211">
        <w:rPr>
          <w:bCs/>
        </w:rPr>
        <w:t xml:space="preserve">was given a favorable with amendment recommendation from the full committee.  This legislation enacts the “Renegade Hunter Act” which prohibits using dogs to hunt on property without the permission of the landowner.  </w:t>
      </w:r>
      <w:r w:rsidR="00CF1DF4">
        <w:rPr>
          <w:bCs/>
        </w:rPr>
        <w:t xml:space="preserve"> The legislation states that</w:t>
      </w:r>
      <w:r w:rsidR="00CF1DF4" w:rsidRPr="00D27211">
        <w:rPr>
          <w:bCs/>
        </w:rPr>
        <w:t xml:space="preserve"> </w:t>
      </w:r>
      <w:r w:rsidR="00CF1DF4">
        <w:rPr>
          <w:bCs/>
        </w:rPr>
        <w:t>hu</w:t>
      </w:r>
      <w:r w:rsidR="00CF1DF4" w:rsidRPr="00D27211">
        <w:rPr>
          <w:bCs/>
        </w:rPr>
        <w:t>nting includes attempting to take any game animal, hog or coy</w:t>
      </w:r>
      <w:r w:rsidR="00CF1DF4">
        <w:rPr>
          <w:bCs/>
        </w:rPr>
        <w:t>ote by occupying stands,</w:t>
      </w:r>
      <w:r w:rsidR="00CF1DF4" w:rsidRPr="00D27211">
        <w:rPr>
          <w:bCs/>
        </w:rPr>
        <w:t xml:space="preserve"> standing or occupying a vehicle while possessing, carrying or having readily accessible centerfire rifle and a shotgun with shot size larger than number four.  </w:t>
      </w:r>
      <w:r w:rsidR="00CF1DF4">
        <w:rPr>
          <w:bCs/>
        </w:rPr>
        <w:t xml:space="preserve">In addition, the legislation </w:t>
      </w:r>
      <w:r w:rsidR="00CF1DF4" w:rsidRPr="00D27211">
        <w:rPr>
          <w:bCs/>
        </w:rPr>
        <w:t>outlines that possessing, carrying</w:t>
      </w:r>
      <w:r w:rsidR="00CF1DF4">
        <w:rPr>
          <w:bCs/>
        </w:rPr>
        <w:t>,</w:t>
      </w:r>
      <w:r w:rsidR="00CF1DF4" w:rsidRPr="00D27211">
        <w:rPr>
          <w:bCs/>
        </w:rPr>
        <w:t xml:space="preserve"> or having readily available does not include a centerfire rifle or a shotgun that is 1) unloaded and cased in a closed compartment or vehicle; 2) unloaded and cased in a vehicle trunk or tool box; 3) in a vehicle traveling in a normal manner on a public road or highway; 4) or, in case of a stander with no vehicle, encased or unloaded with the shells at least thirty feet away and stacked.</w:t>
      </w:r>
    </w:p>
    <w:p w:rsidR="00CF1DF4" w:rsidRPr="00D27211" w:rsidRDefault="00CF1DF4" w:rsidP="00CF1DF4">
      <w:pPr>
        <w:rPr>
          <w:bCs/>
        </w:rPr>
      </w:pPr>
    </w:p>
    <w:p w:rsidR="00CF1DF4" w:rsidRPr="00D27211" w:rsidRDefault="00CF1DF4" w:rsidP="00CF1DF4">
      <w:r>
        <w:rPr>
          <w:bCs/>
        </w:rPr>
        <w:t>The legislation further states that i</w:t>
      </w:r>
      <w:r w:rsidRPr="00D27211">
        <w:t xml:space="preserve">t is not a violation if a person, with the landowner's permission, uses a single dog to recover a dead or wounded animal on the land of another and maintains sight and voice contact with the dog.   However, if a dog has entered upon the land of another without permission given to the person in control of the dog shall not be killed, maimed, or otherwise harmed simply because the dog has entered upon the land.    There are penalties for violating these provisions.   </w:t>
      </w:r>
      <w:r>
        <w:t>This</w:t>
      </w:r>
      <w:r w:rsidRPr="00D27211">
        <w:t xml:space="preserve"> legislation does not apply to bear hunting.</w:t>
      </w:r>
    </w:p>
    <w:p w:rsidR="00CF1DF4" w:rsidRDefault="00CF1DF4" w:rsidP="00CF1DF4"/>
    <w:p w:rsidR="00CF1DF4" w:rsidRDefault="00CF1DF4" w:rsidP="00CF1DF4"/>
    <w:p w:rsidR="00CF1DF4" w:rsidRPr="00CF1DF4" w:rsidRDefault="00CF1DF4" w:rsidP="00CF1DF4">
      <w:pPr>
        <w:pStyle w:val="OldWord"/>
        <w:keepNext/>
        <w:jc w:val="center"/>
        <w:rPr>
          <w:b/>
          <w:bCs/>
          <w:sz w:val="32"/>
        </w:rPr>
      </w:pPr>
      <w:r w:rsidRPr="00CF1DF4">
        <w:rPr>
          <w:b/>
          <w:bCs/>
          <w:sz w:val="32"/>
        </w:rPr>
        <w:t>EDUCATION AND PUBLIC WORKS</w:t>
      </w:r>
    </w:p>
    <w:p w:rsidR="00CF1DF4" w:rsidRDefault="00CF1DF4" w:rsidP="00CF1DF4"/>
    <w:p w:rsidR="00CF1DF4" w:rsidRDefault="00CF1DF4" w:rsidP="00CF1DF4">
      <w:r>
        <w:t>The full committee did not meet this week.</w:t>
      </w:r>
    </w:p>
    <w:p w:rsidR="00CF1DF4" w:rsidRDefault="00CF1DF4" w:rsidP="00CF1DF4"/>
    <w:p w:rsidR="00CF1DF4" w:rsidRDefault="00CF1DF4" w:rsidP="00CF1DF4"/>
    <w:p w:rsidR="00CF1DF4" w:rsidRPr="00CF1DF4" w:rsidRDefault="00CF1DF4" w:rsidP="00CF1DF4">
      <w:pPr>
        <w:pStyle w:val="OldWord"/>
        <w:keepNext/>
        <w:jc w:val="center"/>
        <w:rPr>
          <w:b/>
          <w:bCs/>
          <w:sz w:val="32"/>
        </w:rPr>
      </w:pPr>
      <w:r w:rsidRPr="00CF1DF4">
        <w:rPr>
          <w:b/>
          <w:bCs/>
          <w:sz w:val="32"/>
        </w:rPr>
        <w:t>JUDICIARY</w:t>
      </w:r>
    </w:p>
    <w:p w:rsidR="00CF1DF4" w:rsidRDefault="00CF1DF4" w:rsidP="00CF1DF4"/>
    <w:p w:rsidR="00CF1DF4" w:rsidRDefault="00CF1DF4" w:rsidP="00CF1DF4">
      <w:r>
        <w:t>The full committee did not meet this week.</w:t>
      </w:r>
    </w:p>
    <w:p w:rsidR="00CF1DF4" w:rsidRDefault="00CF1DF4" w:rsidP="00CF1DF4"/>
    <w:p w:rsidR="00CF1DF4" w:rsidRDefault="00CF1DF4" w:rsidP="00CF1DF4"/>
    <w:p w:rsidR="00CF1DF4" w:rsidRPr="00CF1DF4" w:rsidRDefault="00CF1DF4" w:rsidP="00CF1DF4">
      <w:pPr>
        <w:pStyle w:val="OldWord"/>
        <w:keepNext/>
        <w:jc w:val="center"/>
        <w:rPr>
          <w:b/>
          <w:bCs/>
          <w:sz w:val="32"/>
        </w:rPr>
      </w:pPr>
      <w:r w:rsidRPr="00CF1DF4">
        <w:rPr>
          <w:b/>
          <w:bCs/>
          <w:sz w:val="32"/>
        </w:rPr>
        <w:t>LABOR, COMMERCE AND INDUSTRY</w:t>
      </w:r>
    </w:p>
    <w:p w:rsidR="00CF1DF4" w:rsidRDefault="00CF1DF4" w:rsidP="00CF1DF4"/>
    <w:p w:rsidR="00CF1DF4" w:rsidRDefault="00CF1DF4" w:rsidP="00CF1DF4">
      <w:r>
        <w:t>The full House Labor, Commerce and Industry Committee met on Thursday, March 4, and reported out three bills.</w:t>
      </w:r>
    </w:p>
    <w:p w:rsidR="00CF1DF4" w:rsidRDefault="00CF1DF4" w:rsidP="00CF1DF4"/>
    <w:p w:rsidR="00CF1DF4" w:rsidRPr="002907EB" w:rsidRDefault="00CF1DF4" w:rsidP="00CF1DF4">
      <w:r>
        <w:t xml:space="preserve">The committee gave a report of favorable with amendments on </w:t>
      </w:r>
      <w:r w:rsidRPr="00B921A9">
        <w:rPr>
          <w:b/>
          <w:u w:val="single"/>
        </w:rPr>
        <w:t>S.1096</w:t>
      </w:r>
      <w:r>
        <w:t xml:space="preserve">, </w:t>
      </w:r>
      <w:r w:rsidRPr="002907EB">
        <w:t xml:space="preserve">a bill providing a mechanism for </w:t>
      </w:r>
      <w:r w:rsidRPr="002907EB">
        <w:rPr>
          <w:b/>
        </w:rPr>
        <w:t>FINANCING RESIDENTIAL ENERGY EFFICIENCY AND CONSERVATION MEASURES</w:t>
      </w:r>
      <w:r w:rsidRPr="002907EB">
        <w:t>.  This bill provides electricity and natural gas providers the authority to finance the purchase price and installation cost of energy conservation measures for residential customers and recover this financing through charges paid for by the customers benefitting from the installation of the energy conservation measures.  Before an electricity provider or natural gas provider may enter into a financing contract on a residence, an energy audit must be performed on the residence to demonstrate that energy savings can be ex</w:t>
      </w:r>
      <w:r>
        <w:t xml:space="preserve">pected from </w:t>
      </w:r>
      <w:r w:rsidRPr="002907EB">
        <w:t>energy efficiency measures</w:t>
      </w:r>
      <w:r>
        <w:t>, such as weatherization and equipment upgrades</w:t>
      </w:r>
      <w:r w:rsidRPr="002907EB">
        <w:t xml:space="preserve">.  Should the residential customer agree to the installation of the of the efficiency measures, a second audit must be performed after the installation to show that energy savings have been realized.  In order for electricity providers and natural gas providers to recover the costs, including financing costs, of the energy efficiency and conservation measures a </w:t>
      </w:r>
      <w:r>
        <w:t xml:space="preserve">separate </w:t>
      </w:r>
      <w:r w:rsidRPr="002907EB">
        <w:t>meter conservation charge is placed on a customer’s bill.</w:t>
      </w:r>
    </w:p>
    <w:p w:rsidR="00CF1DF4" w:rsidRDefault="00CF1DF4" w:rsidP="00CF1DF4"/>
    <w:p w:rsidR="00CF1DF4" w:rsidRDefault="00CF1DF4" w:rsidP="00CF1DF4">
      <w:r>
        <w:t xml:space="preserve">The committee gave a report of favorable with amendments on </w:t>
      </w:r>
      <w:r w:rsidRPr="00EE485E">
        <w:rPr>
          <w:b/>
          <w:u w:val="single"/>
        </w:rPr>
        <w:t>S.168</w:t>
      </w:r>
      <w:r>
        <w:t xml:space="preserve">, a bill relating to the </w:t>
      </w:r>
      <w:r w:rsidRPr="00EE485E">
        <w:rPr>
          <w:b/>
        </w:rPr>
        <w:t>LIMITATION OF LEGAL LIABILITY FOR CERTAIN VOLUNTEERS</w:t>
      </w:r>
      <w:r>
        <w:t xml:space="preserve">.   The legislation establishes provisions to limit legal liability for volunteers providing transportation to handicapped individuals.  The legislation revises existing </w:t>
      </w:r>
      <w:r>
        <w:rPr>
          <w:bCs/>
        </w:rPr>
        <w:t>medical malpractice insurance provisions so as to provide that a licensed health care provider who renders medical services voluntarily and without compensation, and seeks no reimbursement from charitable and governmental sources, and provides notice to the patient or patient’s provider in a non</w:t>
      </w:r>
      <w:r>
        <w:rPr>
          <w:bCs/>
        </w:rPr>
        <w:noBreakHyphen/>
        <w:t>emergency, is not liable for any civil damages for any act or omission unless the act or omission was the result of the health care provider’s gross negligence or willful misconduct.</w:t>
      </w:r>
    </w:p>
    <w:p w:rsidR="00CF1DF4" w:rsidRDefault="00CF1DF4" w:rsidP="00CF1DF4"/>
    <w:p w:rsidR="00CF1DF4" w:rsidRPr="00F52C77" w:rsidRDefault="00CF1DF4" w:rsidP="00CF1DF4">
      <w:pPr>
        <w:rPr>
          <w:b/>
          <w:color w:val="000000"/>
          <w:u w:color="000000"/>
        </w:rPr>
      </w:pPr>
      <w:r>
        <w:t xml:space="preserve">The committee gave a report of favorable with amendments on </w:t>
      </w:r>
      <w:r w:rsidRPr="00F52C77">
        <w:rPr>
          <w:b/>
          <w:u w:val="single"/>
        </w:rPr>
        <w:t>H.3354</w:t>
      </w:r>
      <w:r>
        <w:t xml:space="preserve">, a bill relating to a </w:t>
      </w:r>
      <w:r w:rsidRPr="00F52C77">
        <w:rPr>
          <w:b/>
          <w:color w:val="000000"/>
          <w:u w:color="000000"/>
        </w:rPr>
        <w:t>RESIDENTIAL PROPE</w:t>
      </w:r>
      <w:r>
        <w:rPr>
          <w:b/>
          <w:color w:val="000000"/>
          <w:u w:color="000000"/>
        </w:rPr>
        <w:t xml:space="preserve">RTY OWNER’S DUTY TO COMPLY WITH </w:t>
      </w:r>
      <w:r w:rsidRPr="00F52C77">
        <w:rPr>
          <w:b/>
          <w:color w:val="000000"/>
          <w:u w:color="000000"/>
        </w:rPr>
        <w:t xml:space="preserve">BUILDING </w:t>
      </w:r>
      <w:r>
        <w:rPr>
          <w:b/>
          <w:color w:val="000000"/>
          <w:u w:color="000000"/>
        </w:rPr>
        <w:t xml:space="preserve">CODES AND STANDARDS WHEN MAKING </w:t>
      </w:r>
      <w:r w:rsidRPr="00F52C77">
        <w:rPr>
          <w:b/>
          <w:color w:val="000000"/>
          <w:u w:color="000000"/>
        </w:rPr>
        <w:t>IMPROVEMENTS</w:t>
      </w:r>
      <w:r>
        <w:rPr>
          <w:b/>
          <w:color w:val="000000"/>
          <w:u w:color="000000"/>
        </w:rPr>
        <w:t xml:space="preserve"> OR CONSTRUCTING</w:t>
      </w:r>
      <w:r w:rsidRPr="00F52C77">
        <w:rPr>
          <w:color w:val="000000"/>
          <w:u w:color="000000"/>
        </w:rPr>
        <w:t>.  The legislation provides that w</w:t>
      </w:r>
      <w:r w:rsidRPr="00F52C77">
        <w:t>hen an owner of residential property makes an improvement to the</w:t>
      </w:r>
      <w:r>
        <w:t xml:space="preserve"> property or builds a structure on </w:t>
      </w:r>
      <w:r w:rsidRPr="00F52C77">
        <w:t>the pr</w:t>
      </w:r>
      <w:r>
        <w:t>operty</w:t>
      </w:r>
      <w:r w:rsidRPr="00F52C77">
        <w:t xml:space="preserve">, the owner owes to a subsequent owner of the property the same duty as a licensed contractor to comply with applicable building </w:t>
      </w:r>
      <w:r>
        <w:t>codes and industry standards.  The legislation specifies that o</w:t>
      </w:r>
      <w:r w:rsidRPr="00F52C77">
        <w:t>btaining and passing an inspection by a building codes enforcement officer is prima facie evidence that an owner has satisfied the duty of care</w:t>
      </w:r>
      <w:r>
        <w:t xml:space="preserve"> requirement.</w:t>
      </w:r>
    </w:p>
    <w:p w:rsidR="00CF1DF4" w:rsidRDefault="00CF1DF4" w:rsidP="00CF1DF4"/>
    <w:p w:rsidR="00CF1DF4" w:rsidRDefault="00CF1DF4" w:rsidP="00CF1DF4"/>
    <w:p w:rsidR="00CF1DF4" w:rsidRPr="00CF1DF4" w:rsidRDefault="00CF1DF4" w:rsidP="00CF1DF4">
      <w:pPr>
        <w:pStyle w:val="OldWord"/>
        <w:keepNext/>
        <w:jc w:val="center"/>
        <w:rPr>
          <w:b/>
          <w:bCs/>
          <w:sz w:val="32"/>
        </w:rPr>
      </w:pPr>
      <w:r w:rsidRPr="00CF1DF4">
        <w:rPr>
          <w:b/>
          <w:bCs/>
          <w:sz w:val="32"/>
        </w:rPr>
        <w:t>MEDICAL, MILITARY, PUBLIC AND MUNICIPAL AFFAIRS</w:t>
      </w:r>
    </w:p>
    <w:p w:rsidR="00CF1DF4" w:rsidRDefault="00CF1DF4" w:rsidP="00CF1DF4"/>
    <w:p w:rsidR="00CF1DF4" w:rsidRDefault="00CF1DF4" w:rsidP="00CF1DF4">
      <w:r>
        <w:t>The full committee did not meet this week.</w:t>
      </w:r>
    </w:p>
    <w:p w:rsidR="00CF1DF4" w:rsidRDefault="00CF1DF4" w:rsidP="00CF1DF4"/>
    <w:p w:rsidR="00CF1DF4" w:rsidRDefault="00CF1DF4" w:rsidP="00CF1DF4"/>
    <w:p w:rsidR="00CF1DF4" w:rsidRPr="00CF1DF4" w:rsidRDefault="00CF1DF4" w:rsidP="00CF1DF4">
      <w:pPr>
        <w:pStyle w:val="OldWord"/>
        <w:keepNext/>
        <w:jc w:val="center"/>
        <w:rPr>
          <w:b/>
          <w:bCs/>
          <w:sz w:val="32"/>
        </w:rPr>
      </w:pPr>
      <w:r w:rsidRPr="00CF1DF4">
        <w:rPr>
          <w:b/>
          <w:bCs/>
          <w:sz w:val="32"/>
        </w:rPr>
        <w:t>WAYS AND MEANS</w:t>
      </w:r>
    </w:p>
    <w:p w:rsidR="00CF1DF4" w:rsidRDefault="00CF1DF4" w:rsidP="00CF1DF4"/>
    <w:p w:rsidR="00CF1DF4" w:rsidRDefault="00CF1DF4" w:rsidP="00CF1DF4">
      <w:pPr>
        <w:pStyle w:val="Footer"/>
        <w:tabs>
          <w:tab w:val="clear" w:pos="4320"/>
          <w:tab w:val="clear" w:pos="8640"/>
        </w:tabs>
      </w:pPr>
      <w:r>
        <w:t>The full committee did not meet this week.</w:t>
      </w:r>
    </w:p>
    <w:p w:rsidR="00CF1DF4" w:rsidRDefault="00CF1DF4" w:rsidP="00CF1DF4">
      <w:pPr>
        <w:pStyle w:val="Footer"/>
        <w:tabs>
          <w:tab w:val="clear" w:pos="4320"/>
          <w:tab w:val="clear" w:pos="8640"/>
        </w:tabs>
      </w:pPr>
    </w:p>
    <w:p w:rsidR="00CF1DF4" w:rsidRDefault="00CF1DF4" w:rsidP="00CF1DF4">
      <w:pPr>
        <w:pStyle w:val="Footer"/>
        <w:tabs>
          <w:tab w:val="clear" w:pos="4320"/>
          <w:tab w:val="clear" w:pos="8640"/>
        </w:tabs>
      </w:pPr>
    </w:p>
    <w:p w:rsidR="00CF1DF4" w:rsidRDefault="00CF1DF4" w:rsidP="00CF1DF4">
      <w:pPr>
        <w:pStyle w:val="Footer"/>
        <w:tabs>
          <w:tab w:val="clear" w:pos="4320"/>
          <w:tab w:val="clear" w:pos="8640"/>
        </w:tabs>
        <w:jc w:val="center"/>
        <w:rPr>
          <w:b/>
          <w:bCs/>
          <w:sz w:val="52"/>
        </w:rPr>
      </w:pPr>
      <w:r>
        <w:rPr>
          <w:b/>
          <w:bCs/>
          <w:sz w:val="52"/>
        </w:rPr>
        <w:t>BILLS INTRODUCED IN THE</w:t>
      </w:r>
    </w:p>
    <w:p w:rsidR="00CF1DF4" w:rsidRDefault="00CF1DF4" w:rsidP="00CF1DF4">
      <w:pPr>
        <w:pStyle w:val="Footer"/>
        <w:tabs>
          <w:tab w:val="clear" w:pos="4320"/>
          <w:tab w:val="clear" w:pos="8640"/>
        </w:tabs>
        <w:jc w:val="center"/>
        <w:rPr>
          <w:b/>
          <w:bCs/>
          <w:sz w:val="40"/>
        </w:rPr>
      </w:pPr>
      <w:r>
        <w:rPr>
          <w:b/>
          <w:bCs/>
          <w:sz w:val="52"/>
        </w:rPr>
        <w:t>HOUSE THIS WEEK</w:t>
      </w:r>
    </w:p>
    <w:p w:rsidR="00CF1DF4" w:rsidRDefault="00CF1DF4" w:rsidP="00CF1DF4">
      <w:pPr>
        <w:pStyle w:val="Footer"/>
        <w:tabs>
          <w:tab w:val="clear" w:pos="4320"/>
          <w:tab w:val="clear" w:pos="8640"/>
        </w:tabs>
      </w:pPr>
    </w:p>
    <w:p w:rsidR="00CF1DF4" w:rsidRDefault="00CF1DF4" w:rsidP="00CF1DF4">
      <w:pPr>
        <w:pStyle w:val="Footer"/>
        <w:tabs>
          <w:tab w:val="clear" w:pos="4320"/>
          <w:tab w:val="clear" w:pos="8640"/>
        </w:tabs>
      </w:pPr>
    </w:p>
    <w:p w:rsidR="00CF1DF4" w:rsidRDefault="00CF1DF4" w:rsidP="00CF1DF4">
      <w:pPr>
        <w:pStyle w:val="BodyText"/>
      </w:pPr>
      <w:r>
        <w:t xml:space="preserve">AGRICULTURE, NATURAL RESOURCES, AND </w:t>
      </w:r>
    </w:p>
    <w:p w:rsidR="00CF1DF4" w:rsidRDefault="00CF1DF4" w:rsidP="00CF1DF4">
      <w:pPr>
        <w:pStyle w:val="BodyText"/>
        <w:rPr>
          <w:sz w:val="28"/>
        </w:rPr>
      </w:pPr>
      <w:r>
        <w:t>ENVIRONMENTAL AFFAIRS</w:t>
      </w:r>
    </w:p>
    <w:p w:rsidR="00CF1DF4" w:rsidRDefault="00CF1DF4" w:rsidP="00CF1DF4"/>
    <w:p w:rsidR="00CF1DF4" w:rsidRPr="00EF4D7C" w:rsidRDefault="00CF1DF4" w:rsidP="00CF1DF4">
      <w:r w:rsidRPr="00EF4D7C">
        <w:tab/>
      </w:r>
      <w:r w:rsidRPr="00EF4D7C">
        <w:rPr>
          <w:b/>
          <w:u w:val="single"/>
        </w:rPr>
        <w:t>S.948</w:t>
      </w:r>
      <w:r w:rsidRPr="00EF4D7C">
        <w:rPr>
          <w:b/>
        </w:rPr>
        <w:t xml:space="preserve"> </w:t>
      </w:r>
      <w:r w:rsidRPr="00EF4D7C">
        <w:rPr>
          <w:b/>
          <w:i/>
        </w:rPr>
        <w:t>POLO HORSE DRUG COMPOUNDS</w:t>
      </w:r>
      <w:r w:rsidRPr="00EF4D7C">
        <w:rPr>
          <w:b/>
        </w:rPr>
        <w:t xml:space="preserve"> Senator Verdin</w:t>
      </w:r>
    </w:p>
    <w:p w:rsidR="00CF1DF4" w:rsidRPr="00EF4D7C" w:rsidRDefault="00CF1DF4" w:rsidP="00CF1DF4">
      <w:r w:rsidRPr="00EF4D7C">
        <w:t>This bill repeals Section 47-9-65 of the 1976 Code, concerning polo horse drug compounds.</w:t>
      </w:r>
    </w:p>
    <w:p w:rsidR="00CF1DF4" w:rsidRPr="00EF4D7C" w:rsidRDefault="00CF1DF4" w:rsidP="00CF1DF4"/>
    <w:p w:rsidR="00CF1DF4" w:rsidRPr="00EF4D7C" w:rsidRDefault="00CF1DF4" w:rsidP="00CF1DF4">
      <w:pPr>
        <w:rPr>
          <w:b/>
        </w:rPr>
      </w:pPr>
      <w:r w:rsidRPr="00EF4D7C">
        <w:tab/>
      </w:r>
      <w:r w:rsidRPr="00EF4D7C">
        <w:rPr>
          <w:b/>
          <w:u w:val="single"/>
        </w:rPr>
        <w:t>S.1023</w:t>
      </w:r>
      <w:r w:rsidRPr="00EF4D7C">
        <w:rPr>
          <w:b/>
        </w:rPr>
        <w:t xml:space="preserve"> </w:t>
      </w:r>
      <w:r w:rsidRPr="00EF4D7C">
        <w:rPr>
          <w:b/>
          <w:i/>
          <w:caps/>
        </w:rPr>
        <w:t>Venison processor</w:t>
      </w:r>
      <w:r w:rsidRPr="00EF4D7C">
        <w:rPr>
          <w:b/>
          <w:caps/>
        </w:rPr>
        <w:t xml:space="preserve"> </w:t>
      </w:r>
      <w:r w:rsidRPr="00EF4D7C">
        <w:rPr>
          <w:b/>
        </w:rPr>
        <w:t>Senator McConnell</w:t>
      </w:r>
    </w:p>
    <w:p w:rsidR="00CF1DF4" w:rsidRPr="00EF4D7C" w:rsidRDefault="00CF1DF4" w:rsidP="00CF1DF4">
      <w:r w:rsidRPr="00EF4D7C">
        <w:t>This bill states that a deer processor may sell or utilize certain deer parts for commercial feed (pet food).  A deer processor must notify the South Carolina Department of Agriculture of the intent to sell or utilize deer parts for commercial feed during that year’s deer season.   The deer processor must abide by the provisions of the Commercial Feed Act.</w:t>
      </w:r>
    </w:p>
    <w:p w:rsidR="00CF1DF4" w:rsidRDefault="00CF1DF4" w:rsidP="00CF1DF4"/>
    <w:p w:rsidR="00CF1DF4" w:rsidRDefault="00CF1DF4" w:rsidP="00CF1DF4"/>
    <w:p w:rsidR="00CF1DF4" w:rsidRDefault="00CF1DF4" w:rsidP="00CF1DF4"/>
    <w:p w:rsidR="00CF1DF4" w:rsidRPr="00EF4D7C" w:rsidRDefault="00CF1DF4" w:rsidP="00CF1DF4"/>
    <w:p w:rsidR="00CF1DF4" w:rsidRDefault="00CF1DF4" w:rsidP="00CF1DF4">
      <w:pPr>
        <w:rPr>
          <w:b/>
          <w:caps/>
        </w:rPr>
      </w:pPr>
      <w:r w:rsidRPr="00EF4D7C">
        <w:tab/>
      </w:r>
      <w:r w:rsidRPr="00EF4D7C">
        <w:rPr>
          <w:b/>
          <w:u w:val="single"/>
        </w:rPr>
        <w:t>S.1127</w:t>
      </w:r>
      <w:r w:rsidRPr="00EF4D7C">
        <w:rPr>
          <w:b/>
        </w:rPr>
        <w:t xml:space="preserve"> </w:t>
      </w:r>
      <w:r w:rsidRPr="00EF4D7C">
        <w:rPr>
          <w:b/>
          <w:i/>
          <w:caps/>
        </w:rPr>
        <w:t>DISSOLVED Oxygen CONCENTRATION DEPRESSION</w:t>
      </w:r>
      <w:r w:rsidRPr="00EF4D7C">
        <w:rPr>
          <w:b/>
          <w:caps/>
        </w:rPr>
        <w:t xml:space="preserve"> </w:t>
      </w:r>
    </w:p>
    <w:p w:rsidR="00CF1DF4" w:rsidRPr="00EF4D7C" w:rsidRDefault="00CF1DF4" w:rsidP="00CF1DF4">
      <w:pPr>
        <w:rPr>
          <w:b/>
        </w:rPr>
      </w:pPr>
      <w:r>
        <w:rPr>
          <w:b/>
          <w:caps/>
        </w:rPr>
        <w:tab/>
        <w:t xml:space="preserve">           </w:t>
      </w:r>
      <w:r w:rsidRPr="00EF4D7C">
        <w:rPr>
          <w:b/>
        </w:rPr>
        <w:t>Sen. Campbell</w:t>
      </w:r>
    </w:p>
    <w:p w:rsidR="00CF1DF4" w:rsidRPr="00EF4D7C" w:rsidRDefault="00CF1DF4" w:rsidP="00CF1DF4">
      <w:r w:rsidRPr="00EF4D7C">
        <w:rPr>
          <w:color w:val="000000"/>
        </w:rPr>
        <w:t xml:space="preserve">This bill provides that the standard for dissolved oxygen is </w:t>
      </w:r>
      <w:r w:rsidRPr="00EF4D7C">
        <w:t xml:space="preserve">0.1 MG/L., which deals with </w:t>
      </w:r>
      <w:r w:rsidRPr="00EF4D7C">
        <w:rPr>
          <w:color w:val="000000"/>
        </w:rPr>
        <w:t>procedures to obtain site-specific effluent limit.</w:t>
      </w:r>
    </w:p>
    <w:p w:rsidR="00CF1DF4" w:rsidRPr="00EF4D7C" w:rsidRDefault="00CF1DF4" w:rsidP="00CF1DF4"/>
    <w:p w:rsidR="00CF1DF4" w:rsidRPr="00EF4D7C" w:rsidRDefault="00CF1DF4" w:rsidP="00CF1DF4">
      <w:pPr>
        <w:rPr>
          <w:b/>
        </w:rPr>
      </w:pPr>
      <w:r w:rsidRPr="00EF4D7C">
        <w:tab/>
      </w:r>
      <w:r w:rsidRPr="00EF4D7C">
        <w:rPr>
          <w:b/>
          <w:u w:val="single"/>
        </w:rPr>
        <w:t>S.932</w:t>
      </w:r>
      <w:r w:rsidRPr="00EF4D7C">
        <w:rPr>
          <w:b/>
        </w:rPr>
        <w:t xml:space="preserve"> </w:t>
      </w:r>
      <w:r w:rsidRPr="00EF4D7C">
        <w:rPr>
          <w:b/>
          <w:i/>
        </w:rPr>
        <w:t>HOGS</w:t>
      </w:r>
      <w:r w:rsidRPr="00EF4D7C">
        <w:rPr>
          <w:b/>
        </w:rPr>
        <w:t xml:space="preserve"> Senator L. Martin</w:t>
      </w:r>
    </w:p>
    <w:p w:rsidR="00CF1DF4" w:rsidRPr="00EF4D7C" w:rsidRDefault="00CF1DF4" w:rsidP="00CF1DF4">
      <w:r>
        <w:t xml:space="preserve">Under this bill, it is </w:t>
      </w:r>
      <w:r w:rsidRPr="00EF4D7C">
        <w:t xml:space="preserve">unlawful to possess, buy, sell, offer for sale, transfer, release or transport for the purpose of release a member of the Suidae family (pig) for hunting.  The bill also states that it is unlawful to remove a live hog from a trap or from the woods, fields, or marshes.  The provision does not apply to the accepted farming practices related to members of the Suidae family.   </w:t>
      </w:r>
    </w:p>
    <w:p w:rsidR="00CF1DF4" w:rsidRPr="00EF4D7C" w:rsidRDefault="00CF1DF4" w:rsidP="00CF1DF4"/>
    <w:p w:rsidR="00CF1DF4" w:rsidRPr="00EF4D7C" w:rsidRDefault="00CF1DF4" w:rsidP="00CF1DF4">
      <w:pPr>
        <w:rPr>
          <w:b/>
        </w:rPr>
      </w:pPr>
      <w:r w:rsidRPr="00EF4D7C">
        <w:tab/>
      </w:r>
      <w:r w:rsidRPr="00EF4D7C">
        <w:rPr>
          <w:b/>
          <w:u w:val="single"/>
        </w:rPr>
        <w:t>S.974</w:t>
      </w:r>
      <w:r w:rsidRPr="00EF4D7C">
        <w:rPr>
          <w:b/>
        </w:rPr>
        <w:t xml:space="preserve"> </w:t>
      </w:r>
      <w:r w:rsidRPr="00EF4D7C">
        <w:rPr>
          <w:b/>
          <w:i/>
        </w:rPr>
        <w:t xml:space="preserve">HUNTING AND FISHING LICENSES </w:t>
      </w:r>
      <w:r w:rsidRPr="00EF4D7C">
        <w:rPr>
          <w:b/>
        </w:rPr>
        <w:t>Senator Campsen</w:t>
      </w:r>
    </w:p>
    <w:p w:rsidR="00CF1DF4" w:rsidRPr="003341C1" w:rsidRDefault="00CF1DF4" w:rsidP="00CF1DF4">
      <w:r w:rsidRPr="00EF4D7C">
        <w:t>This bill provides that annual hunting and fishing licenses shall be valid for one year from the date of issuance.  In addition it provides that three-year hunting and fishing licenses shall be valid for three years from the date of issuance.  Among many things the bill outlines that the Department of Natural Resources may issue three-year combination licenses, sportsman licenses, junior sportsman licenses, big game permits and wildlife management area permits.  The bill also outlines the collection of revenues and various deposits.</w:t>
      </w:r>
    </w:p>
    <w:p w:rsidR="00CF1DF4" w:rsidRPr="00EF4D7C" w:rsidRDefault="00CF1DF4" w:rsidP="00CF1DF4"/>
    <w:p w:rsidR="00CF1DF4" w:rsidRPr="00EF4D7C" w:rsidRDefault="00CF1DF4" w:rsidP="00CF1DF4">
      <w:pPr>
        <w:rPr>
          <w:b/>
        </w:rPr>
      </w:pPr>
      <w:r w:rsidRPr="00EF4D7C">
        <w:tab/>
      </w:r>
      <w:r w:rsidRPr="00EF4D7C">
        <w:rPr>
          <w:b/>
          <w:u w:val="single"/>
        </w:rPr>
        <w:t>H.4673</w:t>
      </w:r>
      <w:r w:rsidRPr="00EF4D7C">
        <w:rPr>
          <w:b/>
        </w:rPr>
        <w:t xml:space="preserve"> </w:t>
      </w:r>
      <w:r w:rsidRPr="00EF4D7C">
        <w:rPr>
          <w:b/>
          <w:i/>
        </w:rPr>
        <w:t>SOIL CLASSIFIERS</w:t>
      </w:r>
      <w:r w:rsidRPr="00EF4D7C">
        <w:rPr>
          <w:b/>
        </w:rPr>
        <w:t xml:space="preserve"> Rep. Long</w:t>
      </w:r>
    </w:p>
    <w:p w:rsidR="00CF1DF4" w:rsidRDefault="00CF1DF4" w:rsidP="00CF1DF4">
      <w:r w:rsidRPr="00EF4D7C">
        <w:t xml:space="preserve">This bill establishes that the Department of Labor, Licensing and Regulation shall serve as the agency of licensure for professional soil classifiers and shall administer the program.  The bill provides that persons engaging in professional soil classification must be licensed, rather than registered.   The bill revises qualifications for licenses and also provides grandfathering provisions. </w:t>
      </w:r>
    </w:p>
    <w:p w:rsidR="00CF1DF4" w:rsidRDefault="00CF1DF4" w:rsidP="00CF1DF4"/>
    <w:p w:rsidR="00CF1DF4" w:rsidRDefault="00CF1DF4" w:rsidP="00CF1DF4"/>
    <w:p w:rsidR="00CF1DF4" w:rsidRPr="00CF1DF4" w:rsidRDefault="00CF1DF4" w:rsidP="00CF1DF4">
      <w:pPr>
        <w:pStyle w:val="OldWord"/>
        <w:keepNext/>
        <w:jc w:val="center"/>
        <w:rPr>
          <w:b/>
          <w:bCs/>
          <w:sz w:val="32"/>
        </w:rPr>
      </w:pPr>
      <w:r w:rsidRPr="00CF1DF4">
        <w:rPr>
          <w:b/>
          <w:bCs/>
          <w:sz w:val="32"/>
        </w:rPr>
        <w:t>EDUCATION AND PUBLIC WORKS</w:t>
      </w:r>
    </w:p>
    <w:p w:rsidR="00CF1DF4" w:rsidRDefault="00CF1DF4" w:rsidP="00CF1DF4">
      <w:pPr>
        <w:pStyle w:val="Footer"/>
        <w:tabs>
          <w:tab w:val="clear" w:pos="4320"/>
          <w:tab w:val="clear" w:pos="8640"/>
        </w:tabs>
      </w:pPr>
    </w:p>
    <w:p w:rsidR="00CF1DF4" w:rsidRDefault="00CF1DF4" w:rsidP="00CF1DF4">
      <w:pPr>
        <w:contextualSpacing/>
        <w:rPr>
          <w:b/>
          <w:i/>
        </w:rPr>
      </w:pPr>
      <w:r>
        <w:tab/>
      </w:r>
      <w:r>
        <w:rPr>
          <w:b/>
          <w:u w:val="single"/>
        </w:rPr>
        <w:t>H.4664</w:t>
      </w:r>
      <w:r>
        <w:rPr>
          <w:b/>
          <w:i/>
        </w:rPr>
        <w:t xml:space="preserve"> REQUIREMENTS FOR GENERAL EQUIVALENCY (GED) DIPLOMAS </w:t>
      </w:r>
    </w:p>
    <w:p w:rsidR="00CF1DF4" w:rsidRDefault="00CF1DF4" w:rsidP="00CF1DF4">
      <w:pPr>
        <w:contextualSpacing/>
        <w:rPr>
          <w:b/>
        </w:rPr>
      </w:pPr>
      <w:r>
        <w:rPr>
          <w:b/>
          <w:i/>
        </w:rPr>
        <w:tab/>
      </w:r>
      <w:r>
        <w:rPr>
          <w:b/>
          <w:i/>
        </w:rPr>
        <w:tab/>
        <w:t xml:space="preserve">  </w:t>
      </w:r>
      <w:r>
        <w:rPr>
          <w:b/>
        </w:rPr>
        <w:t>Rep. Loftis</w:t>
      </w:r>
    </w:p>
    <w:p w:rsidR="00CF1DF4" w:rsidRDefault="00CF1DF4" w:rsidP="00CF1DF4">
      <w:pPr>
        <w:contextualSpacing/>
      </w:pPr>
      <w:r>
        <w:t xml:space="preserve">This bill </w:t>
      </w:r>
      <w:r w:rsidRPr="006963E7">
        <w:t>provide</w:t>
      </w:r>
      <w:r>
        <w:t>s</w:t>
      </w:r>
      <w:r w:rsidRPr="006963E7">
        <w:t xml:space="preserve"> that the </w:t>
      </w:r>
      <w:r>
        <w:t>State B</w:t>
      </w:r>
      <w:r w:rsidRPr="006963E7">
        <w:t xml:space="preserve">oard </w:t>
      </w:r>
      <w:r>
        <w:t xml:space="preserve">of Education </w:t>
      </w:r>
      <w:r w:rsidRPr="006963E7">
        <w:t xml:space="preserve">shall require a GED candidate to participate in the Work Keys Program and pass any related assessments before he is eligible to receive a GED. </w:t>
      </w:r>
    </w:p>
    <w:p w:rsidR="00CF1DF4" w:rsidRDefault="00CF1DF4" w:rsidP="00CF1DF4">
      <w:pPr>
        <w:contextualSpacing/>
      </w:pPr>
    </w:p>
    <w:p w:rsidR="00CF1DF4" w:rsidRDefault="00CF1DF4" w:rsidP="00CF1DF4">
      <w:pPr>
        <w:contextualSpacing/>
        <w:rPr>
          <w:b/>
        </w:rPr>
      </w:pPr>
      <w:r>
        <w:tab/>
      </w:r>
      <w:r>
        <w:rPr>
          <w:b/>
          <w:u w:val="single"/>
        </w:rPr>
        <w:t>H.4682</w:t>
      </w:r>
      <w:r>
        <w:rPr>
          <w:b/>
          <w:i/>
        </w:rPr>
        <w:t xml:space="preserve"> DANCE INSTRUCTION </w:t>
      </w:r>
      <w:r>
        <w:rPr>
          <w:b/>
        </w:rPr>
        <w:t>Rep. Erickson</w:t>
      </w:r>
    </w:p>
    <w:p w:rsidR="00CF1DF4" w:rsidRDefault="00CF1DF4" w:rsidP="00CF1DF4">
      <w:pPr>
        <w:contextualSpacing/>
      </w:pPr>
      <w:r>
        <w:t xml:space="preserve">Under this bill, </w:t>
      </w:r>
      <w:r w:rsidRPr="006425DF">
        <w:t xml:space="preserve">dance instruction that meets certain standards may be </w:t>
      </w:r>
      <w:r>
        <w:t>used to satisfy one-</w:t>
      </w:r>
      <w:r w:rsidRPr="006425DF">
        <w:t xml:space="preserve">half of the required physical education minutes. </w:t>
      </w:r>
      <w:r>
        <w:t xml:space="preserve"> Currently, dance instruction may be used to satisfy one-fourth of the required physical education minutes.</w:t>
      </w:r>
    </w:p>
    <w:p w:rsidR="00CF1DF4" w:rsidRDefault="00CF1DF4" w:rsidP="00CF1DF4">
      <w:pPr>
        <w:contextualSpacing/>
      </w:pPr>
    </w:p>
    <w:p w:rsidR="00CF1DF4" w:rsidRDefault="00CF1DF4" w:rsidP="00CF1DF4">
      <w:pPr>
        <w:contextualSpacing/>
        <w:rPr>
          <w:b/>
        </w:rPr>
      </w:pPr>
      <w:r>
        <w:tab/>
      </w:r>
      <w:r>
        <w:rPr>
          <w:b/>
          <w:u w:val="single"/>
        </w:rPr>
        <w:t>H.4685</w:t>
      </w:r>
      <w:r>
        <w:rPr>
          <w:b/>
          <w:i/>
        </w:rPr>
        <w:t xml:space="preserve"> TEACHING CERTIFICATE REQUIREMENTS </w:t>
      </w:r>
      <w:r>
        <w:rPr>
          <w:b/>
        </w:rPr>
        <w:t>Rep. Sellers</w:t>
      </w:r>
    </w:p>
    <w:p w:rsidR="00CF1DF4" w:rsidRDefault="00CF1DF4" w:rsidP="00CF1DF4">
      <w:pPr>
        <w:contextualSpacing/>
      </w:pPr>
      <w:r>
        <w:t>This bill provides that a</w:t>
      </w:r>
      <w:r w:rsidRPr="00E70055">
        <w:t xml:space="preserve"> person who applies for a certificate to become a teacher in the public schools of this State shall, in addition to other r</w:t>
      </w:r>
      <w:r>
        <w:t>equirements, register to vote.</w:t>
      </w:r>
    </w:p>
    <w:p w:rsidR="00CF1DF4" w:rsidRDefault="00CF1DF4" w:rsidP="00CF1DF4">
      <w:pPr>
        <w:contextualSpacing/>
      </w:pPr>
    </w:p>
    <w:p w:rsidR="00CF1DF4" w:rsidRDefault="00CF1DF4" w:rsidP="00CF1DF4">
      <w:pPr>
        <w:contextualSpacing/>
        <w:rPr>
          <w:b/>
        </w:rPr>
      </w:pPr>
      <w:r>
        <w:tab/>
      </w:r>
      <w:r>
        <w:rPr>
          <w:b/>
          <w:u w:val="single"/>
        </w:rPr>
        <w:t>H.4686</w:t>
      </w:r>
      <w:r w:rsidRPr="007957C3">
        <w:rPr>
          <w:b/>
          <w:i/>
        </w:rPr>
        <w:t xml:space="preserve"> </w:t>
      </w:r>
      <w:r>
        <w:rPr>
          <w:b/>
          <w:i/>
        </w:rPr>
        <w:t xml:space="preserve">“WATER SAFETY AWARENESS MONTH” </w:t>
      </w:r>
      <w:r>
        <w:rPr>
          <w:b/>
        </w:rPr>
        <w:t>Rep. Gilliard</w:t>
      </w:r>
    </w:p>
    <w:p w:rsidR="00CF1DF4" w:rsidRPr="007957C3" w:rsidRDefault="00CF1DF4" w:rsidP="00CF1DF4">
      <w:pPr>
        <w:contextualSpacing/>
        <w:rPr>
          <w:b/>
        </w:rPr>
      </w:pPr>
      <w:r>
        <w:t xml:space="preserve">This House Resolution </w:t>
      </w:r>
      <w:r w:rsidRPr="007957C3">
        <w:t>declare</w:t>
      </w:r>
      <w:r>
        <w:t>s M</w:t>
      </w:r>
      <w:r w:rsidRPr="007957C3">
        <w:t>ay 2010 as "Water Safety Awareness Month"</w:t>
      </w:r>
      <w:r>
        <w:t>.  The resolution</w:t>
      </w:r>
      <w:r w:rsidRPr="007957C3">
        <w:t xml:space="preserve"> encourage</w:t>
      </w:r>
      <w:r>
        <w:t xml:space="preserve">s school districts </w:t>
      </w:r>
      <w:r w:rsidRPr="007957C3">
        <w:t>to provide at least one hour of instruction on wa</w:t>
      </w:r>
      <w:r>
        <w:t>ter safety during the month of M</w:t>
      </w:r>
      <w:r w:rsidRPr="007957C3">
        <w:t xml:space="preserve">ay. </w:t>
      </w:r>
    </w:p>
    <w:p w:rsidR="00CF1DF4" w:rsidRDefault="00CF1DF4" w:rsidP="00CF1DF4">
      <w:pPr>
        <w:contextualSpacing/>
        <w:rPr>
          <w:b/>
        </w:rPr>
      </w:pPr>
    </w:p>
    <w:p w:rsidR="00CF1DF4" w:rsidRDefault="00CF1DF4" w:rsidP="00CF1DF4">
      <w:pPr>
        <w:contextualSpacing/>
        <w:rPr>
          <w:b/>
          <w:i/>
        </w:rPr>
      </w:pPr>
      <w:r>
        <w:rPr>
          <w:b/>
        </w:rPr>
        <w:tab/>
      </w:r>
      <w:r>
        <w:rPr>
          <w:b/>
          <w:u w:val="single"/>
        </w:rPr>
        <w:t>H.4687</w:t>
      </w:r>
      <w:r>
        <w:rPr>
          <w:b/>
          <w:i/>
        </w:rPr>
        <w:t xml:space="preserve"> </w:t>
      </w:r>
      <w:r w:rsidRPr="00B179C9">
        <w:rPr>
          <w:b/>
          <w:i/>
        </w:rPr>
        <w:t>APPLICATION FOR A DRIVER'S LICENSE OR PERMIT</w:t>
      </w:r>
      <w:r>
        <w:rPr>
          <w:b/>
          <w:i/>
        </w:rPr>
        <w:t xml:space="preserve"> </w:t>
      </w:r>
    </w:p>
    <w:p w:rsidR="00CF1DF4" w:rsidRDefault="00CF1DF4" w:rsidP="00CF1DF4">
      <w:pPr>
        <w:contextualSpacing/>
        <w:rPr>
          <w:b/>
        </w:rPr>
      </w:pPr>
      <w:r>
        <w:rPr>
          <w:b/>
          <w:i/>
        </w:rPr>
        <w:tab/>
      </w:r>
      <w:r>
        <w:rPr>
          <w:b/>
          <w:i/>
        </w:rPr>
        <w:tab/>
        <w:t xml:space="preserve">  </w:t>
      </w:r>
      <w:r>
        <w:rPr>
          <w:b/>
        </w:rPr>
        <w:t>Rep. G. M. Smith</w:t>
      </w:r>
    </w:p>
    <w:p w:rsidR="00CF1DF4" w:rsidRPr="00B179C9" w:rsidRDefault="00CF1DF4" w:rsidP="00CF1DF4">
      <w:pPr>
        <w:contextualSpacing/>
        <w:rPr>
          <w:b/>
        </w:rPr>
      </w:pPr>
      <w:r>
        <w:t>This bill allows a person to</w:t>
      </w:r>
      <w:r w:rsidRPr="00B179C9">
        <w:t xml:space="preserve"> present to the </w:t>
      </w:r>
      <w:r>
        <w:t>Department o</w:t>
      </w:r>
      <w:r w:rsidRPr="00B179C9">
        <w:t xml:space="preserve">f Motor Vehicles a valid birth certificate or United States military identification with his application to satisfy the requirement that an applicant for a driver's license or permit must present the department with acceptable proof of date and place of birth. </w:t>
      </w:r>
    </w:p>
    <w:p w:rsidR="00CF1DF4" w:rsidRDefault="00CF1DF4" w:rsidP="00CF1DF4"/>
    <w:p w:rsidR="00CF1DF4" w:rsidRDefault="00CF1DF4" w:rsidP="00CF1DF4"/>
    <w:p w:rsidR="00CF1DF4" w:rsidRPr="00CF1DF4" w:rsidRDefault="00CF1DF4" w:rsidP="00CF1DF4">
      <w:pPr>
        <w:pStyle w:val="OldWord"/>
        <w:keepNext/>
        <w:jc w:val="center"/>
        <w:rPr>
          <w:b/>
          <w:bCs/>
          <w:sz w:val="32"/>
        </w:rPr>
      </w:pPr>
      <w:r w:rsidRPr="00CF1DF4">
        <w:rPr>
          <w:b/>
          <w:bCs/>
          <w:sz w:val="32"/>
        </w:rPr>
        <w:t>JUDICIARY</w:t>
      </w:r>
    </w:p>
    <w:p w:rsidR="00CF1DF4" w:rsidRDefault="00CF1DF4" w:rsidP="00CF1DF4"/>
    <w:p w:rsidR="00CF1DF4" w:rsidRDefault="00CF1DF4" w:rsidP="00CF1DF4">
      <w:pPr>
        <w:contextualSpacing/>
        <w:rPr>
          <w:b/>
          <w:i/>
        </w:rPr>
      </w:pPr>
      <w:r>
        <w:rPr>
          <w:b/>
          <w:i/>
        </w:rPr>
        <w:tab/>
      </w:r>
      <w:r>
        <w:rPr>
          <w:b/>
          <w:u w:val="single"/>
        </w:rPr>
        <w:t>H.4667</w:t>
      </w:r>
      <w:r>
        <w:rPr>
          <w:b/>
          <w:i/>
        </w:rPr>
        <w:t xml:space="preserve"> UNFAIR TRADE PRACTICE RELATING TO PUBLIC SOCIAL </w:t>
      </w:r>
    </w:p>
    <w:p w:rsidR="00CF1DF4" w:rsidRPr="00FB4378" w:rsidRDefault="00CF1DF4" w:rsidP="00CF1DF4">
      <w:pPr>
        <w:contextualSpacing/>
        <w:rPr>
          <w:b/>
          <w:i/>
        </w:rPr>
      </w:pPr>
      <w:r>
        <w:rPr>
          <w:b/>
          <w:i/>
        </w:rPr>
        <w:tab/>
      </w:r>
      <w:r>
        <w:rPr>
          <w:b/>
          <w:i/>
        </w:rPr>
        <w:tab/>
        <w:t xml:space="preserve"> SERVICES </w:t>
      </w:r>
      <w:r>
        <w:rPr>
          <w:b/>
        </w:rPr>
        <w:t>Rep. Neilson</w:t>
      </w:r>
    </w:p>
    <w:p w:rsidR="00CF1DF4" w:rsidRDefault="00CF1DF4" w:rsidP="00CF1DF4">
      <w:pPr>
        <w:contextualSpacing/>
      </w:pPr>
      <w:r w:rsidRPr="006963E7">
        <w:t xml:space="preserve">Under this bill, it is an unfair trade practice to charge or receive an unreasonable fee to prepare, assist, or advise a prospective applicant, an applicant, or a recipient in procuring, maintaining, or securing </w:t>
      </w:r>
      <w:r>
        <w:t xml:space="preserve">of public social service.  The bill allows </w:t>
      </w:r>
      <w:r w:rsidRPr="006963E7">
        <w:t xml:space="preserve">treble damages for engaging in this unfair trade practice. </w:t>
      </w:r>
      <w:r>
        <w:t xml:space="preserve"> There is an exception for attorneys providing certain services.</w:t>
      </w:r>
    </w:p>
    <w:p w:rsidR="00CF1DF4" w:rsidRDefault="00CF1DF4" w:rsidP="00CF1DF4">
      <w:pPr>
        <w:contextualSpacing/>
      </w:pPr>
    </w:p>
    <w:p w:rsidR="00CF1DF4" w:rsidRDefault="00CF1DF4" w:rsidP="00CF1DF4">
      <w:pPr>
        <w:contextualSpacing/>
        <w:rPr>
          <w:b/>
          <w:i/>
        </w:rPr>
      </w:pPr>
      <w:r>
        <w:tab/>
      </w:r>
      <w:r>
        <w:rPr>
          <w:b/>
          <w:u w:val="single"/>
        </w:rPr>
        <w:t>H.4668</w:t>
      </w:r>
      <w:r>
        <w:rPr>
          <w:b/>
          <w:i/>
        </w:rPr>
        <w:t xml:space="preserve"> ADDITIONAL REMEDIES AVAILABLE TO FOR CERTAIN UNFAIR </w:t>
      </w:r>
    </w:p>
    <w:p w:rsidR="00CF1DF4" w:rsidRPr="00FB4378" w:rsidRDefault="00CF1DF4" w:rsidP="00CF1DF4">
      <w:pPr>
        <w:contextualSpacing/>
        <w:rPr>
          <w:b/>
          <w:i/>
        </w:rPr>
      </w:pPr>
      <w:r>
        <w:rPr>
          <w:b/>
          <w:i/>
        </w:rPr>
        <w:tab/>
      </w:r>
      <w:r>
        <w:rPr>
          <w:b/>
          <w:i/>
        </w:rPr>
        <w:tab/>
        <w:t xml:space="preserve"> TRADE PRACTICE ACTIONS </w:t>
      </w:r>
      <w:r>
        <w:rPr>
          <w:b/>
        </w:rPr>
        <w:t>Rep. Neilson</w:t>
      </w:r>
    </w:p>
    <w:p w:rsidR="00CF1DF4" w:rsidRDefault="00CF1DF4" w:rsidP="00CF1DF4">
      <w:pPr>
        <w:contextualSpacing/>
      </w:pPr>
      <w:r>
        <w:t>I</w:t>
      </w:r>
      <w:r w:rsidRPr="006963E7">
        <w:t xml:space="preserve">n an action for an unfair trade practice brought by a person who is </w:t>
      </w:r>
      <w:r>
        <w:t>65</w:t>
      </w:r>
      <w:r w:rsidRPr="006963E7">
        <w:t xml:space="preserve"> years of age or older, a vulnerable adult, or handicapped, </w:t>
      </w:r>
      <w:r>
        <w:t xml:space="preserve">this bill provides that </w:t>
      </w:r>
      <w:r w:rsidRPr="006963E7">
        <w:t xml:space="preserve">the person may be awarded up to </w:t>
      </w:r>
      <w:r>
        <w:t>$5,000</w:t>
      </w:r>
      <w:r w:rsidRPr="006963E7">
        <w:t xml:space="preserve"> in addition to other damages and remedies where certain findings are made</w:t>
      </w:r>
      <w:r>
        <w:t>.  The bill includes provisions</w:t>
      </w:r>
      <w:r w:rsidRPr="006963E7">
        <w:t xml:space="preserve"> for the awarding of court costs and attorney's fees. </w:t>
      </w:r>
    </w:p>
    <w:p w:rsidR="00CF1DF4" w:rsidRDefault="00CF1DF4" w:rsidP="00CF1DF4">
      <w:pPr>
        <w:contextualSpacing/>
      </w:pPr>
    </w:p>
    <w:p w:rsidR="00CF1DF4" w:rsidRDefault="00CF1DF4" w:rsidP="00CF1DF4">
      <w:pPr>
        <w:contextualSpacing/>
        <w:rPr>
          <w:b/>
          <w:i/>
        </w:rPr>
      </w:pPr>
      <w:r>
        <w:tab/>
      </w:r>
      <w:r>
        <w:rPr>
          <w:b/>
          <w:u w:val="single"/>
        </w:rPr>
        <w:t>H.4669</w:t>
      </w:r>
      <w:r>
        <w:rPr>
          <w:b/>
          <w:i/>
        </w:rPr>
        <w:t xml:space="preserve"> </w:t>
      </w:r>
      <w:r w:rsidRPr="00CE1A73">
        <w:rPr>
          <w:b/>
          <w:i/>
        </w:rPr>
        <w:t>FINANCI</w:t>
      </w:r>
      <w:r>
        <w:rPr>
          <w:b/>
          <w:i/>
        </w:rPr>
        <w:t xml:space="preserve">AL ABUSE OF A PERSON 65 </w:t>
      </w:r>
      <w:r w:rsidRPr="00CE1A73">
        <w:rPr>
          <w:b/>
          <w:i/>
        </w:rPr>
        <w:t xml:space="preserve">YEARS OF AGE OR OLDER OR </w:t>
      </w:r>
    </w:p>
    <w:p w:rsidR="00CF1DF4" w:rsidRPr="00FB4378" w:rsidRDefault="00CF1DF4" w:rsidP="00CF1DF4">
      <w:pPr>
        <w:contextualSpacing/>
        <w:rPr>
          <w:b/>
          <w:i/>
        </w:rPr>
      </w:pPr>
      <w:r>
        <w:rPr>
          <w:b/>
          <w:i/>
        </w:rPr>
        <w:tab/>
      </w:r>
      <w:r>
        <w:rPr>
          <w:b/>
          <w:i/>
        </w:rPr>
        <w:tab/>
        <w:t xml:space="preserve"> A </w:t>
      </w:r>
      <w:r w:rsidRPr="00CE1A73">
        <w:rPr>
          <w:b/>
          <w:i/>
        </w:rPr>
        <w:t xml:space="preserve">VULNERABLE ADULT OR A HANDICAPPED PERSON </w:t>
      </w:r>
      <w:r>
        <w:rPr>
          <w:b/>
        </w:rPr>
        <w:t>Rep. Neilson</w:t>
      </w:r>
    </w:p>
    <w:p w:rsidR="00CF1DF4" w:rsidRDefault="00CF1DF4" w:rsidP="00CF1DF4">
      <w:pPr>
        <w:contextualSpacing/>
      </w:pPr>
      <w:r>
        <w:t xml:space="preserve">This bill </w:t>
      </w:r>
      <w:r w:rsidRPr="00CE1A73">
        <w:t>establish</w:t>
      </w:r>
      <w:r>
        <w:t>es</w:t>
      </w:r>
      <w:r w:rsidRPr="00CE1A73">
        <w:t xml:space="preserve"> financial abuse of a person </w:t>
      </w:r>
      <w:r>
        <w:t>65</w:t>
      </w:r>
      <w:r w:rsidRPr="00CE1A73">
        <w:t xml:space="preserve"> years of age or older or a vulnerable adult or a handicapped pe</w:t>
      </w:r>
      <w:r>
        <w:t xml:space="preserve">rson as a civil cause of action.  It </w:t>
      </w:r>
      <w:r w:rsidRPr="00CE1A73">
        <w:t>define</w:t>
      </w:r>
      <w:r>
        <w:t>s</w:t>
      </w:r>
      <w:r w:rsidRPr="00CE1A73">
        <w:t xml:space="preserve"> financial abuse generally as taking real or personal property from such a person for a wrongful use, with intent to defraud, or by undue influence or wh</w:t>
      </w:r>
      <w:r>
        <w:t>en such a person lacks capacity.  The bill</w:t>
      </w:r>
      <w:r w:rsidRPr="00CE1A73">
        <w:t xml:space="preserve"> </w:t>
      </w:r>
      <w:r>
        <w:t>specifies</w:t>
      </w:r>
      <w:r w:rsidRPr="00CE1A73">
        <w:t xml:space="preserve"> conduct that is </w:t>
      </w:r>
      <w:r>
        <w:t>deemed to be financial abuse, and it</w:t>
      </w:r>
      <w:r w:rsidRPr="00CE1A73">
        <w:t xml:space="preserve"> authorize</w:t>
      </w:r>
      <w:r>
        <w:t>s</w:t>
      </w:r>
      <w:r w:rsidRPr="00CE1A73">
        <w:t xml:space="preserve"> the awardi</w:t>
      </w:r>
      <w:r>
        <w:t>ng of attorney's fees and costs.  The bill also</w:t>
      </w:r>
      <w:r w:rsidRPr="00CE1A73">
        <w:t xml:space="preserve"> establish</w:t>
      </w:r>
      <w:r>
        <w:t>es</w:t>
      </w:r>
      <w:r w:rsidRPr="00CE1A73">
        <w:t xml:space="preserve"> a four-year statute of limitations. </w:t>
      </w:r>
    </w:p>
    <w:p w:rsidR="00CF1DF4" w:rsidRDefault="00CF1DF4" w:rsidP="00CF1DF4">
      <w:pPr>
        <w:contextualSpacing/>
      </w:pPr>
    </w:p>
    <w:p w:rsidR="00CF1DF4" w:rsidRDefault="00CF1DF4" w:rsidP="00CF1DF4">
      <w:pPr>
        <w:contextualSpacing/>
        <w:rPr>
          <w:b/>
          <w:i/>
        </w:rPr>
      </w:pPr>
      <w:r>
        <w:tab/>
      </w:r>
      <w:r>
        <w:rPr>
          <w:b/>
          <w:u w:val="single"/>
        </w:rPr>
        <w:t>H.4670</w:t>
      </w:r>
      <w:r>
        <w:rPr>
          <w:b/>
          <w:i/>
        </w:rPr>
        <w:t xml:space="preserve"> REMEDIES AVAILABLE FOR FRIVOLOUS ACTIONS AGAINST </w:t>
      </w:r>
    </w:p>
    <w:p w:rsidR="00CF1DF4" w:rsidRDefault="00CF1DF4" w:rsidP="00CF1DF4">
      <w:pPr>
        <w:contextualSpacing/>
        <w:rPr>
          <w:b/>
          <w:i/>
        </w:rPr>
      </w:pPr>
      <w:r>
        <w:rPr>
          <w:b/>
          <w:i/>
        </w:rPr>
        <w:tab/>
      </w:r>
      <w:r>
        <w:rPr>
          <w:b/>
          <w:i/>
        </w:rPr>
        <w:tab/>
        <w:t xml:space="preserve"> CATTLE PRODUCERS OR OTHER LIVESTOCK PRODUCERS</w:t>
      </w:r>
    </w:p>
    <w:p w:rsidR="00CF1DF4" w:rsidRPr="00FB4378" w:rsidRDefault="00CF1DF4" w:rsidP="00CF1DF4">
      <w:pPr>
        <w:contextualSpacing/>
        <w:rPr>
          <w:b/>
          <w:i/>
        </w:rPr>
      </w:pPr>
      <w:r>
        <w:rPr>
          <w:b/>
          <w:i/>
        </w:rPr>
        <w:tab/>
      </w:r>
      <w:r>
        <w:rPr>
          <w:b/>
          <w:i/>
        </w:rPr>
        <w:tab/>
        <w:t xml:space="preserve"> </w:t>
      </w:r>
      <w:r>
        <w:rPr>
          <w:b/>
        </w:rPr>
        <w:t>Rep. Neilson</w:t>
      </w:r>
    </w:p>
    <w:p w:rsidR="00CF1DF4" w:rsidRDefault="00CF1DF4" w:rsidP="00CF1DF4">
      <w:pPr>
        <w:contextualSpacing/>
      </w:pPr>
      <w:r w:rsidRPr="00CF402C">
        <w:t xml:space="preserve">If a civil action against a cattle producer or other livestock producer is found to be frivolous, </w:t>
      </w:r>
      <w:r>
        <w:t xml:space="preserve">this bill allows </w:t>
      </w:r>
      <w:r w:rsidRPr="00CF402C">
        <w:t>the cattle producer or other livestock producer again</w:t>
      </w:r>
      <w:r>
        <w:t>st whom the action was filed to</w:t>
      </w:r>
      <w:r w:rsidRPr="00CF402C">
        <w:t xml:space="preserve"> file a counterclaim against the plaintiff for punitive damages, including emotional distress, in addition to recovery of attorney's fees and costs associated wi</w:t>
      </w:r>
      <w:r>
        <w:t>th the civil action.</w:t>
      </w:r>
    </w:p>
    <w:p w:rsidR="00CF1DF4" w:rsidRDefault="00CF1DF4" w:rsidP="00CF1DF4">
      <w:pPr>
        <w:contextualSpacing/>
      </w:pPr>
    </w:p>
    <w:p w:rsidR="00CF1DF4" w:rsidRDefault="00CF1DF4" w:rsidP="00CF1DF4">
      <w:pPr>
        <w:contextualSpacing/>
        <w:rPr>
          <w:b/>
        </w:rPr>
      </w:pPr>
      <w:r>
        <w:tab/>
      </w:r>
      <w:r>
        <w:rPr>
          <w:b/>
          <w:u w:val="single"/>
        </w:rPr>
        <w:t>H.4680</w:t>
      </w:r>
      <w:r>
        <w:rPr>
          <w:b/>
          <w:i/>
        </w:rPr>
        <w:t xml:space="preserve"> SCHEDULE I DRUGS </w:t>
      </w:r>
      <w:r>
        <w:rPr>
          <w:b/>
        </w:rPr>
        <w:t>Rep. Huggins</w:t>
      </w:r>
    </w:p>
    <w:p w:rsidR="00CF1DF4" w:rsidRDefault="00CF1DF4" w:rsidP="00CF1DF4">
      <w:pPr>
        <w:contextualSpacing/>
      </w:pPr>
      <w:r>
        <w:t xml:space="preserve">The bill </w:t>
      </w:r>
      <w:r w:rsidRPr="00CB2EF1">
        <w:t>add</w:t>
      </w:r>
      <w:r>
        <w:t>s Salvia divinorum and Salvinorin A</w:t>
      </w:r>
      <w:r w:rsidRPr="00CB2EF1">
        <w:t xml:space="preserve"> to the list of Schedule I drugs. </w:t>
      </w:r>
    </w:p>
    <w:p w:rsidR="00CF1DF4" w:rsidRDefault="00CF1DF4" w:rsidP="00CF1DF4">
      <w:pPr>
        <w:contextualSpacing/>
      </w:pPr>
    </w:p>
    <w:p w:rsidR="00CF1DF4" w:rsidRDefault="00CF1DF4" w:rsidP="00CF1DF4">
      <w:pPr>
        <w:contextualSpacing/>
        <w:rPr>
          <w:b/>
        </w:rPr>
      </w:pPr>
      <w:r>
        <w:tab/>
      </w:r>
      <w:r>
        <w:rPr>
          <w:b/>
          <w:u w:val="single"/>
        </w:rPr>
        <w:t>H.4695</w:t>
      </w:r>
      <w:r>
        <w:rPr>
          <w:b/>
          <w:i/>
        </w:rPr>
        <w:t xml:space="preserve"> NONPROFIT CORPORATIONS </w:t>
      </w:r>
      <w:r>
        <w:rPr>
          <w:b/>
        </w:rPr>
        <w:t>Rep. Anderson</w:t>
      </w:r>
    </w:p>
    <w:p w:rsidR="00CF1DF4" w:rsidRPr="00614F86" w:rsidRDefault="00CF1DF4" w:rsidP="00CF1DF4">
      <w:pPr>
        <w:contextualSpacing/>
        <w:rPr>
          <w:b/>
        </w:rPr>
      </w:pPr>
      <w:r>
        <w:t xml:space="preserve">The bill outlines </w:t>
      </w:r>
      <w:r w:rsidRPr="00614F86">
        <w:t>the manner in which a nonprofit corporation may conv</w:t>
      </w:r>
      <w:r>
        <w:t>ert to a for profit corporation.</w:t>
      </w:r>
      <w:r w:rsidRPr="00614F86">
        <w:t xml:space="preserve"> </w:t>
      </w:r>
      <w:r>
        <w:t xml:space="preserve"> The bill includes additional</w:t>
      </w:r>
      <w:r w:rsidRPr="00614F86">
        <w:t xml:space="preserve"> conditions for the conversion of a public benefit or religious corporat</w:t>
      </w:r>
      <w:r>
        <w:t>ion to a for profit corporation.</w:t>
      </w:r>
      <w:r w:rsidRPr="00614F86">
        <w:t xml:space="preserve">  </w:t>
      </w:r>
    </w:p>
    <w:p w:rsidR="00CF1DF4" w:rsidRDefault="00CF1DF4" w:rsidP="00CF1DF4"/>
    <w:p w:rsidR="00CF1DF4" w:rsidRDefault="00CF1DF4" w:rsidP="00CF1DF4"/>
    <w:p w:rsidR="00CF1DF4" w:rsidRPr="00CF1DF4" w:rsidRDefault="00CF1DF4" w:rsidP="00CF1DF4">
      <w:pPr>
        <w:pStyle w:val="OldWord"/>
        <w:keepNext/>
        <w:jc w:val="center"/>
        <w:rPr>
          <w:b/>
          <w:bCs/>
          <w:sz w:val="32"/>
        </w:rPr>
      </w:pPr>
      <w:r w:rsidRPr="00CF1DF4">
        <w:rPr>
          <w:b/>
          <w:bCs/>
          <w:sz w:val="32"/>
        </w:rPr>
        <w:t>LABOR, COMMERCE AND INDUSTRY</w:t>
      </w:r>
    </w:p>
    <w:p w:rsidR="00CF1DF4" w:rsidRDefault="00CF1DF4" w:rsidP="00CF1DF4"/>
    <w:p w:rsidR="00CF1DF4" w:rsidRPr="0043696E" w:rsidRDefault="00CF1DF4" w:rsidP="00CF1DF4">
      <w:pPr>
        <w:rPr>
          <w:b/>
          <w:i/>
        </w:rPr>
      </w:pPr>
      <w:r>
        <w:rPr>
          <w:b/>
        </w:rPr>
        <w:tab/>
      </w:r>
      <w:r w:rsidRPr="0043696E">
        <w:rPr>
          <w:b/>
          <w:u w:val="single"/>
        </w:rPr>
        <w:t>S.1096</w:t>
      </w:r>
      <w:r w:rsidRPr="0043696E">
        <w:rPr>
          <w:b/>
        </w:rPr>
        <w:t xml:space="preserve"> </w:t>
      </w:r>
      <w:r w:rsidRPr="0043696E">
        <w:rPr>
          <w:b/>
          <w:i/>
        </w:rPr>
        <w:t>FINANCING RESIDENTIAL ENERGY EFFICIENCY AND</w:t>
      </w:r>
    </w:p>
    <w:p w:rsidR="00CF1DF4" w:rsidRPr="0043696E" w:rsidRDefault="00CF1DF4" w:rsidP="00CF1DF4">
      <w:pPr>
        <w:rPr>
          <w:b/>
        </w:rPr>
      </w:pPr>
      <w:r w:rsidRPr="0043696E">
        <w:rPr>
          <w:b/>
          <w:i/>
        </w:rPr>
        <w:tab/>
      </w:r>
      <w:r w:rsidRPr="0043696E">
        <w:rPr>
          <w:b/>
          <w:i/>
        </w:rPr>
        <w:tab/>
        <w:t xml:space="preserve">CONSERVATION MEASURES </w:t>
      </w:r>
      <w:r w:rsidRPr="0043696E">
        <w:rPr>
          <w:b/>
        </w:rPr>
        <w:t>Sen. McConnell</w:t>
      </w:r>
    </w:p>
    <w:p w:rsidR="00CF1DF4" w:rsidRDefault="00CF1DF4" w:rsidP="00CF1DF4">
      <w:r>
        <w:t xml:space="preserve">This bill provides </w:t>
      </w:r>
      <w:r w:rsidRPr="002907EB">
        <w:t xml:space="preserve">a mechanism for </w:t>
      </w:r>
      <w:r w:rsidRPr="00BB0697">
        <w:t>financing residential energy efficiency and conservation measures</w:t>
      </w:r>
      <w:r w:rsidRPr="002907EB">
        <w:t>.  This bill provides electricity and natural gas providers the authority to finance the purchase price and installation cost of energy conservation measures for residential customers and recover this financing through charges paid for by the customers benefitting from the installation of the energy conservation measures.  Before an electricity provider or natural gas provider may enter into a financing contract on a residence, an energy audit must be performed on the residence to demonstrate that energy savings can be ex</w:t>
      </w:r>
      <w:r>
        <w:t xml:space="preserve">pected from </w:t>
      </w:r>
      <w:r w:rsidRPr="002907EB">
        <w:t>energy efficiency measures</w:t>
      </w:r>
      <w:r>
        <w:t>, such as weatherization and equipment upgrades</w:t>
      </w:r>
      <w:r w:rsidRPr="002907EB">
        <w:t xml:space="preserve">.  Should the residential customer agree to the installation of the of the efficiency measures, a second audit must be performed after the installation to show that energy savings have been realized.  In order for electricity providers and natural gas providers to recover the costs, including financing costs, of the energy efficiency and conservation measures a </w:t>
      </w:r>
      <w:r>
        <w:t xml:space="preserve">separate </w:t>
      </w:r>
      <w:r w:rsidRPr="002907EB">
        <w:t>meter conservation charge is placed on a customer’s bill.</w:t>
      </w:r>
    </w:p>
    <w:p w:rsidR="00CF1DF4" w:rsidRDefault="00CF1DF4" w:rsidP="00CF1DF4"/>
    <w:p w:rsidR="00CF1DF4" w:rsidRPr="0043696E" w:rsidRDefault="00CF1DF4" w:rsidP="00CF1DF4">
      <w:pPr>
        <w:rPr>
          <w:b/>
        </w:rPr>
      </w:pPr>
      <w:r>
        <w:rPr>
          <w:b/>
        </w:rPr>
        <w:tab/>
      </w:r>
      <w:r w:rsidRPr="0043696E">
        <w:rPr>
          <w:b/>
          <w:u w:val="single"/>
        </w:rPr>
        <w:t>H.4660</w:t>
      </w:r>
      <w:r w:rsidRPr="0043696E">
        <w:rPr>
          <w:b/>
        </w:rPr>
        <w:t xml:space="preserve"> </w:t>
      </w:r>
      <w:r w:rsidRPr="0043696E">
        <w:rPr>
          <w:b/>
          <w:i/>
        </w:rPr>
        <w:t>AUTOMOBILE REPAIRS</w:t>
      </w:r>
      <w:r w:rsidRPr="0043696E">
        <w:rPr>
          <w:b/>
        </w:rPr>
        <w:t xml:space="preserve"> Rep. Herbkersman</w:t>
      </w:r>
    </w:p>
    <w:p w:rsidR="00CF1DF4" w:rsidRDefault="00CF1DF4" w:rsidP="00CF1DF4">
      <w:r>
        <w:t>This bill prohibits arbitrary limits on written automobile repair estimates.  The legislation prohibits certain persons from unilaterally or arbitrarily disregarding a repair operation or cost identified by an estimating system which an insurer and collision repair facility have agreed to utilize determining the cost of repair.  The legislation prohibits an insurer, agent, employee, or a representative from recommending to an insured or a claimant to use a specific shop for repair.  The legislation prohibits an insurer from owning or having an interest in an auto body repair facility.</w:t>
      </w:r>
    </w:p>
    <w:p w:rsidR="00CF1DF4" w:rsidRDefault="00CF1DF4" w:rsidP="00CF1DF4"/>
    <w:p w:rsidR="00CF1DF4" w:rsidRPr="00F1368A" w:rsidRDefault="00CF1DF4" w:rsidP="00CF1DF4">
      <w:pPr>
        <w:rPr>
          <w:b/>
          <w:i/>
        </w:rPr>
      </w:pPr>
      <w:r>
        <w:rPr>
          <w:b/>
        </w:rPr>
        <w:tab/>
      </w:r>
      <w:r w:rsidRPr="00F1368A">
        <w:rPr>
          <w:b/>
          <w:u w:val="single"/>
        </w:rPr>
        <w:t xml:space="preserve">H.4663 </w:t>
      </w:r>
      <w:r w:rsidRPr="00F1368A">
        <w:rPr>
          <w:b/>
          <w:i/>
        </w:rPr>
        <w:t>AUTOMATIC RESIDENTIAL FIRE SPRINKLER SYSTEM</w:t>
      </w:r>
    </w:p>
    <w:p w:rsidR="00CF1DF4" w:rsidRPr="00F1368A" w:rsidRDefault="00CF1DF4" w:rsidP="00CF1DF4">
      <w:pPr>
        <w:rPr>
          <w:b/>
        </w:rPr>
      </w:pPr>
      <w:r w:rsidRPr="00F1368A">
        <w:rPr>
          <w:b/>
          <w:i/>
        </w:rPr>
        <w:tab/>
      </w:r>
      <w:r w:rsidRPr="00F1368A">
        <w:rPr>
          <w:b/>
          <w:i/>
        </w:rPr>
        <w:tab/>
      </w:r>
      <w:r>
        <w:rPr>
          <w:b/>
          <w:i/>
        </w:rPr>
        <w:t xml:space="preserve"> </w:t>
      </w:r>
      <w:r w:rsidRPr="00F1368A">
        <w:rPr>
          <w:b/>
          <w:i/>
        </w:rPr>
        <w:t>REQUIREMENTS</w:t>
      </w:r>
      <w:r w:rsidRPr="00F1368A">
        <w:rPr>
          <w:b/>
        </w:rPr>
        <w:t xml:space="preserve"> Rep. Sandifer</w:t>
      </w:r>
    </w:p>
    <w:p w:rsidR="00CF1DF4" w:rsidRDefault="00CF1DF4" w:rsidP="00CF1DF4">
      <w:r>
        <w:t>This bill provides that a building code provision that requires an automatic residential fire sprinkler system be installed in a new one</w:t>
      </w:r>
      <w:r>
        <w:noBreakHyphen/>
        <w:t>family or two</w:t>
      </w:r>
      <w:r>
        <w:noBreakHyphen/>
        <w:t>family dwelling may not be enforced.  The legislation provides certain prospective homeowners may choose whether to have an automatic sprinkler system installed.  The legislation makes the installation of an automatic sprinkler system approved by the International Residential Code available where required by that code.  The legislation specifies the instances where these provisions control even when they conflict with another law or local ordinance.</w:t>
      </w:r>
    </w:p>
    <w:p w:rsidR="00CF1DF4" w:rsidRDefault="00CF1DF4" w:rsidP="00CF1DF4"/>
    <w:p w:rsidR="00CF1DF4" w:rsidRPr="00F1368A" w:rsidRDefault="00CF1DF4" w:rsidP="00CF1DF4">
      <w:pPr>
        <w:rPr>
          <w:b/>
        </w:rPr>
      </w:pPr>
      <w:r>
        <w:rPr>
          <w:b/>
        </w:rPr>
        <w:tab/>
      </w:r>
      <w:r w:rsidRPr="00F1368A">
        <w:rPr>
          <w:b/>
          <w:u w:val="single"/>
        </w:rPr>
        <w:t>H.4672</w:t>
      </w:r>
      <w:r w:rsidRPr="00F1368A">
        <w:rPr>
          <w:b/>
        </w:rPr>
        <w:t xml:space="preserve"> </w:t>
      </w:r>
      <w:r w:rsidRPr="00F1368A">
        <w:rPr>
          <w:b/>
          <w:i/>
        </w:rPr>
        <w:t>LANDSCAPE ARCHITECTS</w:t>
      </w:r>
      <w:r w:rsidRPr="00F1368A">
        <w:rPr>
          <w:b/>
        </w:rPr>
        <w:t xml:space="preserve"> Rep. Long</w:t>
      </w:r>
    </w:p>
    <w:p w:rsidR="00CF1DF4" w:rsidRDefault="00CF1DF4" w:rsidP="00CF1DF4">
      <w:r>
        <w:t xml:space="preserve">This bill revises provisions governing the </w:t>
      </w:r>
      <w:r w:rsidRPr="00750319">
        <w:t xml:space="preserve">licensure </w:t>
      </w:r>
      <w:r>
        <w:t xml:space="preserve">and regulation of landscape architects </w:t>
      </w:r>
      <w:r w:rsidRPr="00750319">
        <w:t xml:space="preserve">so as to </w:t>
      </w:r>
      <w:r>
        <w:t xml:space="preserve">conform them to the uniform statutory organizational framework established for boards under the administration of the Department of Labor, Licensing and Regulation.  The legislation makes further provisions regarding the licensure and regulation of </w:t>
      </w:r>
      <w:r w:rsidRPr="00750319">
        <w:t>landscape architect</w:t>
      </w:r>
      <w:r>
        <w:t>s.</w:t>
      </w:r>
    </w:p>
    <w:p w:rsidR="00CF1DF4" w:rsidRDefault="00CF1DF4" w:rsidP="00CF1DF4"/>
    <w:p w:rsidR="00CF1DF4" w:rsidRPr="00F1368A" w:rsidRDefault="00CF1DF4" w:rsidP="00CF1DF4">
      <w:pPr>
        <w:rPr>
          <w:b/>
          <w:i/>
        </w:rPr>
      </w:pPr>
      <w:r>
        <w:rPr>
          <w:b/>
        </w:rPr>
        <w:tab/>
      </w:r>
      <w:r w:rsidRPr="00F1368A">
        <w:rPr>
          <w:b/>
          <w:u w:val="single"/>
        </w:rPr>
        <w:t>H.4681</w:t>
      </w:r>
      <w:r w:rsidRPr="00F1368A">
        <w:rPr>
          <w:b/>
        </w:rPr>
        <w:t xml:space="preserve"> </w:t>
      </w:r>
      <w:r w:rsidRPr="00F1368A">
        <w:rPr>
          <w:b/>
          <w:i/>
        </w:rPr>
        <w:t>EMPLOYER’S FAILURE TO SECURE WORKERS’ COMPENSATION</w:t>
      </w:r>
    </w:p>
    <w:p w:rsidR="00CF1DF4" w:rsidRPr="00F1368A" w:rsidRDefault="00CF1DF4" w:rsidP="00CF1DF4">
      <w:pPr>
        <w:rPr>
          <w:b/>
        </w:rPr>
      </w:pPr>
      <w:r w:rsidRPr="00F1368A">
        <w:rPr>
          <w:b/>
          <w:i/>
        </w:rPr>
        <w:tab/>
      </w:r>
      <w:r w:rsidRPr="00F1368A">
        <w:rPr>
          <w:b/>
          <w:i/>
        </w:rPr>
        <w:tab/>
      </w:r>
      <w:r>
        <w:rPr>
          <w:b/>
          <w:i/>
        </w:rPr>
        <w:t xml:space="preserve">  </w:t>
      </w:r>
      <w:r w:rsidRPr="00F1368A">
        <w:rPr>
          <w:b/>
          <w:i/>
        </w:rPr>
        <w:t>INSURANCE FOR EMPLOYEES</w:t>
      </w:r>
      <w:r w:rsidRPr="00F1368A">
        <w:rPr>
          <w:b/>
        </w:rPr>
        <w:t xml:space="preserve"> Rep. Funderburk</w:t>
      </w:r>
    </w:p>
    <w:p w:rsidR="00CF1DF4" w:rsidRDefault="00CF1DF4" w:rsidP="00CF1DF4">
      <w:r>
        <w:t>This bill revises provisions establishing the penalty for failure of an employer to secure workers</w:t>
      </w:r>
      <w:r w:rsidRPr="00C86DA5">
        <w:t>’</w:t>
      </w:r>
      <w:r>
        <w:t xml:space="preserve"> compensation insurance for its employees, so as to require the Workers</w:t>
      </w:r>
      <w:r w:rsidRPr="00C86DA5">
        <w:t>’</w:t>
      </w:r>
      <w:r>
        <w:t xml:space="preserve"> Compensation Commission to send a letter to the employer giving him thirty days before a penalty shall apply while a claim is pending.  The legislation provides that the commission may promulgate regulations by which an employer not acting in good faith while failing to secure workers’ compensation insurance shall not be offered the benefits of this thirty</w:t>
      </w:r>
      <w:r>
        <w:noBreakHyphen/>
        <w:t>day grace period.</w:t>
      </w:r>
    </w:p>
    <w:p w:rsidR="00CF1DF4" w:rsidRDefault="00CF1DF4" w:rsidP="00CF1DF4"/>
    <w:p w:rsidR="00CF1DF4" w:rsidRDefault="00CF1DF4" w:rsidP="00CF1DF4"/>
    <w:p w:rsidR="00CF1DF4" w:rsidRPr="00CF1DF4" w:rsidRDefault="00CF1DF4" w:rsidP="00CF1DF4">
      <w:pPr>
        <w:pStyle w:val="OldWord"/>
        <w:keepNext/>
        <w:jc w:val="center"/>
        <w:rPr>
          <w:b/>
          <w:bCs/>
          <w:sz w:val="32"/>
        </w:rPr>
      </w:pPr>
      <w:r w:rsidRPr="00CF1DF4">
        <w:rPr>
          <w:b/>
          <w:bCs/>
          <w:sz w:val="32"/>
        </w:rPr>
        <w:t>MEDICAL, MILITARY, PUBLIC AND MUNICIPAL AFFAIRS</w:t>
      </w:r>
    </w:p>
    <w:p w:rsidR="00CF1DF4" w:rsidRPr="00A47B92" w:rsidRDefault="00CF1DF4" w:rsidP="00CF1DF4"/>
    <w:p w:rsidR="00CF1DF4" w:rsidRPr="00D41323" w:rsidRDefault="00CF1DF4" w:rsidP="00CF1DF4">
      <w:pPr>
        <w:rPr>
          <w:b/>
        </w:rPr>
      </w:pPr>
      <w:r w:rsidRPr="00FD66B7">
        <w:rPr>
          <w:b/>
        </w:rPr>
        <w:tab/>
      </w:r>
      <w:r w:rsidRPr="00D41323">
        <w:rPr>
          <w:b/>
          <w:u w:val="single"/>
        </w:rPr>
        <w:t>S.907</w:t>
      </w:r>
      <w:r w:rsidRPr="00D41323">
        <w:rPr>
          <w:b/>
        </w:rPr>
        <w:t xml:space="preserve"> </w:t>
      </w:r>
      <w:r w:rsidRPr="00A37307">
        <w:rPr>
          <w:b/>
          <w:i/>
          <w:caps/>
        </w:rPr>
        <w:t>Emergency medical services</w:t>
      </w:r>
      <w:r w:rsidRPr="00D41323">
        <w:rPr>
          <w:b/>
          <w:caps/>
        </w:rPr>
        <w:t xml:space="preserve"> </w:t>
      </w:r>
      <w:r w:rsidRPr="00D41323">
        <w:rPr>
          <w:b/>
        </w:rPr>
        <w:t>Senator Peeler</w:t>
      </w:r>
    </w:p>
    <w:p w:rsidR="00CF1DF4" w:rsidRDefault="00CF1DF4" w:rsidP="00CF1DF4">
      <w:r>
        <w:t xml:space="preserve">This bill updates the Emergency Medical Services Act of South Carolina.   Several definitions relating to emergency medical services have been updated and added.  Among many things, the bill requires the establishment of an electronic patient care reporting system to provide data to the National EMS Information System database for betterment of EMS across the nation. </w:t>
      </w:r>
    </w:p>
    <w:p w:rsidR="00CF1DF4" w:rsidRDefault="00CF1DF4" w:rsidP="00CF1DF4"/>
    <w:p w:rsidR="00CF1DF4" w:rsidRDefault="00CF1DF4" w:rsidP="00CF1DF4"/>
    <w:p w:rsidR="00CF1DF4" w:rsidRDefault="00CF1DF4" w:rsidP="00CF1DF4">
      <w:pPr>
        <w:pStyle w:val="Footer"/>
        <w:tabs>
          <w:tab w:val="clear" w:pos="4320"/>
          <w:tab w:val="clear" w:pos="8640"/>
        </w:tabs>
        <w:jc w:val="center"/>
        <w:rPr>
          <w:b/>
          <w:bCs/>
          <w:sz w:val="32"/>
        </w:rPr>
      </w:pPr>
      <w:r>
        <w:rPr>
          <w:b/>
          <w:bCs/>
          <w:sz w:val="32"/>
        </w:rPr>
        <w:t>WAYS AND MEANS</w:t>
      </w:r>
    </w:p>
    <w:p w:rsidR="00CF1DF4" w:rsidRDefault="00CF1DF4" w:rsidP="00CF1DF4">
      <w:pPr>
        <w:pStyle w:val="Footer"/>
        <w:tabs>
          <w:tab w:val="clear" w:pos="4320"/>
          <w:tab w:val="clear" w:pos="8640"/>
        </w:tabs>
      </w:pPr>
    </w:p>
    <w:p w:rsidR="00CF1DF4" w:rsidRPr="00F1368A" w:rsidRDefault="00CF1DF4" w:rsidP="00CF1DF4">
      <w:pPr>
        <w:rPr>
          <w:b/>
        </w:rPr>
      </w:pPr>
      <w:r>
        <w:rPr>
          <w:b/>
        </w:rPr>
        <w:tab/>
      </w:r>
      <w:r w:rsidRPr="00F1368A">
        <w:rPr>
          <w:b/>
          <w:u w:val="single"/>
        </w:rPr>
        <w:t>S.391</w:t>
      </w:r>
      <w:r w:rsidRPr="00F1368A">
        <w:rPr>
          <w:b/>
          <w:i/>
        </w:rPr>
        <w:t xml:space="preserve"> </w:t>
      </w:r>
      <w:r w:rsidRPr="00F1368A">
        <w:rPr>
          <w:b/>
          <w:i/>
          <w:color w:val="000000" w:themeColor="text1"/>
          <w:szCs w:val="24"/>
          <w:u w:color="000000" w:themeColor="text1"/>
        </w:rPr>
        <w:t>DEPARTMENT OF WORKFORCE</w:t>
      </w:r>
      <w:r w:rsidRPr="00F1368A">
        <w:rPr>
          <w:b/>
        </w:rPr>
        <w:t xml:space="preserve"> Sen. Ryberg</w:t>
      </w:r>
    </w:p>
    <w:p w:rsidR="00CF1DF4" w:rsidRDefault="00CF1DF4" w:rsidP="00CF1DF4">
      <w:r>
        <w:t>This bill creates the Department o</w:t>
      </w:r>
      <w:r w:rsidRPr="00BB2A7F">
        <w:t>f Workforce</w:t>
      </w:r>
      <w:r>
        <w:t xml:space="preserve"> as a cabinet level agency to perform workforce development functions and replace the Employment Security Commission in the administration of unemployment benefits.</w:t>
      </w:r>
    </w:p>
    <w:p w:rsidR="00CF1DF4" w:rsidRDefault="00CF1DF4" w:rsidP="00CF1DF4"/>
    <w:p w:rsidR="00CF1DF4" w:rsidRPr="00F1368A" w:rsidRDefault="00CF1DF4" w:rsidP="00CF1DF4">
      <w:pPr>
        <w:rPr>
          <w:b/>
          <w:i/>
        </w:rPr>
      </w:pPr>
      <w:r>
        <w:rPr>
          <w:b/>
        </w:rPr>
        <w:tab/>
      </w:r>
      <w:r w:rsidRPr="00F1368A">
        <w:rPr>
          <w:b/>
          <w:u w:val="single"/>
        </w:rPr>
        <w:t>S.1131</w:t>
      </w:r>
      <w:r w:rsidRPr="00F1368A">
        <w:rPr>
          <w:b/>
        </w:rPr>
        <w:t xml:space="preserve"> </w:t>
      </w:r>
      <w:r w:rsidRPr="00F1368A">
        <w:rPr>
          <w:b/>
          <w:i/>
        </w:rPr>
        <w:t>FEE IN LIEU OF PROPERTY TAXES AGREEMENT FOR A NUCLEAR</w:t>
      </w:r>
    </w:p>
    <w:p w:rsidR="00CF1DF4" w:rsidRPr="00F1368A" w:rsidRDefault="00CF1DF4" w:rsidP="00CF1DF4">
      <w:pPr>
        <w:rPr>
          <w:b/>
        </w:rPr>
      </w:pPr>
      <w:r w:rsidRPr="00F1368A">
        <w:rPr>
          <w:b/>
          <w:i/>
        </w:rPr>
        <w:tab/>
      </w:r>
      <w:r w:rsidRPr="00F1368A">
        <w:rPr>
          <w:b/>
          <w:i/>
        </w:rPr>
        <w:tab/>
      </w:r>
      <w:r>
        <w:rPr>
          <w:b/>
          <w:i/>
        </w:rPr>
        <w:t xml:space="preserve"> </w:t>
      </w:r>
      <w:r w:rsidRPr="00F1368A">
        <w:rPr>
          <w:b/>
          <w:i/>
        </w:rPr>
        <w:t xml:space="preserve">PLANT FACILITY </w:t>
      </w:r>
      <w:r w:rsidRPr="00F1368A">
        <w:rPr>
          <w:b/>
        </w:rPr>
        <w:t>Sen. Peeler</w:t>
      </w:r>
    </w:p>
    <w:p w:rsidR="00CF1DF4" w:rsidRDefault="00CF1DF4" w:rsidP="00CF1DF4">
      <w:r>
        <w:t>This bill revises provisions for industrial development projects under fee in lieu of property taxes agreements, so as to accommodate investment in a qualified nuclear plant facility.</w:t>
      </w:r>
    </w:p>
    <w:p w:rsidR="00CF1DF4" w:rsidRDefault="00CF1DF4" w:rsidP="00CF1DF4"/>
    <w:p w:rsidR="00CF1DF4" w:rsidRPr="00F1368A" w:rsidRDefault="00CF1DF4" w:rsidP="00CF1DF4">
      <w:pPr>
        <w:rPr>
          <w:b/>
          <w:i/>
        </w:rPr>
      </w:pPr>
      <w:r>
        <w:rPr>
          <w:b/>
        </w:rPr>
        <w:tab/>
      </w:r>
      <w:r w:rsidRPr="00F1368A">
        <w:rPr>
          <w:b/>
          <w:u w:val="single"/>
        </w:rPr>
        <w:t>H.4661</w:t>
      </w:r>
      <w:r w:rsidRPr="00F1368A">
        <w:rPr>
          <w:b/>
        </w:rPr>
        <w:t xml:space="preserve"> </w:t>
      </w:r>
      <w:r w:rsidRPr="00F1368A">
        <w:rPr>
          <w:b/>
          <w:i/>
        </w:rPr>
        <w:t>ELIMINATION OF PROHIBITION ON A RETIREE UNDER SYSTEM</w:t>
      </w:r>
    </w:p>
    <w:p w:rsidR="00CF1DF4" w:rsidRPr="00F1368A" w:rsidRDefault="00CF1DF4" w:rsidP="00CF1DF4">
      <w:pPr>
        <w:rPr>
          <w:b/>
          <w:i/>
        </w:rPr>
      </w:pPr>
      <w:r w:rsidRPr="00F1368A">
        <w:rPr>
          <w:b/>
          <w:i/>
        </w:rPr>
        <w:tab/>
      </w:r>
      <w:r w:rsidRPr="00F1368A">
        <w:rPr>
          <w:b/>
          <w:i/>
        </w:rPr>
        <w:tab/>
      </w:r>
      <w:r>
        <w:rPr>
          <w:b/>
          <w:i/>
        </w:rPr>
        <w:t xml:space="preserve">  </w:t>
      </w:r>
      <w:r w:rsidRPr="00F1368A">
        <w:rPr>
          <w:b/>
          <w:i/>
        </w:rPr>
        <w:t>FOR JUDGES AND SOLICITORS FROM RECEIVING RETIREMENT</w:t>
      </w:r>
    </w:p>
    <w:p w:rsidR="00CF1DF4" w:rsidRPr="00F1368A" w:rsidRDefault="00CF1DF4" w:rsidP="00CF1DF4">
      <w:pPr>
        <w:rPr>
          <w:b/>
        </w:rPr>
      </w:pPr>
      <w:r w:rsidRPr="00F1368A">
        <w:rPr>
          <w:b/>
          <w:i/>
        </w:rPr>
        <w:tab/>
      </w:r>
      <w:r w:rsidRPr="00F1368A">
        <w:rPr>
          <w:b/>
          <w:i/>
        </w:rPr>
        <w:tab/>
      </w:r>
      <w:r>
        <w:rPr>
          <w:b/>
          <w:i/>
        </w:rPr>
        <w:t xml:space="preserve">  </w:t>
      </w:r>
      <w:r w:rsidRPr="00F1368A">
        <w:rPr>
          <w:b/>
          <w:i/>
        </w:rPr>
        <w:t xml:space="preserve">BENEFITS WHILE IN EMPLOYMENT COVERED BY ANOTHER </w:t>
      </w:r>
      <w:r>
        <w:rPr>
          <w:b/>
          <w:i/>
        </w:rPr>
        <w:tab/>
      </w:r>
      <w:r>
        <w:rPr>
          <w:b/>
          <w:i/>
        </w:rPr>
        <w:tab/>
      </w:r>
      <w:r>
        <w:rPr>
          <w:b/>
          <w:i/>
        </w:rPr>
        <w:tab/>
      </w:r>
      <w:r>
        <w:rPr>
          <w:b/>
          <w:i/>
        </w:rPr>
        <w:tab/>
        <w:t xml:space="preserve"> </w:t>
      </w:r>
      <w:r w:rsidRPr="00F1368A">
        <w:rPr>
          <w:b/>
          <w:i/>
        </w:rPr>
        <w:t>SYSTEM</w:t>
      </w:r>
      <w:r>
        <w:rPr>
          <w:b/>
        </w:rPr>
        <w:t xml:space="preserve"> </w:t>
      </w:r>
      <w:r w:rsidRPr="00F1368A">
        <w:rPr>
          <w:b/>
        </w:rPr>
        <w:t>Rep. Hutto</w:t>
      </w:r>
    </w:p>
    <w:p w:rsidR="00CF1DF4" w:rsidRDefault="00CF1DF4" w:rsidP="00CF1DF4">
      <w:r>
        <w:t>This bill eliminates the prohibition on a retiree under the Retirement System for Judges and Solicitors from receiving retirement benefits while in employment covered by the South Carolina Retirement System (SCRS) or the South Carolina Police Officers Retirement System (SCPORS).  The legislation provides that employer and employee contributions must be paid with respect to such employment but the retiree accrues no service credit on account of such contributions.</w:t>
      </w:r>
    </w:p>
    <w:p w:rsidR="00CF1DF4" w:rsidRDefault="00CF1DF4" w:rsidP="00CF1DF4"/>
    <w:p w:rsidR="00CF1DF4" w:rsidRPr="00F1368A" w:rsidRDefault="00CF1DF4" w:rsidP="00CF1DF4">
      <w:pPr>
        <w:rPr>
          <w:b/>
          <w:i/>
        </w:rPr>
      </w:pPr>
      <w:r>
        <w:rPr>
          <w:b/>
        </w:rPr>
        <w:tab/>
      </w:r>
      <w:r w:rsidRPr="00F1368A">
        <w:rPr>
          <w:b/>
          <w:u w:val="single"/>
        </w:rPr>
        <w:t>H.4662</w:t>
      </w:r>
      <w:r w:rsidRPr="00F1368A">
        <w:rPr>
          <w:b/>
        </w:rPr>
        <w:t xml:space="preserve"> </w:t>
      </w:r>
      <w:r w:rsidRPr="00F1368A">
        <w:rPr>
          <w:b/>
          <w:i/>
        </w:rPr>
        <w:t>INCOME TAX CREDIT FOR EXPENSES INCURRED IN UPGRADING A</w:t>
      </w:r>
    </w:p>
    <w:p w:rsidR="00CF1DF4" w:rsidRPr="00F1368A" w:rsidRDefault="00CF1DF4" w:rsidP="00CF1DF4">
      <w:pPr>
        <w:rPr>
          <w:b/>
        </w:rPr>
      </w:pPr>
      <w:r w:rsidRPr="00F1368A">
        <w:rPr>
          <w:b/>
          <w:i/>
        </w:rPr>
        <w:tab/>
      </w:r>
      <w:r w:rsidRPr="00F1368A">
        <w:rPr>
          <w:b/>
          <w:i/>
        </w:rPr>
        <w:tab/>
      </w:r>
      <w:r>
        <w:rPr>
          <w:b/>
          <w:i/>
        </w:rPr>
        <w:t xml:space="preserve"> </w:t>
      </w:r>
      <w:r w:rsidRPr="00F1368A">
        <w:rPr>
          <w:b/>
          <w:i/>
        </w:rPr>
        <w:t xml:space="preserve">HOME TO QUALIFY AS </w:t>
      </w:r>
      <w:r>
        <w:rPr>
          <w:b/>
          <w:i/>
        </w:rPr>
        <w:t xml:space="preserve">A </w:t>
      </w:r>
      <w:r w:rsidRPr="00F1368A">
        <w:rPr>
          <w:b/>
          <w:i/>
        </w:rPr>
        <w:t>FOSTER PARENT</w:t>
      </w:r>
      <w:r w:rsidRPr="00F1368A">
        <w:rPr>
          <w:b/>
        </w:rPr>
        <w:t xml:space="preserve"> Rep. Rice</w:t>
      </w:r>
    </w:p>
    <w:p w:rsidR="00CF1DF4" w:rsidRDefault="00CF1DF4" w:rsidP="00CF1DF4">
      <w:r>
        <w:t>This bill allows a state individual income tax credit for expenses incurred by the taxpayer, not to exceed seven hundred fifty dollars, to upgrade the taxpayer</w:t>
      </w:r>
      <w:r w:rsidRPr="00022249">
        <w:t>’</w:t>
      </w:r>
      <w:r>
        <w:t>s residence to meet the standards of the South Carolina Department of Social Services (DSS) and applicable building code requirements in order for the taxpayer to qualify as a DSS foster parent.</w:t>
      </w:r>
    </w:p>
    <w:p w:rsidR="00CF1DF4" w:rsidRDefault="00CF1DF4" w:rsidP="00CF1DF4"/>
    <w:p w:rsidR="00CF1DF4" w:rsidRPr="00F1368A" w:rsidRDefault="00CF1DF4" w:rsidP="00CF1DF4">
      <w:pPr>
        <w:rPr>
          <w:b/>
        </w:rPr>
      </w:pPr>
      <w:r>
        <w:rPr>
          <w:b/>
        </w:rPr>
        <w:tab/>
      </w:r>
      <w:r w:rsidRPr="00F1368A">
        <w:rPr>
          <w:b/>
          <w:u w:val="single"/>
        </w:rPr>
        <w:t>H.4671</w:t>
      </w:r>
      <w:r w:rsidRPr="00F1368A">
        <w:rPr>
          <w:b/>
        </w:rPr>
        <w:t xml:space="preserve"> </w:t>
      </w:r>
      <w:r w:rsidRPr="00F1368A">
        <w:rPr>
          <w:b/>
          <w:i/>
        </w:rPr>
        <w:t>“MILITARY FAMILY LEAVE ACT”</w:t>
      </w:r>
      <w:r w:rsidRPr="00F1368A">
        <w:rPr>
          <w:b/>
        </w:rPr>
        <w:t xml:space="preserve"> Rep. Gunn</w:t>
      </w:r>
    </w:p>
    <w:p w:rsidR="00CF1DF4" w:rsidRDefault="00CF1DF4" w:rsidP="00CF1DF4">
      <w:r>
        <w:t>This bill enacts the “Military Family Leave Act” to establish provisions for leave entitlement.</w:t>
      </w:r>
    </w:p>
    <w:p w:rsidR="00CF1DF4" w:rsidRDefault="00CF1DF4" w:rsidP="00CF1DF4"/>
    <w:p w:rsidR="00CF1DF4" w:rsidRPr="00F1368A" w:rsidRDefault="00CF1DF4" w:rsidP="00CF1DF4">
      <w:pPr>
        <w:rPr>
          <w:b/>
          <w:i/>
        </w:rPr>
      </w:pPr>
      <w:r>
        <w:rPr>
          <w:b/>
        </w:rPr>
        <w:tab/>
      </w:r>
      <w:r w:rsidRPr="00F1368A">
        <w:rPr>
          <w:b/>
          <w:u w:val="single"/>
        </w:rPr>
        <w:t>H.4683</w:t>
      </w:r>
      <w:r w:rsidRPr="00F1368A">
        <w:rPr>
          <w:b/>
        </w:rPr>
        <w:t xml:space="preserve"> </w:t>
      </w:r>
      <w:r w:rsidRPr="00F1368A">
        <w:rPr>
          <w:b/>
          <w:i/>
        </w:rPr>
        <w:t>“SOUTH CAROLINA RENEWABLE ENERGY AND ENERGY</w:t>
      </w:r>
    </w:p>
    <w:p w:rsidR="00CF1DF4" w:rsidRPr="00F1368A" w:rsidRDefault="00CF1DF4" w:rsidP="00CF1DF4">
      <w:pPr>
        <w:rPr>
          <w:b/>
        </w:rPr>
      </w:pPr>
      <w:r w:rsidRPr="00F1368A">
        <w:rPr>
          <w:b/>
          <w:i/>
        </w:rPr>
        <w:tab/>
      </w:r>
      <w:r w:rsidRPr="00F1368A">
        <w:rPr>
          <w:b/>
          <w:i/>
        </w:rPr>
        <w:tab/>
      </w:r>
      <w:r>
        <w:rPr>
          <w:b/>
          <w:i/>
        </w:rPr>
        <w:t xml:space="preserve">  </w:t>
      </w:r>
      <w:r w:rsidRPr="00F1368A">
        <w:rPr>
          <w:b/>
          <w:i/>
        </w:rPr>
        <w:t>EFFICIENCY FINANCING DISTRICT ACT”</w:t>
      </w:r>
      <w:r w:rsidRPr="00F1368A">
        <w:rPr>
          <w:b/>
        </w:rPr>
        <w:t xml:space="preserve"> Rep. Erickson</w:t>
      </w:r>
    </w:p>
    <w:p w:rsidR="00CF1DF4" w:rsidRDefault="00CF1DF4" w:rsidP="00CF1DF4">
      <w:r>
        <w:t>This bill establishes the “South Carolina Renewable Energy and Energy Efficiency Financing District Act” to authorize a municipality or a county to establish a district to promote, encourage, and facilitate renewable energy and energy development with a municipality or county.  The legislation authorizes the imposition of an assessment for the purpose of financing renewable energy technology and energy efficiency improvements.  The legislation authorizes the issuance of special district bonds or revenue bonds.  The legislation requires certain provisions in ordinances authorizing the creation of a district.</w:t>
      </w:r>
    </w:p>
    <w:p w:rsidR="00CF1DF4" w:rsidRDefault="00CF1DF4" w:rsidP="00CF1DF4"/>
    <w:p w:rsidR="00CF1DF4" w:rsidRDefault="00CF1DF4" w:rsidP="00CF1DF4">
      <w:pPr>
        <w:pStyle w:val="Footer"/>
        <w:tabs>
          <w:tab w:val="clear" w:pos="4320"/>
          <w:tab w:val="clear" w:pos="8640"/>
        </w:tabs>
      </w:pPr>
    </w:p>
    <w:p w:rsidR="00CF1DF4" w:rsidRDefault="00CF1DF4" w:rsidP="00CF1DF4">
      <w:pPr>
        <w:pStyle w:val="Footer"/>
        <w:tabs>
          <w:tab w:val="clear" w:pos="4320"/>
          <w:tab w:val="clear" w:pos="8640"/>
        </w:tabs>
      </w:pPr>
    </w:p>
    <w:p w:rsidR="00CF1DF4" w:rsidRDefault="00524F71" w:rsidP="00CF1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F1DF4" w:rsidRDefault="00CF1DF4" w:rsidP="00CF1DF4">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CF1DF4" w:rsidRDefault="00CF1DF4" w:rsidP="00CF1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CF1DF4" w:rsidRDefault="00CF1DF4" w:rsidP="00CF1DF4"/>
    <w:sectPr w:rsidR="00CF1DF4"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23957">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23957">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524F71">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D95EC4">
      <w:rPr>
        <w:b/>
        <w:bCs/>
        <w:sz w:val="20"/>
      </w:rPr>
      <w:t xml:space="preserve">, </w:t>
    </w:r>
    <w:r w:rsidR="004F5177">
      <w:rPr>
        <w:b/>
        <w:bCs/>
        <w:sz w:val="20"/>
      </w:rPr>
      <w:t>March 9</w:t>
    </w:r>
    <w:r w:rsidR="00D95EC4">
      <w:rPr>
        <w:b/>
        <w:bCs/>
        <w:sz w:val="20"/>
      </w:rPr>
      <w:t>,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524F71">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50035"/>
    <w:rsid w:val="00101192"/>
    <w:rsid w:val="00120BDB"/>
    <w:rsid w:val="002B6712"/>
    <w:rsid w:val="00323957"/>
    <w:rsid w:val="00346729"/>
    <w:rsid w:val="0043696E"/>
    <w:rsid w:val="00483D10"/>
    <w:rsid w:val="004B015E"/>
    <w:rsid w:val="004B1772"/>
    <w:rsid w:val="004F5177"/>
    <w:rsid w:val="00524F71"/>
    <w:rsid w:val="00547DF8"/>
    <w:rsid w:val="005D23EB"/>
    <w:rsid w:val="005E351C"/>
    <w:rsid w:val="005F3F4E"/>
    <w:rsid w:val="00667AA9"/>
    <w:rsid w:val="00731F11"/>
    <w:rsid w:val="0073699E"/>
    <w:rsid w:val="0080772E"/>
    <w:rsid w:val="00904D13"/>
    <w:rsid w:val="009B4D72"/>
    <w:rsid w:val="009F7F20"/>
    <w:rsid w:val="00A111B9"/>
    <w:rsid w:val="00A37307"/>
    <w:rsid w:val="00A47B92"/>
    <w:rsid w:val="00BF7492"/>
    <w:rsid w:val="00C85686"/>
    <w:rsid w:val="00CB4801"/>
    <w:rsid w:val="00CF1DF4"/>
    <w:rsid w:val="00D95EC4"/>
    <w:rsid w:val="00DC5AA6"/>
    <w:rsid w:val="00F1043E"/>
    <w:rsid w:val="00F1368A"/>
    <w:rsid w:val="00F237B2"/>
    <w:rsid w:val="00FB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997BDAE-3392-478D-9D17-01E50D4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101192"/>
    <w:rPr>
      <w:color w:val="0000FF"/>
      <w:u w:val="single"/>
    </w:rPr>
  </w:style>
  <w:style w:type="paragraph" w:customStyle="1" w:styleId="OldWord">
    <w:name w:val="OldWord"/>
    <w:next w:val="Normal"/>
    <w:link w:val="OldWordChar"/>
    <w:rsid w:val="00CF1DF4"/>
    <w:rPr>
      <w:rFonts w:ascii="Univers" w:hAnsi="Univers"/>
      <w:sz w:val="22"/>
    </w:rPr>
  </w:style>
  <w:style w:type="character" w:customStyle="1" w:styleId="OldWordChar">
    <w:name w:val="OldWord Char"/>
    <w:basedOn w:val="DefaultParagraphFont"/>
    <w:link w:val="OldWord"/>
    <w:rsid w:val="00CF1DF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gi-bin/web_bh10.exe?bill1=1027&amp;session=118"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tranet.scstatehouse.gov/cgi-bin/web_bh10.exe?bill1=3975&amp;session=11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6122</Words>
  <Characters>33792</Characters>
  <Application>Microsoft Office Word</Application>
  <DocSecurity>0</DocSecurity>
  <Lines>693</Lines>
  <Paragraphs>134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08 March 9, 2010  - South Carolina Legislature Online</dc:title>
  <dc:subject/>
  <dc:creator>lm</dc:creator>
  <cp:keywords/>
  <dc:description/>
  <cp:lastModifiedBy>N Cumfer</cp:lastModifiedBy>
  <cp:revision>3</cp:revision>
  <cp:lastPrinted>2002-01-10T22:04:00Z</cp:lastPrinted>
  <dcterms:created xsi:type="dcterms:W3CDTF">2015-02-23T20:20:00Z</dcterms:created>
  <dcterms:modified xsi:type="dcterms:W3CDTF">2015-05-14T20:20:00Z</dcterms:modified>
</cp:coreProperties>
</file>