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sidR="00C86CD5">
        <w:rPr>
          <w:b/>
          <w:sz w:val="28"/>
          <w:szCs w:val="28"/>
        </w:rPr>
        <w:t xml:space="preserve"> </w:t>
      </w:r>
      <w:r w:rsidR="00C86CD5">
        <w:rPr>
          <w:b/>
          <w:sz w:val="28"/>
          <w:szCs w:val="28"/>
        </w:rPr>
        <w:tab/>
      </w:r>
      <w:r w:rsidR="00C86CD5">
        <w:rPr>
          <w:b/>
          <w:sz w:val="28"/>
          <w:szCs w:val="28"/>
        </w:rPr>
        <w:tab/>
      </w:r>
      <w:r w:rsidR="00C86CD5">
        <w:rPr>
          <w:b/>
          <w:sz w:val="28"/>
          <w:szCs w:val="28"/>
        </w:rPr>
        <w:tab/>
        <w:t>March</w:t>
      </w:r>
      <w:r>
        <w:rPr>
          <w:b/>
          <w:sz w:val="28"/>
          <w:szCs w:val="28"/>
        </w:rPr>
        <w:t xml:space="preserve"> </w:t>
      </w:r>
      <w:r w:rsidR="00C86CD5">
        <w:rPr>
          <w:b/>
          <w:sz w:val="28"/>
          <w:szCs w:val="28"/>
        </w:rPr>
        <w:t>6</w:t>
      </w:r>
      <w:r w:rsidR="00B37523" w:rsidRPr="00B37523">
        <w:rPr>
          <w:b/>
          <w:sz w:val="28"/>
          <w:szCs w:val="28"/>
        </w:rPr>
        <w:t>, 201</w:t>
      </w:r>
      <w:r w:rsidR="00C86CD5">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C86CD5">
        <w:rPr>
          <w:b/>
          <w:sz w:val="28"/>
          <w:szCs w:val="28"/>
        </w:rPr>
        <w:t>9</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707EA9">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C00F2D">
        <w:rPr>
          <w:b/>
          <w:sz w:val="28"/>
          <w:szCs w:val="28"/>
        </w:rPr>
        <w:t>8</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812D40" w:rsidRDefault="00812D40" w:rsidP="00812D40">
      <w:r>
        <w:t xml:space="preserve">The House of Representatives approved </w:t>
      </w:r>
      <w:proofErr w:type="spellStart"/>
      <w:r w:rsidRPr="00C51F2A">
        <w:rPr>
          <w:b/>
          <w:u w:val="single"/>
        </w:rPr>
        <w:t>S.105</w:t>
      </w:r>
      <w:proofErr w:type="spellEnd"/>
      <w:r w:rsidRPr="00683190">
        <w:t xml:space="preserve"> and enrolled the bill for ratification.</w:t>
      </w:r>
      <w:r>
        <w:t xml:space="preserve">  The legislation makes revisions to </w:t>
      </w:r>
      <w:r w:rsidRPr="00683190">
        <w:rPr>
          <w:b/>
        </w:rPr>
        <w:t>AUTOMATIC STAYS IN ADMINISTRATIVE LAW COURT</w:t>
      </w:r>
      <w:r>
        <w:t xml:space="preserve"> cases contesting permits, certificates, and other approvals issued by state agencies, boards, and commissions.  Under the legislation</w:t>
      </w:r>
      <w:r w:rsidRPr="00891595">
        <w:t>,</w:t>
      </w:r>
      <w:r>
        <w:rPr>
          <w:b/>
        </w:rPr>
        <w:t xml:space="preserve"> </w:t>
      </w:r>
      <w:r w:rsidRPr="005152B1">
        <w:t>any</w:t>
      </w:r>
      <w:r w:rsidRPr="00C51F2A">
        <w:t xml:space="preserve"> party affected by an Administrative Law Court [</w:t>
      </w:r>
      <w:proofErr w:type="spellStart"/>
      <w:r w:rsidRPr="00C51F2A">
        <w:t>ALC</w:t>
      </w:r>
      <w:proofErr w:type="spellEnd"/>
      <w:r w:rsidRPr="00C51F2A">
        <w:t xml:space="preserve">] </w:t>
      </w:r>
      <w:r>
        <w:t xml:space="preserve">automatic </w:t>
      </w:r>
      <w:r w:rsidRPr="00C51F2A">
        <w:t xml:space="preserve">stay could petition for relief from </w:t>
      </w:r>
      <w:r>
        <w:t>it</w:t>
      </w:r>
      <w:r w:rsidRPr="00C51F2A">
        <w:t xml:space="preserve"> 90 days after the </w:t>
      </w:r>
      <w:proofErr w:type="spellStart"/>
      <w:r w:rsidRPr="00C51F2A">
        <w:t>ALC</w:t>
      </w:r>
      <w:proofErr w:type="spellEnd"/>
      <w:r>
        <w:t xml:space="preserve"> contested</w:t>
      </w:r>
      <w:r w:rsidRPr="00C51F2A">
        <w:t xml:space="preserve"> action </w:t>
      </w:r>
      <w:r>
        <w:t>ha</w:t>
      </w:r>
      <w:r w:rsidRPr="00C51F2A">
        <w:t xml:space="preserve">s </w:t>
      </w:r>
      <w:r>
        <w:t xml:space="preserve">been commenced.  </w:t>
      </w:r>
      <w:r w:rsidRPr="00C51F2A">
        <w:t xml:space="preserve">The hearing on </w:t>
      </w:r>
      <w:r>
        <w:t>any</w:t>
      </w:r>
      <w:r w:rsidRPr="00C51F2A">
        <w:t xml:space="preserve"> petition </w:t>
      </w:r>
      <w:r>
        <w:t>for relief from a stay would have to</w:t>
      </w:r>
      <w:r w:rsidRPr="00C51F2A">
        <w:t xml:space="preserve"> be held within</w:t>
      </w:r>
      <w:r>
        <w:t xml:space="preserve"> 30 days after it is requested.  </w:t>
      </w:r>
      <w:r w:rsidRPr="00C51F2A">
        <w:t xml:space="preserve">These </w:t>
      </w:r>
      <w:proofErr w:type="spellStart"/>
      <w:r w:rsidRPr="00C51F2A">
        <w:t>ALC</w:t>
      </w:r>
      <w:proofErr w:type="spellEnd"/>
      <w:r w:rsidRPr="00C51F2A">
        <w:t xml:space="preserve"> cases must be resolved within twelve (12) months after their commencement</w:t>
      </w:r>
      <w:r>
        <w:t xml:space="preserve"> </w:t>
      </w:r>
      <w:r w:rsidRPr="0016792B">
        <w:t>unless all parties to the conte</w:t>
      </w:r>
      <w:bookmarkStart w:id="0" w:name="_GoBack"/>
      <w:bookmarkEnd w:id="0"/>
      <w:r w:rsidRPr="0016792B">
        <w:t xml:space="preserve">sted case consent to an extension or the court finds substantial cause </w:t>
      </w:r>
      <w:r>
        <w:t>for an extension</w:t>
      </w:r>
      <w:r w:rsidRPr="0016792B">
        <w:t>.</w:t>
      </w:r>
      <w:r>
        <w:t xml:space="preserve">  Nothing in this legislation applies to lifting stays on permits or licenses involving hazardous waste operations.  Frivolous filings could be sanctioned under the South Carolina Frivolous Civil Proceedings Sanctions Act.</w:t>
      </w:r>
    </w:p>
    <w:p w:rsidR="00812D40" w:rsidRDefault="00812D40" w:rsidP="00812D40"/>
    <w:p w:rsidR="00812D40" w:rsidRDefault="00812D40" w:rsidP="00812D40">
      <w:r>
        <w:t xml:space="preserve">The House amended, approved, and sent the Senate </w:t>
      </w:r>
      <w:proofErr w:type="spellStart"/>
      <w:r w:rsidRPr="00B33B2B">
        <w:rPr>
          <w:b/>
          <w:u w:val="single"/>
        </w:rPr>
        <w:t>H.3565</w:t>
      </w:r>
      <w:proofErr w:type="spellEnd"/>
      <w:r>
        <w:t xml:space="preserve">, a bill addressing </w:t>
      </w:r>
      <w:r w:rsidRPr="002316FE">
        <w:rPr>
          <w:b/>
        </w:rPr>
        <w:t>ADMINISTRATIVE LAW COURT CONTESTED CASES INVOLVING THE CERTIFICATE OF NEED PROGRAM</w:t>
      </w:r>
      <w:r>
        <w:t xml:space="preserve"> which requires providers of health care services, such as hospitals and nursing homes, to obtain approval from the Department of Health and Environmental Control for additions to, or significant expansions of, their facilities and services.  To allow for consistency in contested matters before the </w:t>
      </w:r>
      <w:r w:rsidRPr="00C51F2A">
        <w:t>Administrative Law Court</w:t>
      </w:r>
      <w:r>
        <w:t xml:space="preserve">, the legislation applies the same twelve-month time period approved in </w:t>
      </w:r>
      <w:proofErr w:type="spellStart"/>
      <w:r>
        <w:t>S.105</w:t>
      </w:r>
      <w:proofErr w:type="spellEnd"/>
      <w:r>
        <w:t xml:space="preserve"> for resolving a </w:t>
      </w:r>
      <w:r w:rsidRPr="004C2FC3">
        <w:t xml:space="preserve">contested case arising from </w:t>
      </w:r>
      <w:proofErr w:type="spellStart"/>
      <w:r>
        <w:t>DHEC</w:t>
      </w:r>
      <w:r w:rsidRPr="004C2FC3">
        <w:t>’s</w:t>
      </w:r>
      <w:proofErr w:type="spellEnd"/>
      <w:r w:rsidRPr="004C2FC3">
        <w:t xml:space="preserve"> decision to grant or deny a Certificate of Need application</w:t>
      </w:r>
      <w:r>
        <w:t xml:space="preserve">. </w:t>
      </w:r>
    </w:p>
    <w:p w:rsidR="00812D40" w:rsidRDefault="00812D40" w:rsidP="00812D40"/>
    <w:p w:rsidR="00812D40" w:rsidRDefault="00812D40" w:rsidP="00812D40">
      <w:r>
        <w:t xml:space="preserve">The House concurred in Senate amendments to </w:t>
      </w:r>
      <w:proofErr w:type="spellStart"/>
      <w:r w:rsidRPr="005D0BA1">
        <w:rPr>
          <w:b/>
          <w:u w:val="single"/>
        </w:rPr>
        <w:t>H.3929</w:t>
      </w:r>
      <w:proofErr w:type="spellEnd"/>
      <w:r>
        <w:t xml:space="preserve">, a bill revising permitting provisions for </w:t>
      </w:r>
      <w:r w:rsidRPr="00822FBB">
        <w:rPr>
          <w:b/>
        </w:rPr>
        <w:t>POULTRY FARM</w:t>
      </w:r>
      <w:r>
        <w:rPr>
          <w:b/>
        </w:rPr>
        <w:t>S</w:t>
      </w:r>
      <w:r>
        <w:t xml:space="preserve"> to allow for a more expedited approval process for these facilities and expansions to them, and enrolled the legislation for ratification.  </w:t>
      </w:r>
      <w:r>
        <w:rPr>
          <w:u w:color="000000" w:themeColor="text1"/>
        </w:rPr>
        <w:t>T</w:t>
      </w:r>
      <w:r>
        <w:t xml:space="preserve">he legislation makes revisions regarding </w:t>
      </w:r>
      <w:r w:rsidRPr="00D660EB">
        <w:t>setbacks, buffers and other specific requirements for the review and appeal of decisions by the Department of Environmental Control regarding the per</w:t>
      </w:r>
      <w:r>
        <w:t xml:space="preserve">mitting of </w:t>
      </w:r>
      <w:r w:rsidRPr="00AD6719">
        <w:rPr>
          <w:u w:color="000000" w:themeColor="text1"/>
        </w:rPr>
        <w:t>a poultry f</w:t>
      </w:r>
      <w:r>
        <w:rPr>
          <w:u w:color="000000" w:themeColor="text1"/>
        </w:rPr>
        <w:t xml:space="preserve">acility or another </w:t>
      </w:r>
      <w:r w:rsidRPr="00AD6719">
        <w:rPr>
          <w:u w:color="000000" w:themeColor="text1"/>
        </w:rPr>
        <w:t>animal facility, except a swine facility</w:t>
      </w:r>
      <w:r>
        <w:rPr>
          <w:u w:color="000000" w:themeColor="text1"/>
        </w:rPr>
        <w:t>.</w:t>
      </w:r>
      <w:r w:rsidRPr="00D660EB">
        <w:t xml:space="preserve">  The legislation changes the distance from two miles to one mile in which an affected person must live in order to appeal the facility’s operating permit.  T</w:t>
      </w:r>
      <w:r>
        <w:t xml:space="preserve">he legislation further provides </w:t>
      </w:r>
      <w:r w:rsidRPr="00D660EB">
        <w:t xml:space="preserve">that </w:t>
      </w:r>
      <w:r>
        <w:t xml:space="preserve">challenges must be made by an individual </w:t>
      </w:r>
      <w:r w:rsidRPr="00D660EB">
        <w:t>affected pe</w:t>
      </w:r>
      <w:r>
        <w:t>rson and may not be lodged on their behalf</w:t>
      </w:r>
      <w:r w:rsidRPr="00D660EB">
        <w:t>.</w:t>
      </w:r>
      <w:r>
        <w:t xml:space="preserve">  </w:t>
      </w:r>
      <w:r>
        <w:rPr>
          <w:color w:val="000000" w:themeColor="text1"/>
          <w:u w:color="000000" w:themeColor="text1"/>
        </w:rPr>
        <w:t>A</w:t>
      </w:r>
      <w:r w:rsidRPr="00D52A0E">
        <w:rPr>
          <w:color w:val="000000" w:themeColor="text1"/>
        </w:rPr>
        <w:t xml:space="preserve"> final decision to issue a permit, license, certification, or other approval of a poultry facility or another animal facility, except a swine facility, may not be contested if the proposed building footprint is located eight hundred feet or more from the facility owner’s property line or located one thousand feet or more from an adjacent property owner’s residence.</w:t>
      </w:r>
    </w:p>
    <w:p w:rsidR="00812D40" w:rsidRDefault="00812D40" w:rsidP="00812D40"/>
    <w:p w:rsidR="00812D40" w:rsidRDefault="00812D40" w:rsidP="00812D40">
      <w:r>
        <w:t xml:space="preserve">The House took up legislation that draws upon the work of the special House Opioid Abuse Prevention Study Committee that was appointed by the Speaker of the House to examine the growing misuse of prescription painkillers and recommend legislative actions to counter the epidemic of ruinous addiction and fatal overdoses.  The House approved and sent the Senate </w:t>
      </w:r>
      <w:proofErr w:type="spellStart"/>
      <w:r w:rsidRPr="000E7461">
        <w:rPr>
          <w:b/>
          <w:u w:val="single"/>
        </w:rPr>
        <w:t>H.4488</w:t>
      </w:r>
      <w:proofErr w:type="spellEnd"/>
      <w:r>
        <w:t xml:space="preserve">, a bill </w:t>
      </w:r>
      <w:r w:rsidRPr="000E7461">
        <w:rPr>
          <w:b/>
        </w:rPr>
        <w:t>ALLOW</w:t>
      </w:r>
      <w:r>
        <w:rPr>
          <w:b/>
        </w:rPr>
        <w:t xml:space="preserve">ING OFFICIALS </w:t>
      </w:r>
      <w:r>
        <w:rPr>
          <w:b/>
        </w:rPr>
        <w:lastRenderedPageBreak/>
        <w:t>WHO ARE DETERMININ</w:t>
      </w:r>
      <w:r w:rsidRPr="000E7461">
        <w:rPr>
          <w:b/>
        </w:rPr>
        <w:t>G CAUSES OF DEATH TO HAVE ACCESS TO PRESCRIPTION DRUG MONITORING INFORMATION</w:t>
      </w:r>
      <w:r>
        <w:t xml:space="preserve">.  The legislation expands </w:t>
      </w:r>
      <w:r w:rsidRPr="001D68E5">
        <w:rPr>
          <w:bCs/>
        </w:rPr>
        <w:t>the list of persons to which the</w:t>
      </w:r>
      <w:r>
        <w:rPr>
          <w:bCs/>
        </w:rPr>
        <w:t xml:space="preserve"> Department of Health and Environmental Control’s</w:t>
      </w:r>
      <w:r w:rsidRPr="001D68E5">
        <w:rPr>
          <w:bCs/>
        </w:rPr>
        <w:t xml:space="preserve"> Bureau of Drug Control may provide prescripti</w:t>
      </w:r>
      <w:r>
        <w:rPr>
          <w:bCs/>
        </w:rPr>
        <w:t xml:space="preserve">on monitoring program data so that it also includes </w:t>
      </w:r>
      <w:r w:rsidRPr="00241571">
        <w:rPr>
          <w:color w:val="000000" w:themeColor="text1"/>
        </w:rPr>
        <w:t>a coroner, deputy coroner, medical examiner, or deputy medica</w:t>
      </w:r>
      <w:r>
        <w:rPr>
          <w:color w:val="000000" w:themeColor="text1"/>
        </w:rPr>
        <w:t xml:space="preserve">l examiner who is involved in an official </w:t>
      </w:r>
      <w:r w:rsidRPr="00241571">
        <w:rPr>
          <w:color w:val="000000" w:themeColor="text1"/>
        </w:rPr>
        <w:t xml:space="preserve">inquiry into the cause and manner of </w:t>
      </w:r>
      <w:r>
        <w:rPr>
          <w:color w:val="000000" w:themeColor="text1"/>
        </w:rPr>
        <w:t>a person’s death</w:t>
      </w:r>
      <w:r>
        <w:rPr>
          <w:bCs/>
        </w:rPr>
        <w:t>.</w:t>
      </w:r>
    </w:p>
    <w:p w:rsidR="00812D40" w:rsidRDefault="00812D40" w:rsidP="00812D40"/>
    <w:p w:rsidR="00812D40" w:rsidRDefault="00812D40" w:rsidP="00812D40">
      <w:r>
        <w:t xml:space="preserve">The House amended, approved, and sent the Senate </w:t>
      </w:r>
      <w:proofErr w:type="spellStart"/>
      <w:r w:rsidRPr="00E55D33">
        <w:rPr>
          <w:b/>
          <w:u w:val="single"/>
        </w:rPr>
        <w:t>H.4479</w:t>
      </w:r>
      <w:proofErr w:type="spellEnd"/>
      <w:r>
        <w:t xml:space="preserve">, a bill revising the process for addressing </w:t>
      </w:r>
      <w:r w:rsidRPr="00E55D33">
        <w:rPr>
          <w:b/>
        </w:rPr>
        <w:t>LAW ENFORCEMENT OFFICER MISCONDUCT</w:t>
      </w:r>
      <w:r>
        <w:t xml:space="preserve"> allegations to implement recommendations arising from the House Legislative Oversight Committee’s study of the Law Enforcement Training Council and Criminal Justice Academy.  The legislation authorizes the Law Enforcement Training Council to </w:t>
      </w:r>
      <w:r w:rsidRPr="00654D73">
        <w:t>appoint attorneys</w:t>
      </w:r>
      <w:r>
        <w:t xml:space="preserve"> employed by the </w:t>
      </w:r>
      <w:r w:rsidRPr="00654D73">
        <w:t>Criminal Justice Academy to sit as hearing officers for contested case hearings.</w:t>
      </w:r>
      <w:r>
        <w:t xml:space="preserve">  Under the legislation, n</w:t>
      </w:r>
      <w:r w:rsidRPr="00390F66">
        <w:t>o person who has a pending allegation of mis</w:t>
      </w:r>
      <w:r>
        <w:t xml:space="preserve">conduct </w:t>
      </w:r>
      <w:r w:rsidRPr="00390F66">
        <w:t>may be employed as a law enforcement officer or as a telecommunications operat</w:t>
      </w:r>
      <w:r>
        <w:t xml:space="preserve">or or perform any law enforcement duties until a decision has been made that authorizes the employment.  The legislation also makes revisions to the report that must be made to the </w:t>
      </w:r>
      <w:r w:rsidRPr="00654D73">
        <w:t>Criminal Justice Academy</w:t>
      </w:r>
      <w:r>
        <w:t xml:space="preserve"> whenever an officer separates from a law enforcement office.  Under the changes, the supervising officer making the report would be subject to disciplinary action for submitting intentionally misleading or incomplete information, such as characterizing a situation where an officer is leaving a department due to alleged misconduct as a simple resignation.  The changes are offered as a means of reducing the likelihood that a law enforcement officer leaving one police department because of alleged misconduct could be hired by another department without the allegations being addressed. </w:t>
      </w:r>
    </w:p>
    <w:p w:rsidR="00812D40" w:rsidRDefault="00812D40" w:rsidP="00812D40"/>
    <w:p w:rsidR="00812D40" w:rsidRDefault="00812D40" w:rsidP="00812D40">
      <w:r>
        <w:t xml:space="preserve">The House approved and sent the Senate </w:t>
      </w:r>
      <w:proofErr w:type="spellStart"/>
      <w:r w:rsidRPr="001E0B83">
        <w:rPr>
          <w:b/>
          <w:u w:val="single"/>
        </w:rPr>
        <w:t>H.4596</w:t>
      </w:r>
      <w:proofErr w:type="spellEnd"/>
      <w:r>
        <w:t xml:space="preserve">, a bill authorizing public school districts to create </w:t>
      </w:r>
      <w:r w:rsidRPr="001E0B83">
        <w:rPr>
          <w:b/>
        </w:rPr>
        <w:t>COMPETENCY</w:t>
      </w:r>
      <w:r w:rsidRPr="001E0B83">
        <w:rPr>
          <w:b/>
        </w:rPr>
        <w:noBreakHyphen/>
        <w:t>BASED SCHOOLS</w:t>
      </w:r>
      <w:r>
        <w:t xml:space="preserve"> that are designed to improve progress towards attaining state education goals through a curriculum that allows students to </w:t>
      </w:r>
      <w:r w:rsidRPr="00F72EAB">
        <w:t>pursue their ow</w:t>
      </w:r>
      <w:r>
        <w:t xml:space="preserve">n inquiries, take </w:t>
      </w:r>
      <w:r w:rsidRPr="00F72EAB">
        <w:t>ownership of learning</w:t>
      </w:r>
      <w:r>
        <w:t xml:space="preserve">, and </w:t>
      </w:r>
      <w:r w:rsidRPr="00F72EAB">
        <w:t>master competencies along a personalized and flexible pathway</w:t>
      </w:r>
      <w:r>
        <w:t xml:space="preserve">.  The legislation allows a school district to establish a competency-based school by obtaining a waiver from the </w:t>
      </w:r>
      <w:r w:rsidRPr="00C40CCE">
        <w:rPr>
          <w:color w:val="000000" w:themeColor="text1"/>
        </w:rPr>
        <w:t>State Department of Education</w:t>
      </w:r>
      <w:r>
        <w:rPr>
          <w:color w:val="000000" w:themeColor="text1"/>
        </w:rPr>
        <w:t xml:space="preserve"> that allows the </w:t>
      </w:r>
      <w:r>
        <w:t xml:space="preserve">program to be exempt </w:t>
      </w:r>
      <w:r w:rsidRPr="006425CC">
        <w:t>from certain requirements for the purposes of accountability and accreditation.</w:t>
      </w:r>
      <w:r>
        <w:t xml:space="preserve">  </w:t>
      </w:r>
      <w:r w:rsidRPr="00DB3D47">
        <w:rPr>
          <w:color w:val="000000" w:themeColor="text1"/>
        </w:rPr>
        <w:t xml:space="preserve">If a school is </w:t>
      </w:r>
      <w:r>
        <w:rPr>
          <w:color w:val="000000" w:themeColor="text1"/>
        </w:rPr>
        <w:t>selected to become a competency-</w:t>
      </w:r>
      <w:r w:rsidRPr="00DB3D47">
        <w:rPr>
          <w:color w:val="000000" w:themeColor="text1"/>
        </w:rPr>
        <w:t>based education school, the students enrolled in the school are considered full-time equivalent students for the purpose of calculating state financial support, average daily membership, and attendance while participating in the competency-based education program.</w:t>
      </w:r>
      <w:r>
        <w:t xml:space="preserve">  The Department of Education is charged with </w:t>
      </w:r>
      <w:r w:rsidRPr="006425CC">
        <w:t>develop</w:t>
      </w:r>
      <w:r>
        <w:t>ing</w:t>
      </w:r>
      <w:r w:rsidRPr="006425CC">
        <w:t xml:space="preserve"> separate evaluation criteria and guidelines for </w:t>
      </w:r>
      <w:r>
        <w:t xml:space="preserve">schools implementing competency-based education and </w:t>
      </w:r>
      <w:r w:rsidRPr="006425CC">
        <w:t>conduct</w:t>
      </w:r>
      <w:r>
        <w:t>ing</w:t>
      </w:r>
      <w:r w:rsidRPr="006425CC">
        <w:t xml:space="preserve"> a biennial review of such schools.</w:t>
      </w:r>
      <w:r>
        <w:t xml:space="preserve">  </w:t>
      </w:r>
      <w:r w:rsidRPr="00DB3D47">
        <w:rPr>
          <w:color w:val="000000" w:themeColor="text1"/>
        </w:rPr>
        <w:t xml:space="preserve">If the biennial review shows that the goals </w:t>
      </w:r>
      <w:r>
        <w:rPr>
          <w:color w:val="000000" w:themeColor="text1"/>
        </w:rPr>
        <w:t>or objectives of the competency-</w:t>
      </w:r>
      <w:r w:rsidRPr="00DB3D47">
        <w:rPr>
          <w:color w:val="000000" w:themeColor="text1"/>
        </w:rPr>
        <w:t>based school are not being met, the exemptions granted for that school may be revoked.  The department is also directed to develop a process to ensure that schools and districts are not penalized for the purposes of accreditation and to ensure that students are not penalized when transferring between scho</w:t>
      </w:r>
      <w:r>
        <w:rPr>
          <w:color w:val="000000" w:themeColor="text1"/>
        </w:rPr>
        <w:t>ols with and without competency-</w:t>
      </w:r>
      <w:r w:rsidRPr="00DB3D47">
        <w:rPr>
          <w:color w:val="000000" w:themeColor="text1"/>
        </w:rPr>
        <w:t>based systems.</w:t>
      </w:r>
      <w:r>
        <w:rPr>
          <w:color w:val="000000" w:themeColor="text1"/>
        </w:rPr>
        <w:t xml:space="preserve">  </w:t>
      </w:r>
      <w:r>
        <w:t xml:space="preserve">The Commission on Higher </w:t>
      </w:r>
      <w:r>
        <w:lastRenderedPageBreak/>
        <w:t>Education and State Board for Technical and Comprehensive Education must establish policies to provide fair and equitable access to institutions of higher education and technical colleges for students with competency</w:t>
      </w:r>
      <w:r>
        <w:noBreakHyphen/>
        <w:t xml:space="preserve">based credits or diplomas, </w:t>
      </w:r>
      <w:r w:rsidRPr="00F72EAB">
        <w:t>scholarships</w:t>
      </w:r>
      <w:r>
        <w:t>,</w:t>
      </w:r>
      <w:r w:rsidRPr="00F72EAB">
        <w:t xml:space="preserve"> and financial aid for graduates of schools implementing innovative school models and using nontraditional diplomas and transcripts.</w:t>
      </w:r>
    </w:p>
    <w:p w:rsidR="00812D40" w:rsidRDefault="00812D40" w:rsidP="00812D40"/>
    <w:p w:rsidR="00812D40" w:rsidRDefault="00812D40" w:rsidP="00812D40">
      <w:r>
        <w:t xml:space="preserve">The House amended, approved, and sent the Senate </w:t>
      </w:r>
      <w:proofErr w:type="spellStart"/>
      <w:r w:rsidRPr="00BC6108">
        <w:rPr>
          <w:b/>
          <w:u w:val="single"/>
        </w:rPr>
        <w:t>H.4672</w:t>
      </w:r>
      <w:proofErr w:type="spellEnd"/>
      <w:r>
        <w:t xml:space="preserve">, a bill </w:t>
      </w:r>
      <w:r w:rsidRPr="00BC6108">
        <w:rPr>
          <w:b/>
        </w:rPr>
        <w:t>REINSTATING VISION SCREENING REQUIREMENTS FOR DRIVER’S LICENSE RENEWALS</w:t>
      </w:r>
      <w:r>
        <w:t xml:space="preserve">.  The legislation provides that individuals will once again be required to satisfy vision screening requirements in order to renew a driver’s license by either passing a vision test administered at the Department of Motor Vehicles or providing </w:t>
      </w:r>
      <w:r w:rsidRPr="00E371B7">
        <w:t xml:space="preserve">a certificate of </w:t>
      </w:r>
      <w:r>
        <w:t xml:space="preserve">vision examination form executed by an </w:t>
      </w:r>
      <w:r w:rsidRPr="00E371B7">
        <w:t>ophthalmologist or optometrist.</w:t>
      </w:r>
    </w:p>
    <w:p w:rsidR="00812D40" w:rsidRDefault="00812D40" w:rsidP="00812D40"/>
    <w:p w:rsidR="00812D40" w:rsidRDefault="00812D40" w:rsidP="00812D40">
      <w:r>
        <w:t xml:space="preserve">The House approved and sent the Senate </w:t>
      </w:r>
      <w:proofErr w:type="spellStart"/>
      <w:r w:rsidRPr="00C92749">
        <w:rPr>
          <w:b/>
          <w:u w:val="single"/>
        </w:rPr>
        <w:t>H.3195</w:t>
      </w:r>
      <w:proofErr w:type="spellEnd"/>
      <w:r>
        <w:t xml:space="preserve">, a bill to provide that the </w:t>
      </w:r>
      <w:r w:rsidRPr="008B2574">
        <w:rPr>
          <w:color w:val="000000" w:themeColor="text1"/>
          <w:u w:color="000000" w:themeColor="text1"/>
        </w:rPr>
        <w:t xml:space="preserve">nineteenth day of June of each </w:t>
      </w:r>
      <w:r>
        <w:rPr>
          <w:color w:val="000000" w:themeColor="text1"/>
          <w:u w:color="000000" w:themeColor="text1"/>
        </w:rPr>
        <w:t>year, which is already designated as “</w:t>
      </w:r>
      <w:r w:rsidRPr="008B2574">
        <w:rPr>
          <w:color w:val="000000" w:themeColor="text1"/>
          <w:u w:color="000000" w:themeColor="text1"/>
        </w:rPr>
        <w:t>Junete</w:t>
      </w:r>
      <w:r>
        <w:rPr>
          <w:color w:val="000000" w:themeColor="text1"/>
          <w:u w:color="000000" w:themeColor="text1"/>
        </w:rPr>
        <w:t>enth Celebration of Freedom Day”</w:t>
      </w:r>
      <w:r w:rsidRPr="008B2574">
        <w:rPr>
          <w:color w:val="000000" w:themeColor="text1"/>
          <w:u w:color="000000" w:themeColor="text1"/>
        </w:rPr>
        <w:t xml:space="preserve"> to commemorate and reflect on the freedom of African Americans a</w:t>
      </w:r>
      <w:r>
        <w:rPr>
          <w:color w:val="000000" w:themeColor="text1"/>
          <w:u w:color="000000" w:themeColor="text1"/>
        </w:rPr>
        <w:t>nd their contributions to this s</w:t>
      </w:r>
      <w:r w:rsidRPr="008B2574">
        <w:rPr>
          <w:color w:val="000000" w:themeColor="text1"/>
          <w:u w:color="000000" w:themeColor="text1"/>
        </w:rPr>
        <w:t>tate and nation</w:t>
      </w:r>
      <w:r>
        <w:rPr>
          <w:color w:val="000000" w:themeColor="text1"/>
          <w:u w:color="000000" w:themeColor="text1"/>
        </w:rPr>
        <w:t xml:space="preserve">, is also </w:t>
      </w:r>
      <w:r>
        <w:rPr>
          <w:color w:val="000000" w:themeColor="text1"/>
        </w:rPr>
        <w:t xml:space="preserve">to be recognized as </w:t>
      </w:r>
      <w:r w:rsidRPr="00A52403">
        <w:rPr>
          <w:b/>
          <w:color w:val="000000" w:themeColor="text1"/>
        </w:rPr>
        <w:t>“SICKLE CELL DAY IN SOUTH CAROLINA”</w:t>
      </w:r>
      <w:r>
        <w:rPr>
          <w:color w:val="000000" w:themeColor="text1"/>
        </w:rPr>
        <w:t xml:space="preserve"> in order to join international efforts to </w:t>
      </w:r>
      <w:r w:rsidRPr="00C92749">
        <w:rPr>
          <w:color w:val="000000" w:themeColor="text1"/>
        </w:rPr>
        <w:t>raise awareness of the genetic disease and support and encourage research, treatment, and management of sickle cell disease.</w:t>
      </w:r>
    </w:p>
    <w:p w:rsidR="00812D40" w:rsidRDefault="00812D40" w:rsidP="00812D40"/>
    <w:p w:rsidR="00812D40" w:rsidRDefault="00812D40" w:rsidP="00812D40">
      <w:r>
        <w:t xml:space="preserve">The House returned </w:t>
      </w:r>
      <w:proofErr w:type="spellStart"/>
      <w:r w:rsidRPr="00B53361">
        <w:rPr>
          <w:b/>
          <w:u w:val="single"/>
        </w:rPr>
        <w:t>S.955</w:t>
      </w:r>
      <w:proofErr w:type="spellEnd"/>
      <w:r>
        <w:t xml:space="preserve"> to the Senate with amendments.  The Senate subsequently concurred in the amendments and enrolled the legislation for ratification.  The joint resolution extends the screening process for </w:t>
      </w:r>
      <w:r w:rsidRPr="001E2DCF">
        <w:t xml:space="preserve">candidates for </w:t>
      </w:r>
      <w:r w:rsidRPr="00B53361">
        <w:rPr>
          <w:b/>
        </w:rPr>
        <w:t>PUBLIC SERVICE COMMISSION SEATS 2, 4, AND 6</w:t>
      </w:r>
      <w:r>
        <w:t xml:space="preserve"> by directing t</w:t>
      </w:r>
      <w:r w:rsidRPr="001E2DCF">
        <w:t>he Public Utilities Review Committee</w:t>
      </w:r>
      <w:r>
        <w:t xml:space="preserve"> to resume</w:t>
      </w:r>
      <w:r w:rsidRPr="001E2DCF">
        <w:t xml:space="preserve"> </w:t>
      </w:r>
      <w:r>
        <w:t xml:space="preserve">advertising </w:t>
      </w:r>
      <w:r w:rsidRPr="001E2DCF">
        <w:t>for these positions</w:t>
      </w:r>
      <w:r>
        <w:t xml:space="preserve"> and accept additional applications </w:t>
      </w:r>
      <w:r w:rsidRPr="001E2DCF">
        <w:rPr>
          <w:bCs/>
        </w:rPr>
        <w:t>through noon on Monday, March 26, 2018</w:t>
      </w:r>
      <w:r w:rsidRPr="001E2DCF">
        <w:t xml:space="preserve">.  These applications </w:t>
      </w:r>
      <w:r>
        <w:t>are to</w:t>
      </w:r>
      <w:r w:rsidRPr="001E2DCF">
        <w:t xml:space="preserve"> be considered by the Public Utilities Review Committee </w:t>
      </w:r>
      <w:r>
        <w:t xml:space="preserve">in addition to those </w:t>
      </w:r>
      <w:r w:rsidRPr="001E2DCF">
        <w:t>previously submitted.</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824FC0" w:rsidRPr="00824FC0" w:rsidRDefault="00824FC0" w:rsidP="00824FC0">
      <w:r w:rsidRPr="00824FC0">
        <w:t>The Agriculture, Natural Resources and Environmental Affairs Committee met on Thursday, March 1, 2018, and reported out three bills.</w:t>
      </w:r>
    </w:p>
    <w:p w:rsidR="00824FC0" w:rsidRPr="00824FC0" w:rsidRDefault="00824FC0" w:rsidP="00824FC0"/>
    <w:p w:rsidR="00824FC0" w:rsidRPr="00824FC0" w:rsidRDefault="00824FC0" w:rsidP="00824FC0">
      <w:r w:rsidRPr="00824FC0">
        <w:t xml:space="preserve">The committee gave a favorable with amendment recommendation to </w:t>
      </w:r>
      <w:proofErr w:type="spellStart"/>
      <w:r w:rsidRPr="00824FC0">
        <w:rPr>
          <w:b/>
          <w:u w:val="single"/>
        </w:rPr>
        <w:t>H.4971</w:t>
      </w:r>
      <w:proofErr w:type="spellEnd"/>
      <w:r w:rsidRPr="00824FC0">
        <w:t xml:space="preserve">, a bill that reduces the </w:t>
      </w:r>
      <w:r w:rsidRPr="00824FC0">
        <w:rPr>
          <w:b/>
        </w:rPr>
        <w:t>CATCH LIMITS FOR RED DRUM FISH</w:t>
      </w:r>
      <w:r w:rsidRPr="00824FC0">
        <w:t xml:space="preserve"> from 3 to 2 catches in any one day and not to exceed six in any one day on any boat.  In an effort to address the decline in the Red Drum Fish, the bill also outlines that it is unlawful to gig this type species.  </w:t>
      </w:r>
    </w:p>
    <w:p w:rsidR="00824FC0" w:rsidRPr="00824FC0" w:rsidRDefault="00824FC0" w:rsidP="00824FC0"/>
    <w:p w:rsidR="00824FC0" w:rsidRPr="00824FC0" w:rsidRDefault="00824FC0" w:rsidP="00824FC0">
      <w:proofErr w:type="spellStart"/>
      <w:r w:rsidRPr="00824FC0">
        <w:rPr>
          <w:b/>
          <w:u w:val="single"/>
        </w:rPr>
        <w:lastRenderedPageBreak/>
        <w:t>H.4976</w:t>
      </w:r>
      <w:proofErr w:type="spellEnd"/>
      <w:r w:rsidRPr="00824FC0">
        <w:t xml:space="preserve">, a bill relating to the </w:t>
      </w:r>
      <w:r w:rsidRPr="00824FC0">
        <w:rPr>
          <w:b/>
        </w:rPr>
        <w:t>ABANDONMENT OF WATERCRAFT</w:t>
      </w:r>
      <w:r w:rsidRPr="00824FC0">
        <w:t xml:space="preserve">, was given a favorable with amendment recommendation by the full committee.  Presently, </w:t>
      </w:r>
      <w:proofErr w:type="spellStart"/>
      <w:r w:rsidRPr="00824FC0">
        <w:t>DNR</w:t>
      </w:r>
      <w:proofErr w:type="spellEnd"/>
      <w:r w:rsidRPr="00824FC0">
        <w:t xml:space="preserve"> has the authority to address abandon boats in waterways.  This bill gives a local sheriff or local government the right to work with </w:t>
      </w:r>
      <w:proofErr w:type="spellStart"/>
      <w:r w:rsidRPr="00824FC0">
        <w:t>DNR</w:t>
      </w:r>
      <w:proofErr w:type="spellEnd"/>
      <w:r w:rsidRPr="00824FC0">
        <w:t xml:space="preserve"> to remove abandon boats in their jurisdiction.  </w:t>
      </w:r>
    </w:p>
    <w:p w:rsidR="00824FC0" w:rsidRPr="00824FC0" w:rsidRDefault="00824FC0" w:rsidP="00824FC0"/>
    <w:p w:rsidR="00824FC0" w:rsidRPr="00824FC0" w:rsidRDefault="00824FC0" w:rsidP="00824FC0">
      <w:r w:rsidRPr="00824FC0">
        <w:t xml:space="preserve">After considerable discussion among various agencies and stakeholders, along with the South Carolina Legislative Oversight Committee’s review, the full committee gave a favorable with amendment recommendation to </w:t>
      </w:r>
      <w:proofErr w:type="spellStart"/>
      <w:r w:rsidRPr="00824FC0">
        <w:rPr>
          <w:b/>
          <w:u w:val="single"/>
        </w:rPr>
        <w:t>H.4644</w:t>
      </w:r>
      <w:proofErr w:type="spellEnd"/>
      <w:r w:rsidRPr="00824FC0">
        <w:t xml:space="preserve">.  This bill proposes changes to the Solid Waste Management Trust Fund.  It establishes a </w:t>
      </w:r>
      <w:r w:rsidRPr="00824FC0">
        <w:rPr>
          <w:b/>
        </w:rPr>
        <w:t xml:space="preserve">SOLID WASTE EMERGENCY FUND </w:t>
      </w:r>
      <w:r w:rsidRPr="00824FC0">
        <w:t xml:space="preserve">which will be administered by </w:t>
      </w:r>
      <w:proofErr w:type="spellStart"/>
      <w:r w:rsidRPr="00824FC0">
        <w:t>DHEC</w:t>
      </w:r>
      <w:proofErr w:type="spellEnd"/>
      <w:r w:rsidRPr="00824FC0">
        <w:t xml:space="preserve">.  This fund will be used to address environmental releases from solid waste facilities that represents an imminent or substantial threat to human health and/or the environment.  As a result, two and one-half percent of the funds collected each quarter by the Solid Waste Management Trust Fund must be transferred to the Solid Waste Emergency Fund. The unencumbered balance of the Solid Waste Emergency Fund shall equal $1.5 million. </w:t>
      </w:r>
    </w:p>
    <w:p w:rsidR="00824FC0" w:rsidRPr="00824FC0" w:rsidRDefault="00824FC0" w:rsidP="00824FC0"/>
    <w:p w:rsidR="00824FC0" w:rsidRPr="00824FC0" w:rsidRDefault="00824FC0" w:rsidP="00824FC0">
      <w:r w:rsidRPr="00824FC0">
        <w:t xml:space="preserve">The bill also outlines that a permit to construct a new solid waste management facility or to expand an existing solid waste management facility may not be issued until the applicant provides documentation from local government regarding compliance of local land use and zoning requirements.    </w:t>
      </w:r>
      <w:r w:rsidRPr="00824FC0">
        <w:tab/>
      </w:r>
    </w:p>
    <w:p w:rsidR="00824FC0" w:rsidRPr="00824FC0" w:rsidRDefault="00824FC0" w:rsidP="00824FC0"/>
    <w:p w:rsidR="00824FC0" w:rsidRPr="00824FC0" w:rsidRDefault="00824FC0" w:rsidP="00824FC0">
      <w:r w:rsidRPr="00824FC0">
        <w:t xml:space="preserve">Finally, the bill requires all unpermitted facilities that recycle construction and demolition debris to register with and obtain a permit from </w:t>
      </w:r>
      <w:proofErr w:type="spellStart"/>
      <w:r w:rsidRPr="00824FC0">
        <w:t>DHEC</w:t>
      </w:r>
      <w:proofErr w:type="spellEnd"/>
      <w:r w:rsidRPr="00824FC0">
        <w:t xml:space="preserve">.  The bill requires these facilities to recycle 75% of what is on the property.  However, small recycling companies that are on two acres or less are exempted from this requirement.     </w:t>
      </w:r>
    </w:p>
    <w:p w:rsidR="00B83923" w:rsidRDefault="00B83923"/>
    <w:p w:rsidR="00B83923" w:rsidRDefault="00B83923"/>
    <w:p w:rsidR="00576625" w:rsidRDefault="00576625" w:rsidP="00576625">
      <w:pPr>
        <w:jc w:val="center"/>
        <w:rPr>
          <w:b/>
          <w:sz w:val="32"/>
          <w:szCs w:val="32"/>
        </w:rPr>
      </w:pPr>
      <w:r w:rsidRPr="00886835">
        <w:rPr>
          <w:b/>
          <w:sz w:val="32"/>
          <w:szCs w:val="32"/>
        </w:rPr>
        <w:t>EDUCATION AND PUBLIC WORKS</w:t>
      </w:r>
    </w:p>
    <w:p w:rsidR="00B83923" w:rsidRDefault="00B83923"/>
    <w:p w:rsidR="00F033EA" w:rsidRPr="001113FF" w:rsidRDefault="00F033EA" w:rsidP="00F033EA">
      <w:pPr>
        <w:rPr>
          <w:color w:val="0D0D0D" w:themeColor="text1" w:themeTint="F2"/>
          <w:szCs w:val="22"/>
        </w:rPr>
      </w:pPr>
      <w:r>
        <w:rPr>
          <w:color w:val="0D0D0D" w:themeColor="text1" w:themeTint="F2"/>
        </w:rPr>
        <w:t>The full House Education and Public Works Committee met on Tuesday February 27</w:t>
      </w:r>
      <w:r w:rsidRPr="000F7FD0">
        <w:rPr>
          <w:color w:val="0D0D0D" w:themeColor="text1" w:themeTint="F2"/>
          <w:vertAlign w:val="superscript"/>
        </w:rPr>
        <w:t>th</w:t>
      </w:r>
      <w:r>
        <w:rPr>
          <w:color w:val="0D0D0D" w:themeColor="text1" w:themeTint="F2"/>
        </w:rPr>
        <w:t xml:space="preserve"> and approved four bills.</w:t>
      </w:r>
    </w:p>
    <w:p w:rsidR="00F033EA" w:rsidRPr="001113FF" w:rsidRDefault="00F033EA" w:rsidP="00F033EA">
      <w:pPr>
        <w:spacing w:before="100" w:beforeAutospacing="1" w:after="100" w:afterAutospacing="1"/>
        <w:rPr>
          <w:color w:val="0D0D0D" w:themeColor="text1" w:themeTint="F2"/>
          <w:szCs w:val="22"/>
        </w:rPr>
      </w:pPr>
      <w:bookmarkStart w:id="1" w:name="p123"/>
      <w:r w:rsidRPr="001113FF">
        <w:rPr>
          <w:color w:val="0D0D0D" w:themeColor="text1" w:themeTint="F2"/>
          <w:szCs w:val="22"/>
        </w:rPr>
        <w:t xml:space="preserve">The Committee approved, as amended, </w:t>
      </w:r>
      <w:hyperlink r:id="rId7" w:history="1">
        <w:proofErr w:type="spellStart"/>
        <w:r w:rsidRPr="001113FF">
          <w:rPr>
            <w:b/>
            <w:bCs/>
            <w:color w:val="0D0D0D" w:themeColor="text1" w:themeTint="F2"/>
            <w:szCs w:val="22"/>
            <w:u w:val="single"/>
          </w:rPr>
          <w:t>H.4931</w:t>
        </w:r>
        <w:proofErr w:type="spellEnd"/>
      </w:hyperlink>
      <w:r w:rsidRPr="008B5B85">
        <w:rPr>
          <w:b/>
          <w:bCs/>
          <w:color w:val="0D0D0D" w:themeColor="text1" w:themeTint="F2"/>
        </w:rPr>
        <w:t>,</w:t>
      </w:r>
      <w:r w:rsidRPr="00AC4521">
        <w:rPr>
          <w:b/>
          <w:bCs/>
          <w:color w:val="0D0D0D" w:themeColor="text1" w:themeTint="F2"/>
          <w:szCs w:val="22"/>
        </w:rPr>
        <w:t xml:space="preserve"> APPLIED BACCALAUREATE IN MANUFACTURING DEGREE</w:t>
      </w:r>
      <w:r w:rsidRPr="001113FF">
        <w:rPr>
          <w:color w:val="0D0D0D" w:themeColor="text1" w:themeTint="F2"/>
          <w:szCs w:val="22"/>
        </w:rPr>
        <w:t xml:space="preserve"> which</w:t>
      </w:r>
      <w:r w:rsidRPr="00AC4521">
        <w:rPr>
          <w:color w:val="0D0D0D" w:themeColor="text1" w:themeTint="F2"/>
          <w:szCs w:val="22"/>
        </w:rPr>
        <w:t xml:space="preserve"> revises provisions that establish the missions of institutions of higher learning, so as to authorize an </w:t>
      </w:r>
      <w:r w:rsidRPr="001113FF">
        <w:rPr>
          <w:color w:val="0D0D0D" w:themeColor="text1" w:themeTint="F2"/>
          <w:szCs w:val="22"/>
        </w:rPr>
        <w:t>A</w:t>
      </w:r>
      <w:r w:rsidRPr="00AC4521">
        <w:rPr>
          <w:color w:val="0D0D0D" w:themeColor="text1" w:themeTint="F2"/>
          <w:szCs w:val="22"/>
        </w:rPr>
        <w:t xml:space="preserve">pplied </w:t>
      </w:r>
      <w:r w:rsidRPr="001113FF">
        <w:rPr>
          <w:color w:val="0D0D0D" w:themeColor="text1" w:themeTint="F2"/>
          <w:szCs w:val="22"/>
        </w:rPr>
        <w:t>B</w:t>
      </w:r>
      <w:r w:rsidRPr="00AC4521">
        <w:rPr>
          <w:color w:val="0D0D0D" w:themeColor="text1" w:themeTint="F2"/>
          <w:szCs w:val="22"/>
        </w:rPr>
        <w:t xml:space="preserve">accalaureate in </w:t>
      </w:r>
      <w:r w:rsidRPr="001113FF">
        <w:rPr>
          <w:color w:val="0D0D0D" w:themeColor="text1" w:themeTint="F2"/>
          <w:szCs w:val="22"/>
        </w:rPr>
        <w:t xml:space="preserve">Manufacturing degree </w:t>
      </w:r>
      <w:r>
        <w:rPr>
          <w:color w:val="0D0D0D" w:themeColor="text1" w:themeTint="F2"/>
        </w:rPr>
        <w:t>(</w:t>
      </w:r>
      <w:r w:rsidRPr="001113FF">
        <w:rPr>
          <w:color w:val="0D0D0D" w:themeColor="text1" w:themeTint="F2"/>
          <w:szCs w:val="22"/>
        </w:rPr>
        <w:t xml:space="preserve">once </w:t>
      </w:r>
      <w:r w:rsidRPr="008B1BBB">
        <w:rPr>
          <w:color w:val="0D0D0D" w:themeColor="text1" w:themeTint="F2"/>
          <w:szCs w:val="22"/>
        </w:rPr>
        <w:t>approved by the Board for Technical and Comprehensive Education and then the Commission on Higher Education</w:t>
      </w:r>
      <w:r>
        <w:rPr>
          <w:color w:val="0D0D0D" w:themeColor="text1" w:themeTint="F2"/>
        </w:rPr>
        <w:t>)</w:t>
      </w:r>
      <w:r w:rsidRPr="008B1BBB">
        <w:rPr>
          <w:color w:val="0D0D0D" w:themeColor="text1" w:themeTint="F2"/>
          <w:szCs w:val="22"/>
        </w:rPr>
        <w:t>.</w:t>
      </w:r>
      <w:r w:rsidRPr="001113FF">
        <w:rPr>
          <w:color w:val="0D0D0D" w:themeColor="text1" w:themeTint="F2"/>
          <w:szCs w:val="22"/>
        </w:rPr>
        <w:t xml:space="preserve"> </w:t>
      </w:r>
    </w:p>
    <w:p w:rsidR="00F033EA" w:rsidRPr="00756790" w:rsidRDefault="00F033EA" w:rsidP="00F033EA">
      <w:pPr>
        <w:spacing w:before="100" w:beforeAutospacing="1" w:after="100" w:afterAutospacing="1"/>
        <w:rPr>
          <w:b/>
          <w:bCs/>
          <w:color w:val="0D0D0D" w:themeColor="text1" w:themeTint="F2"/>
          <w:szCs w:val="22"/>
        </w:rPr>
      </w:pPr>
      <w:bookmarkStart w:id="2" w:name="p58"/>
      <w:bookmarkEnd w:id="1"/>
      <w:r>
        <w:rPr>
          <w:color w:val="0D0D0D" w:themeColor="text1" w:themeTint="F2"/>
        </w:rPr>
        <w:t xml:space="preserve">The Committee passed, as amended, </w:t>
      </w:r>
      <w:proofErr w:type="spellStart"/>
      <w:r w:rsidRPr="001113FF">
        <w:rPr>
          <w:b/>
          <w:bCs/>
          <w:color w:val="0D0D0D" w:themeColor="text1" w:themeTint="F2"/>
          <w:szCs w:val="22"/>
          <w:u w:val="single"/>
        </w:rPr>
        <w:t>H.4701</w:t>
      </w:r>
      <w:proofErr w:type="spellEnd"/>
      <w:r w:rsidRPr="008B5B85">
        <w:rPr>
          <w:b/>
          <w:bCs/>
          <w:color w:val="0D0D0D" w:themeColor="text1" w:themeTint="F2"/>
        </w:rPr>
        <w:t>,</w:t>
      </w:r>
      <w:r w:rsidRPr="004553CF">
        <w:rPr>
          <w:b/>
          <w:bCs/>
          <w:color w:val="0D0D0D" w:themeColor="text1" w:themeTint="F2"/>
          <w:szCs w:val="22"/>
        </w:rPr>
        <w:t xml:space="preserve"> "B. P. ACT" ADMINISTRATION</w:t>
      </w:r>
      <w:r>
        <w:rPr>
          <w:b/>
          <w:bCs/>
          <w:color w:val="0D0D0D" w:themeColor="text1" w:themeTint="F2"/>
        </w:rPr>
        <w:t xml:space="preserve">.  </w:t>
      </w:r>
      <w:r w:rsidRPr="004553CF">
        <w:rPr>
          <w:color w:val="0D0D0D" w:themeColor="text1" w:themeTint="F2"/>
          <w:szCs w:val="22"/>
        </w:rPr>
        <w:t>This bill enacts the "B. P. Act", relating to current bullying prohibition policies adopted by school districts, so as to provide procedures for responding to and remediating allegations of bullying, and to require an appeals procedure.</w:t>
      </w:r>
      <w:bookmarkEnd w:id="2"/>
      <w:r>
        <w:rPr>
          <w:color w:val="0D0D0D" w:themeColor="text1" w:themeTint="F2"/>
        </w:rPr>
        <w:t xml:space="preserve">  The bill</w:t>
      </w:r>
      <w:r w:rsidRPr="001113FF">
        <w:rPr>
          <w:color w:val="0D0D0D" w:themeColor="text1" w:themeTint="F2"/>
          <w:szCs w:val="22"/>
        </w:rPr>
        <w:t xml:space="preserve"> </w:t>
      </w:r>
      <w:r>
        <w:rPr>
          <w:color w:val="0D0D0D" w:themeColor="text1" w:themeTint="F2"/>
        </w:rPr>
        <w:t xml:space="preserve">adds </w:t>
      </w:r>
      <w:r w:rsidRPr="001113FF">
        <w:rPr>
          <w:color w:val="0D0D0D" w:themeColor="text1" w:themeTint="F2"/>
          <w:szCs w:val="22"/>
        </w:rPr>
        <w:t>additional requirements for investigating, reporting, and remedying bullying.</w:t>
      </w:r>
      <w:r>
        <w:rPr>
          <w:color w:val="0D0D0D" w:themeColor="text1" w:themeTint="F2"/>
        </w:rPr>
        <w:t xml:space="preserve">  </w:t>
      </w:r>
      <w:r w:rsidRPr="001113FF">
        <w:rPr>
          <w:color w:val="0D0D0D" w:themeColor="text1" w:themeTint="F2"/>
          <w:szCs w:val="22"/>
        </w:rPr>
        <w:t>Among the new requirements are the following:</w:t>
      </w:r>
      <w:r>
        <w:rPr>
          <w:color w:val="0D0D0D" w:themeColor="text1" w:themeTint="F2"/>
        </w:rPr>
        <w:t xml:space="preserve"> w</w:t>
      </w:r>
      <w:r w:rsidRPr="001113FF">
        <w:rPr>
          <w:color w:val="0D0D0D" w:themeColor="text1" w:themeTint="F2"/>
          <w:szCs w:val="22"/>
        </w:rPr>
        <w:t xml:space="preserve">hen bullying is reported to a school, the principal or superintendent designee must investigate the incident, </w:t>
      </w:r>
      <w:r w:rsidRPr="001113FF">
        <w:rPr>
          <w:color w:val="0D0D0D" w:themeColor="text1" w:themeTint="F2"/>
          <w:szCs w:val="22"/>
        </w:rPr>
        <w:lastRenderedPageBreak/>
        <w:t>maintain written documentation of the allegations and investigations, and report findings</w:t>
      </w:r>
      <w:r>
        <w:rPr>
          <w:color w:val="0D0D0D" w:themeColor="text1" w:themeTint="F2"/>
        </w:rPr>
        <w:t xml:space="preserve"> to the district superintendent; p</w:t>
      </w:r>
      <w:r w:rsidRPr="001113FF">
        <w:rPr>
          <w:color w:val="0D0D0D" w:themeColor="text1" w:themeTint="F2"/>
          <w:szCs w:val="22"/>
        </w:rPr>
        <w:t>arents or guardians of both the bully and the student being bullied must be notified of the inci</w:t>
      </w:r>
      <w:r>
        <w:rPr>
          <w:color w:val="0D0D0D" w:themeColor="text1" w:themeTint="F2"/>
        </w:rPr>
        <w:t>dent; t</w:t>
      </w:r>
      <w:r w:rsidRPr="001113FF">
        <w:rPr>
          <w:color w:val="0D0D0D" w:themeColor="text1" w:themeTint="F2"/>
          <w:szCs w:val="22"/>
        </w:rPr>
        <w:t>he school must provide information regarding actions being taken to protect the aggrieved student, prevent future occurrences, and th</w:t>
      </w:r>
      <w:r>
        <w:rPr>
          <w:color w:val="0D0D0D" w:themeColor="text1" w:themeTint="F2"/>
        </w:rPr>
        <w:t>e findings of the investigation; and t</w:t>
      </w:r>
      <w:r w:rsidRPr="001113FF">
        <w:rPr>
          <w:color w:val="0D0D0D" w:themeColor="text1" w:themeTint="F2"/>
          <w:szCs w:val="22"/>
        </w:rPr>
        <w:t>he school must develop procedures for remediation that identify the specific nature of the incident and outline a graduated series of consequences for the student who committed the bullying.</w:t>
      </w:r>
      <w:r>
        <w:rPr>
          <w:color w:val="0D0D0D" w:themeColor="text1" w:themeTint="F2"/>
        </w:rPr>
        <w:t xml:space="preserve">  </w:t>
      </w:r>
      <w:r w:rsidRPr="001113FF">
        <w:rPr>
          <w:color w:val="0D0D0D" w:themeColor="text1" w:themeTint="F2"/>
          <w:szCs w:val="22"/>
        </w:rPr>
        <w:t>Alternative discipline measures that may be used to address bullying behavior include parent/guardian meetings, reflective activities, mediation, counseling, anger management, skills building, community service, and in-school detention.</w:t>
      </w:r>
      <w:r>
        <w:rPr>
          <w:color w:val="0D0D0D" w:themeColor="text1" w:themeTint="F2"/>
        </w:rPr>
        <w:t xml:space="preserve"> </w:t>
      </w:r>
      <w:r w:rsidRPr="001113FF">
        <w:rPr>
          <w:color w:val="0D0D0D" w:themeColor="text1" w:themeTint="F2"/>
          <w:szCs w:val="22"/>
        </w:rPr>
        <w:t>The policy must include ways to remediate the incident of bullying to counter negative impacts and reduce the risk of future occurrences.</w:t>
      </w:r>
      <w:r>
        <w:rPr>
          <w:color w:val="0D0D0D" w:themeColor="text1" w:themeTint="F2"/>
        </w:rPr>
        <w:t xml:space="preserve"> </w:t>
      </w:r>
    </w:p>
    <w:p w:rsidR="00F033EA" w:rsidRPr="003E4E56" w:rsidRDefault="00F033EA" w:rsidP="00F033EA">
      <w:pPr>
        <w:spacing w:before="100" w:beforeAutospacing="1" w:after="100" w:afterAutospacing="1"/>
        <w:rPr>
          <w:color w:val="0D0D0D" w:themeColor="text1" w:themeTint="F2"/>
          <w:szCs w:val="22"/>
        </w:rPr>
      </w:pPr>
      <w:bookmarkStart w:id="3" w:name="p62"/>
      <w:r w:rsidRPr="001113FF">
        <w:rPr>
          <w:color w:val="0D0D0D" w:themeColor="text1" w:themeTint="F2"/>
          <w:szCs w:val="22"/>
        </w:rPr>
        <w:t xml:space="preserve">The Committee passed, as amended, </w:t>
      </w:r>
      <w:proofErr w:type="spellStart"/>
      <w:r w:rsidRPr="001113FF">
        <w:rPr>
          <w:b/>
          <w:bCs/>
          <w:color w:val="0D0D0D" w:themeColor="text1" w:themeTint="F2"/>
          <w:szCs w:val="22"/>
          <w:u w:val="single"/>
        </w:rPr>
        <w:t>H.4710</w:t>
      </w:r>
      <w:proofErr w:type="spellEnd"/>
      <w:r w:rsidRPr="008B5B85">
        <w:rPr>
          <w:b/>
          <w:bCs/>
          <w:color w:val="0D0D0D" w:themeColor="text1" w:themeTint="F2"/>
        </w:rPr>
        <w:t>,</w:t>
      </w:r>
      <w:r w:rsidRPr="003E4E56">
        <w:rPr>
          <w:b/>
          <w:bCs/>
          <w:color w:val="0D0D0D" w:themeColor="text1" w:themeTint="F2"/>
          <w:szCs w:val="22"/>
        </w:rPr>
        <w:t xml:space="preserve"> PERSIAN GULF WAR VETERAN SPECIAL LICENSE PLATES</w:t>
      </w:r>
      <w:r w:rsidRPr="001113FF">
        <w:rPr>
          <w:b/>
          <w:bCs/>
          <w:color w:val="0D0D0D" w:themeColor="text1" w:themeTint="F2"/>
          <w:szCs w:val="22"/>
        </w:rPr>
        <w:t xml:space="preserve"> </w:t>
      </w:r>
      <w:r w:rsidRPr="001113FF">
        <w:rPr>
          <w:color w:val="0D0D0D" w:themeColor="text1" w:themeTint="F2"/>
          <w:szCs w:val="22"/>
        </w:rPr>
        <w:t>which</w:t>
      </w:r>
      <w:r w:rsidRPr="003E4E56">
        <w:rPr>
          <w:color w:val="0D0D0D" w:themeColor="text1" w:themeTint="F2"/>
          <w:szCs w:val="22"/>
        </w:rPr>
        <w:t xml:space="preserve"> </w:t>
      </w:r>
      <w:bookmarkEnd w:id="3"/>
      <w:r w:rsidRPr="003E4E56">
        <w:rPr>
          <w:color w:val="0D0D0D" w:themeColor="text1" w:themeTint="F2"/>
          <w:szCs w:val="22"/>
        </w:rPr>
        <w:t>deletes the requirement that DMV may retain sufficient funds in a restricted account to defray the expenses associated with producing and administering these special license plates</w:t>
      </w:r>
      <w:r w:rsidRPr="001113FF">
        <w:rPr>
          <w:color w:val="0D0D0D" w:themeColor="text1" w:themeTint="F2"/>
          <w:szCs w:val="22"/>
        </w:rPr>
        <w:t>.</w:t>
      </w:r>
    </w:p>
    <w:p w:rsidR="002F2D1E" w:rsidRPr="00F033EA" w:rsidRDefault="00F033EA" w:rsidP="00F033EA">
      <w:pPr>
        <w:spacing w:before="100" w:beforeAutospacing="1" w:after="100" w:afterAutospacing="1"/>
        <w:rPr>
          <w:color w:val="0D0D0D" w:themeColor="text1" w:themeTint="F2"/>
          <w:szCs w:val="22"/>
        </w:rPr>
      </w:pPr>
      <w:bookmarkStart w:id="4" w:name="p82"/>
      <w:r w:rsidRPr="001113FF">
        <w:rPr>
          <w:color w:val="0D0D0D" w:themeColor="text1" w:themeTint="F2"/>
          <w:szCs w:val="22"/>
        </w:rPr>
        <w:t xml:space="preserve">The Committee passed </w:t>
      </w:r>
      <w:hyperlink r:id="rId8" w:history="1">
        <w:proofErr w:type="spellStart"/>
        <w:r w:rsidRPr="001113FF">
          <w:rPr>
            <w:b/>
            <w:bCs/>
            <w:color w:val="0D0D0D" w:themeColor="text1" w:themeTint="F2"/>
            <w:szCs w:val="22"/>
            <w:u w:val="single"/>
          </w:rPr>
          <w:t>S.499</w:t>
        </w:r>
        <w:proofErr w:type="spellEnd"/>
      </w:hyperlink>
      <w:r w:rsidRPr="008B5B85">
        <w:rPr>
          <w:b/>
          <w:bCs/>
          <w:color w:val="0D0D0D" w:themeColor="text1" w:themeTint="F2"/>
        </w:rPr>
        <w:t>,</w:t>
      </w:r>
      <w:r w:rsidRPr="003E4E56">
        <w:rPr>
          <w:color w:val="0D0D0D" w:themeColor="text1" w:themeTint="F2"/>
          <w:szCs w:val="22"/>
        </w:rPr>
        <w:t xml:space="preserve"> </w:t>
      </w:r>
      <w:r w:rsidRPr="003E4E56">
        <w:rPr>
          <w:b/>
          <w:bCs/>
          <w:color w:val="0D0D0D" w:themeColor="text1" w:themeTint="F2"/>
          <w:szCs w:val="22"/>
        </w:rPr>
        <w:t>DRIVER</w:t>
      </w:r>
      <w:r w:rsidRPr="003E4E56">
        <w:rPr>
          <w:b/>
          <w:color w:val="0D0D0D" w:themeColor="text1" w:themeTint="F2"/>
          <w:szCs w:val="22"/>
        </w:rPr>
        <w:t xml:space="preserve">'S </w:t>
      </w:r>
      <w:r w:rsidRPr="003E4E56">
        <w:rPr>
          <w:b/>
          <w:bCs/>
          <w:color w:val="0D0D0D" w:themeColor="text1" w:themeTint="F2"/>
          <w:szCs w:val="22"/>
        </w:rPr>
        <w:t>LICENSES</w:t>
      </w:r>
      <w:r>
        <w:rPr>
          <w:color w:val="0D0D0D" w:themeColor="text1" w:themeTint="F2"/>
        </w:rPr>
        <w:t xml:space="preserve">. </w:t>
      </w:r>
      <w:r w:rsidRPr="001113FF">
        <w:rPr>
          <w:color w:val="0D0D0D" w:themeColor="text1" w:themeTint="F2"/>
          <w:szCs w:val="22"/>
        </w:rPr>
        <w:t>The bill</w:t>
      </w:r>
      <w:r w:rsidRPr="003E4E56">
        <w:rPr>
          <w:color w:val="0D0D0D" w:themeColor="text1" w:themeTint="F2"/>
          <w:szCs w:val="22"/>
        </w:rPr>
        <w:t xml:space="preserve"> relates to the identifying code affixed to the driver's license of a person convicted of certain crimes, so as to remove the fifty dollar fee associated with placing the identifying code on a dr</w:t>
      </w:r>
      <w:r w:rsidRPr="001113FF">
        <w:rPr>
          <w:color w:val="0D0D0D" w:themeColor="text1" w:themeTint="F2"/>
          <w:szCs w:val="22"/>
        </w:rPr>
        <w:t>iver's license. The DMV is still required to put the violent offender designation on the license or card.</w:t>
      </w:r>
      <w:bookmarkEnd w:id="4"/>
    </w:p>
    <w:p w:rsidR="002F2D1E" w:rsidRDefault="002F2D1E"/>
    <w:p w:rsidR="00FB02CA" w:rsidRDefault="00FB02CA"/>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C5240F" w:rsidRDefault="00C5240F" w:rsidP="00C768D1">
      <w:pPr>
        <w:rPr>
          <w:szCs w:val="22"/>
        </w:rPr>
      </w:pPr>
      <w:r w:rsidRPr="00C5240F">
        <w:rPr>
          <w:szCs w:val="22"/>
        </w:rPr>
        <w:t xml:space="preserve">The House Judiciary Committee met on </w:t>
      </w:r>
      <w:r>
        <w:rPr>
          <w:szCs w:val="22"/>
        </w:rPr>
        <w:t xml:space="preserve">Tuesday, </w:t>
      </w:r>
      <w:r w:rsidRPr="00C5240F">
        <w:rPr>
          <w:szCs w:val="22"/>
        </w:rPr>
        <w:t>February 27,</w:t>
      </w:r>
      <w:r>
        <w:rPr>
          <w:szCs w:val="22"/>
        </w:rPr>
        <w:t xml:space="preserve"> </w:t>
      </w:r>
      <w:r w:rsidRPr="00C5240F">
        <w:rPr>
          <w:szCs w:val="22"/>
        </w:rPr>
        <w:t>and reported out</w:t>
      </w:r>
      <w:r>
        <w:rPr>
          <w:szCs w:val="22"/>
        </w:rPr>
        <w:t xml:space="preserve"> four bills:</w:t>
      </w:r>
    </w:p>
    <w:p w:rsidR="00C5240F" w:rsidRPr="00C5240F" w:rsidRDefault="00C5240F" w:rsidP="00C768D1">
      <w:pPr>
        <w:rPr>
          <w:szCs w:val="22"/>
        </w:rPr>
      </w:pPr>
    </w:p>
    <w:p w:rsidR="00C5240F" w:rsidRDefault="00C5240F" w:rsidP="00C5240F">
      <w:r w:rsidRPr="00E768DD">
        <w:t>The committee issued its favorable report on</w:t>
      </w:r>
      <w:r w:rsidRPr="00E768DD">
        <w:rPr>
          <w:b/>
        </w:rPr>
        <w:t xml:space="preserve"> </w:t>
      </w:r>
      <w:proofErr w:type="spellStart"/>
      <w:r w:rsidRPr="00E768DD">
        <w:rPr>
          <w:b/>
          <w:u w:val="single"/>
        </w:rPr>
        <w:t>S.340</w:t>
      </w:r>
      <w:proofErr w:type="spellEnd"/>
      <w:r w:rsidRPr="00E768DD">
        <w:rPr>
          <w:b/>
        </w:rPr>
        <w:t xml:space="preserve"> </w:t>
      </w:r>
      <w:r w:rsidRPr="00DC5E29">
        <w:rPr>
          <w:b/>
        </w:rPr>
        <w:t>SOUTH CAROLINA POET LAUREATE</w:t>
      </w:r>
      <w:r>
        <w:rPr>
          <w:b/>
        </w:rPr>
        <w:t>.</w:t>
      </w:r>
      <w:r w:rsidR="00ED6348">
        <w:rPr>
          <w:b/>
        </w:rPr>
        <w:t xml:space="preserve"> </w:t>
      </w:r>
      <w:r>
        <w:rPr>
          <w:b/>
        </w:rPr>
        <w:t xml:space="preserve"> </w:t>
      </w:r>
      <w:r w:rsidRPr="00AA408D">
        <w:t>Proposed changes</w:t>
      </w:r>
      <w:r>
        <w:t xml:space="preserve"> to the selection process for naming our state poet laureate include t</w:t>
      </w:r>
      <w:r w:rsidRPr="00DC5E29">
        <w:t xml:space="preserve">he South Carolina Arts Commission </w:t>
      </w:r>
      <w:r>
        <w:t xml:space="preserve">sending a list of </w:t>
      </w:r>
      <w:r w:rsidRPr="00DC5E29">
        <w:t>qualified candidates</w:t>
      </w:r>
      <w:r>
        <w:t xml:space="preserve"> it has identified to the Governor for consideration.</w:t>
      </w:r>
      <w:r w:rsidR="00ED6348">
        <w:t xml:space="preserve"> </w:t>
      </w:r>
      <w:r>
        <w:t xml:space="preserve"> Additional reforms include </w:t>
      </w:r>
      <w:r w:rsidRPr="00DC5E29">
        <w:t xml:space="preserve">the terms of </w:t>
      </w:r>
      <w:r>
        <w:t xml:space="preserve">this </w:t>
      </w:r>
      <w:r w:rsidRPr="00DC5E29">
        <w:t>office,</w:t>
      </w:r>
      <w:r>
        <w:t xml:space="preserve"> term limits,</w:t>
      </w:r>
      <w:r w:rsidRPr="00DC5E29">
        <w:t xml:space="preserve"> </w:t>
      </w:r>
      <w:r>
        <w:t>duties, and responsibilities for responding to requests from the Governor.</w:t>
      </w:r>
    </w:p>
    <w:p w:rsidR="00C5240F" w:rsidRPr="00DC5E29" w:rsidRDefault="00C5240F" w:rsidP="00C5240F"/>
    <w:p w:rsidR="00C5240F" w:rsidRPr="00DC5E29" w:rsidRDefault="00C5240F" w:rsidP="00C5240F">
      <w:r>
        <w:t xml:space="preserve">It also gave a favorable report, with amendment, to </w:t>
      </w:r>
      <w:proofErr w:type="spellStart"/>
      <w:r w:rsidRPr="00DC5E29">
        <w:rPr>
          <w:b/>
          <w:u w:val="single"/>
        </w:rPr>
        <w:t>S.954</w:t>
      </w:r>
      <w:proofErr w:type="spellEnd"/>
      <w:r w:rsidRPr="00DC5E29">
        <w:rPr>
          <w:b/>
        </w:rPr>
        <w:t xml:space="preserve"> BASE LOAD REVIEW ACT MORATORIUM</w:t>
      </w:r>
      <w:r>
        <w:rPr>
          <w:b/>
        </w:rPr>
        <w:t>.</w:t>
      </w:r>
      <w:r w:rsidR="00ED6348">
        <w:rPr>
          <w:b/>
        </w:rPr>
        <w:t xml:space="preserve"> </w:t>
      </w:r>
      <w:r>
        <w:rPr>
          <w:b/>
        </w:rPr>
        <w:t xml:space="preserve"> </w:t>
      </w:r>
      <w:r w:rsidRPr="00DC5E29">
        <w:t xml:space="preserve">This proposed joint resolution would prevent the SC Public Service Commission from </w:t>
      </w:r>
      <w:r>
        <w:t>hold</w:t>
      </w:r>
      <w:r w:rsidRPr="00DC5E29">
        <w:t xml:space="preserve">ing any base load review act-based </w:t>
      </w:r>
      <w:r>
        <w:t>hearings before November 1, 2018</w:t>
      </w:r>
      <w:r w:rsidRPr="00DC5E29">
        <w:t>.</w:t>
      </w:r>
      <w:r w:rsidR="00ED6348">
        <w:t xml:space="preserve"> </w:t>
      </w:r>
      <w:r>
        <w:t xml:space="preserve"> In addition, orders from any of these hearings must be filed by December 21, 2018.</w:t>
      </w:r>
      <w:r w:rsidR="00ED6348">
        <w:t xml:space="preserve"> </w:t>
      </w:r>
      <w:r w:rsidRPr="00DC5E29">
        <w:t xml:space="preserve"> </w:t>
      </w:r>
      <w:r>
        <w:t>An</w:t>
      </w:r>
      <w:r w:rsidRPr="00DC5E29">
        <w:t xml:space="preserve"> experimental rate order</w:t>
      </w:r>
      <w:r>
        <w:t xml:space="preserve"> </w:t>
      </w:r>
      <w:r w:rsidRPr="00DC5E29">
        <w:t>revis</w:t>
      </w:r>
      <w:r>
        <w:t>ing</w:t>
      </w:r>
      <w:r w:rsidRPr="00DC5E29">
        <w:t xml:space="preserve"> certain, specified electric rates</w:t>
      </w:r>
      <w:r>
        <w:t xml:space="preserve"> must be issued within five (5) days of the effective date of this joint resolution</w:t>
      </w:r>
      <w:r w:rsidRPr="00DC5E29">
        <w:t>.</w:t>
      </w:r>
    </w:p>
    <w:p w:rsidR="00C5240F" w:rsidRPr="00DC5E29" w:rsidRDefault="00C5240F" w:rsidP="00C5240F"/>
    <w:p w:rsidR="00C5240F" w:rsidRPr="00DC5E29" w:rsidRDefault="00C5240F" w:rsidP="00C5240F">
      <w:r>
        <w:lastRenderedPageBreak/>
        <w:t xml:space="preserve">A favorable report, with several amendments, was also made on </w:t>
      </w:r>
      <w:proofErr w:type="spellStart"/>
      <w:r w:rsidRPr="00174319">
        <w:rPr>
          <w:b/>
          <w:u w:val="single"/>
        </w:rPr>
        <w:t>H.4830</w:t>
      </w:r>
      <w:proofErr w:type="spellEnd"/>
      <w:r>
        <w:rPr>
          <w:b/>
        </w:rPr>
        <w:t xml:space="preserve"> </w:t>
      </w:r>
      <w:proofErr w:type="spellStart"/>
      <w:r w:rsidRPr="00DC5E29">
        <w:rPr>
          <w:b/>
        </w:rPr>
        <w:t>INDIGENCY</w:t>
      </w:r>
      <w:proofErr w:type="spellEnd"/>
      <w:r w:rsidRPr="00DC5E29">
        <w:rPr>
          <w:b/>
        </w:rPr>
        <w:t xml:space="preserve"> AFFIDAVITS</w:t>
      </w:r>
      <w:r>
        <w:rPr>
          <w:b/>
        </w:rPr>
        <w:t>.</w:t>
      </w:r>
      <w:r w:rsidR="00ED6348">
        <w:rPr>
          <w:b/>
        </w:rPr>
        <w:t xml:space="preserve"> </w:t>
      </w:r>
      <w:r>
        <w:rPr>
          <w:b/>
        </w:rPr>
        <w:t xml:space="preserve"> </w:t>
      </w:r>
      <w:r w:rsidRPr="00DC5E29">
        <w:t xml:space="preserve">If enacted, this legislation would require all affidavits of </w:t>
      </w:r>
      <w:proofErr w:type="spellStart"/>
      <w:r w:rsidRPr="00DC5E29">
        <w:t>indigency</w:t>
      </w:r>
      <w:proofErr w:type="spellEnd"/>
      <w:r w:rsidRPr="00DC5E29">
        <w:t xml:space="preserve">, and application for counsel forms, to contain certifications </w:t>
      </w:r>
      <w:r>
        <w:t xml:space="preserve">that they do not contain any </w:t>
      </w:r>
      <w:proofErr w:type="spellStart"/>
      <w:r w:rsidRPr="00DC5E29">
        <w:t>wilful</w:t>
      </w:r>
      <w:r>
        <w:t>ly</w:t>
      </w:r>
      <w:proofErr w:type="spellEnd"/>
      <w:r>
        <w:t xml:space="preserve">-provided </w:t>
      </w:r>
      <w:r w:rsidRPr="00DC5E29">
        <w:t>false information.</w:t>
      </w:r>
      <w:r w:rsidR="00ED6348">
        <w:t xml:space="preserve"> </w:t>
      </w:r>
      <w:r w:rsidRPr="00DC5E29">
        <w:t xml:space="preserve"> All forms would have to be notarized. In the event a court, the SC Department of Probation, Parole, and Pardon Services [</w:t>
      </w:r>
      <w:proofErr w:type="spellStart"/>
      <w:r w:rsidRPr="00DC5E29">
        <w:t>SCDPPPS</w:t>
      </w:r>
      <w:proofErr w:type="spellEnd"/>
      <w:r w:rsidRPr="00DC5E29">
        <w:t>], or an appointed attorney discovers that a defendant is financially able to employ counsel or contribute to the costs of employing counsel, a procedure for informing the court and terminating the appointed counsel is set out.</w:t>
      </w:r>
      <w:r w:rsidR="00ED6348">
        <w:t xml:space="preserve"> </w:t>
      </w:r>
      <w:r w:rsidRPr="00DC5E29">
        <w:t xml:space="preserve"> </w:t>
      </w:r>
      <w:r>
        <w:t>Defendants who fraudulently obtain a public defender--or other appointed legal counsel--must pay a reasonable attorney fee to the South Carolina Commission on Indigent Defense.</w:t>
      </w:r>
      <w:r w:rsidR="00ED6348">
        <w:t xml:space="preserve"> </w:t>
      </w:r>
      <w:r>
        <w:t xml:space="preserve"> </w:t>
      </w:r>
      <w:r w:rsidRPr="00DC5E29">
        <w:t xml:space="preserve">Creates the criminal offense of </w:t>
      </w:r>
      <w:proofErr w:type="spellStart"/>
      <w:r w:rsidRPr="00DC5E29">
        <w:t>wilfully</w:t>
      </w:r>
      <w:proofErr w:type="spellEnd"/>
      <w:r w:rsidRPr="00DC5E29">
        <w:t xml:space="preserve"> providing false, misleading, or incomplete information on an affidavit </w:t>
      </w:r>
      <w:r>
        <w:t>of</w:t>
      </w:r>
      <w:r w:rsidRPr="00DC5E29">
        <w:t xml:space="preserve"> </w:t>
      </w:r>
      <w:proofErr w:type="spellStart"/>
      <w:r w:rsidRPr="00DC5E29">
        <w:t>indigency</w:t>
      </w:r>
      <w:proofErr w:type="spellEnd"/>
      <w:r w:rsidRPr="00DC5E29">
        <w:t xml:space="preserve"> and application for counsel form.</w:t>
      </w:r>
      <w:r w:rsidR="00ED6348">
        <w:t xml:space="preserve"> </w:t>
      </w:r>
      <w:r w:rsidRPr="00DC5E29">
        <w:t xml:space="preserve"> Also directs the South Carolina Court Administration to revise the affidavits of </w:t>
      </w:r>
      <w:proofErr w:type="spellStart"/>
      <w:r w:rsidRPr="00DC5E29">
        <w:t>indigency</w:t>
      </w:r>
      <w:proofErr w:type="spellEnd"/>
      <w:r w:rsidRPr="00DC5E29">
        <w:t xml:space="preserve"> and application for counsel forms.</w:t>
      </w:r>
      <w:r w:rsidR="00ED6348">
        <w:t xml:space="preserve"> </w:t>
      </w:r>
      <w:r w:rsidRPr="00DC5E29">
        <w:t xml:space="preserve"> </w:t>
      </w:r>
      <w:proofErr w:type="spellStart"/>
      <w:r w:rsidRPr="00DC5E29">
        <w:t>SCDPPPS</w:t>
      </w:r>
      <w:proofErr w:type="spellEnd"/>
      <w:r w:rsidRPr="00DC5E29">
        <w:t xml:space="preserve"> would report annually to the General Assembly, by January 15</w:t>
      </w:r>
      <w:r w:rsidRPr="00DC5E29">
        <w:rPr>
          <w:vertAlign w:val="superscript"/>
        </w:rPr>
        <w:t>th</w:t>
      </w:r>
      <w:r w:rsidRPr="00DC5E29">
        <w:t xml:space="preserve">, on the number of </w:t>
      </w:r>
      <w:r>
        <w:t xml:space="preserve">these </w:t>
      </w:r>
      <w:r w:rsidRPr="00DC5E29">
        <w:t>affidavits both accepted and rejected.</w:t>
      </w:r>
      <w:r w:rsidR="00ED6348">
        <w:t xml:space="preserve"> </w:t>
      </w:r>
      <w:r w:rsidRPr="00DC5E29">
        <w:t xml:space="preserve"> As part of this annual report, an explanation of those </w:t>
      </w:r>
      <w:r>
        <w:t xml:space="preserve">rejected </w:t>
      </w:r>
      <w:r w:rsidRPr="00DC5E29">
        <w:t>affidavits, including the grounds for rejecting them</w:t>
      </w:r>
      <w:r>
        <w:t>,</w:t>
      </w:r>
      <w:r w:rsidRPr="00DC5E29">
        <w:t xml:space="preserve"> would be made. In addition, </w:t>
      </w:r>
      <w:r>
        <w:t>existing General Assembly</w:t>
      </w:r>
      <w:r w:rsidRPr="00DC5E29">
        <w:t xml:space="preserve"> legislative oversight committees would review these reports as part of their regularly scheduled review of </w:t>
      </w:r>
      <w:proofErr w:type="spellStart"/>
      <w:r w:rsidRPr="00DC5E29">
        <w:t>SCDPPPS</w:t>
      </w:r>
      <w:proofErr w:type="spellEnd"/>
      <w:r w:rsidRPr="00DC5E29">
        <w:t>.</w:t>
      </w:r>
      <w:r w:rsidR="00ED6348">
        <w:t xml:space="preserve"> </w:t>
      </w:r>
      <w:r>
        <w:t xml:space="preserve"> Appointed attorneys would be held to the requirements of Rule 407 of the Rules of Professional Conduct. This legislation initiates these reforms as a pilot project in six counties:  Chester, Colleton, Edgefield, Horry, Lee, and Richland.</w:t>
      </w:r>
    </w:p>
    <w:p w:rsidR="00504ABA" w:rsidRDefault="00504ABA" w:rsidP="00394D6A">
      <w:pPr>
        <w:pStyle w:val="Footer"/>
        <w:tabs>
          <w:tab w:val="clear" w:pos="4320"/>
          <w:tab w:val="clear" w:pos="8640"/>
        </w:tabs>
        <w:rPr>
          <w:bCs/>
          <w:szCs w:val="22"/>
        </w:rPr>
      </w:pPr>
    </w:p>
    <w:p w:rsidR="00C5240F" w:rsidRDefault="00C5240F" w:rsidP="00C5240F">
      <w:r>
        <w:t xml:space="preserve">Last, the committee issued its favorable report, with amendment, to </w:t>
      </w:r>
      <w:proofErr w:type="spellStart"/>
      <w:r w:rsidRPr="00DC5E29">
        <w:rPr>
          <w:b/>
          <w:u w:val="single"/>
        </w:rPr>
        <w:t>H.4889</w:t>
      </w:r>
      <w:proofErr w:type="spellEnd"/>
      <w:r w:rsidRPr="00DC5E29">
        <w:rPr>
          <w:b/>
        </w:rPr>
        <w:t xml:space="preserve"> CONSERVATION EASEMENT</w:t>
      </w:r>
      <w:r>
        <w:rPr>
          <w:b/>
        </w:rPr>
        <w:t xml:space="preserve"> CONDEMNATIONS.</w:t>
      </w:r>
      <w:r w:rsidR="00ED6348">
        <w:rPr>
          <w:b/>
        </w:rPr>
        <w:t xml:space="preserve"> </w:t>
      </w:r>
      <w:r>
        <w:rPr>
          <w:b/>
        </w:rPr>
        <w:t xml:space="preserve"> </w:t>
      </w:r>
      <w:r w:rsidRPr="00DC5E29">
        <w:t>Th</w:t>
      </w:r>
      <w:r>
        <w:t>is</w:t>
      </w:r>
      <w:r w:rsidRPr="00DC5E29">
        <w:t xml:space="preserve"> bill </w:t>
      </w:r>
      <w:r>
        <w:t xml:space="preserve">would </w:t>
      </w:r>
      <w:r w:rsidRPr="00DC5E29">
        <w:t xml:space="preserve">allow conservation easement </w:t>
      </w:r>
      <w:r>
        <w:t xml:space="preserve">holders </w:t>
      </w:r>
      <w:r w:rsidRPr="00DC5E29">
        <w:t>to contest action</w:t>
      </w:r>
      <w:r>
        <w:t xml:space="preserve">s, </w:t>
      </w:r>
      <w:r w:rsidRPr="00DC5E29">
        <w:t xml:space="preserve">under </w:t>
      </w:r>
      <w:r>
        <w:t>specified</w:t>
      </w:r>
      <w:r w:rsidRPr="00DC5E29">
        <w:t xml:space="preserve"> circumstances</w:t>
      </w:r>
      <w:r>
        <w:t>,</w:t>
      </w:r>
      <w:r w:rsidRPr="00DC5E29">
        <w:t xml:space="preserve"> to condemn property restri</w:t>
      </w:r>
      <w:r>
        <w:t>cted by a conservation easement</w:t>
      </w:r>
      <w:r w:rsidRPr="00DC5E29">
        <w:t>.</w:t>
      </w:r>
      <w:r w:rsidR="00ED6348">
        <w:t xml:space="preserve"> </w:t>
      </w:r>
      <w:r>
        <w:t xml:space="preserve"> In addition, when a court determines that a prudent and feasible alternative to condemnation has been presented by a </w:t>
      </w:r>
      <w:proofErr w:type="spellStart"/>
      <w:r>
        <w:t>condemnee</w:t>
      </w:r>
      <w:proofErr w:type="spellEnd"/>
      <w:r>
        <w:t>, or a conservation easement holder, the condemnation proceedings must stop.</w:t>
      </w:r>
    </w:p>
    <w:p w:rsidR="007958AB" w:rsidRDefault="007958AB"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7958AB" w:rsidRDefault="007958AB" w:rsidP="00394D6A">
      <w:pPr>
        <w:pStyle w:val="Footer"/>
        <w:tabs>
          <w:tab w:val="clear" w:pos="4320"/>
          <w:tab w:val="clear" w:pos="8640"/>
        </w:tabs>
        <w:rPr>
          <w:bCs/>
          <w:szCs w:val="22"/>
        </w:rPr>
      </w:pPr>
    </w:p>
    <w:p w:rsidR="00C35CA7" w:rsidRDefault="00C35CA7" w:rsidP="00C35CA7">
      <w:r>
        <w:t>The House Labor, Commerce and Industry Committee met on Thursday, March 1, and reported out two bills.</w:t>
      </w:r>
    </w:p>
    <w:p w:rsidR="00C35CA7" w:rsidRDefault="00C35CA7" w:rsidP="00C35CA7"/>
    <w:p w:rsidR="00C35CA7" w:rsidRDefault="00C35CA7" w:rsidP="00C35CA7">
      <w:r>
        <w:t xml:space="preserve">The committee gave a report of favorable with amendments to </w:t>
      </w:r>
      <w:proofErr w:type="spellStart"/>
      <w:r w:rsidRPr="0054316B">
        <w:rPr>
          <w:b/>
          <w:u w:val="single"/>
        </w:rPr>
        <w:t>H.3197</w:t>
      </w:r>
      <w:proofErr w:type="spellEnd"/>
      <w:r>
        <w:t xml:space="preserve">, a bill </w:t>
      </w:r>
      <w:r w:rsidRPr="00A0368A">
        <w:rPr>
          <w:b/>
        </w:rPr>
        <w:t xml:space="preserve">PROHIBITING THE CHARGING OF FEES FOR </w:t>
      </w:r>
      <w:r w:rsidRPr="00A0368A">
        <w:rPr>
          <w:b/>
          <w:color w:val="000000" w:themeColor="text1"/>
          <w:u w:color="000000" w:themeColor="text1"/>
        </w:rPr>
        <w:t>PERMITS FOR CREMATION</w:t>
      </w:r>
      <w:r>
        <w:rPr>
          <w:b/>
          <w:color w:val="000000" w:themeColor="text1"/>
          <w:u w:color="000000" w:themeColor="text1"/>
        </w:rPr>
        <w:t xml:space="preserve">, REMOVAL, TRANSIT, </w:t>
      </w:r>
      <w:proofErr w:type="gramStart"/>
      <w:r>
        <w:rPr>
          <w:b/>
          <w:color w:val="000000" w:themeColor="text1"/>
          <w:u w:color="000000" w:themeColor="text1"/>
        </w:rPr>
        <w:t>OR</w:t>
      </w:r>
      <w:proofErr w:type="gramEnd"/>
      <w:r>
        <w:rPr>
          <w:b/>
          <w:color w:val="000000" w:themeColor="text1"/>
          <w:u w:color="000000" w:themeColor="text1"/>
        </w:rPr>
        <w:t xml:space="preserve"> </w:t>
      </w:r>
      <w:r w:rsidRPr="00A0368A">
        <w:rPr>
          <w:b/>
          <w:color w:val="000000" w:themeColor="text1"/>
          <w:u w:color="000000" w:themeColor="text1"/>
        </w:rPr>
        <w:t>BURIAL OF A BODY</w:t>
      </w:r>
      <w:r>
        <w:rPr>
          <w:color w:val="000000" w:themeColor="text1"/>
          <w:u w:color="000000" w:themeColor="text1"/>
        </w:rPr>
        <w:t>.</w:t>
      </w:r>
    </w:p>
    <w:p w:rsidR="00C35CA7" w:rsidRDefault="00C35CA7" w:rsidP="00C35CA7"/>
    <w:p w:rsidR="007958AB" w:rsidRDefault="00C35CA7" w:rsidP="00394D6A">
      <w:pPr>
        <w:pStyle w:val="Footer"/>
        <w:tabs>
          <w:tab w:val="clear" w:pos="4320"/>
          <w:tab w:val="clear" w:pos="8640"/>
        </w:tabs>
        <w:rPr>
          <w:bCs/>
          <w:szCs w:val="22"/>
        </w:rPr>
      </w:pPr>
      <w:r>
        <w:t xml:space="preserve">The committee gave a report of favorable with amendments to </w:t>
      </w:r>
      <w:proofErr w:type="spellStart"/>
      <w:r w:rsidRPr="007D262C">
        <w:rPr>
          <w:b/>
          <w:u w:val="single"/>
        </w:rPr>
        <w:t>H.4628</w:t>
      </w:r>
      <w:proofErr w:type="spellEnd"/>
      <w:r>
        <w:t xml:space="preserve">, a bill enacting the </w:t>
      </w:r>
      <w:r w:rsidRPr="007D262C">
        <w:rPr>
          <w:b/>
        </w:rPr>
        <w:t>“</w:t>
      </w:r>
      <w:r w:rsidRPr="007D262C">
        <w:rPr>
          <w:b/>
          <w:u w:color="000000" w:themeColor="text1"/>
        </w:rPr>
        <w:t>SOUTH CAROLINA TELEPHONE PRIVACY PROTECTION ACT”</w:t>
      </w:r>
      <w:r>
        <w:rPr>
          <w:u w:color="000000" w:themeColor="text1"/>
        </w:rPr>
        <w:t xml:space="preserve"> to </w:t>
      </w:r>
      <w:r>
        <w:t xml:space="preserve">replace current provisions for regulating unsolicited consumer telephone calls with updated and enhanced consumer protection provisions relating to telemarketers.  The legislation establishes provisions governing the conduct of </w:t>
      </w:r>
      <w:r w:rsidRPr="009D417C">
        <w:rPr>
          <w:u w:color="000000" w:themeColor="text1"/>
        </w:rPr>
        <w:t>telephone solicitation</w:t>
      </w:r>
      <w:r>
        <w:rPr>
          <w:u w:color="000000" w:themeColor="text1"/>
        </w:rPr>
        <w:t xml:space="preserve">s that include requirements for a telephone solicitor to </w:t>
      </w:r>
      <w:r w:rsidRPr="009D417C">
        <w:rPr>
          <w:u w:color="000000" w:themeColor="text1"/>
        </w:rPr>
        <w:t>provide</w:t>
      </w:r>
      <w:r>
        <w:rPr>
          <w:u w:color="000000" w:themeColor="text1"/>
        </w:rPr>
        <w:t xml:space="preserve"> identifying </w:t>
      </w:r>
      <w:r>
        <w:rPr>
          <w:u w:color="000000" w:themeColor="text1"/>
        </w:rPr>
        <w:lastRenderedPageBreak/>
        <w:t xml:space="preserve">information, contact information, and </w:t>
      </w:r>
      <w:r w:rsidRPr="009D417C">
        <w:rPr>
          <w:u w:color="000000" w:themeColor="text1"/>
        </w:rPr>
        <w:t>the option to be added to the telephone solicitor’s in</w:t>
      </w:r>
      <w:r w:rsidRPr="009D417C">
        <w:rPr>
          <w:u w:color="000000" w:themeColor="text1"/>
        </w:rPr>
        <w:noBreakHyphen/>
        <w:t>house ‘do not call’ list.</w:t>
      </w:r>
      <w:r>
        <w:rPr>
          <w:u w:color="000000" w:themeColor="text1"/>
        </w:rPr>
        <w:t xml:space="preserve">  The legislation establishes prohibitions on directing telephone solicitations to </w:t>
      </w:r>
      <w:r w:rsidRPr="009D417C">
        <w:rPr>
          <w:u w:color="000000" w:themeColor="text1"/>
        </w:rPr>
        <w:t>telephone number</w:t>
      </w:r>
      <w:r>
        <w:rPr>
          <w:u w:color="000000" w:themeColor="text1"/>
        </w:rPr>
        <w:t xml:space="preserve">s that have been added to </w:t>
      </w:r>
      <w:r w:rsidRPr="009D417C">
        <w:rPr>
          <w:u w:color="000000" w:themeColor="text1"/>
        </w:rPr>
        <w:t>in</w:t>
      </w:r>
      <w:r w:rsidRPr="009D417C">
        <w:rPr>
          <w:u w:color="000000" w:themeColor="text1"/>
        </w:rPr>
        <w:noBreakHyphen/>
        <w:t>house ‘do not call’ list</w:t>
      </w:r>
      <w:r>
        <w:rPr>
          <w:u w:color="000000" w:themeColor="text1"/>
        </w:rPr>
        <w:t xml:space="preserve">s or </w:t>
      </w:r>
      <w:r w:rsidRPr="009D417C">
        <w:rPr>
          <w:u w:color="000000" w:themeColor="text1"/>
        </w:rPr>
        <w:t>the National Do Not Call Registry maintained by the federal government</w:t>
      </w:r>
      <w:r>
        <w:rPr>
          <w:u w:color="000000" w:themeColor="text1"/>
        </w:rPr>
        <w:t xml:space="preserve">.  The legislation </w:t>
      </w:r>
      <w:r>
        <w:t xml:space="preserve">prohibits the practice of falsifying </w:t>
      </w:r>
      <w:r w:rsidRPr="005867AE">
        <w:t>caller identification system</w:t>
      </w:r>
      <w:r>
        <w:t xml:space="preserve"> information known as spoofing, by disallowing a telephone solicitor from making a consumer telephone call with a telephone number that displays a South Carolina area code </w:t>
      </w:r>
      <w:r w:rsidRPr="001D5BA9">
        <w:t>on the recipient</w:t>
      </w:r>
      <w:r w:rsidRPr="00B92176">
        <w:t>’</w:t>
      </w:r>
      <w:r w:rsidRPr="001D5BA9">
        <w:t>s caller identification system</w:t>
      </w:r>
      <w:r>
        <w:t xml:space="preserve"> unless the telephone solicitor maintains a physical presence in the state.  A telephone solicitor is also prohibited from </w:t>
      </w:r>
      <w:r w:rsidRPr="009D417C">
        <w:rPr>
          <w:u w:color="000000" w:themeColor="text1"/>
        </w:rPr>
        <w:t>display</w:t>
      </w:r>
      <w:r>
        <w:rPr>
          <w:u w:color="000000" w:themeColor="text1"/>
        </w:rPr>
        <w:t>ing</w:t>
      </w:r>
      <w:r w:rsidRPr="009D417C">
        <w:rPr>
          <w:u w:color="000000" w:themeColor="text1"/>
        </w:rPr>
        <w:t xml:space="preserve"> the receiving party’s telephone number on the contacted party’s caller identification system.</w:t>
      </w:r>
      <w:r>
        <w:rPr>
          <w:u w:color="000000" w:themeColor="text1"/>
        </w:rPr>
        <w:t xml:space="preserve">  A private cause of action is established for those harmed by violations.  The Attorney General is authorized to </w:t>
      </w:r>
      <w:r w:rsidRPr="009D417C">
        <w:rPr>
          <w:u w:color="000000" w:themeColor="text1"/>
        </w:rPr>
        <w:t>investigate and enforce violations</w:t>
      </w:r>
      <w:r>
        <w:rPr>
          <w:u w:color="000000" w:themeColor="text1"/>
        </w:rPr>
        <w:t xml:space="preserve">. </w:t>
      </w: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6C2665" w:rsidRDefault="006C2665"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824FC0" w:rsidRPr="00824FC0" w:rsidRDefault="00824FC0" w:rsidP="00824FC0">
      <w:pPr>
        <w:rPr>
          <w:b/>
        </w:rPr>
      </w:pPr>
      <w:r w:rsidRPr="00824FC0">
        <w:tab/>
      </w:r>
      <w:proofErr w:type="spellStart"/>
      <w:r w:rsidRPr="00824FC0">
        <w:rPr>
          <w:b/>
          <w:u w:val="single"/>
        </w:rPr>
        <w:t>S.758</w:t>
      </w:r>
      <w:proofErr w:type="spellEnd"/>
      <w:r w:rsidRPr="00824FC0">
        <w:rPr>
          <w:b/>
        </w:rPr>
        <w:t xml:space="preserve"> </w:t>
      </w:r>
      <w:r w:rsidRPr="00824FC0">
        <w:rPr>
          <w:b/>
          <w:i/>
        </w:rPr>
        <w:t>HUNTING OF WATERFOWL</w:t>
      </w:r>
      <w:r w:rsidRPr="00824FC0">
        <w:rPr>
          <w:b/>
        </w:rPr>
        <w:t xml:space="preserve"> Sen. Reese</w:t>
      </w:r>
    </w:p>
    <w:p w:rsidR="00824FC0" w:rsidRPr="00824FC0" w:rsidRDefault="00824FC0" w:rsidP="00824FC0">
      <w:r w:rsidRPr="00824FC0">
        <w:t xml:space="preserve">The bill extends the period for hunting of waterfowl on Lake H. Taylor Blalock to December 31, 2013.  </w:t>
      </w:r>
    </w:p>
    <w:p w:rsidR="0092467F" w:rsidRDefault="0092467F" w:rsidP="00FB12CE"/>
    <w:p w:rsidR="004E33DE" w:rsidRDefault="004E33DE" w:rsidP="00FB12CE"/>
    <w:p w:rsidR="00886835" w:rsidRDefault="00886835" w:rsidP="00886835">
      <w:pPr>
        <w:jc w:val="center"/>
        <w:rPr>
          <w:b/>
          <w:sz w:val="32"/>
          <w:szCs w:val="32"/>
        </w:rPr>
      </w:pPr>
      <w:r w:rsidRPr="00886835">
        <w:rPr>
          <w:b/>
          <w:sz w:val="32"/>
          <w:szCs w:val="32"/>
        </w:rPr>
        <w:t>EDUCATION AND PUBLIC WORKS</w:t>
      </w:r>
    </w:p>
    <w:p w:rsidR="004E33DE" w:rsidRDefault="004E33DE"/>
    <w:p w:rsidR="004E33DE" w:rsidRPr="004E33DE" w:rsidRDefault="004E33DE" w:rsidP="004E33DE">
      <w:pPr>
        <w:rPr>
          <w:b/>
          <w:szCs w:val="22"/>
        </w:rPr>
      </w:pPr>
      <w:r w:rsidRPr="005E7602">
        <w:rPr>
          <w:szCs w:val="22"/>
        </w:rPr>
        <w:tab/>
      </w:r>
      <w:proofErr w:type="spellStart"/>
      <w:r w:rsidRPr="004E33DE">
        <w:rPr>
          <w:b/>
          <w:u w:val="single"/>
        </w:rPr>
        <w:t>S.888</w:t>
      </w:r>
      <w:proofErr w:type="spellEnd"/>
      <w:r w:rsidRPr="004E33DE">
        <w:rPr>
          <w:b/>
        </w:rPr>
        <w:t xml:space="preserve"> PAY FOR UNUSED LEAVE AND SICK LEAVE FOR TEACHERS</w:t>
      </w:r>
    </w:p>
    <w:p w:rsidR="004E33DE" w:rsidRPr="004E33DE" w:rsidRDefault="004E33DE" w:rsidP="004E33DE">
      <w:pPr>
        <w:rPr>
          <w:b/>
        </w:rPr>
      </w:pPr>
      <w:r w:rsidRPr="004E33DE">
        <w:rPr>
          <w:b/>
          <w:szCs w:val="22"/>
        </w:rPr>
        <w:tab/>
      </w:r>
      <w:r w:rsidRPr="004E33DE">
        <w:rPr>
          <w:b/>
          <w:szCs w:val="22"/>
        </w:rPr>
        <w:tab/>
        <w:t>Sen. Hembree</w:t>
      </w:r>
    </w:p>
    <w:p w:rsidR="004E33DE" w:rsidRDefault="004E33DE" w:rsidP="004E33DE">
      <w:pPr>
        <w:rPr>
          <w:szCs w:val="22"/>
        </w:rPr>
      </w:pPr>
      <w:r w:rsidRPr="005E7602">
        <w:rPr>
          <w:szCs w:val="22"/>
        </w:rPr>
        <w:t>This bill provides that certain public school faculty members annually may receive payments for unused annual leave and sick leave in excess of ninety days at an established rate of substitute pay for their job classification.  It also provides these payments are available to teachers in public school districts and charter schools.</w:t>
      </w:r>
    </w:p>
    <w:p w:rsidR="004E33DE" w:rsidRPr="005E7602" w:rsidRDefault="004E33DE" w:rsidP="004E33DE">
      <w:pPr>
        <w:rPr>
          <w:szCs w:val="22"/>
        </w:rPr>
      </w:pPr>
    </w:p>
    <w:p w:rsidR="004E33DE" w:rsidRPr="004E33DE" w:rsidRDefault="004E33DE" w:rsidP="004E33DE">
      <w:pPr>
        <w:rPr>
          <w:b/>
          <w:szCs w:val="22"/>
        </w:rPr>
      </w:pPr>
      <w:r w:rsidRPr="004E33DE">
        <w:rPr>
          <w:b/>
          <w:szCs w:val="22"/>
        </w:rPr>
        <w:tab/>
      </w:r>
      <w:proofErr w:type="spellStart"/>
      <w:r w:rsidRPr="004E33DE">
        <w:rPr>
          <w:b/>
          <w:szCs w:val="22"/>
          <w:u w:val="single"/>
        </w:rPr>
        <w:t>S.937</w:t>
      </w:r>
      <w:proofErr w:type="spellEnd"/>
      <w:r w:rsidRPr="004E33DE">
        <w:rPr>
          <w:b/>
          <w:szCs w:val="22"/>
        </w:rPr>
        <w:t xml:space="preserve"> </w:t>
      </w:r>
      <w:r w:rsidRPr="004E33DE">
        <w:rPr>
          <w:b/>
          <w:i/>
        </w:rPr>
        <w:t>DENMARK TECHNICAL COLLEGE</w:t>
      </w:r>
      <w:r w:rsidRPr="004E33DE">
        <w:rPr>
          <w:b/>
        </w:rPr>
        <w:t xml:space="preserve"> </w:t>
      </w:r>
      <w:r w:rsidRPr="004E33DE">
        <w:rPr>
          <w:b/>
          <w:szCs w:val="22"/>
        </w:rPr>
        <w:t>Sen. Hutto</w:t>
      </w:r>
    </w:p>
    <w:p w:rsidR="004E33DE" w:rsidRDefault="004E33DE" w:rsidP="004E33DE">
      <w:r w:rsidRPr="005E7602">
        <w:rPr>
          <w:szCs w:val="22"/>
        </w:rPr>
        <w:t xml:space="preserve">This bill relates to the temporary devolution of powers, duties, and obligations vested in the Denmark Technical College area commission to the state board for Technical Comprehensive Education, to extend the devolution to January 1, 2019, from November 1, 2018.  The section governing the </w:t>
      </w:r>
      <w:r w:rsidRPr="005E7602">
        <w:t>preceding</w:t>
      </w:r>
      <w:r w:rsidRPr="005E7602">
        <w:rPr>
          <w:szCs w:val="22"/>
        </w:rPr>
        <w:t xml:space="preserve"> is repealed on January 1, 2019.</w:t>
      </w:r>
    </w:p>
    <w:p w:rsidR="004E33DE" w:rsidRDefault="004E33DE"/>
    <w:p w:rsidR="004E33DE" w:rsidRDefault="004E33DE"/>
    <w:p w:rsidR="004E33DE" w:rsidRPr="004E33DE" w:rsidRDefault="004E33DE" w:rsidP="004E33DE">
      <w:pPr>
        <w:rPr>
          <w:b/>
          <w:szCs w:val="22"/>
        </w:rPr>
      </w:pPr>
      <w:r w:rsidRPr="004E33DE">
        <w:rPr>
          <w:b/>
          <w:szCs w:val="22"/>
        </w:rPr>
        <w:lastRenderedPageBreak/>
        <w:tab/>
      </w:r>
      <w:proofErr w:type="spellStart"/>
      <w:r w:rsidRPr="004E33DE">
        <w:rPr>
          <w:b/>
          <w:szCs w:val="22"/>
          <w:u w:val="single"/>
        </w:rPr>
        <w:t>H.5018</w:t>
      </w:r>
      <w:proofErr w:type="spellEnd"/>
      <w:r w:rsidRPr="004E33DE">
        <w:rPr>
          <w:b/>
          <w:szCs w:val="22"/>
        </w:rPr>
        <w:t xml:space="preserve"> </w:t>
      </w:r>
      <w:r w:rsidRPr="004E33DE">
        <w:rPr>
          <w:b/>
          <w:i/>
        </w:rPr>
        <w:t>CHARTER SCHOOLS</w:t>
      </w:r>
      <w:r w:rsidRPr="004E33DE">
        <w:rPr>
          <w:b/>
          <w:szCs w:val="22"/>
        </w:rPr>
        <w:t xml:space="preserve"> Rep. Felder </w:t>
      </w:r>
    </w:p>
    <w:p w:rsidR="004E33DE" w:rsidRDefault="004E33DE" w:rsidP="004E33DE">
      <w:r w:rsidRPr="005E7602">
        <w:rPr>
          <w:szCs w:val="22"/>
        </w:rPr>
        <w:t xml:space="preserve">This bill relates to charter schools.  The bill revises the definition of a </w:t>
      </w:r>
      <w:r w:rsidRPr="005E7602">
        <w:t>“</w:t>
      </w:r>
      <w:r w:rsidRPr="005E7602">
        <w:rPr>
          <w:szCs w:val="22"/>
        </w:rPr>
        <w:t>sponsor</w:t>
      </w:r>
      <w:r w:rsidRPr="005E7602">
        <w:t>”</w:t>
      </w:r>
      <w:r w:rsidRPr="005E7602">
        <w:rPr>
          <w:szCs w:val="22"/>
        </w:rPr>
        <w:t xml:space="preserve">, provides that public or independent institutions of higher learning are not permitted to retain an administrative fee, provides that the cost of any service delivered to the charter school by a public or independent institution of higher learning must be at its direct costs including those for administering and overseeing charter school funds.  The bill amends the duties of the Department of Education in regard to charter schools, requiring the Department to establish a charter school page on the </w:t>
      </w:r>
      <w:r w:rsidRPr="005E7602">
        <w:t>D</w:t>
      </w:r>
      <w:r w:rsidRPr="005E7602">
        <w:rPr>
          <w:szCs w:val="22"/>
        </w:rPr>
        <w:t>epartment</w:t>
      </w:r>
      <w:r w:rsidRPr="005E7602">
        <w:t>’</w:t>
      </w:r>
      <w:r w:rsidRPr="005E7602">
        <w:rPr>
          <w:szCs w:val="22"/>
        </w:rPr>
        <w:t>s internet website which includes specific information and metrics regarding charter schools.</w:t>
      </w:r>
    </w:p>
    <w:p w:rsidR="004E33DE" w:rsidRPr="005E7602" w:rsidRDefault="004E33DE" w:rsidP="004E33DE"/>
    <w:p w:rsidR="004E33DE" w:rsidRPr="004E33DE" w:rsidRDefault="004E33DE" w:rsidP="004E33DE">
      <w:pPr>
        <w:rPr>
          <w:b/>
          <w:szCs w:val="22"/>
        </w:rPr>
      </w:pPr>
      <w:r w:rsidRPr="005E7602">
        <w:rPr>
          <w:szCs w:val="22"/>
        </w:rPr>
        <w:tab/>
      </w:r>
      <w:proofErr w:type="spellStart"/>
      <w:r w:rsidRPr="004E33DE">
        <w:rPr>
          <w:b/>
          <w:szCs w:val="22"/>
          <w:u w:val="single"/>
        </w:rPr>
        <w:t>H.5039</w:t>
      </w:r>
      <w:proofErr w:type="spellEnd"/>
      <w:r w:rsidRPr="004E33DE">
        <w:rPr>
          <w:b/>
          <w:szCs w:val="22"/>
        </w:rPr>
        <w:t xml:space="preserve"> </w:t>
      </w:r>
      <w:r w:rsidRPr="004E33DE">
        <w:rPr>
          <w:b/>
          <w:i/>
        </w:rPr>
        <w:t xml:space="preserve">TUCKER </w:t>
      </w:r>
      <w:proofErr w:type="spellStart"/>
      <w:r w:rsidRPr="004E33DE">
        <w:rPr>
          <w:b/>
          <w:i/>
        </w:rPr>
        <w:t>HIPPS</w:t>
      </w:r>
      <w:proofErr w:type="spellEnd"/>
      <w:r w:rsidRPr="004E33DE">
        <w:rPr>
          <w:b/>
          <w:i/>
        </w:rPr>
        <w:t xml:space="preserve"> TRANSPARENCY ACT MADE PERMANENT</w:t>
      </w:r>
    </w:p>
    <w:p w:rsidR="004E33DE" w:rsidRPr="005E7602" w:rsidRDefault="004E33DE" w:rsidP="004E33DE">
      <w:pPr>
        <w:rPr>
          <w:szCs w:val="22"/>
        </w:rPr>
      </w:pPr>
      <w:r w:rsidRPr="004E33DE">
        <w:rPr>
          <w:b/>
          <w:szCs w:val="22"/>
        </w:rPr>
        <w:tab/>
      </w:r>
      <w:r w:rsidRPr="004E33DE">
        <w:rPr>
          <w:b/>
          <w:szCs w:val="22"/>
        </w:rPr>
        <w:tab/>
        <w:t>Rep. Putnam</w:t>
      </w:r>
    </w:p>
    <w:p w:rsidR="004E33DE" w:rsidRDefault="004E33DE" w:rsidP="004E33DE">
      <w:pPr>
        <w:rPr>
          <w:szCs w:val="22"/>
        </w:rPr>
      </w:pPr>
      <w:r w:rsidRPr="005E7602">
        <w:rPr>
          <w:szCs w:val="22"/>
        </w:rPr>
        <w:t xml:space="preserve">This bill permanently authorizes the </w:t>
      </w:r>
      <w:r w:rsidRPr="005E7602">
        <w:t xml:space="preserve">“Tucker </w:t>
      </w:r>
      <w:proofErr w:type="spellStart"/>
      <w:r w:rsidRPr="005E7602">
        <w:t>Hipps</w:t>
      </w:r>
      <w:proofErr w:type="spellEnd"/>
      <w:r w:rsidRPr="005E7602">
        <w:t xml:space="preserve"> Transparency Act”</w:t>
      </w:r>
      <w:r w:rsidRPr="005E7602">
        <w:rPr>
          <w:szCs w:val="22"/>
        </w:rPr>
        <w:t xml:space="preserve"> (and repeals the three</w:t>
      </w:r>
      <w:r w:rsidRPr="005E7602">
        <w:noBreakHyphen/>
      </w:r>
      <w:r w:rsidRPr="005E7602">
        <w:rPr>
          <w:szCs w:val="22"/>
        </w:rPr>
        <w:t>year sunset provision).</w:t>
      </w:r>
    </w:p>
    <w:p w:rsidR="004E33DE" w:rsidRPr="005E7602" w:rsidRDefault="004E33DE" w:rsidP="004E33DE"/>
    <w:p w:rsidR="004E33DE" w:rsidRPr="004E33DE" w:rsidRDefault="004E33DE" w:rsidP="004E33DE">
      <w:pPr>
        <w:rPr>
          <w:b/>
          <w:szCs w:val="22"/>
        </w:rPr>
      </w:pPr>
      <w:r w:rsidRPr="004E33DE">
        <w:rPr>
          <w:b/>
          <w:szCs w:val="22"/>
        </w:rPr>
        <w:tab/>
      </w:r>
      <w:proofErr w:type="spellStart"/>
      <w:r w:rsidRPr="004E33DE">
        <w:rPr>
          <w:b/>
          <w:szCs w:val="22"/>
          <w:u w:val="single"/>
        </w:rPr>
        <w:t>H.5042</w:t>
      </w:r>
      <w:proofErr w:type="spellEnd"/>
      <w:r w:rsidRPr="004E33DE">
        <w:rPr>
          <w:b/>
          <w:szCs w:val="22"/>
        </w:rPr>
        <w:t xml:space="preserve"> </w:t>
      </w:r>
      <w:r w:rsidRPr="004E33DE">
        <w:rPr>
          <w:b/>
          <w:i/>
        </w:rPr>
        <w:t>SCHOOL DISTRICT FISCAL PRACTICES</w:t>
      </w:r>
      <w:r w:rsidRPr="004E33DE">
        <w:rPr>
          <w:b/>
          <w:szCs w:val="22"/>
        </w:rPr>
        <w:t xml:space="preserve"> Rep. Felder</w:t>
      </w:r>
    </w:p>
    <w:p w:rsidR="004E33DE" w:rsidRDefault="004E33DE" w:rsidP="004E33DE">
      <w:pPr>
        <w:rPr>
          <w:szCs w:val="22"/>
        </w:rPr>
      </w:pPr>
      <w:r w:rsidRPr="005E7602">
        <w:rPr>
          <w:szCs w:val="22"/>
        </w:rPr>
        <w:t xml:space="preserve">This bill revises </w:t>
      </w:r>
      <w:r w:rsidRPr="005E7602">
        <w:t xml:space="preserve">notices, </w:t>
      </w:r>
      <w:r w:rsidRPr="005E7602">
        <w:rPr>
          <w:szCs w:val="22"/>
        </w:rPr>
        <w:t>accounting and fiscal procedures related to the statewide program for identifying public school district fiscal practices and budgetary conditions that can compromise the fiscal integrity of the districts and for advising the districts on appropriate corrective actions.</w:t>
      </w:r>
    </w:p>
    <w:p w:rsidR="004E33DE" w:rsidRPr="005E7602" w:rsidRDefault="004E33DE" w:rsidP="004E33DE">
      <w:pPr>
        <w:rPr>
          <w:szCs w:val="22"/>
        </w:rPr>
      </w:pPr>
    </w:p>
    <w:p w:rsidR="004E33DE" w:rsidRPr="004E33DE" w:rsidRDefault="004E33DE" w:rsidP="004E33DE">
      <w:pPr>
        <w:rPr>
          <w:b/>
          <w:szCs w:val="22"/>
        </w:rPr>
      </w:pPr>
      <w:r w:rsidRPr="004E33DE">
        <w:rPr>
          <w:b/>
          <w:szCs w:val="22"/>
        </w:rPr>
        <w:tab/>
      </w:r>
      <w:proofErr w:type="spellStart"/>
      <w:r w:rsidRPr="004E33DE">
        <w:rPr>
          <w:b/>
          <w:szCs w:val="22"/>
          <w:u w:val="single"/>
        </w:rPr>
        <w:t>H.5053</w:t>
      </w:r>
      <w:proofErr w:type="spellEnd"/>
      <w:r w:rsidRPr="004E33DE">
        <w:rPr>
          <w:b/>
          <w:szCs w:val="22"/>
        </w:rPr>
        <w:t xml:space="preserve"> </w:t>
      </w:r>
      <w:r w:rsidRPr="004E33DE">
        <w:rPr>
          <w:b/>
          <w:i/>
        </w:rPr>
        <w:t>ISSUANCE OF GOLF CART PERMITS</w:t>
      </w:r>
      <w:r w:rsidRPr="004E33DE">
        <w:rPr>
          <w:b/>
          <w:szCs w:val="22"/>
        </w:rPr>
        <w:t xml:space="preserve"> </w:t>
      </w:r>
      <w:r w:rsidRPr="004E33DE">
        <w:rPr>
          <w:b/>
        </w:rPr>
        <w:t>R</w:t>
      </w:r>
      <w:r w:rsidRPr="004E33DE">
        <w:rPr>
          <w:b/>
          <w:szCs w:val="22"/>
        </w:rPr>
        <w:t>ep. Hixon</w:t>
      </w:r>
    </w:p>
    <w:p w:rsidR="004E33DE" w:rsidRDefault="004E33DE" w:rsidP="004E33DE">
      <w:pPr>
        <w:rPr>
          <w:szCs w:val="22"/>
        </w:rPr>
      </w:pPr>
      <w:r w:rsidRPr="005E7602">
        <w:rPr>
          <w:szCs w:val="22"/>
        </w:rPr>
        <w:t>This bill relates to the issuance of golf cart permits and the operation of golf carts, so as to revise the locations where a golf cart may be operated, defines the address of a golf cart owner, and restricts the regulatory authority of a political subdivision over the operation of a golf cart.</w:t>
      </w:r>
    </w:p>
    <w:p w:rsidR="004E33DE" w:rsidRPr="005E7602" w:rsidRDefault="004E33DE" w:rsidP="004E33DE">
      <w:pPr>
        <w:rPr>
          <w:szCs w:val="22"/>
        </w:rPr>
      </w:pPr>
    </w:p>
    <w:p w:rsidR="004E33DE" w:rsidRPr="004E33DE" w:rsidRDefault="004E33DE" w:rsidP="004E33DE">
      <w:pPr>
        <w:rPr>
          <w:b/>
          <w:szCs w:val="22"/>
        </w:rPr>
      </w:pPr>
      <w:r w:rsidRPr="004E33DE">
        <w:rPr>
          <w:b/>
          <w:szCs w:val="22"/>
        </w:rPr>
        <w:tab/>
      </w:r>
      <w:proofErr w:type="spellStart"/>
      <w:r w:rsidRPr="004E33DE">
        <w:rPr>
          <w:b/>
          <w:szCs w:val="22"/>
          <w:u w:val="single"/>
        </w:rPr>
        <w:t>H.5054</w:t>
      </w:r>
      <w:proofErr w:type="spellEnd"/>
      <w:r w:rsidRPr="004E33DE">
        <w:rPr>
          <w:b/>
        </w:rPr>
        <w:t xml:space="preserve"> </w:t>
      </w:r>
      <w:r w:rsidRPr="004E33DE">
        <w:rPr>
          <w:b/>
          <w:i/>
        </w:rPr>
        <w:t>SCHOOL NURSES</w:t>
      </w:r>
      <w:r w:rsidRPr="004E33DE">
        <w:rPr>
          <w:b/>
          <w:szCs w:val="22"/>
        </w:rPr>
        <w:t xml:space="preserve"> Rep. S. Rivers</w:t>
      </w:r>
    </w:p>
    <w:p w:rsidR="004E33DE" w:rsidRDefault="004E33DE" w:rsidP="004E33DE">
      <w:r w:rsidRPr="005E7602">
        <w:rPr>
          <w:szCs w:val="22"/>
        </w:rPr>
        <w:t>This bill provides that beginning with the 2018</w:t>
      </w:r>
      <w:r w:rsidRPr="005E7602">
        <w:noBreakHyphen/>
      </w:r>
      <w:r w:rsidRPr="005E7602">
        <w:rPr>
          <w:szCs w:val="22"/>
        </w:rPr>
        <w:t xml:space="preserve">2019 school year, school nurses must hold current licensure to practice as registered nurses or licensed practical nurses in </w:t>
      </w:r>
      <w:r w:rsidRPr="005E7602">
        <w:t>South Carolina</w:t>
      </w:r>
      <w:r w:rsidRPr="005E7602">
        <w:rPr>
          <w:szCs w:val="22"/>
        </w:rPr>
        <w:t>.</w:t>
      </w:r>
    </w:p>
    <w:p w:rsidR="004E33DE" w:rsidRDefault="004E33DE"/>
    <w:p w:rsidR="004E33DE" w:rsidRDefault="004E33DE"/>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C5240F" w:rsidRDefault="00C5240F" w:rsidP="00C5240F">
      <w:pPr>
        <w:rPr>
          <w:b/>
        </w:rPr>
      </w:pPr>
      <w:r>
        <w:tab/>
      </w:r>
      <w:proofErr w:type="spellStart"/>
      <w:r w:rsidRPr="000C52E3">
        <w:rPr>
          <w:b/>
          <w:u w:val="single"/>
        </w:rPr>
        <w:t>S.812</w:t>
      </w:r>
      <w:proofErr w:type="spellEnd"/>
      <w:r w:rsidRPr="000C52E3">
        <w:rPr>
          <w:b/>
          <w:i/>
        </w:rPr>
        <w:t xml:space="preserve"> NONPROFIT CHARITABLE RAFFLES REFORM </w:t>
      </w:r>
      <w:r w:rsidRPr="000C52E3">
        <w:rPr>
          <w:b/>
        </w:rPr>
        <w:t>Senator Hembree</w:t>
      </w:r>
    </w:p>
    <w:p w:rsidR="00C5240F" w:rsidRDefault="00C5240F" w:rsidP="00C5240F">
      <w:r>
        <w:t xml:space="preserve">This bill would modify </w:t>
      </w:r>
      <w:r w:rsidRPr="00CE553C">
        <w:t>nonprofit</w:t>
      </w:r>
      <w:r>
        <w:t>, charitable</w:t>
      </w:r>
      <w:r w:rsidRPr="00CE553C">
        <w:t xml:space="preserve"> organization</w:t>
      </w:r>
      <w:r>
        <w:t xml:space="preserve"> raffle rule</w:t>
      </w:r>
      <w:r w:rsidRPr="00CE553C">
        <w:t>s to increase the</w:t>
      </w:r>
      <w:r>
        <w:t xml:space="preserve"> maximum</w:t>
      </w:r>
      <w:r w:rsidRPr="00CE553C">
        <w:t xml:space="preserve"> value of noncash prizes</w:t>
      </w:r>
      <w:r>
        <w:t xml:space="preserve"> from $500 to up to $950,</w:t>
      </w:r>
      <w:r w:rsidRPr="00CE553C">
        <w:t xml:space="preserve"> </w:t>
      </w:r>
      <w:r>
        <w:t xml:space="preserve">and maximum </w:t>
      </w:r>
      <w:r w:rsidRPr="00CE553C">
        <w:t>t</w:t>
      </w:r>
      <w:r>
        <w:t>icket</w:t>
      </w:r>
      <w:r w:rsidRPr="00CE553C">
        <w:t xml:space="preserve"> price</w:t>
      </w:r>
      <w:r>
        <w:t>s from $100 to up to $300.</w:t>
      </w:r>
    </w:p>
    <w:p w:rsidR="00C5240F" w:rsidRDefault="00C5240F" w:rsidP="00C5240F"/>
    <w:p w:rsidR="00C5240F" w:rsidRPr="000C52E3" w:rsidRDefault="00C5240F" w:rsidP="00C5240F">
      <w:pPr>
        <w:rPr>
          <w:b/>
          <w:i/>
        </w:rPr>
      </w:pPr>
      <w:r>
        <w:tab/>
      </w:r>
      <w:proofErr w:type="spellStart"/>
      <w:r w:rsidRPr="000C52E3">
        <w:rPr>
          <w:b/>
          <w:u w:val="single"/>
        </w:rPr>
        <w:t>S.1002</w:t>
      </w:r>
      <w:proofErr w:type="spellEnd"/>
      <w:r w:rsidRPr="000C52E3">
        <w:rPr>
          <w:b/>
        </w:rPr>
        <w:t xml:space="preserve"> </w:t>
      </w:r>
      <w:r w:rsidRPr="000C52E3">
        <w:rPr>
          <w:b/>
          <w:i/>
        </w:rPr>
        <w:t xml:space="preserve">STATE FLAG STANDARDIZED DESIGN STUDY COMMITTEE </w:t>
      </w:r>
    </w:p>
    <w:p w:rsidR="00C5240F" w:rsidRPr="000C52E3" w:rsidRDefault="00C5240F" w:rsidP="00C5240F">
      <w:pPr>
        <w:rPr>
          <w:b/>
        </w:rPr>
      </w:pPr>
      <w:r w:rsidRPr="000C52E3">
        <w:rPr>
          <w:b/>
          <w:i/>
        </w:rPr>
        <w:tab/>
      </w:r>
      <w:r w:rsidRPr="000C52E3">
        <w:rPr>
          <w:b/>
          <w:i/>
        </w:rPr>
        <w:tab/>
      </w:r>
      <w:r w:rsidR="00037DE9">
        <w:rPr>
          <w:b/>
          <w:i/>
        </w:rPr>
        <w:t xml:space="preserve"> </w:t>
      </w:r>
      <w:r w:rsidRPr="000C52E3">
        <w:rPr>
          <w:b/>
        </w:rPr>
        <w:t>Senator Cromer</w:t>
      </w:r>
    </w:p>
    <w:p w:rsidR="00C5240F" w:rsidRPr="00CE553C" w:rsidRDefault="00C5240F" w:rsidP="00C5240F">
      <w:r w:rsidRPr="00CE553C">
        <w:t>Create</w:t>
      </w:r>
      <w:r>
        <w:t>s a proposed S</w:t>
      </w:r>
      <w:r w:rsidRPr="00CE553C">
        <w:t xml:space="preserve">outh </w:t>
      </w:r>
      <w:r>
        <w:t>Carolina S</w:t>
      </w:r>
      <w:r w:rsidRPr="00CE553C">
        <w:t xml:space="preserve">tate </w:t>
      </w:r>
      <w:r>
        <w:t>F</w:t>
      </w:r>
      <w:r w:rsidRPr="00CE553C">
        <w:t xml:space="preserve">lag </w:t>
      </w:r>
      <w:r>
        <w:t>S</w:t>
      </w:r>
      <w:r w:rsidRPr="00CE553C">
        <w:t xml:space="preserve">tudy </w:t>
      </w:r>
      <w:r>
        <w:t>Committee.</w:t>
      </w:r>
      <w:r w:rsidR="00ED6348">
        <w:t xml:space="preserve"> </w:t>
      </w:r>
      <w:r>
        <w:t xml:space="preserve"> This five-member group would </w:t>
      </w:r>
      <w:r w:rsidRPr="00CE553C">
        <w:t>propos</w:t>
      </w:r>
      <w:r>
        <w:t>e</w:t>
      </w:r>
      <w:r w:rsidRPr="00CE553C">
        <w:t xml:space="preserve"> an official, uniform design for </w:t>
      </w:r>
      <w:r>
        <w:t>our</w:t>
      </w:r>
      <w:r w:rsidRPr="00CE553C">
        <w:t xml:space="preserve"> state flag</w:t>
      </w:r>
      <w:r>
        <w:t xml:space="preserve"> no later than February 1, 2019</w:t>
      </w:r>
      <w:r w:rsidRPr="00CE553C">
        <w:t>.</w:t>
      </w:r>
    </w:p>
    <w:p w:rsidR="00C5240F" w:rsidRPr="002557EF" w:rsidRDefault="00C5240F" w:rsidP="00C5240F"/>
    <w:p w:rsidR="00C5240F" w:rsidRDefault="00C5240F" w:rsidP="00C5240F">
      <w:pPr>
        <w:rPr>
          <w:b/>
          <w:i/>
        </w:rPr>
      </w:pPr>
      <w:r>
        <w:rPr>
          <w:b/>
        </w:rPr>
        <w:lastRenderedPageBreak/>
        <w:tab/>
      </w:r>
      <w:proofErr w:type="spellStart"/>
      <w:r w:rsidRPr="009D4782">
        <w:rPr>
          <w:b/>
          <w:u w:val="single"/>
        </w:rPr>
        <w:t>H.5019</w:t>
      </w:r>
      <w:proofErr w:type="spellEnd"/>
      <w:r>
        <w:rPr>
          <w:b/>
        </w:rPr>
        <w:t xml:space="preserve"> </w:t>
      </w:r>
      <w:r>
        <w:rPr>
          <w:b/>
          <w:i/>
        </w:rPr>
        <w:t xml:space="preserve">PRESERVATION OF CONFIDENTIAL VICTIM INFORMATION </w:t>
      </w:r>
    </w:p>
    <w:p w:rsidR="00C5240F" w:rsidRPr="009D4782" w:rsidRDefault="00C5240F" w:rsidP="00C5240F">
      <w:pPr>
        <w:rPr>
          <w:b/>
        </w:rPr>
      </w:pPr>
      <w:r>
        <w:rPr>
          <w:b/>
          <w:i/>
        </w:rPr>
        <w:tab/>
      </w:r>
      <w:r>
        <w:rPr>
          <w:b/>
          <w:i/>
        </w:rPr>
        <w:tab/>
      </w:r>
      <w:r w:rsidR="00037DE9">
        <w:rPr>
          <w:b/>
          <w:i/>
        </w:rPr>
        <w:t xml:space="preserve"> </w:t>
      </w:r>
      <w:r w:rsidRPr="009D4782">
        <w:rPr>
          <w:b/>
        </w:rPr>
        <w:t>Rep. Robinson-Simpson</w:t>
      </w:r>
    </w:p>
    <w:p w:rsidR="00C5240F" w:rsidRDefault="00C5240F" w:rsidP="00C5240F">
      <w:r>
        <w:t>This proposed bill would enact</w:t>
      </w:r>
      <w:r w:rsidRPr="009D4782">
        <w:t xml:space="preserve"> procedures </w:t>
      </w:r>
      <w:r>
        <w:t>to keep</w:t>
      </w:r>
      <w:r w:rsidRPr="009D4782">
        <w:t xml:space="preserve"> addresses and telephone numbers of domestic violence, sexual offense, stalking, or human trafficking</w:t>
      </w:r>
      <w:r>
        <w:t xml:space="preserve"> victims confidential.</w:t>
      </w:r>
      <w:r w:rsidR="00ED6348">
        <w:t xml:space="preserve"> </w:t>
      </w:r>
      <w:r>
        <w:t xml:space="preserve"> It also contains </w:t>
      </w:r>
      <w:r w:rsidRPr="009D4782">
        <w:t>penalt</w:t>
      </w:r>
      <w:r>
        <w:t xml:space="preserve">ies for violations of these </w:t>
      </w:r>
      <w:r w:rsidRPr="009D4782">
        <w:t xml:space="preserve">confidentiality </w:t>
      </w:r>
      <w:r>
        <w:t>requirements. The SC A</w:t>
      </w:r>
      <w:r w:rsidRPr="009D4782">
        <w:t xml:space="preserve">ttorney </w:t>
      </w:r>
      <w:r>
        <w:t>G</w:t>
      </w:r>
      <w:r w:rsidRPr="009D4782">
        <w:t xml:space="preserve">eneral </w:t>
      </w:r>
      <w:r>
        <w:t>would house the Address Confidentiality Program for these victims to use.</w:t>
      </w:r>
      <w:r w:rsidR="00ED6348">
        <w:t xml:space="preserve"> </w:t>
      </w:r>
      <w:r>
        <w:t xml:space="preserve"> In addition, the Attorney General would be authorized to develop </w:t>
      </w:r>
      <w:r w:rsidRPr="009D4782">
        <w:t xml:space="preserve">rules and regulations </w:t>
      </w:r>
      <w:r>
        <w:t>to appropriately enforce the requirements of this legislation.</w:t>
      </w:r>
    </w:p>
    <w:p w:rsidR="00C5240F" w:rsidRDefault="00C5240F" w:rsidP="00C5240F"/>
    <w:p w:rsidR="00C5240F" w:rsidRPr="009D4782" w:rsidRDefault="00C5240F" w:rsidP="00C5240F">
      <w:pPr>
        <w:rPr>
          <w:b/>
        </w:rPr>
      </w:pPr>
      <w:r>
        <w:rPr>
          <w:b/>
        </w:rPr>
        <w:tab/>
      </w:r>
      <w:proofErr w:type="spellStart"/>
      <w:r w:rsidRPr="009D4782">
        <w:rPr>
          <w:b/>
          <w:u w:val="single"/>
        </w:rPr>
        <w:t>H.5025</w:t>
      </w:r>
      <w:proofErr w:type="spellEnd"/>
      <w:r>
        <w:rPr>
          <w:b/>
        </w:rPr>
        <w:t xml:space="preserve"> </w:t>
      </w:r>
      <w:r>
        <w:rPr>
          <w:b/>
          <w:i/>
        </w:rPr>
        <w:t xml:space="preserve">MARRIAGE LICENSES FOR MINORS </w:t>
      </w:r>
      <w:r w:rsidRPr="009D4782">
        <w:rPr>
          <w:b/>
        </w:rPr>
        <w:t>Rep. Norrell</w:t>
      </w:r>
    </w:p>
    <w:p w:rsidR="00C5240F" w:rsidRPr="009D4782" w:rsidRDefault="00C5240F" w:rsidP="00C5240F">
      <w:r>
        <w:t xml:space="preserve">Minor parents would be able to apply for </w:t>
      </w:r>
      <w:r w:rsidRPr="009D4782">
        <w:t>marriage license</w:t>
      </w:r>
      <w:r>
        <w:t>s</w:t>
      </w:r>
      <w:r w:rsidRPr="009D4782">
        <w:t xml:space="preserve"> in the </w:t>
      </w:r>
      <w:r>
        <w:t xml:space="preserve">event </w:t>
      </w:r>
      <w:r w:rsidRPr="009D4782">
        <w:t>of a pregnancy or the birth of a child</w:t>
      </w:r>
      <w:r>
        <w:t xml:space="preserve"> under this proposed legislation.</w:t>
      </w:r>
      <w:r w:rsidR="00ED6348">
        <w:t xml:space="preserve"> </w:t>
      </w:r>
      <w:r>
        <w:t xml:space="preserve"> However, the minor parents in these situations could not be </w:t>
      </w:r>
      <w:r w:rsidRPr="009D4782">
        <w:t xml:space="preserve">younger than </w:t>
      </w:r>
      <w:r>
        <w:t xml:space="preserve">16 </w:t>
      </w:r>
      <w:r w:rsidRPr="009D4782">
        <w:t>years o</w:t>
      </w:r>
      <w:r>
        <w:t>ld, and the mother of the child must have the consent of at least one of her parents</w:t>
      </w:r>
      <w:r w:rsidRPr="009D4782">
        <w:t>.</w:t>
      </w:r>
    </w:p>
    <w:p w:rsidR="00C5240F" w:rsidRDefault="00C5240F" w:rsidP="00C5240F"/>
    <w:p w:rsidR="00C5240F" w:rsidRPr="00636D16" w:rsidRDefault="00C5240F" w:rsidP="00C5240F">
      <w:pPr>
        <w:rPr>
          <w:b/>
        </w:rPr>
      </w:pPr>
      <w:r>
        <w:tab/>
      </w:r>
      <w:proofErr w:type="spellStart"/>
      <w:r w:rsidRPr="00636D16">
        <w:rPr>
          <w:b/>
          <w:u w:val="single"/>
        </w:rPr>
        <w:t>H.5027</w:t>
      </w:r>
      <w:proofErr w:type="spellEnd"/>
      <w:r w:rsidRPr="00636D16">
        <w:rPr>
          <w:b/>
        </w:rPr>
        <w:t xml:space="preserve"> </w:t>
      </w:r>
      <w:r w:rsidRPr="00636D16">
        <w:rPr>
          <w:b/>
          <w:i/>
        </w:rPr>
        <w:t>HABITUAL OFFENDER</w:t>
      </w:r>
      <w:r>
        <w:rPr>
          <w:b/>
          <w:i/>
        </w:rPr>
        <w:t>S ARE</w:t>
      </w:r>
      <w:r w:rsidRPr="00636D16">
        <w:rPr>
          <w:b/>
          <w:i/>
        </w:rPr>
        <w:t xml:space="preserve"> NOT </w:t>
      </w:r>
      <w:r>
        <w:rPr>
          <w:b/>
          <w:i/>
        </w:rPr>
        <w:t xml:space="preserve">DRIVERS </w:t>
      </w:r>
      <w:r w:rsidRPr="00636D16">
        <w:rPr>
          <w:b/>
          <w:i/>
        </w:rPr>
        <w:t>FAIL</w:t>
      </w:r>
      <w:r>
        <w:rPr>
          <w:b/>
          <w:i/>
        </w:rPr>
        <w:t>ING</w:t>
      </w:r>
      <w:r w:rsidRPr="00636D16">
        <w:rPr>
          <w:b/>
          <w:i/>
        </w:rPr>
        <w:t xml:space="preserve"> TO PAY </w:t>
      </w:r>
      <w:r>
        <w:rPr>
          <w:b/>
          <w:i/>
        </w:rPr>
        <w:tab/>
      </w:r>
      <w:r>
        <w:rPr>
          <w:b/>
          <w:i/>
        </w:rPr>
        <w:tab/>
      </w:r>
      <w:r>
        <w:rPr>
          <w:b/>
          <w:i/>
        </w:rPr>
        <w:tab/>
      </w:r>
      <w:r w:rsidRPr="00636D16">
        <w:rPr>
          <w:b/>
          <w:i/>
        </w:rPr>
        <w:t>TRAFFIC TICKET</w:t>
      </w:r>
      <w:r>
        <w:rPr>
          <w:b/>
          <w:i/>
        </w:rPr>
        <w:t xml:space="preserve">S </w:t>
      </w:r>
      <w:r w:rsidRPr="00636D16">
        <w:rPr>
          <w:b/>
        </w:rPr>
        <w:t xml:space="preserve">Rep. </w:t>
      </w:r>
      <w:proofErr w:type="spellStart"/>
      <w:r w:rsidRPr="00636D16">
        <w:rPr>
          <w:b/>
        </w:rPr>
        <w:t>Pendarvis</w:t>
      </w:r>
      <w:proofErr w:type="spellEnd"/>
    </w:p>
    <w:p w:rsidR="00C5240F" w:rsidRPr="00636D16" w:rsidRDefault="00C5240F" w:rsidP="00C5240F">
      <w:r>
        <w:t xml:space="preserve">Drivers convicted of </w:t>
      </w:r>
      <w:r w:rsidRPr="00636D16">
        <w:t>fail</w:t>
      </w:r>
      <w:r>
        <w:t>ing</w:t>
      </w:r>
      <w:r w:rsidRPr="00636D16">
        <w:t xml:space="preserve"> to pay traffic ticket</w:t>
      </w:r>
      <w:r>
        <w:t>s</w:t>
      </w:r>
      <w:r w:rsidRPr="00636D16">
        <w:t xml:space="preserve"> </w:t>
      </w:r>
      <w:r>
        <w:t>could not have those convictions</w:t>
      </w:r>
      <w:r w:rsidRPr="00636D16">
        <w:t xml:space="preserve"> considered</w:t>
      </w:r>
      <w:r>
        <w:t xml:space="preserve"> under</w:t>
      </w:r>
      <w:r w:rsidRPr="00636D16">
        <w:t xml:space="preserve"> "habitual offender"</w:t>
      </w:r>
      <w:r>
        <w:t xml:space="preserve"> law pursuant to the provisions of this pending legislation</w:t>
      </w:r>
      <w:r w:rsidRPr="00636D16">
        <w:t>.</w:t>
      </w:r>
    </w:p>
    <w:p w:rsidR="00C5240F" w:rsidRDefault="00C5240F" w:rsidP="00C5240F"/>
    <w:p w:rsidR="00C5240F" w:rsidRDefault="00C5240F" w:rsidP="00C5240F">
      <w:pPr>
        <w:rPr>
          <w:b/>
          <w:i/>
        </w:rPr>
      </w:pPr>
      <w:r>
        <w:tab/>
      </w:r>
      <w:proofErr w:type="spellStart"/>
      <w:r w:rsidRPr="000C52E3">
        <w:rPr>
          <w:b/>
          <w:u w:val="single"/>
        </w:rPr>
        <w:t>H.5041</w:t>
      </w:r>
      <w:proofErr w:type="spellEnd"/>
      <w:r w:rsidRPr="000C52E3">
        <w:rPr>
          <w:b/>
          <w:i/>
        </w:rPr>
        <w:t xml:space="preserve"> </w:t>
      </w:r>
      <w:r>
        <w:rPr>
          <w:b/>
          <w:i/>
        </w:rPr>
        <w:t>INTENTIONALLY MISREPRESENTING</w:t>
      </w:r>
      <w:r w:rsidRPr="000C52E3">
        <w:rPr>
          <w:b/>
          <w:i/>
        </w:rPr>
        <w:t xml:space="preserve"> SERVICE ANIMAL STATUS</w:t>
      </w:r>
    </w:p>
    <w:p w:rsidR="00C5240F" w:rsidRPr="000C52E3" w:rsidRDefault="00C5240F" w:rsidP="00C5240F">
      <w:pPr>
        <w:rPr>
          <w:b/>
        </w:rPr>
      </w:pPr>
      <w:r>
        <w:rPr>
          <w:b/>
        </w:rPr>
        <w:tab/>
      </w:r>
      <w:r>
        <w:rPr>
          <w:b/>
        </w:rPr>
        <w:tab/>
      </w:r>
      <w:r w:rsidR="00037DE9">
        <w:rPr>
          <w:b/>
        </w:rPr>
        <w:t xml:space="preserve"> </w:t>
      </w:r>
      <w:r w:rsidRPr="000C52E3">
        <w:rPr>
          <w:b/>
        </w:rPr>
        <w:t>Rep. Robinson-Simpson</w:t>
      </w:r>
    </w:p>
    <w:p w:rsidR="00C5240F" w:rsidRPr="00CE553C" w:rsidRDefault="00C5240F" w:rsidP="00C5240F">
      <w:r>
        <w:t>Anyone making an i</w:t>
      </w:r>
      <w:r w:rsidRPr="00CE553C">
        <w:t xml:space="preserve">ntentional misrepresentation </w:t>
      </w:r>
      <w:r>
        <w:t xml:space="preserve">that their animal is a </w:t>
      </w:r>
      <w:r w:rsidRPr="00CE553C">
        <w:t xml:space="preserve">service animal </w:t>
      </w:r>
      <w:r>
        <w:t xml:space="preserve">would commit a </w:t>
      </w:r>
      <w:r w:rsidRPr="00CE553C">
        <w:t xml:space="preserve">misdemeanor </w:t>
      </w:r>
      <w:r>
        <w:t>crime under this proposed legislation.</w:t>
      </w:r>
      <w:r w:rsidR="00ED6348">
        <w:t xml:space="preserve"> </w:t>
      </w:r>
      <w:r>
        <w:t xml:space="preserve"> It would also </w:t>
      </w:r>
      <w:r w:rsidRPr="00CE553C">
        <w:t>make conforming changes</w:t>
      </w:r>
      <w:r>
        <w:t xml:space="preserve"> to Layla’s Law</w:t>
      </w:r>
      <w:r w:rsidRPr="00CE553C">
        <w:t>.</w:t>
      </w:r>
    </w:p>
    <w:p w:rsidR="00C5240F" w:rsidRDefault="00C5240F" w:rsidP="00C5240F"/>
    <w:p w:rsidR="00C5240F" w:rsidRPr="000C52E3" w:rsidRDefault="00C5240F" w:rsidP="00C5240F">
      <w:pPr>
        <w:rPr>
          <w:b/>
        </w:rPr>
      </w:pPr>
      <w:r>
        <w:tab/>
      </w:r>
      <w:proofErr w:type="spellStart"/>
      <w:r w:rsidRPr="000C52E3">
        <w:rPr>
          <w:b/>
          <w:u w:val="single"/>
        </w:rPr>
        <w:t>H.5043</w:t>
      </w:r>
      <w:proofErr w:type="spellEnd"/>
      <w:r w:rsidRPr="000C52E3">
        <w:rPr>
          <w:b/>
        </w:rPr>
        <w:t xml:space="preserve"> </w:t>
      </w:r>
      <w:r w:rsidRPr="000C52E3">
        <w:rPr>
          <w:b/>
          <w:i/>
        </w:rPr>
        <w:t xml:space="preserve">CONSTITUTIONAL CONVENTION </w:t>
      </w:r>
      <w:r w:rsidRPr="000C52E3">
        <w:rPr>
          <w:b/>
        </w:rPr>
        <w:t>Rep. Cogswell</w:t>
      </w:r>
    </w:p>
    <w:p w:rsidR="00C5240F" w:rsidRPr="00CE553C" w:rsidRDefault="00C5240F" w:rsidP="00C5240F">
      <w:r>
        <w:t>This bill would allow South Carolina</w:t>
      </w:r>
      <w:r w:rsidRPr="00CE553C">
        <w:t xml:space="preserve"> voters </w:t>
      </w:r>
      <w:r>
        <w:t xml:space="preserve">to </w:t>
      </w:r>
      <w:r w:rsidRPr="00CE553C">
        <w:t xml:space="preserve">vote for or against </w:t>
      </w:r>
      <w:r>
        <w:t>convening a state constitutional convention.</w:t>
      </w:r>
      <w:r w:rsidR="00ED6348">
        <w:t xml:space="preserve"> </w:t>
      </w:r>
      <w:r>
        <w:t xml:space="preserve"> If state voters </w:t>
      </w:r>
      <w:r w:rsidRPr="00CE553C">
        <w:t>approve</w:t>
      </w:r>
      <w:r>
        <w:t xml:space="preserve"> a constitutional convention, then </w:t>
      </w:r>
      <w:r w:rsidRPr="00CE553C">
        <w:t xml:space="preserve">the </w:t>
      </w:r>
      <w:r>
        <w:t>G</w:t>
      </w:r>
      <w:r w:rsidRPr="00CE553C">
        <w:t xml:space="preserve">eneral </w:t>
      </w:r>
      <w:r>
        <w:t>A</w:t>
      </w:r>
      <w:r w:rsidRPr="00CE553C">
        <w:t>ssembly</w:t>
      </w:r>
      <w:r>
        <w:t>,</w:t>
      </w:r>
      <w:r w:rsidRPr="00CE553C">
        <w:t xml:space="preserve"> at its next session</w:t>
      </w:r>
      <w:r>
        <w:t xml:space="preserve"> after this vote,</w:t>
      </w:r>
      <w:r w:rsidRPr="00CE553C">
        <w:t xml:space="preserve"> </w:t>
      </w:r>
      <w:r>
        <w:t xml:space="preserve">would then vote on </w:t>
      </w:r>
      <w:r w:rsidRPr="00CE553C">
        <w:t xml:space="preserve">the composition, funding, organization, and procedural rules </w:t>
      </w:r>
      <w:r>
        <w:t>for</w:t>
      </w:r>
      <w:r w:rsidRPr="00CE553C">
        <w:t xml:space="preserve"> </w:t>
      </w:r>
      <w:r>
        <w:t>it</w:t>
      </w:r>
      <w:r w:rsidRPr="00CE553C">
        <w:t>.</w:t>
      </w:r>
    </w:p>
    <w:p w:rsidR="00C5240F" w:rsidRDefault="00C5240F" w:rsidP="00C5240F"/>
    <w:p w:rsidR="00C5240F" w:rsidRDefault="00C5240F" w:rsidP="00C5240F">
      <w:pPr>
        <w:rPr>
          <w:b/>
          <w:i/>
        </w:rPr>
      </w:pPr>
      <w:r>
        <w:tab/>
      </w:r>
      <w:proofErr w:type="spellStart"/>
      <w:r w:rsidRPr="000C52E3">
        <w:rPr>
          <w:b/>
          <w:u w:val="single"/>
        </w:rPr>
        <w:t>H.5055</w:t>
      </w:r>
      <w:proofErr w:type="spellEnd"/>
      <w:r w:rsidRPr="000C52E3">
        <w:rPr>
          <w:b/>
        </w:rPr>
        <w:t xml:space="preserve"> </w:t>
      </w:r>
      <w:r w:rsidRPr="000C52E3">
        <w:rPr>
          <w:b/>
          <w:i/>
        </w:rPr>
        <w:t>DEED DERIVATIONS IDENTIFYING CLOSING ATTORNEY</w:t>
      </w:r>
      <w:r>
        <w:rPr>
          <w:b/>
          <w:i/>
        </w:rPr>
        <w:t>S</w:t>
      </w:r>
      <w:r w:rsidRPr="000C52E3">
        <w:rPr>
          <w:b/>
          <w:i/>
        </w:rPr>
        <w:t xml:space="preserve"> </w:t>
      </w:r>
    </w:p>
    <w:p w:rsidR="00C5240F" w:rsidRPr="000C52E3" w:rsidRDefault="00C5240F" w:rsidP="00C5240F">
      <w:pPr>
        <w:rPr>
          <w:b/>
        </w:rPr>
      </w:pPr>
      <w:r>
        <w:rPr>
          <w:b/>
          <w:i/>
        </w:rPr>
        <w:tab/>
      </w:r>
      <w:r>
        <w:rPr>
          <w:b/>
          <w:i/>
        </w:rPr>
        <w:tab/>
      </w:r>
      <w:r w:rsidR="00037DE9">
        <w:rPr>
          <w:b/>
          <w:i/>
        </w:rPr>
        <w:t xml:space="preserve">  </w:t>
      </w:r>
      <w:r w:rsidRPr="000C52E3">
        <w:rPr>
          <w:b/>
        </w:rPr>
        <w:t>Rep. W. Newton</w:t>
      </w:r>
    </w:p>
    <w:p w:rsidR="00C5240F" w:rsidRPr="009D4782" w:rsidRDefault="00C5240F" w:rsidP="00C5240F">
      <w:r>
        <w:t>If passed, and after June 1, 2018, this bill would require deed and mortgage d</w:t>
      </w:r>
      <w:r w:rsidRPr="00CE553C">
        <w:t>erivation</w:t>
      </w:r>
      <w:r>
        <w:t xml:space="preserve">s </w:t>
      </w:r>
      <w:r w:rsidRPr="00CE553C">
        <w:t>to include a clause setting forth the name of</w:t>
      </w:r>
      <w:r>
        <w:t>, and contact information for,</w:t>
      </w:r>
      <w:r w:rsidRPr="00CE553C">
        <w:t xml:space="preserve"> the party who prepared the mortgage </w:t>
      </w:r>
      <w:r>
        <w:t xml:space="preserve">as well as </w:t>
      </w:r>
      <w:r w:rsidRPr="00CE553C">
        <w:t xml:space="preserve">the </w:t>
      </w:r>
      <w:r>
        <w:t xml:space="preserve">South Carolina </w:t>
      </w:r>
      <w:r w:rsidRPr="00CE553C">
        <w:t xml:space="preserve">attorney who assisted in </w:t>
      </w:r>
      <w:r>
        <w:t xml:space="preserve">any </w:t>
      </w:r>
      <w:r w:rsidRPr="00CE553C">
        <w:t xml:space="preserve">closing </w:t>
      </w:r>
      <w:r>
        <w:t>resulting in the document being filed</w:t>
      </w:r>
      <w:r w:rsidRPr="00CE553C">
        <w:t>.</w:t>
      </w:r>
    </w:p>
    <w:p w:rsidR="00504ABA" w:rsidRDefault="00504ABA" w:rsidP="00E03968">
      <w:pPr>
        <w:rPr>
          <w:szCs w:val="22"/>
        </w:rPr>
      </w:pPr>
    </w:p>
    <w:p w:rsidR="006C2665" w:rsidRDefault="006C2665" w:rsidP="00E03968">
      <w:pPr>
        <w:rPr>
          <w:szCs w:val="22"/>
        </w:rPr>
      </w:pPr>
    </w:p>
    <w:p w:rsidR="006C2665" w:rsidRDefault="006C2665" w:rsidP="00E03968">
      <w:pPr>
        <w:rPr>
          <w:szCs w:val="22"/>
        </w:rPr>
      </w:pPr>
    </w:p>
    <w:p w:rsidR="006C2665" w:rsidRDefault="006C2665" w:rsidP="00E03968">
      <w:pPr>
        <w:rPr>
          <w:szCs w:val="22"/>
        </w:rPr>
      </w:pPr>
    </w:p>
    <w:p w:rsidR="006C2665" w:rsidRDefault="006C2665" w:rsidP="00E03968">
      <w:pPr>
        <w:rPr>
          <w:szCs w:val="22"/>
        </w:rPr>
      </w:pPr>
    </w:p>
    <w:p w:rsidR="006C2665" w:rsidRDefault="006C2665" w:rsidP="00E03968">
      <w:pPr>
        <w:rPr>
          <w:szCs w:val="22"/>
        </w:rPr>
      </w:pPr>
    </w:p>
    <w:p w:rsidR="006C2665" w:rsidRDefault="006C2665" w:rsidP="00E03968">
      <w:pPr>
        <w:rPr>
          <w:szCs w:val="22"/>
        </w:rPr>
      </w:pPr>
    </w:p>
    <w:p w:rsidR="006C2665" w:rsidRDefault="006C2665" w:rsidP="00E03968">
      <w:pPr>
        <w:rPr>
          <w:szCs w:val="22"/>
        </w:rPr>
      </w:pPr>
    </w:p>
    <w:p w:rsidR="006C2665" w:rsidRDefault="006C2665" w:rsidP="00E03968">
      <w:pPr>
        <w:rPr>
          <w:szCs w:val="22"/>
        </w:rPr>
      </w:pPr>
    </w:p>
    <w:p w:rsidR="006C2665" w:rsidRDefault="006C2665" w:rsidP="00E03968">
      <w:pPr>
        <w:rPr>
          <w:szCs w:val="22"/>
        </w:rPr>
      </w:pPr>
    </w:p>
    <w:p w:rsidR="006A4095" w:rsidRDefault="006A4095" w:rsidP="00E03968">
      <w:pPr>
        <w:rPr>
          <w:szCs w:val="22"/>
        </w:rPr>
      </w:pPr>
    </w:p>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A72519" w:rsidRPr="00A72519" w:rsidRDefault="00A72519" w:rsidP="0092467F">
      <w:pPr>
        <w:rPr>
          <w:b/>
          <w:i/>
        </w:rPr>
      </w:pPr>
      <w:r>
        <w:rPr>
          <w:b/>
        </w:rPr>
        <w:tab/>
      </w:r>
      <w:proofErr w:type="spellStart"/>
      <w:r w:rsidR="0092467F" w:rsidRPr="00A72519">
        <w:rPr>
          <w:b/>
          <w:u w:val="single"/>
        </w:rPr>
        <w:t>S.916</w:t>
      </w:r>
      <w:proofErr w:type="spellEnd"/>
      <w:r w:rsidR="0092467F" w:rsidRPr="00A72519">
        <w:rPr>
          <w:b/>
        </w:rPr>
        <w:t xml:space="preserve"> </w:t>
      </w:r>
      <w:r w:rsidR="0092467F" w:rsidRPr="00A72519">
        <w:rPr>
          <w:b/>
          <w:i/>
        </w:rPr>
        <w:t>ENERGY EFFICIENT MANUFACTURED HOMES INCENTIVE PROGRAM</w:t>
      </w:r>
    </w:p>
    <w:p w:rsidR="0092467F" w:rsidRPr="00A72519" w:rsidRDefault="00A72519" w:rsidP="0092467F">
      <w:pPr>
        <w:rPr>
          <w:b/>
        </w:rPr>
      </w:pPr>
      <w:r w:rsidRPr="00A72519">
        <w:rPr>
          <w:b/>
          <w:i/>
        </w:rPr>
        <w:tab/>
      </w:r>
      <w:r w:rsidRPr="00A72519">
        <w:rPr>
          <w:b/>
          <w:i/>
        </w:rPr>
        <w:tab/>
      </w:r>
      <w:r w:rsidR="0092467F" w:rsidRPr="00A72519">
        <w:rPr>
          <w:b/>
          <w:i/>
        </w:rPr>
        <w:t>EXTENSION</w:t>
      </w:r>
      <w:r w:rsidR="0092467F" w:rsidRPr="00A72519">
        <w:rPr>
          <w:b/>
        </w:rPr>
        <w:t xml:space="preserve"> Sen. Cromer</w:t>
      </w:r>
    </w:p>
    <w:p w:rsidR="0092467F" w:rsidRDefault="0092467F" w:rsidP="0092467F">
      <w:r>
        <w:t xml:space="preserve">This bill extends the Energy Efficient Manufactured Homes Incentive Program for an additional five years so that </w:t>
      </w:r>
      <w:r w:rsidRPr="001C4202">
        <w:t>credit</w:t>
      </w:r>
      <w:r>
        <w:t>s</w:t>
      </w:r>
      <w:r w:rsidRPr="001C4202">
        <w:t xml:space="preserve"> may be claimed </w:t>
      </w:r>
      <w:r>
        <w:t xml:space="preserve">through July 1, </w:t>
      </w:r>
      <w:r w:rsidRPr="001B7CDB">
        <w:t>2024</w:t>
      </w:r>
      <w:r w:rsidRPr="001C4202">
        <w:t>.</w:t>
      </w:r>
    </w:p>
    <w:p w:rsidR="0092467F" w:rsidRDefault="0092467F" w:rsidP="0092467F"/>
    <w:p w:rsidR="00A72519" w:rsidRDefault="00A72519" w:rsidP="0092467F">
      <w:pPr>
        <w:rPr>
          <w:b/>
        </w:rPr>
      </w:pPr>
      <w:r>
        <w:rPr>
          <w:b/>
        </w:rPr>
        <w:tab/>
      </w:r>
      <w:proofErr w:type="spellStart"/>
      <w:r w:rsidR="0092467F" w:rsidRPr="00A72519">
        <w:rPr>
          <w:b/>
          <w:u w:val="single"/>
        </w:rPr>
        <w:t>H.5038</w:t>
      </w:r>
      <w:proofErr w:type="spellEnd"/>
      <w:r w:rsidR="0092467F" w:rsidRPr="00A72519">
        <w:rPr>
          <w:b/>
        </w:rPr>
        <w:t xml:space="preserve"> </w:t>
      </w:r>
      <w:r w:rsidR="0092467F" w:rsidRPr="00A72519">
        <w:rPr>
          <w:b/>
          <w:i/>
          <w:color w:val="000000" w:themeColor="text1"/>
          <w:u w:color="000000" w:themeColor="text1"/>
        </w:rPr>
        <w:t>PROHIBITED ACTS FOR A PHARMACY BENEFIT MANAGER</w:t>
      </w:r>
    </w:p>
    <w:p w:rsidR="0092467F" w:rsidRPr="00A72519" w:rsidRDefault="00A72519" w:rsidP="0092467F">
      <w:pPr>
        <w:rPr>
          <w:b/>
        </w:rPr>
      </w:pPr>
      <w:r>
        <w:rPr>
          <w:b/>
        </w:rPr>
        <w:tab/>
      </w:r>
      <w:r>
        <w:rPr>
          <w:b/>
        </w:rPr>
        <w:tab/>
      </w:r>
      <w:r w:rsidR="00037DE9">
        <w:rPr>
          <w:b/>
        </w:rPr>
        <w:t xml:space="preserve">  </w:t>
      </w:r>
      <w:r w:rsidR="0092467F" w:rsidRPr="00A72519">
        <w:rPr>
          <w:b/>
        </w:rPr>
        <w:t>Rep. Atwater</w:t>
      </w:r>
    </w:p>
    <w:p w:rsidR="0092467F" w:rsidRDefault="0092467F" w:rsidP="0092467F">
      <w:r>
        <w:t xml:space="preserve">This bill revises provisions </w:t>
      </w:r>
      <w:r w:rsidRPr="00CE6833">
        <w:rPr>
          <w:color w:val="000000" w:themeColor="text1"/>
          <w:u w:color="000000" w:themeColor="text1"/>
        </w:rPr>
        <w:t xml:space="preserve">relating to the duties of a pharmacy benefit manager, so as to </w:t>
      </w:r>
      <w:r>
        <w:rPr>
          <w:color w:val="000000" w:themeColor="text1"/>
          <w:u w:color="000000" w:themeColor="text1"/>
        </w:rPr>
        <w:t>establish prohibited acts for a pharmacy benefit manager</w:t>
      </w:r>
      <w:r w:rsidRPr="00CE6833">
        <w:rPr>
          <w:color w:val="000000" w:themeColor="text1"/>
          <w:u w:color="000000" w:themeColor="text1"/>
        </w:rPr>
        <w:t>.</w:t>
      </w:r>
    </w:p>
    <w:p w:rsidR="0092467F" w:rsidRDefault="0092467F" w:rsidP="0092467F"/>
    <w:p w:rsidR="00A72519" w:rsidRPr="00A72519" w:rsidRDefault="00A72519" w:rsidP="0092467F">
      <w:pPr>
        <w:rPr>
          <w:b/>
          <w:i/>
        </w:rPr>
      </w:pPr>
      <w:r>
        <w:rPr>
          <w:b/>
        </w:rPr>
        <w:tab/>
      </w:r>
      <w:proofErr w:type="spellStart"/>
      <w:r w:rsidR="0092467F" w:rsidRPr="00A72519">
        <w:rPr>
          <w:b/>
          <w:u w:val="single"/>
        </w:rPr>
        <w:t>H.5045</w:t>
      </w:r>
      <w:proofErr w:type="spellEnd"/>
      <w:r w:rsidR="0092467F" w:rsidRPr="00A72519">
        <w:rPr>
          <w:b/>
        </w:rPr>
        <w:t xml:space="preserve"> </w:t>
      </w:r>
      <w:r w:rsidR="0092467F" w:rsidRPr="00A72519">
        <w:rPr>
          <w:b/>
          <w:i/>
        </w:rPr>
        <w:t>REPEALING DISTRIBU</w:t>
      </w:r>
      <w:r w:rsidRPr="00A72519">
        <w:rPr>
          <w:b/>
          <w:i/>
        </w:rPr>
        <w:t>TED ENERGY RESOURCE PROGRAM AND</w:t>
      </w:r>
    </w:p>
    <w:p w:rsidR="0092467F" w:rsidRPr="00A72519" w:rsidRDefault="00A72519" w:rsidP="0092467F">
      <w:pPr>
        <w:rPr>
          <w:b/>
        </w:rPr>
      </w:pPr>
      <w:r w:rsidRPr="00A72519">
        <w:rPr>
          <w:b/>
          <w:i/>
        </w:rPr>
        <w:tab/>
      </w:r>
      <w:r w:rsidRPr="00A72519">
        <w:rPr>
          <w:b/>
          <w:i/>
        </w:rPr>
        <w:tab/>
      </w:r>
      <w:r w:rsidR="00037DE9">
        <w:rPr>
          <w:b/>
          <w:i/>
        </w:rPr>
        <w:t xml:space="preserve"> </w:t>
      </w:r>
      <w:r w:rsidR="0092467F" w:rsidRPr="00A72519">
        <w:rPr>
          <w:b/>
          <w:i/>
        </w:rPr>
        <w:t>NET ENERGY METERING PROVISIONS</w:t>
      </w:r>
      <w:r w:rsidR="0092467F" w:rsidRPr="00A72519">
        <w:rPr>
          <w:b/>
        </w:rPr>
        <w:t xml:space="preserve"> Rep. Sandifer</w:t>
      </w:r>
    </w:p>
    <w:p w:rsidR="0092467F" w:rsidRDefault="0092467F" w:rsidP="0092467F">
      <w:r>
        <w:t>This bill repeals provisions for the South Carolina Distributed Energy Resource Program and net energy metering.</w:t>
      </w:r>
    </w:p>
    <w:p w:rsidR="0092467F" w:rsidRDefault="0092467F" w:rsidP="0092467F"/>
    <w:p w:rsidR="00A72519" w:rsidRDefault="00A72519" w:rsidP="0092467F">
      <w:pPr>
        <w:rPr>
          <w:b/>
        </w:rPr>
      </w:pPr>
      <w:r>
        <w:rPr>
          <w:b/>
        </w:rPr>
        <w:tab/>
      </w:r>
      <w:proofErr w:type="spellStart"/>
      <w:r w:rsidR="0092467F" w:rsidRPr="00A72519">
        <w:rPr>
          <w:b/>
          <w:u w:val="single"/>
        </w:rPr>
        <w:t>H.5046</w:t>
      </w:r>
      <w:proofErr w:type="spellEnd"/>
      <w:r w:rsidR="0092467F" w:rsidRPr="00A72519">
        <w:rPr>
          <w:b/>
        </w:rPr>
        <w:t xml:space="preserve"> </w:t>
      </w:r>
      <w:r w:rsidR="0092467F" w:rsidRPr="00A72519">
        <w:rPr>
          <w:b/>
          <w:i/>
        </w:rPr>
        <w:t>GRACE PERIOD FOR RENEWING REAL ESTATE LICENSEES</w:t>
      </w:r>
    </w:p>
    <w:p w:rsidR="0092467F" w:rsidRPr="00A72519" w:rsidRDefault="00A72519" w:rsidP="0092467F">
      <w:pPr>
        <w:rPr>
          <w:b/>
        </w:rPr>
      </w:pPr>
      <w:r>
        <w:rPr>
          <w:b/>
        </w:rPr>
        <w:tab/>
      </w:r>
      <w:r>
        <w:rPr>
          <w:b/>
        </w:rPr>
        <w:tab/>
      </w:r>
      <w:r w:rsidR="00037DE9">
        <w:rPr>
          <w:b/>
        </w:rPr>
        <w:t xml:space="preserve">   </w:t>
      </w:r>
      <w:r w:rsidR="0092467F" w:rsidRPr="00A72519">
        <w:rPr>
          <w:b/>
        </w:rPr>
        <w:t>Rep. Loftis</w:t>
      </w:r>
    </w:p>
    <w:p w:rsidR="006A4095" w:rsidRDefault="0092467F" w:rsidP="0092467F">
      <w:r>
        <w:t>This bill revises</w:t>
      </w:r>
      <w:r w:rsidRPr="005F2C4B">
        <w:t xml:space="preserve"> South Carolina Real Estate Com</w:t>
      </w:r>
      <w:r>
        <w:t>mission provisions to pro</w:t>
      </w:r>
      <w:r w:rsidR="00037DE9">
        <w:t xml:space="preserve">vide </w:t>
      </w:r>
      <w:proofErr w:type="gramStart"/>
      <w:r>
        <w:t>a</w:t>
      </w:r>
      <w:proofErr w:type="gramEnd"/>
      <w:r>
        <w:t xml:space="preserve"> one</w:t>
      </w:r>
      <w:r>
        <w:noBreakHyphen/>
      </w:r>
      <w:r w:rsidRPr="005F2C4B">
        <w:t>month grace period for licensees of the commission to submit renewal applications and pay renewal fees without incurring a late fee or engaging in the unlicensed practice of</w:t>
      </w:r>
      <w:r>
        <w:t xml:space="preserve"> real estate.</w:t>
      </w:r>
    </w:p>
    <w:p w:rsidR="006A4095" w:rsidRDefault="006A4095"/>
    <w:p w:rsidR="006C2665" w:rsidRDefault="006C2665"/>
    <w:p w:rsidR="006C2665" w:rsidRDefault="006C2665"/>
    <w:p w:rsidR="006C2665" w:rsidRDefault="006C266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824FC0" w:rsidRPr="00824FC0" w:rsidRDefault="00824FC0" w:rsidP="00824FC0">
      <w:pPr>
        <w:rPr>
          <w:b/>
        </w:rPr>
      </w:pPr>
      <w:r w:rsidRPr="00824FC0">
        <w:tab/>
      </w:r>
      <w:proofErr w:type="spellStart"/>
      <w:r w:rsidRPr="00824FC0">
        <w:rPr>
          <w:b/>
          <w:u w:val="single"/>
        </w:rPr>
        <w:t>H.5017</w:t>
      </w:r>
      <w:proofErr w:type="spellEnd"/>
      <w:r w:rsidRPr="00824FC0">
        <w:rPr>
          <w:b/>
        </w:rPr>
        <w:t xml:space="preserve"> </w:t>
      </w:r>
      <w:r w:rsidRPr="00824FC0">
        <w:rPr>
          <w:b/>
          <w:i/>
        </w:rPr>
        <w:t>ADVISORY COUNCIL ON PEDIATRIC ACUTE</w:t>
      </w:r>
      <w:r w:rsidRPr="00824FC0">
        <w:rPr>
          <w:b/>
          <w:i/>
        </w:rPr>
        <w:noBreakHyphen/>
        <w:t xml:space="preserve">ONSET </w:t>
      </w:r>
      <w:r w:rsidR="00037DE9">
        <w:rPr>
          <w:b/>
          <w:i/>
        </w:rPr>
        <w:tab/>
      </w:r>
      <w:r w:rsidR="00037DE9">
        <w:rPr>
          <w:b/>
          <w:i/>
        </w:rPr>
        <w:tab/>
      </w:r>
      <w:r w:rsidR="00037DE9">
        <w:rPr>
          <w:b/>
          <w:i/>
        </w:rPr>
        <w:tab/>
      </w:r>
      <w:r w:rsidR="00037DE9">
        <w:rPr>
          <w:b/>
          <w:i/>
        </w:rPr>
        <w:tab/>
      </w:r>
      <w:r w:rsidR="00037DE9">
        <w:rPr>
          <w:b/>
          <w:i/>
        </w:rPr>
        <w:tab/>
        <w:t xml:space="preserve">  NEUROPSYCHIATRIC </w:t>
      </w:r>
      <w:r w:rsidRPr="00824FC0">
        <w:rPr>
          <w:b/>
          <w:i/>
        </w:rPr>
        <w:t xml:space="preserve">SYNDROME (PANS) AND PEDIATRIC </w:t>
      </w:r>
      <w:r w:rsidR="00037DE9">
        <w:rPr>
          <w:b/>
          <w:i/>
        </w:rPr>
        <w:tab/>
      </w:r>
      <w:r w:rsidR="00037DE9">
        <w:rPr>
          <w:b/>
          <w:i/>
        </w:rPr>
        <w:tab/>
      </w:r>
      <w:r w:rsidR="00037DE9">
        <w:rPr>
          <w:b/>
          <w:i/>
        </w:rPr>
        <w:tab/>
      </w:r>
      <w:r w:rsidR="00037DE9">
        <w:rPr>
          <w:b/>
          <w:i/>
        </w:rPr>
        <w:tab/>
        <w:t xml:space="preserve">  </w:t>
      </w:r>
      <w:r w:rsidRPr="00824FC0">
        <w:rPr>
          <w:b/>
          <w:i/>
        </w:rPr>
        <w:t>A</w:t>
      </w:r>
      <w:r w:rsidR="00037DE9">
        <w:rPr>
          <w:b/>
          <w:i/>
        </w:rPr>
        <w:t xml:space="preserve">UTOIMMUNE NEUROPSYCHIATRIC </w:t>
      </w:r>
      <w:r w:rsidRPr="00824FC0">
        <w:rPr>
          <w:b/>
          <w:i/>
        </w:rPr>
        <w:t xml:space="preserve">DISORDER ASSOCIATED </w:t>
      </w:r>
      <w:r w:rsidR="00037DE9">
        <w:rPr>
          <w:b/>
          <w:i/>
        </w:rPr>
        <w:t xml:space="preserve">  </w:t>
      </w:r>
      <w:r w:rsidR="00037DE9">
        <w:rPr>
          <w:b/>
          <w:i/>
        </w:rPr>
        <w:tab/>
      </w:r>
      <w:r w:rsidR="00037DE9">
        <w:rPr>
          <w:b/>
          <w:i/>
        </w:rPr>
        <w:tab/>
      </w:r>
      <w:r w:rsidR="00037DE9">
        <w:rPr>
          <w:b/>
          <w:i/>
        </w:rPr>
        <w:tab/>
        <w:t xml:space="preserve">  </w:t>
      </w:r>
      <w:r w:rsidRPr="00824FC0">
        <w:rPr>
          <w:b/>
          <w:i/>
        </w:rPr>
        <w:t>WITH STREPTOCOCCAL INFECTIONS (PANDAS)</w:t>
      </w:r>
      <w:r w:rsidRPr="00824FC0">
        <w:rPr>
          <w:b/>
        </w:rPr>
        <w:t xml:space="preserve"> Rep Felder</w:t>
      </w:r>
    </w:p>
    <w:p w:rsidR="00824FC0" w:rsidRPr="00824FC0" w:rsidRDefault="00824FC0" w:rsidP="00824FC0">
      <w:r w:rsidRPr="00824FC0">
        <w:t>This bill creates and provides membership for an advisory council on pediatric acute</w:t>
      </w:r>
      <w:r w:rsidRPr="00824FC0">
        <w:noBreakHyphen/>
        <w:t>onset neuropsychiatric syndrome and its subset, pediatric autoimmune neuropsychiatric disorder associated with streptococcal infections.  It advises the Department of Health and Environmental Control to provide on research, diagnosis, treatment, and education relating to the syndrome and disorder.</w:t>
      </w:r>
    </w:p>
    <w:p w:rsidR="00824FC0" w:rsidRPr="00824FC0" w:rsidRDefault="00824FC0" w:rsidP="00824FC0"/>
    <w:p w:rsidR="00824FC0" w:rsidRPr="00824FC0" w:rsidRDefault="00824FC0" w:rsidP="00824FC0">
      <w:pPr>
        <w:rPr>
          <w:b/>
        </w:rPr>
      </w:pPr>
      <w:r w:rsidRPr="00824FC0">
        <w:tab/>
      </w:r>
      <w:proofErr w:type="spellStart"/>
      <w:r w:rsidRPr="00824FC0">
        <w:rPr>
          <w:b/>
          <w:u w:val="single"/>
        </w:rPr>
        <w:t>H.5040</w:t>
      </w:r>
      <w:proofErr w:type="spellEnd"/>
      <w:r w:rsidRPr="00824FC0">
        <w:rPr>
          <w:b/>
        </w:rPr>
        <w:t xml:space="preserve"> </w:t>
      </w:r>
      <w:r w:rsidRPr="00824FC0">
        <w:rPr>
          <w:b/>
          <w:i/>
        </w:rPr>
        <w:t xml:space="preserve">REQUIREMENT OF CERTAIN BUILDINGS AND OFFICES TO BE </w:t>
      </w:r>
      <w:r w:rsidR="00037DE9">
        <w:rPr>
          <w:b/>
          <w:i/>
        </w:rPr>
        <w:tab/>
      </w:r>
      <w:r w:rsidR="00037DE9">
        <w:rPr>
          <w:b/>
          <w:i/>
        </w:rPr>
        <w:tab/>
      </w:r>
      <w:r w:rsidR="00037DE9">
        <w:rPr>
          <w:b/>
          <w:i/>
        </w:rPr>
        <w:tab/>
        <w:t xml:space="preserve"> CLOSED ON </w:t>
      </w:r>
      <w:r w:rsidRPr="00824FC0">
        <w:rPr>
          <w:b/>
          <w:i/>
        </w:rPr>
        <w:t>MARTIN LUTHER KING, JR. DAY</w:t>
      </w:r>
      <w:r w:rsidRPr="00824FC0">
        <w:rPr>
          <w:b/>
        </w:rPr>
        <w:t xml:space="preserve"> Rep. King</w:t>
      </w:r>
    </w:p>
    <w:p w:rsidR="00824FC0" w:rsidRPr="00824FC0" w:rsidRDefault="00824FC0" w:rsidP="00824FC0">
      <w:r w:rsidRPr="00824FC0">
        <w:t xml:space="preserve">All buildings and offices of the State, and any of its political subdivisions, including school districts, but excluding offices providing medical, protective, or emergency </w:t>
      </w:r>
      <w:r w:rsidRPr="00824FC0">
        <w:lastRenderedPageBreak/>
        <w:t>services, must be closed on the third Monday of January, in observation of Martin Luther King, Jr. Day.</w:t>
      </w:r>
    </w:p>
    <w:p w:rsidR="00824FC0" w:rsidRPr="00824FC0" w:rsidRDefault="00824FC0" w:rsidP="00824FC0"/>
    <w:p w:rsidR="00824FC0" w:rsidRPr="00824FC0" w:rsidRDefault="00824FC0" w:rsidP="00824FC0">
      <w:pPr>
        <w:rPr>
          <w:b/>
        </w:rPr>
      </w:pPr>
      <w:r w:rsidRPr="00824FC0">
        <w:tab/>
      </w:r>
      <w:proofErr w:type="spellStart"/>
      <w:r w:rsidRPr="00824FC0">
        <w:rPr>
          <w:b/>
          <w:u w:val="single"/>
        </w:rPr>
        <w:t>H.5044</w:t>
      </w:r>
      <w:proofErr w:type="spellEnd"/>
      <w:r w:rsidRPr="00824FC0">
        <w:rPr>
          <w:b/>
        </w:rPr>
        <w:t xml:space="preserve"> </w:t>
      </w:r>
      <w:r w:rsidRPr="00824FC0">
        <w:rPr>
          <w:b/>
          <w:i/>
        </w:rPr>
        <w:t>PHARMACY BENEFIT MANAGERS</w:t>
      </w:r>
      <w:r w:rsidRPr="00824FC0">
        <w:rPr>
          <w:b/>
        </w:rPr>
        <w:t xml:space="preserve"> Rep. Toole</w:t>
      </w:r>
    </w:p>
    <w:p w:rsidR="00824FC0" w:rsidRPr="00824FC0" w:rsidRDefault="00824FC0" w:rsidP="00824FC0">
      <w:r w:rsidRPr="00824FC0">
        <w:t xml:space="preserve">The bill establishes prohibited acts for pharmacy benefit managers such as, but limited to, a pharmacist or pharmacy from providing an insured’s information on the amount of the insured’s cost share for a prescribed drug and the clinical efficacy of an alternative drug.  The bill also provides for exceptions under certain circumstances.  </w:t>
      </w:r>
    </w:p>
    <w:p w:rsidR="00A16C13" w:rsidRDefault="00A16C13"/>
    <w:p w:rsidR="006C2665" w:rsidRDefault="006C2665"/>
    <w:p w:rsidR="006C2665" w:rsidRDefault="006C2665"/>
    <w:p w:rsidR="006C2665" w:rsidRDefault="006C2665"/>
    <w:p w:rsidR="006C2665" w:rsidRDefault="006C2665"/>
    <w:p w:rsidR="006C2665" w:rsidRDefault="006C266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F6167C" w:rsidRDefault="00F6167C" w:rsidP="00262AC1">
      <w:r>
        <w:rPr>
          <w:b/>
        </w:rPr>
        <w:tab/>
      </w:r>
      <w:proofErr w:type="spellStart"/>
      <w:r w:rsidR="00262AC1" w:rsidRPr="00F6167C">
        <w:rPr>
          <w:b/>
          <w:u w:val="single"/>
        </w:rPr>
        <w:t>S.911</w:t>
      </w:r>
      <w:proofErr w:type="spellEnd"/>
      <w:r w:rsidR="00262AC1">
        <w:t xml:space="preserve"> </w:t>
      </w:r>
      <w:r w:rsidR="00262AC1" w:rsidRPr="00616EAF">
        <w:rPr>
          <w:b/>
          <w:i/>
        </w:rPr>
        <w:t>DEFERRED PAYMENT OF PROPERTY TAXES FOR DEPLOYED</w:t>
      </w:r>
    </w:p>
    <w:p w:rsidR="00262AC1" w:rsidRPr="005F687A" w:rsidRDefault="00F6167C" w:rsidP="00262AC1">
      <w:r>
        <w:tab/>
      </w:r>
      <w:r>
        <w:tab/>
      </w:r>
      <w:r w:rsidR="00262AC1" w:rsidRPr="00616EAF">
        <w:rPr>
          <w:b/>
          <w:i/>
        </w:rPr>
        <w:t>MILITARY</w:t>
      </w:r>
      <w:r w:rsidR="00262AC1" w:rsidRPr="00616EAF">
        <w:rPr>
          <w:b/>
        </w:rPr>
        <w:t xml:space="preserve"> </w:t>
      </w:r>
      <w:r w:rsidR="00262AC1">
        <w:rPr>
          <w:b/>
        </w:rPr>
        <w:t>Sen. Alexander</w:t>
      </w:r>
    </w:p>
    <w:p w:rsidR="00262AC1" w:rsidRDefault="00262AC1" w:rsidP="00262AC1">
      <w:r>
        <w:t xml:space="preserve">This bill revises a </w:t>
      </w:r>
      <w:r w:rsidRPr="004A7616">
        <w:rPr>
          <w:color w:val="000000" w:themeColor="text1"/>
          <w:u w:color="000000" w:themeColor="text1"/>
        </w:rPr>
        <w:t>county</w:t>
      </w:r>
      <w:r w:rsidRPr="00A97D4E">
        <w:rPr>
          <w:color w:val="000000" w:themeColor="text1"/>
          <w:u w:color="000000" w:themeColor="text1"/>
        </w:rPr>
        <w:t>’</w:t>
      </w:r>
      <w:r w:rsidRPr="004A7616">
        <w:rPr>
          <w:color w:val="000000" w:themeColor="text1"/>
          <w:u w:color="000000" w:themeColor="text1"/>
        </w:rPr>
        <w:t xml:space="preserve">s authority to extend the payment of property taxes for </w:t>
      </w:r>
      <w:r>
        <w:rPr>
          <w:color w:val="000000" w:themeColor="text1"/>
          <w:u w:color="000000" w:themeColor="text1"/>
        </w:rPr>
        <w:t xml:space="preserve">military </w:t>
      </w:r>
      <w:r w:rsidRPr="004A7616">
        <w:rPr>
          <w:color w:val="000000" w:themeColor="text1"/>
          <w:u w:color="000000" w:themeColor="text1"/>
        </w:rPr>
        <w:t>service members in or near a hazard duty zone, so as to</w:t>
      </w:r>
      <w:r>
        <w:rPr>
          <w:color w:val="000000" w:themeColor="text1"/>
          <w:u w:color="000000" w:themeColor="text1"/>
        </w:rPr>
        <w:t xml:space="preserve"> </w:t>
      </w:r>
      <w:r w:rsidRPr="004A7616">
        <w:rPr>
          <w:color w:val="000000" w:themeColor="text1"/>
          <w:u w:color="000000" w:themeColor="text1"/>
        </w:rPr>
        <w:t>require each coun</w:t>
      </w:r>
      <w:r>
        <w:rPr>
          <w:color w:val="000000" w:themeColor="text1"/>
          <w:u w:color="000000" w:themeColor="text1"/>
        </w:rPr>
        <w:t>ty to allow for a deferment that</w:t>
      </w:r>
      <w:r w:rsidRPr="004A7616">
        <w:rPr>
          <w:color w:val="000000" w:themeColor="text1"/>
          <w:u w:color="000000" w:themeColor="text1"/>
        </w:rPr>
        <w:t xml:space="preserve"> begins on the tax due date and ends ninety days after the last date of de</w:t>
      </w:r>
      <w:r>
        <w:rPr>
          <w:color w:val="000000" w:themeColor="text1"/>
          <w:u w:color="000000" w:themeColor="text1"/>
        </w:rPr>
        <w:t xml:space="preserve">ployment.  </w:t>
      </w:r>
      <w:r w:rsidRPr="005F687A">
        <w:t>The auditor may require the taxpayer to provide proof of deployment. If the tax is paid in full within ninety days after the last date of deployment, then no interest may be charged. When the property tax amount is not paid in full within the ninety days, interest may be charged on any unpaid amount at the rate it would have accrued since the original property tax due date.</w:t>
      </w:r>
    </w:p>
    <w:p w:rsidR="00262AC1" w:rsidRDefault="00262AC1" w:rsidP="00262AC1"/>
    <w:p w:rsidR="00F6167C" w:rsidRDefault="00F6167C" w:rsidP="00262AC1">
      <w:r>
        <w:rPr>
          <w:b/>
        </w:rPr>
        <w:tab/>
      </w:r>
      <w:proofErr w:type="spellStart"/>
      <w:r w:rsidR="00262AC1" w:rsidRPr="00F6167C">
        <w:rPr>
          <w:b/>
          <w:u w:val="single"/>
        </w:rPr>
        <w:t>S.917</w:t>
      </w:r>
      <w:proofErr w:type="spellEnd"/>
      <w:r w:rsidR="00262AC1">
        <w:t xml:space="preserve"> </w:t>
      </w:r>
      <w:r w:rsidR="00262AC1" w:rsidRPr="00E025A1">
        <w:rPr>
          <w:b/>
          <w:i/>
          <w:color w:val="000000" w:themeColor="text1"/>
          <w:u w:color="000000" w:themeColor="text1"/>
        </w:rPr>
        <w:t>FUNDING FOR FLOOD REPAIRS AND PREVENTION AT</w:t>
      </w:r>
    </w:p>
    <w:p w:rsidR="00262AC1" w:rsidRDefault="00F6167C" w:rsidP="00262AC1">
      <w:r>
        <w:tab/>
      </w:r>
      <w:r>
        <w:tab/>
      </w:r>
      <w:r w:rsidR="00262AC1" w:rsidRPr="00E025A1">
        <w:rPr>
          <w:b/>
          <w:i/>
          <w:color w:val="000000" w:themeColor="text1"/>
          <w:u w:color="000000" w:themeColor="text1"/>
        </w:rPr>
        <w:t>TOURISM</w:t>
      </w:r>
      <w:r w:rsidR="00262AC1" w:rsidRPr="00E025A1">
        <w:rPr>
          <w:b/>
          <w:i/>
          <w:color w:val="000000" w:themeColor="text1"/>
          <w:u w:color="000000" w:themeColor="text1"/>
        </w:rPr>
        <w:noBreakHyphen/>
        <w:t>RELATED LANDS OR AREAS</w:t>
      </w:r>
      <w:r w:rsidR="00262AC1">
        <w:rPr>
          <w:b/>
        </w:rPr>
        <w:t xml:space="preserve"> </w:t>
      </w:r>
      <w:r w:rsidR="00262AC1" w:rsidRPr="00013006">
        <w:rPr>
          <w:b/>
        </w:rPr>
        <w:t>Sen. Kimpson</w:t>
      </w:r>
    </w:p>
    <w:p w:rsidR="00262AC1" w:rsidRDefault="00262AC1" w:rsidP="00262AC1">
      <w:r>
        <w:t xml:space="preserve">This bill revises provisions governing </w:t>
      </w:r>
      <w:r w:rsidRPr="00CF7AE3">
        <w:rPr>
          <w:color w:val="000000" w:themeColor="text1"/>
          <w:u w:color="000000" w:themeColor="text1"/>
        </w:rPr>
        <w:t>the expenditure of the state accommodations tax, local hospitality tax, and local accommod</w:t>
      </w:r>
      <w:r>
        <w:rPr>
          <w:color w:val="000000" w:themeColor="text1"/>
          <w:u w:color="000000" w:themeColor="text1"/>
        </w:rPr>
        <w:t xml:space="preserve">ations tax </w:t>
      </w:r>
      <w:r w:rsidRPr="00CF7AE3">
        <w:rPr>
          <w:color w:val="000000" w:themeColor="text1"/>
          <w:u w:color="000000" w:themeColor="text1"/>
        </w:rPr>
        <w:t>to allow the revenue to be expended for the control and repair of flooding</w:t>
      </w:r>
      <w:r>
        <w:rPr>
          <w:color w:val="000000" w:themeColor="text1"/>
          <w:u w:color="000000" w:themeColor="text1"/>
        </w:rPr>
        <w:t xml:space="preserve"> and drainage</w:t>
      </w:r>
      <w:r w:rsidRPr="00CF7AE3">
        <w:rPr>
          <w:color w:val="000000" w:themeColor="text1"/>
          <w:u w:color="000000" w:themeColor="text1"/>
        </w:rPr>
        <w:t xml:space="preserve"> at touris</w:t>
      </w:r>
      <w:r>
        <w:rPr>
          <w:color w:val="000000" w:themeColor="text1"/>
          <w:u w:color="000000" w:themeColor="text1"/>
        </w:rPr>
        <w:t>m</w:t>
      </w:r>
      <w:r>
        <w:rPr>
          <w:color w:val="000000" w:themeColor="text1"/>
          <w:u w:color="000000" w:themeColor="text1"/>
        </w:rPr>
        <w:noBreakHyphen/>
        <w:t>related lands or areas</w:t>
      </w:r>
      <w:r w:rsidRPr="00CF7AE3">
        <w:rPr>
          <w:color w:val="000000" w:themeColor="text1"/>
          <w:u w:color="000000" w:themeColor="text1"/>
        </w:rPr>
        <w:t>.</w:t>
      </w:r>
      <w:r>
        <w:rPr>
          <w:color w:val="000000" w:themeColor="text1"/>
          <w:u w:color="000000" w:themeColor="text1"/>
        </w:rPr>
        <w:t xml:space="preserve">  Funds may also be used for </w:t>
      </w:r>
      <w:r w:rsidRPr="00013006">
        <w:rPr>
          <w:color w:val="000000" w:themeColor="text1"/>
        </w:rPr>
        <w:t>site preparation</w:t>
      </w:r>
      <w:r>
        <w:rPr>
          <w:color w:val="000000" w:themeColor="text1"/>
        </w:rPr>
        <w:t>, such as</w:t>
      </w:r>
      <w:r w:rsidRPr="00013006">
        <w:rPr>
          <w:color w:val="000000" w:themeColor="text1"/>
        </w:rPr>
        <w:t xml:space="preserve"> demolition, repair,</w:t>
      </w:r>
      <w:r>
        <w:rPr>
          <w:color w:val="000000" w:themeColor="text1"/>
        </w:rPr>
        <w:t xml:space="preserve"> or construction, for authorized projects.</w:t>
      </w:r>
    </w:p>
    <w:p w:rsidR="00262AC1" w:rsidRDefault="00262AC1" w:rsidP="00262AC1"/>
    <w:p w:rsidR="00262AC1" w:rsidRPr="00F6167C" w:rsidRDefault="00F6167C" w:rsidP="00262AC1">
      <w:pPr>
        <w:rPr>
          <w:b/>
        </w:rPr>
      </w:pPr>
      <w:r>
        <w:rPr>
          <w:b/>
        </w:rPr>
        <w:tab/>
      </w:r>
      <w:proofErr w:type="spellStart"/>
      <w:r w:rsidR="00262AC1" w:rsidRPr="00F6167C">
        <w:rPr>
          <w:b/>
          <w:u w:val="single"/>
        </w:rPr>
        <w:t>H.5026</w:t>
      </w:r>
      <w:proofErr w:type="spellEnd"/>
      <w:r w:rsidR="00262AC1" w:rsidRPr="00F6167C">
        <w:rPr>
          <w:b/>
        </w:rPr>
        <w:t xml:space="preserve"> </w:t>
      </w:r>
      <w:r w:rsidR="00262AC1" w:rsidRPr="00F6167C">
        <w:rPr>
          <w:b/>
          <w:i/>
        </w:rPr>
        <w:t xml:space="preserve">IMPOSING A NEW MUNICIPAL </w:t>
      </w:r>
      <w:r w:rsidR="00262AC1" w:rsidRPr="00F6167C">
        <w:rPr>
          <w:b/>
          <w:i/>
          <w:color w:val="000000" w:themeColor="text1"/>
          <w:u w:color="000000" w:themeColor="text1"/>
        </w:rPr>
        <w:t>OPERATING MILLAGE</w:t>
      </w:r>
      <w:r w:rsidR="00262AC1" w:rsidRPr="00F6167C">
        <w:rPr>
          <w:b/>
        </w:rPr>
        <w:t xml:space="preserve"> Rep. Kirby</w:t>
      </w:r>
    </w:p>
    <w:p w:rsidR="00262AC1" w:rsidRDefault="00262AC1" w:rsidP="00262AC1">
      <w:r>
        <w:t xml:space="preserve">This bill provides that </w:t>
      </w:r>
      <w:r>
        <w:rPr>
          <w:color w:val="000000" w:themeColor="text1"/>
          <w:u w:color="000000" w:themeColor="text1"/>
        </w:rPr>
        <w:t>a</w:t>
      </w:r>
      <w:r w:rsidRPr="00220A78">
        <w:rPr>
          <w:color w:val="000000" w:themeColor="text1"/>
          <w:u w:color="000000" w:themeColor="text1"/>
        </w:rPr>
        <w:t xml:space="preserve"> municipality without an operating millage on January 1, 2017, or a municipality that incorporates after January 1, 2017, may impose an operating millage. After the operating millage is imposed, it is subject to the </w:t>
      </w:r>
      <w:r>
        <w:rPr>
          <w:color w:val="000000" w:themeColor="text1"/>
          <w:u w:color="000000" w:themeColor="text1"/>
        </w:rPr>
        <w:t xml:space="preserve">statutory </w:t>
      </w:r>
      <w:r w:rsidRPr="00220A78">
        <w:rPr>
          <w:color w:val="000000" w:themeColor="text1"/>
          <w:u w:color="000000" w:themeColor="text1"/>
        </w:rPr>
        <w:t>limitations on increases</w:t>
      </w:r>
      <w:r>
        <w:rPr>
          <w:color w:val="000000" w:themeColor="text1"/>
          <w:u w:color="000000" w:themeColor="text1"/>
        </w:rPr>
        <w:t>.</w:t>
      </w:r>
    </w:p>
    <w:p w:rsidR="00262AC1" w:rsidRDefault="00262AC1" w:rsidP="00262AC1"/>
    <w:p w:rsidR="006C2665" w:rsidRDefault="006C2665" w:rsidP="00262AC1"/>
    <w:p w:rsidR="006C2665" w:rsidRDefault="006C2665" w:rsidP="00262AC1"/>
    <w:p w:rsidR="006C2665" w:rsidRDefault="006C2665" w:rsidP="00262AC1"/>
    <w:p w:rsidR="006C2665" w:rsidRDefault="006C2665" w:rsidP="00262AC1"/>
    <w:p w:rsidR="00F6167C" w:rsidRPr="00F6167C" w:rsidRDefault="00F6167C" w:rsidP="00262AC1">
      <w:pPr>
        <w:rPr>
          <w:b/>
          <w:i/>
        </w:rPr>
      </w:pPr>
      <w:r>
        <w:rPr>
          <w:b/>
        </w:rPr>
        <w:lastRenderedPageBreak/>
        <w:tab/>
      </w:r>
      <w:proofErr w:type="spellStart"/>
      <w:r w:rsidR="00262AC1" w:rsidRPr="00F6167C">
        <w:rPr>
          <w:b/>
          <w:u w:val="single"/>
        </w:rPr>
        <w:t>H.5049</w:t>
      </w:r>
      <w:proofErr w:type="spellEnd"/>
      <w:r w:rsidR="00262AC1" w:rsidRPr="00F6167C">
        <w:rPr>
          <w:b/>
        </w:rPr>
        <w:t xml:space="preserve"> </w:t>
      </w:r>
      <w:r w:rsidR="00262AC1" w:rsidRPr="00F6167C">
        <w:rPr>
          <w:b/>
          <w:i/>
        </w:rPr>
        <w:t>REMOVAL OF LITTE</w:t>
      </w:r>
      <w:r w:rsidRPr="00F6167C">
        <w:rPr>
          <w:b/>
          <w:i/>
        </w:rPr>
        <w:t>R ALONG STATE HIGHWAYS PRIOR TO</w:t>
      </w:r>
    </w:p>
    <w:p w:rsidR="00262AC1" w:rsidRPr="00F6167C" w:rsidRDefault="00F6167C" w:rsidP="00262AC1">
      <w:pPr>
        <w:rPr>
          <w:b/>
        </w:rPr>
      </w:pPr>
      <w:r w:rsidRPr="00F6167C">
        <w:rPr>
          <w:b/>
          <w:i/>
        </w:rPr>
        <w:tab/>
      </w:r>
      <w:r w:rsidRPr="00F6167C">
        <w:rPr>
          <w:b/>
          <w:i/>
        </w:rPr>
        <w:tab/>
      </w:r>
      <w:r w:rsidR="00262AC1" w:rsidRPr="00F6167C">
        <w:rPr>
          <w:b/>
          <w:i/>
        </w:rPr>
        <w:t>MOWING</w:t>
      </w:r>
      <w:r w:rsidR="00262AC1" w:rsidRPr="00F6167C">
        <w:rPr>
          <w:b/>
        </w:rPr>
        <w:t xml:space="preserve"> Rep. Yow</w:t>
      </w:r>
    </w:p>
    <w:p w:rsidR="006D6306" w:rsidRDefault="00262AC1" w:rsidP="00262AC1">
      <w:r>
        <w:t>This bill provides that the Department of Transportation shall require a company that enters into a contract to mow vegetation along a department</w:t>
      </w:r>
      <w:r>
        <w:noBreakHyphen/>
        <w:t>maintained highway to dispose all trash and other debris found along the highway before the vegetation is mowed.</w:t>
      </w:r>
    </w:p>
    <w:p w:rsidR="00E74C7B" w:rsidRDefault="00E74C7B"/>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6C2665" w:rsidRDefault="006C2665"/>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EA9" w:rsidRDefault="00707EA9">
      <w:r>
        <w:separator/>
      </w:r>
    </w:p>
  </w:endnote>
  <w:endnote w:type="continuationSeparator" w:id="0">
    <w:p w:rsidR="00707EA9" w:rsidRDefault="0070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A9" w:rsidRDefault="00707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07EA9" w:rsidRDefault="00707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A9" w:rsidRDefault="00707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0F2D">
      <w:rPr>
        <w:rStyle w:val="PageNumber"/>
        <w:noProof/>
      </w:rPr>
      <w:t>3</w:t>
    </w:r>
    <w:r>
      <w:rPr>
        <w:rStyle w:val="PageNumber"/>
      </w:rPr>
      <w:fldChar w:fldCharType="end"/>
    </w:r>
  </w:p>
  <w:p w:rsidR="00707EA9" w:rsidRDefault="00707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A9" w:rsidRDefault="00707EA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07EA9" w:rsidRDefault="00707EA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EA9" w:rsidRDefault="00707EA9">
      <w:r>
        <w:separator/>
      </w:r>
    </w:p>
  </w:footnote>
  <w:footnote w:type="continuationSeparator" w:id="0">
    <w:p w:rsidR="00707EA9" w:rsidRDefault="00707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A9" w:rsidRDefault="00707EA9">
    <w:pPr>
      <w:pStyle w:val="Header"/>
      <w:jc w:val="center"/>
      <w:rPr>
        <w:b/>
        <w:bCs/>
        <w:sz w:val="20"/>
      </w:rPr>
    </w:pPr>
    <w:r>
      <w:rPr>
        <w:b/>
        <w:bCs/>
        <w:sz w:val="20"/>
      </w:rPr>
      <w:t>Legislative Update, March 6,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EA9" w:rsidRDefault="00707EA9">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EA9" w:rsidRDefault="00707EA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7EA9" w:rsidRDefault="00707EA9">
                          <w:pPr>
                            <w:rPr>
                              <w:rFonts w:ascii="Arial" w:hAnsi="Arial"/>
                              <w:b/>
                              <w:sz w:val="28"/>
                            </w:rPr>
                          </w:pPr>
                          <w:r>
                            <w:rPr>
                              <w:rFonts w:ascii="Arial" w:hAnsi="Arial"/>
                              <w:b/>
                              <w:sz w:val="28"/>
                            </w:rPr>
                            <w:t>South Carolina House of Representatives</w:t>
                          </w:r>
                        </w:p>
                        <w:p w:rsidR="00707EA9" w:rsidRDefault="00707EA9">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707EA9" w:rsidRDefault="00707EA9">
    <w:pPr>
      <w:pStyle w:val="Header"/>
    </w:pPr>
  </w:p>
  <w:p w:rsidR="00707EA9" w:rsidRDefault="00707EA9">
    <w:pPr>
      <w:pStyle w:val="Header"/>
    </w:pPr>
  </w:p>
  <w:p w:rsidR="00707EA9" w:rsidRDefault="00707EA9">
    <w:pPr>
      <w:pStyle w:val="Header"/>
    </w:pPr>
  </w:p>
  <w:p w:rsidR="00707EA9" w:rsidRDefault="00707EA9">
    <w:pPr>
      <w:pStyle w:val="Header"/>
    </w:pPr>
  </w:p>
  <w:p w:rsidR="00707EA9" w:rsidRDefault="00707EA9">
    <w:pPr>
      <w:pStyle w:val="Header"/>
    </w:pPr>
  </w:p>
  <w:p w:rsidR="00707EA9" w:rsidRDefault="00707EA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07EA9">
      <w:tc>
        <w:tcPr>
          <w:tcW w:w="10170" w:type="dxa"/>
          <w:tcBorders>
            <w:bottom w:val="single" w:sz="18" w:space="0" w:color="auto"/>
          </w:tcBorders>
          <w:vAlign w:val="center"/>
        </w:tcPr>
        <w:p w:rsidR="00707EA9" w:rsidRDefault="00707EA9">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707EA9" w:rsidRDefault="00707EA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DE9"/>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2AC1"/>
    <w:rsid w:val="00267797"/>
    <w:rsid w:val="00270E7E"/>
    <w:rsid w:val="00273508"/>
    <w:rsid w:val="0027357E"/>
    <w:rsid w:val="002A19E6"/>
    <w:rsid w:val="002A2AFD"/>
    <w:rsid w:val="002A69AB"/>
    <w:rsid w:val="002B504D"/>
    <w:rsid w:val="002E0CAA"/>
    <w:rsid w:val="002F2D1E"/>
    <w:rsid w:val="00313013"/>
    <w:rsid w:val="00332088"/>
    <w:rsid w:val="00346729"/>
    <w:rsid w:val="00347990"/>
    <w:rsid w:val="0035476E"/>
    <w:rsid w:val="003670D5"/>
    <w:rsid w:val="00384226"/>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4E33DE"/>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2665"/>
    <w:rsid w:val="006C5789"/>
    <w:rsid w:val="006D32FF"/>
    <w:rsid w:val="006D5FCA"/>
    <w:rsid w:val="006D6306"/>
    <w:rsid w:val="006E0EBA"/>
    <w:rsid w:val="00707EA9"/>
    <w:rsid w:val="007145A4"/>
    <w:rsid w:val="007320CD"/>
    <w:rsid w:val="00751604"/>
    <w:rsid w:val="00763B8A"/>
    <w:rsid w:val="00767140"/>
    <w:rsid w:val="007763DF"/>
    <w:rsid w:val="00777AB9"/>
    <w:rsid w:val="007958AB"/>
    <w:rsid w:val="007B0C92"/>
    <w:rsid w:val="007D0008"/>
    <w:rsid w:val="007D7741"/>
    <w:rsid w:val="007E07EE"/>
    <w:rsid w:val="00812D40"/>
    <w:rsid w:val="00821E41"/>
    <w:rsid w:val="00823384"/>
    <w:rsid w:val="00824FC0"/>
    <w:rsid w:val="008337BD"/>
    <w:rsid w:val="0085797A"/>
    <w:rsid w:val="00886835"/>
    <w:rsid w:val="008A136A"/>
    <w:rsid w:val="008C0743"/>
    <w:rsid w:val="008E1BAE"/>
    <w:rsid w:val="008F46A7"/>
    <w:rsid w:val="008F5954"/>
    <w:rsid w:val="00904D13"/>
    <w:rsid w:val="0092467F"/>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72519"/>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C00F2D"/>
    <w:rsid w:val="00C1143B"/>
    <w:rsid w:val="00C35CA7"/>
    <w:rsid w:val="00C407C4"/>
    <w:rsid w:val="00C430BE"/>
    <w:rsid w:val="00C45FB3"/>
    <w:rsid w:val="00C5240F"/>
    <w:rsid w:val="00C768D1"/>
    <w:rsid w:val="00C82A97"/>
    <w:rsid w:val="00C86CD5"/>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44A06"/>
    <w:rsid w:val="00E74C7B"/>
    <w:rsid w:val="00E7718E"/>
    <w:rsid w:val="00E82B90"/>
    <w:rsid w:val="00E86DE6"/>
    <w:rsid w:val="00ED6348"/>
    <w:rsid w:val="00EF345E"/>
    <w:rsid w:val="00F033EA"/>
    <w:rsid w:val="00F047C8"/>
    <w:rsid w:val="00F1223E"/>
    <w:rsid w:val="00F56AD5"/>
    <w:rsid w:val="00F6167C"/>
    <w:rsid w:val="00F929CD"/>
    <w:rsid w:val="00FB02CA"/>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499&amp;session=122&amp;summary=B"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statehouse.gov/billsearch.php?billnumbers=4931&amp;session=122&amp;summary=B"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1711D365.dotm</Template>
  <TotalTime>43</TotalTime>
  <Pages>13</Pages>
  <Words>4507</Words>
  <Characters>25950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22</cp:revision>
  <cp:lastPrinted>2015-02-04T14:18:00Z</cp:lastPrinted>
  <dcterms:created xsi:type="dcterms:W3CDTF">2018-03-05T17:58:00Z</dcterms:created>
  <dcterms:modified xsi:type="dcterms:W3CDTF">2018-03-06T16:19:00Z</dcterms:modified>
</cp:coreProperties>
</file>