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0F9" w:rsidRPr="00A22E7A" w:rsidRDefault="0043115B" w:rsidP="006837EB">
      <w:pPr>
        <w:widowControl w:val="0"/>
        <w:tabs>
          <w:tab w:val="left" w:pos="-450"/>
          <w:tab w:val="center" w:pos="4050"/>
          <w:tab w:val="left" w:pos="7560"/>
        </w:tabs>
        <w:ind w:left="-810"/>
        <w:jc w:val="center"/>
        <w:rPr>
          <w:rFonts w:cstheme="minorHAnsi"/>
          <w:sz w:val="32"/>
          <w:szCs w:val="32"/>
        </w:rPr>
      </w:pPr>
      <w:bookmarkStart w:id="0" w:name="_GoBack"/>
      <w:bookmarkEnd w:id="0"/>
      <w:r w:rsidRPr="00A22E7A">
        <w:rPr>
          <w:rFonts w:cstheme="minorHAnsi"/>
          <w:sz w:val="32"/>
          <w:szCs w:val="32"/>
        </w:rPr>
        <w:tab/>
      </w:r>
      <w:r w:rsidR="008F30F9" w:rsidRPr="00A22E7A">
        <w:rPr>
          <w:rFonts w:cstheme="minorHAnsi"/>
          <w:sz w:val="32"/>
          <w:szCs w:val="32"/>
        </w:rPr>
        <w:t>Vol. 38</w:t>
      </w:r>
      <w:r w:rsidRPr="00A22E7A">
        <w:rPr>
          <w:rFonts w:cstheme="minorHAnsi"/>
          <w:sz w:val="32"/>
          <w:szCs w:val="32"/>
        </w:rPr>
        <w:tab/>
      </w:r>
      <w:r w:rsidR="002F4546" w:rsidRPr="00A22E7A">
        <w:rPr>
          <w:rFonts w:cstheme="minorHAnsi"/>
          <w:sz w:val="32"/>
          <w:szCs w:val="32"/>
        </w:rPr>
        <w:t>February 22</w:t>
      </w:r>
      <w:r w:rsidR="008F30F9" w:rsidRPr="00A22E7A">
        <w:rPr>
          <w:rFonts w:cstheme="minorHAnsi"/>
          <w:sz w:val="32"/>
          <w:szCs w:val="32"/>
        </w:rPr>
        <w:t>, 2021</w:t>
      </w:r>
      <w:r w:rsidR="009F71B6" w:rsidRPr="00A22E7A">
        <w:rPr>
          <w:rFonts w:cstheme="minorHAnsi"/>
          <w:sz w:val="32"/>
          <w:szCs w:val="32"/>
        </w:rPr>
        <w:tab/>
      </w:r>
      <w:r w:rsidR="00EE238C" w:rsidRPr="00A22E7A">
        <w:rPr>
          <w:rFonts w:cstheme="minorHAnsi"/>
          <w:sz w:val="32"/>
          <w:szCs w:val="32"/>
        </w:rPr>
        <w:t xml:space="preserve">No. </w:t>
      </w:r>
      <w:r w:rsidR="002F4546" w:rsidRPr="00A22E7A">
        <w:rPr>
          <w:rFonts w:cstheme="minorHAnsi"/>
          <w:sz w:val="32"/>
          <w:szCs w:val="32"/>
        </w:rPr>
        <w:t>6</w:t>
      </w:r>
    </w:p>
    <w:p w:rsidR="000A54FC" w:rsidRPr="00A22E7A" w:rsidRDefault="000A54FC" w:rsidP="00F6115D">
      <w:pPr>
        <w:widowControl w:val="0"/>
        <w:tabs>
          <w:tab w:val="left" w:pos="720"/>
          <w:tab w:val="left" w:pos="1350"/>
          <w:tab w:val="right" w:leader="dot" w:pos="8640"/>
        </w:tabs>
        <w:spacing w:after="240"/>
        <w:rPr>
          <w:rFonts w:cstheme="minorHAnsi"/>
          <w:b/>
        </w:rPr>
      </w:pPr>
    </w:p>
    <w:p w:rsidR="00AE2DB6" w:rsidRPr="00A22E7A" w:rsidRDefault="00AE2DB6" w:rsidP="00F6115D">
      <w:pPr>
        <w:widowControl w:val="0"/>
        <w:tabs>
          <w:tab w:val="left" w:pos="720"/>
          <w:tab w:val="left" w:pos="1350"/>
          <w:tab w:val="right" w:leader="dot" w:pos="8640"/>
        </w:tabs>
        <w:spacing w:after="240"/>
        <w:rPr>
          <w:rFonts w:cstheme="minorHAnsi"/>
          <w:b/>
        </w:rPr>
      </w:pPr>
    </w:p>
    <w:p w:rsidR="00AE2DB6" w:rsidRPr="00A22E7A" w:rsidRDefault="00AE2DB6" w:rsidP="00F6115D">
      <w:pPr>
        <w:widowControl w:val="0"/>
        <w:tabs>
          <w:tab w:val="left" w:pos="720"/>
          <w:tab w:val="left" w:pos="1350"/>
          <w:tab w:val="right" w:leader="dot" w:pos="8640"/>
        </w:tabs>
        <w:spacing w:after="240"/>
        <w:rPr>
          <w:rFonts w:cstheme="minorHAnsi"/>
          <w:b/>
          <w:color w:val="000000" w:themeColor="text1"/>
          <w:sz w:val="36"/>
          <w:szCs w:val="36"/>
        </w:rPr>
      </w:pPr>
    </w:p>
    <w:sdt>
      <w:sdtPr>
        <w:rPr>
          <w:rFonts w:asciiTheme="minorHAnsi" w:eastAsiaTheme="minorHAnsi" w:hAnsiTheme="minorHAnsi" w:cstheme="minorHAnsi"/>
          <w:b/>
          <w:color w:val="000000" w:themeColor="text1"/>
          <w:sz w:val="36"/>
          <w:szCs w:val="36"/>
        </w:rPr>
        <w:id w:val="-427656123"/>
        <w:docPartObj>
          <w:docPartGallery w:val="Table of Contents"/>
          <w:docPartUnique/>
        </w:docPartObj>
      </w:sdtPr>
      <w:sdtEndPr>
        <w:rPr>
          <w:bCs/>
          <w:noProof/>
        </w:rPr>
      </w:sdtEndPr>
      <w:sdtContent>
        <w:p w:rsidR="00AE2DB6" w:rsidRPr="00A22E7A" w:rsidRDefault="00AE2DB6" w:rsidP="00AE2DB6">
          <w:pPr>
            <w:pStyle w:val="TOCHeading"/>
            <w:spacing w:after="320"/>
            <w:jc w:val="center"/>
            <w:rPr>
              <w:rFonts w:asciiTheme="minorHAnsi" w:hAnsiTheme="minorHAnsi" w:cstheme="minorHAnsi"/>
              <w:b/>
              <w:color w:val="000000" w:themeColor="text1"/>
              <w:sz w:val="36"/>
              <w:szCs w:val="36"/>
            </w:rPr>
          </w:pPr>
          <w:r w:rsidRPr="00A22E7A">
            <w:rPr>
              <w:rFonts w:asciiTheme="minorHAnsi" w:hAnsiTheme="minorHAnsi" w:cstheme="minorHAnsi"/>
              <w:b/>
              <w:color w:val="000000" w:themeColor="text1"/>
              <w:sz w:val="36"/>
              <w:szCs w:val="36"/>
            </w:rPr>
            <w:t>CONTENTS</w:t>
          </w:r>
        </w:p>
        <w:p w:rsidR="00AE2DB6" w:rsidRPr="00A22E7A" w:rsidRDefault="00AE2DB6">
          <w:pPr>
            <w:pStyle w:val="TOC1"/>
            <w:tabs>
              <w:tab w:val="right" w:leader="dot" w:pos="9350"/>
            </w:tabs>
            <w:rPr>
              <w:rFonts w:eastAsiaTheme="minorEastAsia" w:cstheme="minorHAnsi"/>
              <w:b/>
              <w:noProof/>
              <w:color w:val="000000" w:themeColor="text1"/>
              <w:sz w:val="36"/>
              <w:szCs w:val="36"/>
            </w:rPr>
          </w:pPr>
          <w:r w:rsidRPr="00A22E7A">
            <w:rPr>
              <w:rFonts w:cstheme="minorHAnsi"/>
              <w:b/>
              <w:color w:val="000000" w:themeColor="text1"/>
              <w:sz w:val="36"/>
              <w:szCs w:val="36"/>
            </w:rPr>
            <w:fldChar w:fldCharType="begin"/>
          </w:r>
          <w:r w:rsidRPr="00A22E7A">
            <w:rPr>
              <w:rFonts w:cstheme="minorHAnsi"/>
              <w:b/>
              <w:color w:val="000000" w:themeColor="text1"/>
              <w:sz w:val="36"/>
              <w:szCs w:val="36"/>
            </w:rPr>
            <w:instrText xml:space="preserve"> TOC \o "1-3" \h \z \u </w:instrText>
          </w:r>
          <w:r w:rsidRPr="00A22E7A">
            <w:rPr>
              <w:rFonts w:cstheme="minorHAnsi"/>
              <w:b/>
              <w:color w:val="000000" w:themeColor="text1"/>
              <w:sz w:val="36"/>
              <w:szCs w:val="36"/>
            </w:rPr>
            <w:fldChar w:fldCharType="separate"/>
          </w:r>
          <w:hyperlink w:anchor="_Toc63750503" w:history="1">
            <w:r w:rsidRPr="00A22E7A">
              <w:rPr>
                <w:rStyle w:val="Hyperlink"/>
                <w:rFonts w:cstheme="minorHAnsi"/>
                <w:b/>
                <w:noProof/>
                <w:color w:val="000000" w:themeColor="text1"/>
                <w:sz w:val="36"/>
                <w:szCs w:val="36"/>
              </w:rPr>
              <w:t>HOUSE WEEK IN REVIEW</w:t>
            </w:r>
            <w:r w:rsidRPr="00A22E7A">
              <w:rPr>
                <w:rFonts w:cstheme="minorHAnsi"/>
                <w:b/>
                <w:noProof/>
                <w:webHidden/>
                <w:color w:val="000000" w:themeColor="text1"/>
                <w:sz w:val="36"/>
                <w:szCs w:val="36"/>
              </w:rPr>
              <w:tab/>
            </w:r>
            <w:r w:rsidRPr="00A22E7A">
              <w:rPr>
                <w:rFonts w:cstheme="minorHAnsi"/>
                <w:b/>
                <w:noProof/>
                <w:webHidden/>
                <w:color w:val="000000" w:themeColor="text1"/>
                <w:sz w:val="36"/>
                <w:szCs w:val="36"/>
              </w:rPr>
              <w:fldChar w:fldCharType="begin"/>
            </w:r>
            <w:r w:rsidRPr="00A22E7A">
              <w:rPr>
                <w:rFonts w:cstheme="minorHAnsi"/>
                <w:b/>
                <w:noProof/>
                <w:webHidden/>
                <w:color w:val="000000" w:themeColor="text1"/>
                <w:sz w:val="36"/>
                <w:szCs w:val="36"/>
              </w:rPr>
              <w:instrText xml:space="preserve"> PAGEREF _Toc63750503 \h </w:instrText>
            </w:r>
            <w:r w:rsidRPr="00A22E7A">
              <w:rPr>
                <w:rFonts w:cstheme="minorHAnsi"/>
                <w:b/>
                <w:noProof/>
                <w:webHidden/>
                <w:color w:val="000000" w:themeColor="text1"/>
                <w:sz w:val="36"/>
                <w:szCs w:val="36"/>
              </w:rPr>
            </w:r>
            <w:r w:rsidRPr="00A22E7A">
              <w:rPr>
                <w:rFonts w:cstheme="minorHAnsi"/>
                <w:b/>
                <w:noProof/>
                <w:webHidden/>
                <w:color w:val="000000" w:themeColor="text1"/>
                <w:sz w:val="36"/>
                <w:szCs w:val="36"/>
              </w:rPr>
              <w:fldChar w:fldCharType="separate"/>
            </w:r>
            <w:r w:rsidR="00AF5537">
              <w:rPr>
                <w:rFonts w:cstheme="minorHAnsi"/>
                <w:b/>
                <w:noProof/>
                <w:webHidden/>
                <w:color w:val="000000" w:themeColor="text1"/>
                <w:sz w:val="36"/>
                <w:szCs w:val="36"/>
              </w:rPr>
              <w:t>2</w:t>
            </w:r>
            <w:r w:rsidRPr="00A22E7A">
              <w:rPr>
                <w:rFonts w:cstheme="minorHAnsi"/>
                <w:b/>
                <w:noProof/>
                <w:webHidden/>
                <w:color w:val="000000" w:themeColor="text1"/>
                <w:sz w:val="36"/>
                <w:szCs w:val="36"/>
              </w:rPr>
              <w:fldChar w:fldCharType="end"/>
            </w:r>
          </w:hyperlink>
        </w:p>
        <w:p w:rsidR="00AE2DB6" w:rsidRPr="00A22E7A" w:rsidRDefault="00AE4C7B">
          <w:pPr>
            <w:pStyle w:val="TOC1"/>
            <w:tabs>
              <w:tab w:val="right" w:leader="dot" w:pos="9350"/>
            </w:tabs>
            <w:rPr>
              <w:rFonts w:eastAsiaTheme="minorEastAsia" w:cstheme="minorHAnsi"/>
              <w:b/>
              <w:noProof/>
              <w:color w:val="000000" w:themeColor="text1"/>
              <w:sz w:val="36"/>
              <w:szCs w:val="36"/>
            </w:rPr>
          </w:pPr>
          <w:hyperlink w:anchor="_Toc63750504" w:history="1">
            <w:r w:rsidR="00AE2DB6" w:rsidRPr="00A22E7A">
              <w:rPr>
                <w:rStyle w:val="Hyperlink"/>
                <w:rFonts w:cstheme="minorHAnsi"/>
                <w:b/>
                <w:noProof/>
                <w:color w:val="000000" w:themeColor="text1"/>
                <w:sz w:val="36"/>
                <w:szCs w:val="36"/>
              </w:rPr>
              <w:t>HOUSE COMMITTEE ACTION</w:t>
            </w:r>
            <w:r w:rsidR="00AE2DB6" w:rsidRPr="00A22E7A">
              <w:rPr>
                <w:rFonts w:cstheme="minorHAnsi"/>
                <w:b/>
                <w:noProof/>
                <w:webHidden/>
                <w:color w:val="000000" w:themeColor="text1"/>
                <w:sz w:val="36"/>
                <w:szCs w:val="36"/>
              </w:rPr>
              <w:tab/>
            </w:r>
            <w:r w:rsidR="00AE2DB6" w:rsidRPr="00A22E7A">
              <w:rPr>
                <w:rFonts w:cstheme="minorHAnsi"/>
                <w:b/>
                <w:noProof/>
                <w:webHidden/>
                <w:color w:val="000000" w:themeColor="text1"/>
                <w:sz w:val="36"/>
                <w:szCs w:val="36"/>
              </w:rPr>
              <w:fldChar w:fldCharType="begin"/>
            </w:r>
            <w:r w:rsidR="00AE2DB6" w:rsidRPr="00A22E7A">
              <w:rPr>
                <w:rFonts w:cstheme="minorHAnsi"/>
                <w:b/>
                <w:noProof/>
                <w:webHidden/>
                <w:color w:val="000000" w:themeColor="text1"/>
                <w:sz w:val="36"/>
                <w:szCs w:val="36"/>
              </w:rPr>
              <w:instrText xml:space="preserve"> PAGEREF _Toc63750504 \h </w:instrText>
            </w:r>
            <w:r w:rsidR="00AE2DB6" w:rsidRPr="00A22E7A">
              <w:rPr>
                <w:rFonts w:cstheme="minorHAnsi"/>
                <w:b/>
                <w:noProof/>
                <w:webHidden/>
                <w:color w:val="000000" w:themeColor="text1"/>
                <w:sz w:val="36"/>
                <w:szCs w:val="36"/>
              </w:rPr>
            </w:r>
            <w:r w:rsidR="00AE2DB6" w:rsidRPr="00A22E7A">
              <w:rPr>
                <w:rFonts w:cstheme="minorHAnsi"/>
                <w:b/>
                <w:noProof/>
                <w:webHidden/>
                <w:color w:val="000000" w:themeColor="text1"/>
                <w:sz w:val="36"/>
                <w:szCs w:val="36"/>
              </w:rPr>
              <w:fldChar w:fldCharType="separate"/>
            </w:r>
            <w:r w:rsidR="00AF5537">
              <w:rPr>
                <w:rFonts w:cstheme="minorHAnsi"/>
                <w:b/>
                <w:noProof/>
                <w:webHidden/>
                <w:color w:val="000000" w:themeColor="text1"/>
                <w:sz w:val="36"/>
                <w:szCs w:val="36"/>
              </w:rPr>
              <w:t>5</w:t>
            </w:r>
            <w:r w:rsidR="00AE2DB6" w:rsidRPr="00A22E7A">
              <w:rPr>
                <w:rFonts w:cstheme="minorHAnsi"/>
                <w:b/>
                <w:noProof/>
                <w:webHidden/>
                <w:color w:val="000000" w:themeColor="text1"/>
                <w:sz w:val="36"/>
                <w:szCs w:val="36"/>
              </w:rPr>
              <w:fldChar w:fldCharType="end"/>
            </w:r>
          </w:hyperlink>
        </w:p>
        <w:p w:rsidR="00AE2DB6" w:rsidRPr="00A22E7A" w:rsidRDefault="00AE4C7B">
          <w:pPr>
            <w:pStyle w:val="TOC1"/>
            <w:tabs>
              <w:tab w:val="right" w:leader="dot" w:pos="9350"/>
            </w:tabs>
            <w:rPr>
              <w:rFonts w:eastAsiaTheme="minorEastAsia" w:cstheme="minorHAnsi"/>
              <w:b/>
              <w:noProof/>
              <w:color w:val="000000" w:themeColor="text1"/>
              <w:sz w:val="36"/>
              <w:szCs w:val="36"/>
            </w:rPr>
          </w:pPr>
          <w:hyperlink w:anchor="_Toc63750505" w:history="1">
            <w:r w:rsidR="00AE2DB6" w:rsidRPr="00A22E7A">
              <w:rPr>
                <w:rStyle w:val="Hyperlink"/>
                <w:rFonts w:cstheme="minorHAnsi"/>
                <w:b/>
                <w:noProof/>
                <w:color w:val="000000" w:themeColor="text1"/>
                <w:sz w:val="36"/>
                <w:szCs w:val="36"/>
              </w:rPr>
              <w:t>BILLS INTRODUCED IN THE HOUSE THIS WEEK</w:t>
            </w:r>
            <w:r w:rsidR="00AE2DB6" w:rsidRPr="00A22E7A">
              <w:rPr>
                <w:rFonts w:cstheme="minorHAnsi"/>
                <w:b/>
                <w:noProof/>
                <w:webHidden/>
                <w:color w:val="000000" w:themeColor="text1"/>
                <w:sz w:val="36"/>
                <w:szCs w:val="36"/>
              </w:rPr>
              <w:tab/>
            </w:r>
            <w:r w:rsidR="00AE2DB6" w:rsidRPr="00A22E7A">
              <w:rPr>
                <w:rFonts w:cstheme="minorHAnsi"/>
                <w:b/>
                <w:noProof/>
                <w:webHidden/>
                <w:color w:val="000000" w:themeColor="text1"/>
                <w:sz w:val="36"/>
                <w:szCs w:val="36"/>
              </w:rPr>
              <w:fldChar w:fldCharType="begin"/>
            </w:r>
            <w:r w:rsidR="00AE2DB6" w:rsidRPr="00A22E7A">
              <w:rPr>
                <w:rFonts w:cstheme="minorHAnsi"/>
                <w:b/>
                <w:noProof/>
                <w:webHidden/>
                <w:color w:val="000000" w:themeColor="text1"/>
                <w:sz w:val="36"/>
                <w:szCs w:val="36"/>
              </w:rPr>
              <w:instrText xml:space="preserve"> PAGEREF _Toc63750505 \h </w:instrText>
            </w:r>
            <w:r w:rsidR="00AE2DB6" w:rsidRPr="00A22E7A">
              <w:rPr>
                <w:rFonts w:cstheme="minorHAnsi"/>
                <w:b/>
                <w:noProof/>
                <w:webHidden/>
                <w:color w:val="000000" w:themeColor="text1"/>
                <w:sz w:val="36"/>
                <w:szCs w:val="36"/>
              </w:rPr>
            </w:r>
            <w:r w:rsidR="00AE2DB6" w:rsidRPr="00A22E7A">
              <w:rPr>
                <w:rFonts w:cstheme="minorHAnsi"/>
                <w:b/>
                <w:noProof/>
                <w:webHidden/>
                <w:color w:val="000000" w:themeColor="text1"/>
                <w:sz w:val="36"/>
                <w:szCs w:val="36"/>
              </w:rPr>
              <w:fldChar w:fldCharType="separate"/>
            </w:r>
            <w:r w:rsidR="00AF5537">
              <w:rPr>
                <w:rFonts w:cstheme="minorHAnsi"/>
                <w:b/>
                <w:noProof/>
                <w:webHidden/>
                <w:color w:val="000000" w:themeColor="text1"/>
                <w:sz w:val="36"/>
                <w:szCs w:val="36"/>
              </w:rPr>
              <w:t>8</w:t>
            </w:r>
            <w:r w:rsidR="00AE2DB6" w:rsidRPr="00A22E7A">
              <w:rPr>
                <w:rFonts w:cstheme="minorHAnsi"/>
                <w:b/>
                <w:noProof/>
                <w:webHidden/>
                <w:color w:val="000000" w:themeColor="text1"/>
                <w:sz w:val="36"/>
                <w:szCs w:val="36"/>
              </w:rPr>
              <w:fldChar w:fldCharType="end"/>
            </w:r>
          </w:hyperlink>
        </w:p>
        <w:p w:rsidR="00AE2DB6" w:rsidRPr="00A22E7A" w:rsidRDefault="00AE4C7B">
          <w:pPr>
            <w:pStyle w:val="TOC1"/>
            <w:tabs>
              <w:tab w:val="right" w:leader="dot" w:pos="9350"/>
            </w:tabs>
            <w:rPr>
              <w:rFonts w:eastAsiaTheme="minorEastAsia" w:cstheme="minorHAnsi"/>
              <w:b/>
              <w:noProof/>
              <w:color w:val="000000" w:themeColor="text1"/>
              <w:sz w:val="36"/>
              <w:szCs w:val="36"/>
            </w:rPr>
          </w:pPr>
          <w:hyperlink w:anchor="_Toc63750506" w:history="1">
            <w:r w:rsidR="00AE2DB6" w:rsidRPr="00A22E7A">
              <w:rPr>
                <w:rStyle w:val="Hyperlink"/>
                <w:rFonts w:cstheme="minorHAnsi"/>
                <w:b/>
                <w:noProof/>
                <w:color w:val="000000" w:themeColor="text1"/>
                <w:sz w:val="36"/>
                <w:szCs w:val="36"/>
              </w:rPr>
              <w:t>INDEX</w:t>
            </w:r>
            <w:r w:rsidR="00AE2DB6" w:rsidRPr="00A22E7A">
              <w:rPr>
                <w:rFonts w:cstheme="minorHAnsi"/>
                <w:b/>
                <w:noProof/>
                <w:webHidden/>
                <w:color w:val="000000" w:themeColor="text1"/>
                <w:sz w:val="36"/>
                <w:szCs w:val="36"/>
              </w:rPr>
              <w:tab/>
            </w:r>
            <w:r w:rsidR="00AE2DB6" w:rsidRPr="00A22E7A">
              <w:rPr>
                <w:rFonts w:cstheme="minorHAnsi"/>
                <w:b/>
                <w:noProof/>
                <w:webHidden/>
                <w:color w:val="000000" w:themeColor="text1"/>
                <w:sz w:val="36"/>
                <w:szCs w:val="36"/>
              </w:rPr>
              <w:fldChar w:fldCharType="begin"/>
            </w:r>
            <w:r w:rsidR="00AE2DB6" w:rsidRPr="00A22E7A">
              <w:rPr>
                <w:rFonts w:cstheme="minorHAnsi"/>
                <w:b/>
                <w:noProof/>
                <w:webHidden/>
                <w:color w:val="000000" w:themeColor="text1"/>
                <w:sz w:val="36"/>
                <w:szCs w:val="36"/>
              </w:rPr>
              <w:instrText xml:space="preserve"> PAGEREF _Toc63750506 \h </w:instrText>
            </w:r>
            <w:r w:rsidR="00AE2DB6" w:rsidRPr="00A22E7A">
              <w:rPr>
                <w:rFonts w:cstheme="minorHAnsi"/>
                <w:b/>
                <w:noProof/>
                <w:webHidden/>
                <w:color w:val="000000" w:themeColor="text1"/>
                <w:sz w:val="36"/>
                <w:szCs w:val="36"/>
              </w:rPr>
            </w:r>
            <w:r w:rsidR="00AE2DB6" w:rsidRPr="00A22E7A">
              <w:rPr>
                <w:rFonts w:cstheme="minorHAnsi"/>
                <w:b/>
                <w:noProof/>
                <w:webHidden/>
                <w:color w:val="000000" w:themeColor="text1"/>
                <w:sz w:val="36"/>
                <w:szCs w:val="36"/>
              </w:rPr>
              <w:fldChar w:fldCharType="separate"/>
            </w:r>
            <w:r w:rsidR="00AF5537">
              <w:rPr>
                <w:rFonts w:cstheme="minorHAnsi"/>
                <w:b/>
                <w:noProof/>
                <w:webHidden/>
                <w:color w:val="000000" w:themeColor="text1"/>
                <w:sz w:val="36"/>
                <w:szCs w:val="36"/>
              </w:rPr>
              <w:t>12</w:t>
            </w:r>
            <w:r w:rsidR="00AE2DB6" w:rsidRPr="00A22E7A">
              <w:rPr>
                <w:rFonts w:cstheme="minorHAnsi"/>
                <w:b/>
                <w:noProof/>
                <w:webHidden/>
                <w:color w:val="000000" w:themeColor="text1"/>
                <w:sz w:val="36"/>
                <w:szCs w:val="36"/>
              </w:rPr>
              <w:fldChar w:fldCharType="end"/>
            </w:r>
          </w:hyperlink>
        </w:p>
        <w:p w:rsidR="00AE2DB6" w:rsidRPr="00A22E7A" w:rsidRDefault="00AE2DB6">
          <w:pPr>
            <w:rPr>
              <w:rFonts w:cstheme="minorHAnsi"/>
              <w:b/>
              <w:color w:val="000000" w:themeColor="text1"/>
              <w:sz w:val="36"/>
              <w:szCs w:val="36"/>
            </w:rPr>
          </w:pPr>
          <w:r w:rsidRPr="00A22E7A">
            <w:rPr>
              <w:rFonts w:cstheme="minorHAnsi"/>
              <w:b/>
              <w:bCs/>
              <w:noProof/>
              <w:color w:val="000000" w:themeColor="text1"/>
              <w:sz w:val="36"/>
              <w:szCs w:val="36"/>
            </w:rPr>
            <w:fldChar w:fldCharType="end"/>
          </w:r>
        </w:p>
      </w:sdtContent>
    </w:sdt>
    <w:p w:rsidR="00AE2DB6" w:rsidRPr="00A22E7A" w:rsidRDefault="00AE2DB6" w:rsidP="00F6115D">
      <w:pPr>
        <w:widowControl w:val="0"/>
        <w:tabs>
          <w:tab w:val="left" w:pos="720"/>
          <w:tab w:val="left" w:pos="1350"/>
          <w:tab w:val="right" w:leader="dot" w:pos="8640"/>
        </w:tabs>
        <w:spacing w:after="240"/>
        <w:rPr>
          <w:rFonts w:cstheme="minorHAnsi"/>
          <w:b/>
          <w:color w:val="000000" w:themeColor="text1"/>
          <w:sz w:val="16"/>
          <w:szCs w:val="16"/>
        </w:rPr>
      </w:pPr>
    </w:p>
    <w:p w:rsidR="00AE2DB6" w:rsidRPr="00A22E7A" w:rsidRDefault="00AE2DB6" w:rsidP="00F6115D">
      <w:pPr>
        <w:widowControl w:val="0"/>
        <w:tabs>
          <w:tab w:val="left" w:pos="720"/>
          <w:tab w:val="left" w:pos="1350"/>
          <w:tab w:val="right" w:leader="dot" w:pos="8640"/>
        </w:tabs>
        <w:spacing w:after="240"/>
        <w:rPr>
          <w:rFonts w:cstheme="minorHAnsi"/>
          <w:b/>
          <w:sz w:val="16"/>
          <w:szCs w:val="16"/>
        </w:rPr>
      </w:pPr>
    </w:p>
    <w:p w:rsidR="00AE2DB6" w:rsidRPr="00A22E7A" w:rsidRDefault="00AE2DB6" w:rsidP="00F6115D">
      <w:pPr>
        <w:widowControl w:val="0"/>
        <w:tabs>
          <w:tab w:val="left" w:pos="720"/>
          <w:tab w:val="left" w:pos="1350"/>
          <w:tab w:val="right" w:leader="dot" w:pos="8640"/>
        </w:tabs>
        <w:spacing w:after="240"/>
        <w:rPr>
          <w:rFonts w:cstheme="minorHAnsi"/>
          <w:b/>
          <w:sz w:val="16"/>
          <w:szCs w:val="16"/>
        </w:rPr>
      </w:pPr>
    </w:p>
    <w:p w:rsidR="00AE2DB6" w:rsidRPr="00A22E7A" w:rsidRDefault="00AE2DB6" w:rsidP="00F6115D">
      <w:pPr>
        <w:widowControl w:val="0"/>
        <w:tabs>
          <w:tab w:val="left" w:pos="720"/>
          <w:tab w:val="left" w:pos="1350"/>
          <w:tab w:val="right" w:leader="dot" w:pos="8640"/>
        </w:tabs>
        <w:spacing w:after="240"/>
        <w:rPr>
          <w:rFonts w:cstheme="minorHAnsi"/>
          <w:b/>
          <w:sz w:val="16"/>
          <w:szCs w:val="16"/>
        </w:rPr>
      </w:pPr>
    </w:p>
    <w:p w:rsidR="00AE2DB6" w:rsidRPr="00A22E7A" w:rsidRDefault="00AE2DB6" w:rsidP="00F6115D">
      <w:pPr>
        <w:widowControl w:val="0"/>
        <w:tabs>
          <w:tab w:val="left" w:pos="720"/>
          <w:tab w:val="left" w:pos="1350"/>
          <w:tab w:val="right" w:leader="dot" w:pos="8640"/>
        </w:tabs>
        <w:spacing w:after="240"/>
        <w:rPr>
          <w:rFonts w:cstheme="minorHAnsi"/>
          <w:b/>
          <w:sz w:val="16"/>
          <w:szCs w:val="16"/>
        </w:rPr>
      </w:pPr>
    </w:p>
    <w:p w:rsidR="00AE2DB6" w:rsidRDefault="00AE2DB6" w:rsidP="00F6115D">
      <w:pPr>
        <w:widowControl w:val="0"/>
        <w:tabs>
          <w:tab w:val="left" w:pos="720"/>
          <w:tab w:val="left" w:pos="1350"/>
          <w:tab w:val="right" w:leader="dot" w:pos="8640"/>
        </w:tabs>
        <w:spacing w:after="240"/>
        <w:rPr>
          <w:rFonts w:cstheme="minorHAnsi"/>
          <w:sz w:val="16"/>
          <w:szCs w:val="16"/>
        </w:rPr>
      </w:pPr>
    </w:p>
    <w:p w:rsidR="00334341" w:rsidRPr="00A22E7A" w:rsidRDefault="00334341" w:rsidP="00F6115D">
      <w:pPr>
        <w:widowControl w:val="0"/>
        <w:tabs>
          <w:tab w:val="left" w:pos="720"/>
          <w:tab w:val="left" w:pos="1350"/>
          <w:tab w:val="right" w:leader="dot" w:pos="8640"/>
        </w:tabs>
        <w:spacing w:after="240"/>
        <w:rPr>
          <w:rFonts w:cstheme="minorHAnsi"/>
          <w:sz w:val="16"/>
          <w:szCs w:val="16"/>
        </w:rPr>
      </w:pPr>
    </w:p>
    <w:p w:rsidR="00CF2CB6" w:rsidRPr="00A22E7A" w:rsidRDefault="00CF2CB6" w:rsidP="00F6115D">
      <w:pPr>
        <w:widowControl w:val="0"/>
        <w:tabs>
          <w:tab w:val="left" w:pos="720"/>
          <w:tab w:val="left" w:pos="1350"/>
          <w:tab w:val="right" w:leader="dot" w:pos="8640"/>
        </w:tabs>
        <w:spacing w:after="240"/>
        <w:rPr>
          <w:rFonts w:cstheme="minorHAnsi"/>
        </w:rPr>
      </w:pPr>
    </w:p>
    <w:p w:rsidR="006C45E7" w:rsidRPr="00334341" w:rsidRDefault="00BB7B83" w:rsidP="00334341">
      <w:pPr>
        <w:widowControl w:val="0"/>
        <w:spacing w:line="240" w:lineRule="auto"/>
        <w:jc w:val="both"/>
        <w:rPr>
          <w:rFonts w:cstheme="minorHAnsi"/>
          <w:bCs/>
          <w:iCs/>
          <w:sz w:val="18"/>
          <w:szCs w:val="18"/>
        </w:rPr>
      </w:pPr>
      <w:r w:rsidRPr="00A22E7A">
        <w:rPr>
          <w:rFonts w:cstheme="minorHAnsi"/>
          <w:bCs/>
          <w:iCs/>
          <w:sz w:val="18"/>
          <w:szCs w:val="18"/>
        </w:rPr>
        <w:t>NOTE: T</w:t>
      </w:r>
      <w:r w:rsidR="008731B9" w:rsidRPr="00A22E7A">
        <w:rPr>
          <w:rFonts w:cstheme="minorHAnsi"/>
          <w:bCs/>
          <w:iCs/>
          <w:sz w:val="18"/>
          <w:szCs w:val="18"/>
        </w:rPr>
        <w:t xml:space="preserve">hese summaries </w:t>
      </w:r>
      <w:proofErr w:type="gramStart"/>
      <w:r w:rsidR="008731B9" w:rsidRPr="00A22E7A">
        <w:rPr>
          <w:rFonts w:cstheme="minorHAnsi"/>
          <w:bCs/>
          <w:iCs/>
          <w:sz w:val="18"/>
          <w:szCs w:val="18"/>
        </w:rPr>
        <w:t>are prepared</w:t>
      </w:r>
      <w:proofErr w:type="gramEnd"/>
      <w:r w:rsidR="008731B9" w:rsidRPr="00A22E7A">
        <w:rPr>
          <w:rFonts w:cstheme="minorHAnsi"/>
          <w:bCs/>
          <w:iCs/>
          <w:sz w:val="18"/>
          <w:szCs w:val="18"/>
        </w:rPr>
        <w:t xml:space="preserve"> by the staff of the </w:t>
      </w:r>
      <w:r w:rsidRPr="00A22E7A">
        <w:rPr>
          <w:rFonts w:cstheme="minorHAnsi"/>
          <w:bCs/>
          <w:iCs/>
          <w:sz w:val="18"/>
          <w:szCs w:val="18"/>
        </w:rPr>
        <w:t xml:space="preserve">South Carolina House of Representatives </w:t>
      </w:r>
      <w:r w:rsidR="008731B9" w:rsidRPr="00A22E7A">
        <w:rPr>
          <w:rFonts w:cstheme="minorHAnsi"/>
          <w:bCs/>
          <w:iCs/>
          <w:sz w:val="18"/>
          <w:szCs w:val="18"/>
        </w:rPr>
        <w:t xml:space="preserve">and are not the expression of the legislation's sponsor(s) or the </w:t>
      </w:r>
      <w:r w:rsidRPr="00A22E7A">
        <w:rPr>
          <w:rFonts w:cstheme="minorHAnsi"/>
          <w:bCs/>
          <w:iCs/>
          <w:sz w:val="18"/>
          <w:szCs w:val="18"/>
        </w:rPr>
        <w:t xml:space="preserve">House </w:t>
      </w:r>
      <w:r w:rsidR="008D26B9" w:rsidRPr="00A22E7A">
        <w:rPr>
          <w:rFonts w:cstheme="minorHAnsi"/>
          <w:bCs/>
          <w:iCs/>
          <w:sz w:val="18"/>
          <w:szCs w:val="18"/>
        </w:rPr>
        <w:t>of</w:t>
      </w:r>
      <w:r w:rsidRPr="00A22E7A">
        <w:rPr>
          <w:rFonts w:cstheme="minorHAnsi"/>
          <w:bCs/>
          <w:iCs/>
          <w:sz w:val="18"/>
          <w:szCs w:val="18"/>
        </w:rPr>
        <w:t xml:space="preserve"> Representatives. T</w:t>
      </w:r>
      <w:r w:rsidR="008731B9" w:rsidRPr="00A22E7A">
        <w:rPr>
          <w:rFonts w:cstheme="minorHAnsi"/>
          <w:bCs/>
          <w:iCs/>
          <w:sz w:val="18"/>
          <w:szCs w:val="18"/>
        </w:rPr>
        <w:t xml:space="preserve">hey are strictly for the internal use and benefit of members of the </w:t>
      </w:r>
      <w:r w:rsidR="00F6115D" w:rsidRPr="00A22E7A">
        <w:rPr>
          <w:rFonts w:cstheme="minorHAnsi"/>
          <w:bCs/>
          <w:iCs/>
          <w:sz w:val="18"/>
          <w:szCs w:val="18"/>
        </w:rPr>
        <w:t>House o</w:t>
      </w:r>
      <w:r w:rsidRPr="00A22E7A">
        <w:rPr>
          <w:rFonts w:cstheme="minorHAnsi"/>
          <w:bCs/>
          <w:iCs/>
          <w:sz w:val="18"/>
          <w:szCs w:val="18"/>
        </w:rPr>
        <w:t xml:space="preserve">f Representatives </w:t>
      </w:r>
      <w:r w:rsidR="008731B9" w:rsidRPr="00A22E7A">
        <w:rPr>
          <w:rFonts w:cstheme="minorHAnsi"/>
          <w:bCs/>
          <w:iCs/>
          <w:sz w:val="18"/>
          <w:szCs w:val="18"/>
        </w:rPr>
        <w:t xml:space="preserve">and are not to </w:t>
      </w:r>
      <w:proofErr w:type="gramStart"/>
      <w:r w:rsidR="008731B9" w:rsidRPr="00A22E7A">
        <w:rPr>
          <w:rFonts w:cstheme="minorHAnsi"/>
          <w:bCs/>
          <w:iCs/>
          <w:sz w:val="18"/>
          <w:szCs w:val="18"/>
        </w:rPr>
        <w:t>be construed</w:t>
      </w:r>
      <w:proofErr w:type="gramEnd"/>
      <w:r w:rsidR="008731B9" w:rsidRPr="00A22E7A">
        <w:rPr>
          <w:rFonts w:cstheme="minorHAnsi"/>
          <w:bCs/>
          <w:iCs/>
          <w:sz w:val="18"/>
          <w:szCs w:val="18"/>
        </w:rPr>
        <w:t xml:space="preserve"> by a court of law as an expression </w:t>
      </w:r>
      <w:r w:rsidR="00334341">
        <w:rPr>
          <w:rFonts w:cstheme="minorHAnsi"/>
          <w:bCs/>
          <w:iCs/>
          <w:sz w:val="18"/>
          <w:szCs w:val="18"/>
        </w:rPr>
        <w:t>of legislative intent</w:t>
      </w:r>
    </w:p>
    <w:p w:rsidR="0019073B" w:rsidRPr="00A22E7A" w:rsidRDefault="0019073B" w:rsidP="000F12FF">
      <w:pPr>
        <w:pStyle w:val="Heading1"/>
        <w:spacing w:after="320"/>
        <w:jc w:val="center"/>
        <w:rPr>
          <w:rFonts w:asciiTheme="minorHAnsi" w:hAnsiTheme="minorHAnsi" w:cstheme="minorHAnsi"/>
          <w:sz w:val="32"/>
          <w:szCs w:val="32"/>
        </w:rPr>
      </w:pPr>
      <w:bookmarkStart w:id="1" w:name="_Toc62384267"/>
      <w:bookmarkStart w:id="2" w:name="_Toc63750503"/>
      <w:r w:rsidRPr="00A22E7A">
        <w:rPr>
          <w:rFonts w:asciiTheme="minorHAnsi" w:hAnsiTheme="minorHAnsi" w:cstheme="minorHAnsi"/>
          <w:sz w:val="32"/>
          <w:szCs w:val="32"/>
        </w:rPr>
        <w:lastRenderedPageBreak/>
        <w:t>HOUSE WEEK IN REVIEW</w:t>
      </w:r>
      <w:bookmarkEnd w:id="1"/>
      <w:bookmarkEnd w:id="2"/>
    </w:p>
    <w:p w:rsidR="00F2322A" w:rsidRPr="00A22E7A" w:rsidRDefault="00F2322A" w:rsidP="00F2322A">
      <w:pPr>
        <w:autoSpaceDE w:val="0"/>
        <w:autoSpaceDN w:val="0"/>
        <w:adjustRightInd w:val="0"/>
        <w:spacing w:after="120" w:line="240" w:lineRule="auto"/>
        <w:rPr>
          <w:rFonts w:cstheme="minorHAnsi"/>
          <w:color w:val="000000"/>
        </w:rPr>
      </w:pPr>
      <w:r w:rsidRPr="00A22E7A">
        <w:rPr>
          <w:rFonts w:cstheme="minorHAnsi"/>
          <w:color w:val="000000"/>
        </w:rPr>
        <w:t xml:space="preserve">The House approved, and the governor signed, </w:t>
      </w:r>
      <w:r w:rsidRPr="00A22E7A">
        <w:rPr>
          <w:rFonts w:cstheme="minorHAnsi"/>
          <w:b/>
          <w:color w:val="000000"/>
        </w:rPr>
        <w:t xml:space="preserve">S. </w:t>
      </w:r>
      <w:r w:rsidR="0002156E" w:rsidRPr="00A22E7A">
        <w:rPr>
          <w:rFonts w:cstheme="minorHAnsi"/>
          <w:b/>
          <w:color w:val="000000"/>
        </w:rPr>
        <w:t>1,</w:t>
      </w:r>
      <w:r w:rsidRPr="00A22E7A">
        <w:rPr>
          <w:rFonts w:cstheme="minorHAnsi"/>
          <w:b/>
          <w:color w:val="000000"/>
        </w:rPr>
        <w:fldChar w:fldCharType="begin"/>
      </w:r>
      <w:r w:rsidRPr="00A22E7A">
        <w:rPr>
          <w:rFonts w:cstheme="minorHAnsi"/>
          <w:color w:val="000000"/>
        </w:rPr>
        <w:instrText xml:space="preserve"> XE "S. 1, fetal heartbeat" </w:instrText>
      </w:r>
      <w:r w:rsidRPr="00A22E7A">
        <w:rPr>
          <w:rFonts w:cstheme="minorHAnsi"/>
          <w:b/>
          <w:color w:val="000000"/>
        </w:rPr>
        <w:fldChar w:fldCharType="end"/>
      </w:r>
      <w:r w:rsidRPr="00A22E7A">
        <w:rPr>
          <w:rFonts w:cstheme="minorHAnsi"/>
          <w:b/>
          <w:color w:val="000000"/>
        </w:rPr>
        <w:t xml:space="preserve"> </w:t>
      </w:r>
      <w:r w:rsidRPr="00A22E7A">
        <w:rPr>
          <w:rFonts w:cstheme="minorHAnsi"/>
          <w:color w:val="000000"/>
        </w:rPr>
        <w:t xml:space="preserve">the </w:t>
      </w:r>
      <w:r w:rsidRPr="00A22E7A">
        <w:rPr>
          <w:rFonts w:cstheme="minorHAnsi"/>
          <w:b/>
          <w:color w:val="000000"/>
        </w:rPr>
        <w:t>“South Carolina Fetal Heartbeat and Protection from Abortion Act</w:t>
      </w:r>
      <w:r w:rsidR="004337F7" w:rsidRPr="00A22E7A">
        <w:rPr>
          <w:rFonts w:cstheme="minorHAnsi"/>
          <w:b/>
          <w:color w:val="000000"/>
        </w:rPr>
        <w:fldChar w:fldCharType="begin"/>
      </w:r>
      <w:r w:rsidR="004337F7" w:rsidRPr="00A22E7A">
        <w:rPr>
          <w:rFonts w:cstheme="minorHAnsi"/>
        </w:rPr>
        <w:instrText xml:space="preserve"> XE "</w:instrText>
      </w:r>
      <w:r w:rsidR="004337F7" w:rsidRPr="00A22E7A">
        <w:rPr>
          <w:rFonts w:cstheme="minorHAnsi"/>
          <w:color w:val="000000"/>
        </w:rPr>
        <w:instrText>Fetal Heartbeat and Protection from Abortion Act</w:instrText>
      </w:r>
      <w:r w:rsidR="004337F7" w:rsidRPr="00A22E7A">
        <w:rPr>
          <w:rFonts w:cstheme="minorHAnsi"/>
        </w:rPr>
        <w:instrText xml:space="preserve">" </w:instrText>
      </w:r>
      <w:r w:rsidR="004337F7" w:rsidRPr="00A22E7A">
        <w:rPr>
          <w:rFonts w:cstheme="minorHAnsi"/>
          <w:b/>
          <w:color w:val="000000"/>
        </w:rPr>
        <w:fldChar w:fldCharType="end"/>
      </w:r>
      <w:r w:rsidRPr="00A22E7A">
        <w:rPr>
          <w:rFonts w:cstheme="minorHAnsi"/>
          <w:b/>
          <w:color w:val="000000"/>
        </w:rPr>
        <w:t xml:space="preserve">,” </w:t>
      </w:r>
      <w:r w:rsidRPr="00A22E7A">
        <w:rPr>
          <w:rFonts w:cstheme="minorHAnsi"/>
          <w:color w:val="000000"/>
        </w:rPr>
        <w:t>which delays a</w:t>
      </w:r>
      <w:r w:rsidRPr="00A22E7A">
        <w:rPr>
          <w:rFonts w:cstheme="minorHAnsi"/>
          <w:color w:val="000000"/>
          <w:sz w:val="24"/>
          <w:szCs w:val="24"/>
        </w:rPr>
        <w:t xml:space="preserve"> </w:t>
      </w:r>
      <w:r w:rsidRPr="00A22E7A">
        <w:rPr>
          <w:rFonts w:cstheme="minorHAnsi"/>
          <w:color w:val="000000"/>
        </w:rPr>
        <w:t>pregnant woman from having an abortion</w:t>
      </w:r>
      <w:r w:rsidR="00E47C86" w:rsidRPr="00A22E7A">
        <w:rPr>
          <w:rFonts w:cstheme="minorHAnsi"/>
          <w:color w:val="000000"/>
        </w:rPr>
        <w:fldChar w:fldCharType="begin"/>
      </w:r>
      <w:r w:rsidR="00E47C86" w:rsidRPr="00A22E7A">
        <w:rPr>
          <w:rFonts w:cstheme="minorHAnsi"/>
        </w:rPr>
        <w:instrText xml:space="preserve"> XE "</w:instrText>
      </w:r>
      <w:r w:rsidR="00E47C86" w:rsidRPr="00A22E7A">
        <w:rPr>
          <w:rFonts w:cstheme="minorHAnsi"/>
          <w:color w:val="000000"/>
        </w:rPr>
        <w:instrText>abortion</w:instrText>
      </w:r>
      <w:r w:rsidR="00E47C86" w:rsidRPr="00A22E7A">
        <w:rPr>
          <w:rFonts w:cstheme="minorHAnsi"/>
        </w:rPr>
        <w:instrText>" \t "</w:instrText>
      </w:r>
      <w:r w:rsidR="00E47C86" w:rsidRPr="00A22E7A">
        <w:rPr>
          <w:rFonts w:cstheme="minorHAnsi"/>
          <w:i/>
        </w:rPr>
        <w:instrText>See</w:instrText>
      </w:r>
      <w:r w:rsidR="00E47C86" w:rsidRPr="00A22E7A">
        <w:rPr>
          <w:rFonts w:cstheme="minorHAnsi"/>
        </w:rPr>
        <w:instrText xml:space="preserve"> fetal heartbeat" </w:instrText>
      </w:r>
      <w:r w:rsidR="00E47C86" w:rsidRPr="00A22E7A">
        <w:rPr>
          <w:rFonts w:cstheme="minorHAnsi"/>
          <w:color w:val="000000"/>
        </w:rPr>
        <w:fldChar w:fldCharType="end"/>
      </w:r>
      <w:r w:rsidR="00E47C86" w:rsidRPr="00A22E7A">
        <w:rPr>
          <w:rFonts w:cstheme="minorHAnsi"/>
          <w:color w:val="000000"/>
        </w:rPr>
        <w:t xml:space="preserve"> </w:t>
      </w:r>
      <w:r w:rsidRPr="00A22E7A">
        <w:rPr>
          <w:rFonts w:cstheme="minorHAnsi"/>
          <w:color w:val="000000"/>
        </w:rPr>
        <w:t>until a doctor first checks her for a fetal heartbeat</w:t>
      </w:r>
      <w:r w:rsidRPr="00A22E7A">
        <w:rPr>
          <w:rFonts w:cstheme="minorHAnsi"/>
          <w:color w:val="000000"/>
        </w:rPr>
        <w:fldChar w:fldCharType="begin"/>
      </w:r>
      <w:r w:rsidRPr="00A22E7A">
        <w:rPr>
          <w:rFonts w:cstheme="minorHAnsi"/>
          <w:color w:val="000000"/>
        </w:rPr>
        <w:instrText xml:space="preserve"> XE "fetal heartbeat</w:instrText>
      </w:r>
      <w:r w:rsidR="00E47C86" w:rsidRPr="00A22E7A">
        <w:rPr>
          <w:rFonts w:cstheme="minorHAnsi"/>
          <w:color w:val="000000"/>
        </w:rPr>
        <w:instrText>, S. 1</w:instrText>
      </w:r>
      <w:r w:rsidRPr="00A22E7A">
        <w:rPr>
          <w:rFonts w:cstheme="minorHAnsi"/>
          <w:color w:val="000000"/>
        </w:rPr>
        <w:instrText xml:space="preserve">" </w:instrText>
      </w:r>
      <w:r w:rsidRPr="00A22E7A">
        <w:rPr>
          <w:rFonts w:cstheme="minorHAnsi"/>
          <w:color w:val="000000"/>
        </w:rPr>
        <w:fldChar w:fldCharType="end"/>
      </w:r>
      <w:r w:rsidRPr="00A22E7A">
        <w:rPr>
          <w:rFonts w:cstheme="minorHAnsi"/>
          <w:color w:val="000000"/>
        </w:rPr>
        <w:t xml:space="preserve"> using ultrasound equipment.  She may view this ultrasound while it </w:t>
      </w:r>
      <w:proofErr w:type="gramStart"/>
      <w:r w:rsidRPr="00A22E7A">
        <w:rPr>
          <w:rFonts w:cstheme="minorHAnsi"/>
          <w:color w:val="000000"/>
        </w:rPr>
        <w:t>is being performed</w:t>
      </w:r>
      <w:proofErr w:type="gramEnd"/>
      <w:r w:rsidRPr="00A22E7A">
        <w:rPr>
          <w:rFonts w:cstheme="minorHAnsi"/>
          <w:color w:val="000000"/>
        </w:rPr>
        <w:t>.</w:t>
      </w:r>
    </w:p>
    <w:p w:rsidR="00F2322A" w:rsidRPr="00A22E7A" w:rsidRDefault="00F2322A" w:rsidP="00F2322A">
      <w:pPr>
        <w:autoSpaceDE w:val="0"/>
        <w:autoSpaceDN w:val="0"/>
        <w:adjustRightInd w:val="0"/>
        <w:spacing w:after="120" w:line="240" w:lineRule="auto"/>
        <w:rPr>
          <w:rFonts w:cstheme="minorHAnsi"/>
          <w:color w:val="000000"/>
        </w:rPr>
      </w:pPr>
      <w:r w:rsidRPr="00A22E7A">
        <w:rPr>
          <w:rFonts w:cstheme="minorHAnsi"/>
          <w:color w:val="000000"/>
        </w:rPr>
        <w:t xml:space="preserve">Any doctor violating this requirement commits a felony punishable by a ten thousand dollar fine or imprisonment for up to two years, or both.  These penalties do not apply in medical emergencies, or when no heartbeat </w:t>
      </w:r>
      <w:proofErr w:type="gramStart"/>
      <w:r w:rsidRPr="00A22E7A">
        <w:rPr>
          <w:rFonts w:cstheme="minorHAnsi"/>
          <w:color w:val="000000"/>
        </w:rPr>
        <w:t>is detected</w:t>
      </w:r>
      <w:proofErr w:type="gramEnd"/>
      <w:r w:rsidRPr="00A22E7A">
        <w:rPr>
          <w:rFonts w:cstheme="minorHAnsi"/>
          <w:color w:val="000000"/>
        </w:rPr>
        <w:t>.</w:t>
      </w:r>
    </w:p>
    <w:p w:rsidR="00F2322A" w:rsidRPr="00A22E7A" w:rsidRDefault="00F2322A" w:rsidP="00F2322A">
      <w:pPr>
        <w:autoSpaceDE w:val="0"/>
        <w:autoSpaceDN w:val="0"/>
        <w:adjustRightInd w:val="0"/>
        <w:spacing w:after="120" w:line="240" w:lineRule="auto"/>
        <w:rPr>
          <w:rFonts w:cstheme="minorHAnsi"/>
          <w:color w:val="000000"/>
        </w:rPr>
      </w:pPr>
      <w:r w:rsidRPr="00A22E7A">
        <w:rPr>
          <w:rFonts w:cstheme="minorHAnsi"/>
          <w:color w:val="000000"/>
        </w:rPr>
        <w:t xml:space="preserve">Once a fetal heartbeat </w:t>
      </w:r>
      <w:proofErr w:type="gramStart"/>
      <w:r w:rsidRPr="00A22E7A">
        <w:rPr>
          <w:rFonts w:cstheme="minorHAnsi"/>
          <w:color w:val="000000"/>
        </w:rPr>
        <w:t>is detected</w:t>
      </w:r>
      <w:proofErr w:type="gramEnd"/>
      <w:r w:rsidRPr="00A22E7A">
        <w:rPr>
          <w:rFonts w:cstheme="minorHAnsi"/>
          <w:color w:val="000000"/>
        </w:rPr>
        <w:t>, no abortion can be conducted unless the pregnancy is the result of a rape or incest event, the pregnant woman’s life is at risk, or a fetal anomaly has presented, and the fetus has gestated for less than 20 weeks.  Doctors are required to report rape or incest events to their county sheriff within 24 hours of performing those abortions.  Doctors also have to tell pregnant women that they are making a report to the county sheriff.  Doctors have to document these conversations.</w:t>
      </w:r>
    </w:p>
    <w:p w:rsidR="00F2322A" w:rsidRPr="00A22E7A" w:rsidRDefault="00F2322A" w:rsidP="00F2322A">
      <w:pPr>
        <w:autoSpaceDE w:val="0"/>
        <w:autoSpaceDN w:val="0"/>
        <w:adjustRightInd w:val="0"/>
        <w:spacing w:after="120" w:line="240" w:lineRule="auto"/>
        <w:rPr>
          <w:rFonts w:cstheme="minorHAnsi"/>
          <w:color w:val="000000"/>
        </w:rPr>
      </w:pPr>
      <w:r w:rsidRPr="00A22E7A">
        <w:rPr>
          <w:rFonts w:cstheme="minorHAnsi"/>
          <w:color w:val="000000"/>
        </w:rPr>
        <w:t>Nothing in this Act prohibits the sale, use, prescription, or administration of any drug, device, or chemical for contraceptive purposes.</w:t>
      </w:r>
    </w:p>
    <w:p w:rsidR="00F2322A" w:rsidRPr="00A22E7A" w:rsidRDefault="00F2322A" w:rsidP="00F2322A">
      <w:pPr>
        <w:autoSpaceDE w:val="0"/>
        <w:autoSpaceDN w:val="0"/>
        <w:adjustRightInd w:val="0"/>
        <w:spacing w:after="400" w:line="240" w:lineRule="auto"/>
        <w:rPr>
          <w:rFonts w:cstheme="minorHAnsi"/>
          <w:b/>
          <w:color w:val="000000"/>
          <w:sz w:val="24"/>
          <w:szCs w:val="24"/>
        </w:rPr>
      </w:pPr>
      <w:r w:rsidRPr="00A22E7A">
        <w:rPr>
          <w:rFonts w:cstheme="minorHAnsi"/>
          <w:color w:val="000000"/>
        </w:rPr>
        <w:t xml:space="preserve">No pregnant women </w:t>
      </w:r>
      <w:proofErr w:type="gramStart"/>
      <w:r w:rsidRPr="00A22E7A">
        <w:rPr>
          <w:rFonts w:cstheme="minorHAnsi"/>
          <w:color w:val="000000"/>
        </w:rPr>
        <w:t>can be criminally prosecuted</w:t>
      </w:r>
      <w:proofErr w:type="gramEnd"/>
      <w:r w:rsidRPr="00A22E7A">
        <w:rPr>
          <w:rFonts w:cstheme="minorHAnsi"/>
          <w:color w:val="000000"/>
        </w:rPr>
        <w:t xml:space="preserve"> for violations of this Act.  They are instead able to file a civil cause of action for Act violations, and recover their damages, attorney fees, and costs.</w:t>
      </w:r>
    </w:p>
    <w:p w:rsidR="00F2322A" w:rsidRPr="00A22E7A" w:rsidRDefault="00F2322A" w:rsidP="00BA36FA">
      <w:pPr>
        <w:spacing w:after="80" w:line="240" w:lineRule="auto"/>
        <w:rPr>
          <w:rFonts w:cstheme="minorHAnsi"/>
        </w:rPr>
      </w:pPr>
      <w:r w:rsidRPr="00A22E7A">
        <w:rPr>
          <w:rFonts w:cstheme="minorHAnsi"/>
        </w:rPr>
        <w:t xml:space="preserve">The House of Representatives concurred in Senate amendments to </w:t>
      </w:r>
      <w:r w:rsidRPr="00A22E7A">
        <w:rPr>
          <w:rFonts w:cstheme="minorHAnsi"/>
          <w:b/>
        </w:rPr>
        <w:t>H. 3707</w:t>
      </w:r>
      <w:r w:rsidRPr="00A22E7A">
        <w:rPr>
          <w:rFonts w:cstheme="minorHAnsi"/>
        </w:rPr>
        <w:t xml:space="preserve">, a joint resolution making </w:t>
      </w:r>
      <w:r w:rsidRPr="00A22E7A">
        <w:rPr>
          <w:rFonts w:cstheme="minorHAnsi"/>
          <w:b/>
        </w:rPr>
        <w:t xml:space="preserve">appropriations for the state’s public health response to the </w:t>
      </w:r>
      <w:proofErr w:type="spellStart"/>
      <w:r w:rsidRPr="00A22E7A">
        <w:rPr>
          <w:rFonts w:cstheme="minorHAnsi"/>
          <w:b/>
        </w:rPr>
        <w:t>COVID</w:t>
      </w:r>
      <w:proofErr w:type="spellEnd"/>
      <w:r w:rsidRPr="00A22E7A">
        <w:rPr>
          <w:rFonts w:cstheme="minorHAnsi"/>
          <w:b/>
        </w:rPr>
        <w:t>-19 virus</w:t>
      </w:r>
      <w:r w:rsidRPr="00A22E7A">
        <w:rPr>
          <w:rFonts w:cstheme="minorHAnsi"/>
        </w:rPr>
        <w:t xml:space="preserve">, including vaccinations. The bill </w:t>
      </w:r>
      <w:proofErr w:type="gramStart"/>
      <w:r w:rsidRPr="00A22E7A">
        <w:rPr>
          <w:rFonts w:cstheme="minorHAnsi"/>
        </w:rPr>
        <w:t>was ratified</w:t>
      </w:r>
      <w:proofErr w:type="gramEnd"/>
      <w:r w:rsidRPr="00A22E7A">
        <w:rPr>
          <w:rFonts w:cstheme="minorHAnsi"/>
        </w:rPr>
        <w:t xml:space="preserve"> (R 4).</w:t>
      </w:r>
    </w:p>
    <w:p w:rsidR="00F2322A" w:rsidRPr="00A22E7A" w:rsidRDefault="00F2322A" w:rsidP="00BA36FA">
      <w:pPr>
        <w:spacing w:after="80" w:line="240" w:lineRule="auto"/>
        <w:rPr>
          <w:rFonts w:cstheme="minorHAnsi"/>
        </w:rPr>
      </w:pPr>
      <w:r w:rsidRPr="00A22E7A">
        <w:rPr>
          <w:rFonts w:cstheme="minorHAnsi"/>
        </w:rPr>
        <w:t xml:space="preserve">Under the legislation, a total of $208 million </w:t>
      </w:r>
      <w:proofErr w:type="gramStart"/>
      <w:r w:rsidRPr="00A22E7A">
        <w:rPr>
          <w:rFonts w:cstheme="minorHAnsi"/>
        </w:rPr>
        <w:t>is appropriated</w:t>
      </w:r>
      <w:proofErr w:type="gramEnd"/>
      <w:r w:rsidRPr="00A22E7A">
        <w:rPr>
          <w:rFonts w:cstheme="minorHAnsi"/>
        </w:rPr>
        <w:t xml:space="preserve"> from the Contingency Reserve Fund.  </w:t>
      </w:r>
      <w:proofErr w:type="gramStart"/>
      <w:r w:rsidRPr="00A22E7A">
        <w:rPr>
          <w:rFonts w:cstheme="minorHAnsi"/>
        </w:rPr>
        <w:t xml:space="preserve">$63 million is allocated to the Department of Health and Environmental Control and $45 million is allocated to the Medical University of South Carolina to allow </w:t>
      </w:r>
      <w:proofErr w:type="spellStart"/>
      <w:r w:rsidRPr="00A22E7A">
        <w:rPr>
          <w:rFonts w:cstheme="minorHAnsi"/>
        </w:rPr>
        <w:t>DHEC</w:t>
      </w:r>
      <w:proofErr w:type="spellEnd"/>
      <w:r w:rsidRPr="00A22E7A">
        <w:rPr>
          <w:rFonts w:cstheme="minorHAnsi"/>
        </w:rPr>
        <w:t xml:space="preserve"> and </w:t>
      </w:r>
      <w:proofErr w:type="spellStart"/>
      <w:r w:rsidRPr="00A22E7A">
        <w:rPr>
          <w:rFonts w:cstheme="minorHAnsi"/>
        </w:rPr>
        <w:t>MUSC</w:t>
      </w:r>
      <w:proofErr w:type="spellEnd"/>
      <w:r w:rsidRPr="00A22E7A">
        <w:rPr>
          <w:rFonts w:cstheme="minorHAnsi"/>
        </w:rPr>
        <w:t xml:space="preserve">, in consultation, cooperation, and collaboration with the South Carolina Hospital Association, the South Carolina Primary Care Association and any other Federally Qualified Heath Centers, and other appropriate entities and associations, to: (1) expand statewide vaccination capacity; and (2) continue to administer the statewide </w:t>
      </w:r>
      <w:proofErr w:type="spellStart"/>
      <w:r w:rsidRPr="00A22E7A">
        <w:rPr>
          <w:rFonts w:cstheme="minorHAnsi"/>
        </w:rPr>
        <w:t>COVID</w:t>
      </w:r>
      <w:proofErr w:type="spellEnd"/>
      <w:r w:rsidRPr="00A22E7A">
        <w:rPr>
          <w:rFonts w:cstheme="minorHAnsi"/>
        </w:rPr>
        <w:t>-19 testing plan.</w:t>
      </w:r>
      <w:proofErr w:type="gramEnd"/>
      <w:r w:rsidRPr="00A22E7A">
        <w:rPr>
          <w:rFonts w:cstheme="minorHAnsi"/>
        </w:rPr>
        <w:t xml:space="preserve">  The use of these funds includes costs related to </w:t>
      </w:r>
      <w:proofErr w:type="spellStart"/>
      <w:r w:rsidRPr="00A22E7A">
        <w:rPr>
          <w:rFonts w:cstheme="minorHAnsi"/>
        </w:rPr>
        <w:t>COVID</w:t>
      </w:r>
      <w:proofErr w:type="spellEnd"/>
      <w:r w:rsidRPr="00A22E7A">
        <w:rPr>
          <w:rFonts w:cstheme="minorHAnsi"/>
        </w:rPr>
        <w:t xml:space="preserve">-19 such as vaccination, continued testing and contact tracing, personal protective equipment and medical supplies, personnel costs, education and marketing campaigns, quarantine, transportation and storage, and mobile health units.  Participation in contact-tracing programs shall be solely on a voluntary basis, and data collection must comply with confidentiality requirements and be limited to public health information.  </w:t>
      </w:r>
      <w:proofErr w:type="spellStart"/>
      <w:r w:rsidRPr="00A22E7A">
        <w:rPr>
          <w:rFonts w:cstheme="minorHAnsi"/>
        </w:rPr>
        <w:t>DHEC</w:t>
      </w:r>
      <w:proofErr w:type="spellEnd"/>
      <w:r w:rsidRPr="00A22E7A">
        <w:rPr>
          <w:rFonts w:cstheme="minorHAnsi"/>
        </w:rPr>
        <w:t xml:space="preserve">, in coordination with </w:t>
      </w:r>
      <w:proofErr w:type="spellStart"/>
      <w:r w:rsidRPr="00A22E7A">
        <w:rPr>
          <w:rFonts w:cstheme="minorHAnsi"/>
        </w:rPr>
        <w:t>MUSC</w:t>
      </w:r>
      <w:proofErr w:type="spellEnd"/>
      <w:r w:rsidRPr="00A22E7A">
        <w:rPr>
          <w:rFonts w:cstheme="minorHAnsi"/>
        </w:rPr>
        <w:t xml:space="preserve">, the South Carolina Hospital Association, the South Carolina Center for Rural and Primary Healthcare, and other relevant stakeholders, shall implement a plan to reach rural and underserved populations who are eligible to </w:t>
      </w:r>
      <w:proofErr w:type="gramStart"/>
      <w:r w:rsidRPr="00A22E7A">
        <w:rPr>
          <w:rFonts w:cstheme="minorHAnsi"/>
        </w:rPr>
        <w:t>be vaccinated</w:t>
      </w:r>
      <w:proofErr w:type="gramEnd"/>
      <w:r w:rsidRPr="00A22E7A">
        <w:rPr>
          <w:rFonts w:cstheme="minorHAnsi"/>
        </w:rPr>
        <w:t xml:space="preserve">.  $100 million of the Contingency Reserve Fund appropriation </w:t>
      </w:r>
      <w:proofErr w:type="gramStart"/>
      <w:r w:rsidRPr="00A22E7A">
        <w:rPr>
          <w:rFonts w:cstheme="minorHAnsi"/>
        </w:rPr>
        <w:t>is deposited</w:t>
      </w:r>
      <w:proofErr w:type="gramEnd"/>
      <w:r w:rsidRPr="00A22E7A">
        <w:rPr>
          <w:rFonts w:cstheme="minorHAnsi"/>
        </w:rPr>
        <w:t xml:space="preserve"> in a </w:t>
      </w:r>
      <w:proofErr w:type="spellStart"/>
      <w:r w:rsidRPr="00A22E7A">
        <w:rPr>
          <w:rFonts w:cstheme="minorHAnsi"/>
        </w:rPr>
        <w:t>COVID</w:t>
      </w:r>
      <w:proofErr w:type="spellEnd"/>
      <w:r w:rsidRPr="00A22E7A">
        <w:rPr>
          <w:rFonts w:cstheme="minorHAnsi"/>
        </w:rPr>
        <w:t xml:space="preserve">-19 Vaccine Reserve account that is created to pay for administering </w:t>
      </w:r>
      <w:proofErr w:type="spellStart"/>
      <w:r w:rsidRPr="00A22E7A">
        <w:rPr>
          <w:rFonts w:cstheme="minorHAnsi"/>
        </w:rPr>
        <w:t>COVID</w:t>
      </w:r>
      <w:proofErr w:type="spellEnd"/>
      <w:r w:rsidRPr="00A22E7A">
        <w:rPr>
          <w:rFonts w:cstheme="minorHAnsi"/>
        </w:rPr>
        <w:t xml:space="preserve">-19 vaccines, addressing costs associated with such issues as staffing, facility rental, security, traffic control, storage, transportation, and mobile health units.  Of these reserve account funds, up to $75 million is allocated to hospitals, or political subdivisions partnering with them, and up to $25 million is allocated to other </w:t>
      </w:r>
      <w:proofErr w:type="spellStart"/>
      <w:r w:rsidRPr="00A22E7A">
        <w:rPr>
          <w:rFonts w:cstheme="minorHAnsi"/>
        </w:rPr>
        <w:t>COVID</w:t>
      </w:r>
      <w:proofErr w:type="spellEnd"/>
      <w:r w:rsidRPr="00A22E7A">
        <w:rPr>
          <w:rFonts w:cstheme="minorHAnsi"/>
        </w:rPr>
        <w:t xml:space="preserve">-19 vaccination providers that are enrolled and activated by </w:t>
      </w:r>
      <w:proofErr w:type="spellStart"/>
      <w:r w:rsidRPr="00A22E7A">
        <w:rPr>
          <w:rFonts w:cstheme="minorHAnsi"/>
        </w:rPr>
        <w:t>DHEC</w:t>
      </w:r>
      <w:proofErr w:type="spellEnd"/>
      <w:r w:rsidRPr="00A22E7A">
        <w:rPr>
          <w:rFonts w:cstheme="minorHAnsi"/>
        </w:rPr>
        <w:t xml:space="preserve">, or political subdivisions partnering with them.  In approving expenses, </w:t>
      </w:r>
      <w:proofErr w:type="spellStart"/>
      <w:r w:rsidRPr="00A22E7A">
        <w:rPr>
          <w:rFonts w:cstheme="minorHAnsi"/>
        </w:rPr>
        <w:t>DHEC</w:t>
      </w:r>
      <w:proofErr w:type="spellEnd"/>
      <w:r w:rsidRPr="00A22E7A">
        <w:rPr>
          <w:rFonts w:cstheme="minorHAnsi"/>
        </w:rPr>
        <w:t xml:space="preserve"> must give priority to hospitals and other providers with a high demand for the vaccine and the ability to administer the vaccine in high quantities.  </w:t>
      </w:r>
      <w:proofErr w:type="gramStart"/>
      <w:r w:rsidRPr="00A22E7A">
        <w:rPr>
          <w:rFonts w:cstheme="minorHAnsi"/>
        </w:rPr>
        <w:t>No reserve account funds</w:t>
      </w:r>
      <w:proofErr w:type="gramEnd"/>
      <w:r w:rsidRPr="00A22E7A">
        <w:rPr>
          <w:rFonts w:cstheme="minorHAnsi"/>
        </w:rPr>
        <w:t xml:space="preserve"> may be released to any vaccine provider that is not offering vaccine appointments to the </w:t>
      </w:r>
      <w:r w:rsidR="0002156E" w:rsidRPr="00A22E7A">
        <w:rPr>
          <w:rFonts w:cstheme="minorHAnsi"/>
        </w:rPr>
        <w:t>public</w:t>
      </w:r>
      <w:r w:rsidRPr="00A22E7A">
        <w:rPr>
          <w:rFonts w:cstheme="minorHAnsi"/>
        </w:rPr>
        <w:t xml:space="preserve">.  On the first day of each month, the Executive Budget </w:t>
      </w:r>
      <w:r w:rsidRPr="00A22E7A">
        <w:rPr>
          <w:rFonts w:cstheme="minorHAnsi"/>
        </w:rPr>
        <w:lastRenderedPageBreak/>
        <w:t xml:space="preserve">Office must provide a detailed accounting of </w:t>
      </w:r>
      <w:proofErr w:type="gramStart"/>
      <w:r w:rsidRPr="00A22E7A">
        <w:rPr>
          <w:rFonts w:cstheme="minorHAnsi"/>
        </w:rPr>
        <w:t>vaccine reserve account funds</w:t>
      </w:r>
      <w:proofErr w:type="gramEnd"/>
      <w:r w:rsidRPr="00A22E7A">
        <w:rPr>
          <w:rFonts w:cstheme="minorHAnsi"/>
        </w:rPr>
        <w:t xml:space="preserve"> in a report that is to be transmitted to the Governor and the General Assembly and made available on the Executive Budget Office website.  Additionally, any recipient must provide an accounting of the expenditures to </w:t>
      </w:r>
      <w:proofErr w:type="spellStart"/>
      <w:r w:rsidRPr="00A22E7A">
        <w:rPr>
          <w:rFonts w:cstheme="minorHAnsi"/>
        </w:rPr>
        <w:t>DHEC</w:t>
      </w:r>
      <w:proofErr w:type="spellEnd"/>
      <w:r w:rsidRPr="00A22E7A">
        <w:rPr>
          <w:rFonts w:cstheme="minorHAnsi"/>
        </w:rPr>
        <w:t xml:space="preserve"> and the agency must post the accounting on its website.</w:t>
      </w:r>
    </w:p>
    <w:p w:rsidR="00F2322A" w:rsidRPr="00A22E7A" w:rsidRDefault="00F2322A" w:rsidP="00BA36FA">
      <w:pPr>
        <w:spacing w:after="80" w:line="240" w:lineRule="auto"/>
        <w:rPr>
          <w:rFonts w:cstheme="minorHAnsi"/>
        </w:rPr>
      </w:pPr>
      <w:r w:rsidRPr="00A22E7A">
        <w:rPr>
          <w:rFonts w:cstheme="minorHAnsi"/>
        </w:rPr>
        <w:t xml:space="preserve">The legislation provides that all vaccines received by the state </w:t>
      </w:r>
      <w:proofErr w:type="gramStart"/>
      <w:r w:rsidRPr="00A22E7A">
        <w:rPr>
          <w:rFonts w:cstheme="minorHAnsi"/>
        </w:rPr>
        <w:t>must be allocated</w:t>
      </w:r>
      <w:proofErr w:type="gramEnd"/>
      <w:r w:rsidRPr="00A22E7A">
        <w:rPr>
          <w:rFonts w:cstheme="minorHAnsi"/>
        </w:rPr>
        <w:t xml:space="preserve"> to the four </w:t>
      </w:r>
      <w:proofErr w:type="spellStart"/>
      <w:r w:rsidRPr="00A22E7A">
        <w:rPr>
          <w:rFonts w:cstheme="minorHAnsi"/>
        </w:rPr>
        <w:t>DHEC</w:t>
      </w:r>
      <w:proofErr w:type="spellEnd"/>
      <w:r w:rsidRPr="00A22E7A">
        <w:rPr>
          <w:rFonts w:cstheme="minorHAnsi"/>
        </w:rPr>
        <w:t xml:space="preserve"> public health regions in a per capita manner with considerations taken into account for such factors as poverty level, infection rates, age, and </w:t>
      </w:r>
      <w:r w:rsidR="0002156E" w:rsidRPr="00A22E7A">
        <w:rPr>
          <w:rFonts w:cstheme="minorHAnsi"/>
        </w:rPr>
        <w:t>high-risk</w:t>
      </w:r>
      <w:r w:rsidRPr="00A22E7A">
        <w:rPr>
          <w:rFonts w:cstheme="minorHAnsi"/>
        </w:rPr>
        <w:t xml:space="preserve"> populations.  </w:t>
      </w:r>
      <w:proofErr w:type="spellStart"/>
      <w:r w:rsidRPr="00A22E7A">
        <w:rPr>
          <w:rFonts w:cstheme="minorHAnsi"/>
        </w:rPr>
        <w:t>MUSC</w:t>
      </w:r>
      <w:proofErr w:type="spellEnd"/>
      <w:r w:rsidRPr="00A22E7A">
        <w:rPr>
          <w:rFonts w:cstheme="minorHAnsi"/>
        </w:rPr>
        <w:t xml:space="preserve"> shall coordinate with </w:t>
      </w:r>
      <w:proofErr w:type="spellStart"/>
      <w:r w:rsidRPr="00A22E7A">
        <w:rPr>
          <w:rFonts w:cstheme="minorHAnsi"/>
        </w:rPr>
        <w:t>DHEC</w:t>
      </w:r>
      <w:proofErr w:type="spellEnd"/>
      <w:r w:rsidRPr="00A22E7A">
        <w:rPr>
          <w:rFonts w:cstheme="minorHAnsi"/>
        </w:rPr>
        <w:t xml:space="preserve"> and </w:t>
      </w:r>
      <w:proofErr w:type="gramStart"/>
      <w:r w:rsidRPr="00A22E7A">
        <w:rPr>
          <w:rFonts w:cstheme="minorHAnsi"/>
        </w:rPr>
        <w:t>partner</w:t>
      </w:r>
      <w:proofErr w:type="gramEnd"/>
      <w:r w:rsidRPr="00A22E7A">
        <w:rPr>
          <w:rFonts w:cstheme="minorHAnsi"/>
        </w:rPr>
        <w:t xml:space="preserve"> with local healthcare providers to ensure that gaps in statewide vaccination delivery are covered, with priority given to rural and underserved areas.  Under the planning process, available vaccines </w:t>
      </w:r>
      <w:proofErr w:type="gramStart"/>
      <w:r w:rsidRPr="00A22E7A">
        <w:rPr>
          <w:rFonts w:cstheme="minorHAnsi"/>
        </w:rPr>
        <w:t>must be administered</w:t>
      </w:r>
      <w:proofErr w:type="gramEnd"/>
      <w:r w:rsidRPr="00A22E7A">
        <w:rPr>
          <w:rFonts w:cstheme="minorHAnsi"/>
        </w:rPr>
        <w:t xml:space="preserve"> to South Carolinians as rapidly as possible, to ensure that no doses are permitted to expire, and to position South Carolina favorably in the event that any future federal allocations to states may be based in part upon a state’s ability to administer the vaccine expeditiously.  </w:t>
      </w:r>
      <w:proofErr w:type="spellStart"/>
      <w:r w:rsidRPr="00A22E7A">
        <w:rPr>
          <w:rFonts w:cstheme="minorHAnsi"/>
        </w:rPr>
        <w:t>DHEC</w:t>
      </w:r>
      <w:proofErr w:type="spellEnd"/>
      <w:r w:rsidRPr="00A22E7A">
        <w:rPr>
          <w:rFonts w:cstheme="minorHAnsi"/>
        </w:rPr>
        <w:t xml:space="preserve"> </w:t>
      </w:r>
      <w:proofErr w:type="gramStart"/>
      <w:r w:rsidRPr="00A22E7A">
        <w:rPr>
          <w:rFonts w:cstheme="minorHAnsi"/>
        </w:rPr>
        <w:t>is charged</w:t>
      </w:r>
      <w:proofErr w:type="gramEnd"/>
      <w:r w:rsidRPr="00A22E7A">
        <w:rPr>
          <w:rFonts w:cstheme="minorHAnsi"/>
        </w:rPr>
        <w:t xml:space="preserve"> with record-keeping responsibilities and daily reporting requirements to keep the public informed of vaccine availability, doses administered, and progress towards attaining the state’s vaccination goals.</w:t>
      </w:r>
    </w:p>
    <w:p w:rsidR="00F2322A" w:rsidRPr="00A22E7A" w:rsidRDefault="00F2322A" w:rsidP="00BA36FA">
      <w:pPr>
        <w:spacing w:after="80" w:line="240" w:lineRule="auto"/>
        <w:rPr>
          <w:rFonts w:cstheme="minorHAnsi"/>
        </w:rPr>
      </w:pPr>
      <w:r w:rsidRPr="00A22E7A">
        <w:rPr>
          <w:rFonts w:cstheme="minorHAnsi"/>
        </w:rPr>
        <w:t xml:space="preserve">The legislation includes temporary authority for a wide array of health care professionals to administer </w:t>
      </w:r>
      <w:proofErr w:type="spellStart"/>
      <w:r w:rsidRPr="00A22E7A">
        <w:rPr>
          <w:rFonts w:cstheme="minorHAnsi"/>
        </w:rPr>
        <w:t>COVID</w:t>
      </w:r>
      <w:proofErr w:type="spellEnd"/>
      <w:r w:rsidRPr="00A22E7A">
        <w:rPr>
          <w:rFonts w:cstheme="minorHAnsi"/>
        </w:rPr>
        <w:t xml:space="preserve">-19 vaccines that includes retired physicians and nurses, students at medical schools and nursing schools, as well as licensed dentists and optometrists who have completed </w:t>
      </w:r>
      <w:proofErr w:type="spellStart"/>
      <w:r w:rsidRPr="00A22E7A">
        <w:rPr>
          <w:rFonts w:cstheme="minorHAnsi"/>
        </w:rPr>
        <w:t>COVID</w:t>
      </w:r>
      <w:proofErr w:type="spellEnd"/>
      <w:r w:rsidRPr="00A22E7A">
        <w:rPr>
          <w:rFonts w:cstheme="minorHAnsi"/>
        </w:rPr>
        <w:t xml:space="preserve">-19 vaccine training.  These temporary exemptions from professional scope of practice provisions are set to terminate when South Carolina is no longer under a declared public health emergency concerning </w:t>
      </w:r>
      <w:proofErr w:type="spellStart"/>
      <w:r w:rsidRPr="00A22E7A">
        <w:rPr>
          <w:rFonts w:cstheme="minorHAnsi"/>
        </w:rPr>
        <w:t>COVID</w:t>
      </w:r>
      <w:proofErr w:type="spellEnd"/>
      <w:r w:rsidRPr="00A22E7A">
        <w:rPr>
          <w:rFonts w:cstheme="minorHAnsi"/>
        </w:rPr>
        <w:t>-19.</w:t>
      </w:r>
    </w:p>
    <w:p w:rsidR="00F2322A" w:rsidRPr="00A22E7A" w:rsidRDefault="00F2322A" w:rsidP="00BA36FA">
      <w:pPr>
        <w:spacing w:after="80" w:line="240" w:lineRule="auto"/>
        <w:rPr>
          <w:rFonts w:eastAsia="Times New Roman" w:cstheme="minorHAnsi"/>
          <w:color w:val="000000" w:themeColor="text1"/>
        </w:rPr>
      </w:pPr>
      <w:r w:rsidRPr="00A22E7A">
        <w:rPr>
          <w:rFonts w:eastAsia="Times New Roman" w:cstheme="minorHAnsi"/>
          <w:color w:val="000000" w:themeColor="text1"/>
        </w:rPr>
        <w:t xml:space="preserve">The House gave second reading to </w:t>
      </w:r>
      <w:r w:rsidRPr="00A22E7A">
        <w:rPr>
          <w:rFonts w:eastAsia="Times New Roman" w:cstheme="minorHAnsi"/>
          <w:b/>
          <w:color w:val="000000" w:themeColor="text1"/>
        </w:rPr>
        <w:t>H. 3610</w:t>
      </w:r>
      <w:r w:rsidRPr="00A22E7A">
        <w:rPr>
          <w:rFonts w:eastAsia="Times New Roman" w:cstheme="minorHAnsi"/>
          <w:color w:val="000000" w:themeColor="text1"/>
        </w:rPr>
        <w:fldChar w:fldCharType="begin"/>
      </w:r>
      <w:r w:rsidRPr="00A22E7A">
        <w:rPr>
          <w:rFonts w:cstheme="minorHAnsi"/>
          <w:color w:val="000000" w:themeColor="text1"/>
        </w:rPr>
        <w:instrText xml:space="preserve"> XE "</w:instrText>
      </w:r>
      <w:r w:rsidRPr="00A22E7A">
        <w:rPr>
          <w:rFonts w:eastAsia="Times New Roman" w:cstheme="minorHAnsi"/>
          <w:color w:val="000000" w:themeColor="text1"/>
        </w:rPr>
        <w:instrText>H. 3610</w:instrText>
      </w:r>
      <w:r w:rsidRPr="00A22E7A">
        <w:rPr>
          <w:rFonts w:cstheme="minorHAnsi"/>
          <w:color w:val="000000" w:themeColor="text1"/>
        </w:rPr>
        <w:instrText xml:space="preserve">" </w:instrText>
      </w:r>
      <w:r w:rsidRPr="00A22E7A">
        <w:rPr>
          <w:rFonts w:eastAsia="Times New Roman" w:cstheme="minorHAnsi"/>
          <w:color w:val="000000" w:themeColor="text1"/>
        </w:rPr>
        <w:fldChar w:fldCharType="end"/>
      </w:r>
      <w:r w:rsidRPr="00A22E7A">
        <w:rPr>
          <w:rFonts w:eastAsia="Times New Roman" w:cstheme="minorHAnsi"/>
          <w:color w:val="000000" w:themeColor="text1"/>
        </w:rPr>
        <w:t xml:space="preserve">. This bill would provide revised accountability measures available to the state Superintendent of Education for public schools and public school districts, with provisions for </w:t>
      </w:r>
      <w:r w:rsidRPr="00A22E7A">
        <w:rPr>
          <w:rFonts w:eastAsia="Times New Roman" w:cstheme="minorHAnsi"/>
          <w:b/>
          <w:color w:val="000000" w:themeColor="text1"/>
        </w:rPr>
        <w:t>assistance and intervention</w:t>
      </w:r>
      <w:r w:rsidRPr="00A22E7A">
        <w:rPr>
          <w:rFonts w:eastAsia="Times New Roman" w:cstheme="minorHAnsi"/>
          <w:color w:val="000000" w:themeColor="text1"/>
        </w:rPr>
        <w:fldChar w:fldCharType="begin"/>
      </w:r>
      <w:r w:rsidRPr="00A22E7A">
        <w:rPr>
          <w:rFonts w:cstheme="minorHAnsi"/>
          <w:color w:val="000000" w:themeColor="text1"/>
        </w:rPr>
        <w:instrText xml:space="preserve"> XE "school </w:instrText>
      </w:r>
      <w:r w:rsidRPr="00A22E7A">
        <w:rPr>
          <w:rFonts w:eastAsia="Times New Roman" w:cstheme="minorHAnsi"/>
          <w:color w:val="000000" w:themeColor="text1"/>
        </w:rPr>
        <w:instrText>assistance and intervention</w:instrText>
      </w:r>
      <w:r w:rsidRPr="00A22E7A">
        <w:rPr>
          <w:rFonts w:cstheme="minorHAnsi"/>
          <w:color w:val="000000" w:themeColor="text1"/>
        </w:rPr>
        <w:instrText xml:space="preserve">" </w:instrText>
      </w:r>
      <w:r w:rsidRPr="00A22E7A">
        <w:rPr>
          <w:rFonts w:eastAsia="Times New Roman" w:cstheme="minorHAnsi"/>
          <w:color w:val="000000" w:themeColor="text1"/>
        </w:rPr>
        <w:fldChar w:fldCharType="end"/>
      </w:r>
      <w:r w:rsidRPr="00A22E7A">
        <w:rPr>
          <w:rFonts w:eastAsia="Times New Roman" w:cstheme="minorHAnsi"/>
          <w:color w:val="000000" w:themeColor="text1"/>
        </w:rPr>
        <w:t>.</w:t>
      </w:r>
    </w:p>
    <w:p w:rsidR="00F2322A" w:rsidRPr="00A22E7A" w:rsidRDefault="00F2322A" w:rsidP="00BA36FA">
      <w:pPr>
        <w:spacing w:after="80" w:line="240" w:lineRule="auto"/>
        <w:rPr>
          <w:rFonts w:eastAsia="Times New Roman" w:cstheme="minorHAnsi"/>
          <w:color w:val="000000" w:themeColor="text1"/>
        </w:rPr>
      </w:pPr>
      <w:r w:rsidRPr="00A22E7A">
        <w:rPr>
          <w:rFonts w:eastAsia="Times New Roman" w:cstheme="minorHAnsi"/>
          <w:color w:val="000000" w:themeColor="text1"/>
        </w:rPr>
        <w:t xml:space="preserve">The following definitions </w:t>
      </w:r>
      <w:proofErr w:type="gramStart"/>
      <w:r w:rsidRPr="00A22E7A">
        <w:rPr>
          <w:rFonts w:eastAsia="Times New Roman" w:cstheme="minorHAnsi"/>
          <w:color w:val="000000" w:themeColor="text1"/>
        </w:rPr>
        <w:t>are used</w:t>
      </w:r>
      <w:proofErr w:type="gramEnd"/>
      <w:r w:rsidRPr="00A22E7A">
        <w:rPr>
          <w:rFonts w:eastAsia="Times New Roman" w:cstheme="minorHAnsi"/>
          <w:color w:val="000000" w:themeColor="text1"/>
        </w:rPr>
        <w:t xml:space="preserve"> throughout the bill:</w:t>
      </w:r>
    </w:p>
    <w:p w:rsidR="00F2322A" w:rsidRPr="00A22E7A" w:rsidRDefault="00F2322A" w:rsidP="00BA36FA">
      <w:pPr>
        <w:spacing w:after="80" w:line="240" w:lineRule="auto"/>
        <w:rPr>
          <w:rFonts w:eastAsia="Times New Roman" w:cstheme="minorHAnsi"/>
          <w:color w:val="000000" w:themeColor="text1"/>
        </w:rPr>
      </w:pPr>
      <w:r w:rsidRPr="00A22E7A">
        <w:rPr>
          <w:rFonts w:eastAsia="Times New Roman" w:cstheme="minorHAnsi"/>
          <w:color w:val="000000" w:themeColor="text1"/>
        </w:rPr>
        <w:t>“Turnaround plan” outlines goals for a school or district’s educational improvement. Plans must have specific strategies for improving student achievement.</w:t>
      </w:r>
    </w:p>
    <w:p w:rsidR="00F2322A" w:rsidRPr="00A22E7A" w:rsidRDefault="00F2322A" w:rsidP="00BA36FA">
      <w:pPr>
        <w:spacing w:after="80" w:line="240" w:lineRule="auto"/>
        <w:rPr>
          <w:rFonts w:eastAsia="Times New Roman" w:cstheme="minorHAnsi"/>
          <w:color w:val="000000" w:themeColor="text1"/>
        </w:rPr>
      </w:pPr>
      <w:r w:rsidRPr="00A22E7A">
        <w:rPr>
          <w:rFonts w:eastAsia="Times New Roman" w:cstheme="minorHAnsi"/>
          <w:color w:val="000000" w:themeColor="text1"/>
        </w:rPr>
        <w:t>“Underperforming school</w:t>
      </w:r>
      <w:r w:rsidRPr="00A22E7A">
        <w:rPr>
          <w:rFonts w:eastAsia="Times New Roman" w:cstheme="minorHAnsi"/>
          <w:color w:val="000000" w:themeColor="text1"/>
        </w:rPr>
        <w:fldChar w:fldCharType="begin"/>
      </w:r>
      <w:r w:rsidRPr="00A22E7A">
        <w:rPr>
          <w:rFonts w:cstheme="minorHAnsi"/>
          <w:color w:val="000000" w:themeColor="text1"/>
        </w:rPr>
        <w:instrText xml:space="preserve"> XE "</w:instrText>
      </w:r>
      <w:r w:rsidRPr="00A22E7A">
        <w:rPr>
          <w:rFonts w:eastAsia="Times New Roman" w:cstheme="minorHAnsi"/>
          <w:color w:val="000000" w:themeColor="text1"/>
        </w:rPr>
        <w:instrText>underperforming schools</w:instrText>
      </w:r>
      <w:r w:rsidRPr="00A22E7A">
        <w:rPr>
          <w:rFonts w:cstheme="minorHAnsi"/>
          <w:color w:val="000000" w:themeColor="text1"/>
        </w:rPr>
        <w:instrText xml:space="preserve">" </w:instrText>
      </w:r>
      <w:r w:rsidRPr="00A22E7A">
        <w:rPr>
          <w:rFonts w:eastAsia="Times New Roman" w:cstheme="minorHAnsi"/>
          <w:color w:val="000000" w:themeColor="text1"/>
        </w:rPr>
        <w:fldChar w:fldCharType="end"/>
      </w:r>
      <w:r w:rsidRPr="00A22E7A">
        <w:rPr>
          <w:rFonts w:eastAsia="Times New Roman" w:cstheme="minorHAnsi"/>
          <w:color w:val="000000" w:themeColor="text1"/>
        </w:rPr>
        <w:t>,” means:</w:t>
      </w:r>
    </w:p>
    <w:p w:rsidR="00F2322A" w:rsidRPr="00A22E7A" w:rsidRDefault="00F2322A" w:rsidP="00BA36FA">
      <w:pPr>
        <w:spacing w:after="80" w:line="240" w:lineRule="auto"/>
        <w:ind w:left="720"/>
        <w:rPr>
          <w:rFonts w:eastAsia="Times New Roman" w:cstheme="minorHAnsi"/>
          <w:color w:val="000000" w:themeColor="text1"/>
        </w:rPr>
      </w:pPr>
      <w:r w:rsidRPr="00A22E7A">
        <w:rPr>
          <w:rFonts w:eastAsia="Times New Roman" w:cstheme="minorHAnsi"/>
          <w:color w:val="000000" w:themeColor="text1"/>
        </w:rPr>
        <w:t>An elementary school or middle school where fewer than twenty-five percent of its students are at “ meets” or “exceeds expectations” on the English/language arts and mathematics SC READY assessment works or its successor.</w:t>
      </w:r>
    </w:p>
    <w:p w:rsidR="00F2322A" w:rsidRPr="00A22E7A" w:rsidRDefault="00F2322A" w:rsidP="00BA36FA">
      <w:pPr>
        <w:spacing w:after="80" w:line="240" w:lineRule="auto"/>
        <w:ind w:left="720"/>
        <w:rPr>
          <w:rFonts w:eastAsia="Times New Roman" w:cstheme="minorHAnsi"/>
          <w:color w:val="000000" w:themeColor="text1"/>
        </w:rPr>
      </w:pPr>
      <w:r w:rsidRPr="00A22E7A">
        <w:rPr>
          <w:rFonts w:eastAsia="Times New Roman" w:cstheme="minorHAnsi"/>
          <w:color w:val="000000" w:themeColor="text1"/>
        </w:rPr>
        <w:t>A high school where fewer than twenty-five percent of its students receive a grade of “D” or better on the End of Course assessments in English and mathematics, or fewer than twenty-five percent of its students fail to achieve at least a “bronze” level on the career readiness assessment.</w:t>
      </w:r>
    </w:p>
    <w:p w:rsidR="00F2322A" w:rsidRPr="00A22E7A" w:rsidRDefault="00F2322A" w:rsidP="00BA36FA">
      <w:pPr>
        <w:spacing w:after="80" w:line="240" w:lineRule="auto"/>
        <w:rPr>
          <w:rFonts w:eastAsia="Times New Roman" w:cstheme="minorHAnsi"/>
          <w:color w:val="000000" w:themeColor="text1"/>
        </w:rPr>
      </w:pPr>
      <w:r w:rsidRPr="00A22E7A">
        <w:rPr>
          <w:rFonts w:eastAsia="Times New Roman" w:cstheme="minorHAnsi"/>
          <w:color w:val="000000" w:themeColor="text1"/>
        </w:rPr>
        <w:t xml:space="preserve">“Underperforming district” means a district in which sixty-five percent or more of the schools in the district </w:t>
      </w:r>
      <w:proofErr w:type="gramStart"/>
      <w:r w:rsidRPr="00A22E7A">
        <w:rPr>
          <w:rFonts w:eastAsia="Times New Roman" w:cstheme="minorHAnsi"/>
          <w:color w:val="000000" w:themeColor="text1"/>
        </w:rPr>
        <w:t>are considered</w:t>
      </w:r>
      <w:proofErr w:type="gramEnd"/>
      <w:r w:rsidRPr="00A22E7A">
        <w:rPr>
          <w:rFonts w:eastAsia="Times New Roman" w:cstheme="minorHAnsi"/>
          <w:color w:val="000000" w:themeColor="text1"/>
        </w:rPr>
        <w:t xml:space="preserve"> an “underperforming school” (as defined in the “underperforming school” definition, see above).</w:t>
      </w:r>
    </w:p>
    <w:p w:rsidR="00F2322A" w:rsidRPr="00A22E7A" w:rsidRDefault="00F2322A" w:rsidP="00BA36FA">
      <w:pPr>
        <w:spacing w:after="80" w:line="240" w:lineRule="auto"/>
        <w:rPr>
          <w:rFonts w:eastAsia="Times New Roman" w:cstheme="minorHAnsi"/>
          <w:color w:val="000000" w:themeColor="text1"/>
        </w:rPr>
      </w:pPr>
      <w:r w:rsidRPr="00A22E7A">
        <w:rPr>
          <w:rFonts w:eastAsia="Times New Roman" w:cstheme="minorHAnsi"/>
          <w:color w:val="000000" w:themeColor="text1"/>
        </w:rPr>
        <w:t>“Chronically underperforming” school:</w:t>
      </w:r>
    </w:p>
    <w:p w:rsidR="00F2322A" w:rsidRPr="00A22E7A" w:rsidRDefault="00F2322A" w:rsidP="00BA36FA">
      <w:pPr>
        <w:spacing w:after="80" w:line="240" w:lineRule="auto"/>
        <w:ind w:left="720"/>
        <w:rPr>
          <w:rFonts w:eastAsia="Times New Roman" w:cstheme="minorHAnsi"/>
          <w:color w:val="000000" w:themeColor="text1"/>
        </w:rPr>
      </w:pPr>
      <w:r w:rsidRPr="00A22E7A">
        <w:rPr>
          <w:rFonts w:eastAsia="Times New Roman" w:cstheme="minorHAnsi"/>
          <w:color w:val="000000" w:themeColor="text1"/>
        </w:rPr>
        <w:t xml:space="preserve">An elementary school or middle school where fewer than twenty-five percent of its students are at “meets” or “exceeds expectations” on the English/language arts and mathematics SC READY assessment works or its successor assessment </w:t>
      </w:r>
      <w:r w:rsidRPr="00A22E7A">
        <w:rPr>
          <w:rFonts w:eastAsia="Times New Roman" w:cstheme="minorHAnsi"/>
          <w:i/>
          <w:color w:val="000000" w:themeColor="text1"/>
        </w:rPr>
        <w:t>for three consecutive years</w:t>
      </w:r>
      <w:r w:rsidRPr="00A22E7A">
        <w:rPr>
          <w:rFonts w:eastAsia="Times New Roman" w:cstheme="minorHAnsi"/>
          <w:color w:val="000000" w:themeColor="text1"/>
        </w:rPr>
        <w:t>. (Emphasis added)</w:t>
      </w:r>
    </w:p>
    <w:p w:rsidR="00F2322A" w:rsidRPr="00A22E7A" w:rsidRDefault="00F2322A" w:rsidP="00BA36FA">
      <w:pPr>
        <w:spacing w:after="80" w:line="240" w:lineRule="auto"/>
        <w:ind w:left="720"/>
        <w:rPr>
          <w:rFonts w:eastAsia="Times New Roman" w:cstheme="minorHAnsi"/>
          <w:i/>
          <w:color w:val="000000" w:themeColor="text1"/>
        </w:rPr>
      </w:pPr>
      <w:r w:rsidRPr="00A22E7A">
        <w:rPr>
          <w:rFonts w:eastAsia="Times New Roman" w:cstheme="minorHAnsi"/>
          <w:color w:val="000000" w:themeColor="text1"/>
        </w:rPr>
        <w:t xml:space="preserve">A high school where fewer than twenty-five percent of its students receive a grade of “D” or better on the End of Course assessments in English and mathematics, or fewer than twenty-five percent of its students fail to achieve at least a “bronze” level on the career readiness assessment </w:t>
      </w:r>
      <w:r w:rsidRPr="00A22E7A">
        <w:rPr>
          <w:rFonts w:eastAsia="Times New Roman" w:cstheme="minorHAnsi"/>
          <w:i/>
          <w:color w:val="000000" w:themeColor="text1"/>
        </w:rPr>
        <w:t>for three consecutive years</w:t>
      </w:r>
      <w:r w:rsidRPr="00A22E7A">
        <w:rPr>
          <w:rFonts w:eastAsia="Times New Roman" w:cstheme="minorHAnsi"/>
          <w:color w:val="000000" w:themeColor="text1"/>
        </w:rPr>
        <w:t>. (Emphasis added)</w:t>
      </w:r>
    </w:p>
    <w:p w:rsidR="00F2322A" w:rsidRPr="00A22E7A" w:rsidRDefault="00F2322A" w:rsidP="00BA36FA">
      <w:pPr>
        <w:spacing w:after="80" w:line="240" w:lineRule="auto"/>
        <w:rPr>
          <w:rFonts w:eastAsia="Times New Roman" w:cstheme="minorHAnsi"/>
          <w:color w:val="000000" w:themeColor="text1"/>
        </w:rPr>
      </w:pPr>
      <w:r w:rsidRPr="00A22E7A">
        <w:rPr>
          <w:rFonts w:eastAsia="Times New Roman" w:cstheme="minorHAnsi"/>
          <w:color w:val="000000" w:themeColor="text1"/>
        </w:rPr>
        <w:lastRenderedPageBreak/>
        <w:t>The bill creates a tiered system for assistance, professional development, and monitoring. The Superintendent must annually report to the General Assembly about the system’s progress relating to assistance provided to schools.</w:t>
      </w:r>
    </w:p>
    <w:p w:rsidR="00F2322A" w:rsidRPr="00A22E7A" w:rsidRDefault="00F2322A" w:rsidP="00BA36FA">
      <w:pPr>
        <w:spacing w:after="80" w:line="240" w:lineRule="auto"/>
        <w:rPr>
          <w:rFonts w:eastAsia="Times New Roman" w:cstheme="minorHAnsi"/>
          <w:color w:val="000000" w:themeColor="text1"/>
        </w:rPr>
      </w:pPr>
      <w:r w:rsidRPr="00A22E7A">
        <w:rPr>
          <w:rFonts w:eastAsia="Times New Roman" w:cstheme="minorHAnsi"/>
          <w:color w:val="000000" w:themeColor="text1"/>
        </w:rPr>
        <w:t xml:space="preserve">Once a school and district is determined to be underperforming, the State Department of Education must immediately place the school and district into a tiered status and provide assistance. The legislative delegation, parents, and students </w:t>
      </w:r>
      <w:proofErr w:type="gramStart"/>
      <w:r w:rsidRPr="00A22E7A">
        <w:rPr>
          <w:rFonts w:eastAsia="Times New Roman" w:cstheme="minorHAnsi"/>
          <w:color w:val="000000" w:themeColor="text1"/>
        </w:rPr>
        <w:t>must be informed</w:t>
      </w:r>
      <w:proofErr w:type="gramEnd"/>
      <w:r w:rsidRPr="00A22E7A">
        <w:rPr>
          <w:rFonts w:eastAsia="Times New Roman" w:cstheme="minorHAnsi"/>
          <w:color w:val="000000" w:themeColor="text1"/>
        </w:rPr>
        <w:t xml:space="preserve"> of the rating, and a public meeting must be held. The district must create a turnaround plan containing specific and measurable goals, and broad-based community input is required. The school and district’s strategic plan </w:t>
      </w:r>
      <w:proofErr w:type="gramStart"/>
      <w:r w:rsidRPr="00A22E7A">
        <w:rPr>
          <w:rFonts w:eastAsia="Times New Roman" w:cstheme="minorHAnsi"/>
          <w:color w:val="000000" w:themeColor="text1"/>
        </w:rPr>
        <w:t>must be reviewed and revised</w:t>
      </w:r>
      <w:proofErr w:type="gramEnd"/>
      <w:r w:rsidRPr="00A22E7A">
        <w:rPr>
          <w:rFonts w:eastAsia="Times New Roman" w:cstheme="minorHAnsi"/>
          <w:color w:val="000000" w:themeColor="text1"/>
        </w:rPr>
        <w:t xml:space="preserve">. After the local school board adopts the plan, </w:t>
      </w:r>
      <w:proofErr w:type="spellStart"/>
      <w:r w:rsidRPr="00A22E7A">
        <w:rPr>
          <w:rFonts w:eastAsia="Times New Roman" w:cstheme="minorHAnsi"/>
          <w:color w:val="000000" w:themeColor="text1"/>
        </w:rPr>
        <w:t>SDE</w:t>
      </w:r>
      <w:proofErr w:type="spellEnd"/>
      <w:r w:rsidRPr="00A22E7A">
        <w:rPr>
          <w:rFonts w:eastAsia="Times New Roman" w:cstheme="minorHAnsi"/>
          <w:color w:val="000000" w:themeColor="text1"/>
        </w:rPr>
        <w:t xml:space="preserve"> must also approve. Plans </w:t>
      </w:r>
      <w:proofErr w:type="gramStart"/>
      <w:r w:rsidRPr="00A22E7A">
        <w:rPr>
          <w:rFonts w:eastAsia="Times New Roman" w:cstheme="minorHAnsi"/>
          <w:color w:val="000000" w:themeColor="text1"/>
        </w:rPr>
        <w:t>must be posted</w:t>
      </w:r>
      <w:proofErr w:type="gramEnd"/>
      <w:r w:rsidRPr="00A22E7A">
        <w:rPr>
          <w:rFonts w:eastAsia="Times New Roman" w:cstheme="minorHAnsi"/>
          <w:color w:val="000000" w:themeColor="text1"/>
        </w:rPr>
        <w:t xml:space="preserve"> on the </w:t>
      </w:r>
      <w:proofErr w:type="spellStart"/>
      <w:r w:rsidRPr="00A22E7A">
        <w:rPr>
          <w:rFonts w:eastAsia="Times New Roman" w:cstheme="minorHAnsi"/>
          <w:color w:val="000000" w:themeColor="text1"/>
        </w:rPr>
        <w:t>SDE</w:t>
      </w:r>
      <w:proofErr w:type="spellEnd"/>
      <w:r w:rsidRPr="00A22E7A">
        <w:rPr>
          <w:rFonts w:eastAsia="Times New Roman" w:cstheme="minorHAnsi"/>
          <w:color w:val="000000" w:themeColor="text1"/>
        </w:rPr>
        <w:t>, district, and school websites, and parents must be informed of the school or district rating and turnaround plan. The Superintendent may seek a state-of-education emergency declaration for a school or school district. The state board must approve the declaration.</w:t>
      </w:r>
    </w:p>
    <w:p w:rsidR="00F2322A" w:rsidRPr="00A22E7A" w:rsidRDefault="00F2322A" w:rsidP="00BA36FA">
      <w:pPr>
        <w:spacing w:after="80" w:line="240" w:lineRule="auto"/>
        <w:rPr>
          <w:rFonts w:eastAsia="Times New Roman" w:cstheme="minorHAnsi"/>
          <w:color w:val="000000" w:themeColor="text1"/>
        </w:rPr>
      </w:pPr>
      <w:r w:rsidRPr="00A22E7A">
        <w:rPr>
          <w:rFonts w:eastAsia="Times New Roman" w:cstheme="minorHAnsi"/>
          <w:color w:val="000000" w:themeColor="text1"/>
        </w:rPr>
        <w:t>The following are the reasons and steps for the respective measures:</w:t>
      </w:r>
    </w:p>
    <w:p w:rsidR="00F2322A" w:rsidRPr="00A22E7A" w:rsidRDefault="00F2322A" w:rsidP="00BA36FA">
      <w:pPr>
        <w:spacing w:after="80" w:line="240" w:lineRule="auto"/>
        <w:rPr>
          <w:rFonts w:eastAsia="Times New Roman" w:cstheme="minorHAnsi"/>
          <w:color w:val="000000" w:themeColor="text1"/>
        </w:rPr>
      </w:pPr>
      <w:r w:rsidRPr="00A22E7A">
        <w:rPr>
          <w:rFonts w:eastAsia="Times New Roman" w:cstheme="minorHAnsi"/>
          <w:color w:val="000000" w:themeColor="text1"/>
        </w:rPr>
        <w:t>School Takeover</w:t>
      </w:r>
    </w:p>
    <w:p w:rsidR="00F2322A" w:rsidRPr="00A22E7A" w:rsidRDefault="00F2322A" w:rsidP="00BA36FA">
      <w:pPr>
        <w:numPr>
          <w:ilvl w:val="0"/>
          <w:numId w:val="4"/>
        </w:numPr>
        <w:spacing w:after="80" w:line="240" w:lineRule="auto"/>
        <w:rPr>
          <w:rFonts w:eastAsia="Times New Roman" w:cstheme="minorHAnsi"/>
          <w:color w:val="000000" w:themeColor="text1"/>
        </w:rPr>
      </w:pPr>
      <w:r w:rsidRPr="00A22E7A">
        <w:rPr>
          <w:rFonts w:eastAsia="Times New Roman" w:cstheme="minorHAnsi"/>
          <w:color w:val="000000" w:themeColor="text1"/>
        </w:rPr>
        <w:t>Chronic underperformance, denial of accreditation, or an insufficient turnaround plan (or district</w:t>
      </w:r>
      <w:r w:rsidRPr="00A22E7A">
        <w:rPr>
          <w:rFonts w:eastAsia="Times New Roman" w:cstheme="minorHAnsi"/>
          <w:i/>
          <w:color w:val="000000" w:themeColor="text1"/>
        </w:rPr>
        <w:t xml:space="preserve"> refusal </w:t>
      </w:r>
      <w:r w:rsidRPr="00A22E7A">
        <w:rPr>
          <w:rFonts w:eastAsia="Times New Roman" w:cstheme="minorHAnsi"/>
          <w:color w:val="000000" w:themeColor="text1"/>
        </w:rPr>
        <w:t>to submit a turnaround plan).</w:t>
      </w:r>
    </w:p>
    <w:p w:rsidR="00F2322A" w:rsidRPr="00A22E7A" w:rsidRDefault="00F2322A" w:rsidP="00BA36FA">
      <w:pPr>
        <w:numPr>
          <w:ilvl w:val="0"/>
          <w:numId w:val="4"/>
        </w:numPr>
        <w:spacing w:after="80" w:line="240" w:lineRule="auto"/>
        <w:rPr>
          <w:rFonts w:eastAsia="Times New Roman" w:cstheme="minorHAnsi"/>
          <w:color w:val="000000" w:themeColor="text1"/>
        </w:rPr>
      </w:pPr>
      <w:r w:rsidRPr="00A22E7A">
        <w:rPr>
          <w:rFonts w:eastAsia="Times New Roman" w:cstheme="minorHAnsi"/>
          <w:color w:val="000000" w:themeColor="text1"/>
        </w:rPr>
        <w:t>Notification to the Governor, General Assembly, local board and superintendent.</w:t>
      </w:r>
    </w:p>
    <w:p w:rsidR="00F2322A" w:rsidRPr="00A22E7A" w:rsidRDefault="00F2322A" w:rsidP="00BA36FA">
      <w:pPr>
        <w:numPr>
          <w:ilvl w:val="0"/>
          <w:numId w:val="4"/>
        </w:numPr>
        <w:spacing w:after="80" w:line="240" w:lineRule="auto"/>
        <w:rPr>
          <w:rFonts w:eastAsia="Times New Roman" w:cstheme="minorHAnsi"/>
          <w:color w:val="000000" w:themeColor="text1"/>
        </w:rPr>
      </w:pPr>
      <w:r w:rsidRPr="00A22E7A">
        <w:rPr>
          <w:rFonts w:eastAsia="Times New Roman" w:cstheme="minorHAnsi"/>
          <w:color w:val="000000" w:themeColor="text1"/>
        </w:rPr>
        <w:t>Assume management of the school.</w:t>
      </w:r>
    </w:p>
    <w:p w:rsidR="00F2322A" w:rsidRPr="00A22E7A" w:rsidRDefault="00F2322A" w:rsidP="00BA36FA">
      <w:pPr>
        <w:numPr>
          <w:ilvl w:val="0"/>
          <w:numId w:val="4"/>
        </w:numPr>
        <w:spacing w:after="80" w:line="240" w:lineRule="auto"/>
        <w:rPr>
          <w:rFonts w:eastAsia="Times New Roman" w:cstheme="minorHAnsi"/>
          <w:color w:val="000000" w:themeColor="text1"/>
        </w:rPr>
      </w:pPr>
      <w:r w:rsidRPr="00A22E7A">
        <w:rPr>
          <w:rFonts w:eastAsia="Times New Roman" w:cstheme="minorHAnsi"/>
          <w:color w:val="000000" w:themeColor="text1"/>
        </w:rPr>
        <w:t>Appeal to administrative law court is available.</w:t>
      </w:r>
    </w:p>
    <w:p w:rsidR="00F2322A" w:rsidRPr="00A22E7A" w:rsidRDefault="00F2322A" w:rsidP="00BA36FA">
      <w:pPr>
        <w:numPr>
          <w:ilvl w:val="0"/>
          <w:numId w:val="4"/>
        </w:numPr>
        <w:spacing w:after="80" w:line="240" w:lineRule="auto"/>
        <w:rPr>
          <w:rFonts w:eastAsia="Times New Roman" w:cstheme="minorHAnsi"/>
          <w:color w:val="000000" w:themeColor="text1"/>
        </w:rPr>
      </w:pPr>
      <w:r w:rsidRPr="00A22E7A">
        <w:rPr>
          <w:rFonts w:eastAsia="Times New Roman" w:cstheme="minorHAnsi"/>
          <w:color w:val="000000" w:themeColor="text1"/>
        </w:rPr>
        <w:t>State Board may end the emergency if the school sustains improvement for at least three years.</w:t>
      </w:r>
    </w:p>
    <w:p w:rsidR="00F2322A" w:rsidRPr="00A22E7A" w:rsidRDefault="00F2322A" w:rsidP="00BA36FA">
      <w:pPr>
        <w:spacing w:after="80" w:line="240" w:lineRule="auto"/>
        <w:rPr>
          <w:rFonts w:eastAsia="Times New Roman" w:cstheme="minorHAnsi"/>
          <w:color w:val="000000" w:themeColor="text1"/>
        </w:rPr>
      </w:pPr>
      <w:r w:rsidRPr="00A22E7A">
        <w:rPr>
          <w:rFonts w:eastAsia="Times New Roman" w:cstheme="minorHAnsi"/>
          <w:color w:val="000000" w:themeColor="text1"/>
        </w:rPr>
        <w:t xml:space="preserve">District Takeover </w:t>
      </w:r>
    </w:p>
    <w:p w:rsidR="00F2322A" w:rsidRPr="00A22E7A" w:rsidRDefault="00F2322A" w:rsidP="00BA36FA">
      <w:pPr>
        <w:numPr>
          <w:ilvl w:val="0"/>
          <w:numId w:val="5"/>
        </w:numPr>
        <w:spacing w:after="80" w:line="240" w:lineRule="auto"/>
        <w:rPr>
          <w:rFonts w:eastAsia="Times New Roman" w:cstheme="minorHAnsi"/>
          <w:color w:val="000000" w:themeColor="text1"/>
        </w:rPr>
      </w:pPr>
      <w:r w:rsidRPr="00A22E7A">
        <w:rPr>
          <w:rFonts w:eastAsia="Times New Roman" w:cstheme="minorHAnsi"/>
          <w:color w:val="000000" w:themeColor="text1"/>
        </w:rPr>
        <w:t xml:space="preserve">Underperformance for three consecutive years or for five out of the last seven years. A year in which a report card </w:t>
      </w:r>
      <w:proofErr w:type="gramStart"/>
      <w:r w:rsidRPr="00A22E7A">
        <w:rPr>
          <w:rFonts w:eastAsia="Times New Roman" w:cstheme="minorHAnsi"/>
          <w:color w:val="000000" w:themeColor="text1"/>
        </w:rPr>
        <w:t>was not issued</w:t>
      </w:r>
      <w:proofErr w:type="gramEnd"/>
      <w:r w:rsidRPr="00A22E7A">
        <w:rPr>
          <w:rFonts w:eastAsia="Times New Roman" w:cstheme="minorHAnsi"/>
          <w:color w:val="000000" w:themeColor="text1"/>
        </w:rPr>
        <w:t xml:space="preserve"> shall be disregarded and not included in determining whether a declaration is authorized.</w:t>
      </w:r>
    </w:p>
    <w:p w:rsidR="00F2322A" w:rsidRPr="00A22E7A" w:rsidRDefault="00F2322A" w:rsidP="00BA36FA">
      <w:pPr>
        <w:numPr>
          <w:ilvl w:val="0"/>
          <w:numId w:val="5"/>
        </w:numPr>
        <w:spacing w:after="80" w:line="240" w:lineRule="auto"/>
        <w:rPr>
          <w:rFonts w:eastAsia="Times New Roman" w:cstheme="minorHAnsi"/>
          <w:color w:val="000000" w:themeColor="text1"/>
        </w:rPr>
      </w:pPr>
      <w:r w:rsidRPr="00A22E7A">
        <w:rPr>
          <w:rFonts w:eastAsia="Times New Roman" w:cstheme="minorHAnsi"/>
          <w:color w:val="000000" w:themeColor="text1"/>
        </w:rPr>
        <w:t>Accreditation denial, turnaround plan is insufficient or fiscal emergency.</w:t>
      </w:r>
    </w:p>
    <w:p w:rsidR="00F2322A" w:rsidRPr="00A22E7A" w:rsidRDefault="00F2322A" w:rsidP="00BA36FA">
      <w:pPr>
        <w:numPr>
          <w:ilvl w:val="0"/>
          <w:numId w:val="5"/>
        </w:numPr>
        <w:spacing w:after="80" w:line="240" w:lineRule="auto"/>
        <w:rPr>
          <w:rFonts w:eastAsia="Times New Roman" w:cstheme="minorHAnsi"/>
          <w:color w:val="000000" w:themeColor="text1"/>
        </w:rPr>
      </w:pPr>
      <w:r w:rsidRPr="00A22E7A">
        <w:rPr>
          <w:rFonts w:eastAsia="Times New Roman" w:cstheme="minorHAnsi"/>
          <w:color w:val="000000" w:themeColor="text1"/>
        </w:rPr>
        <w:t>Notification to the Governor, General Assembly, local board and superintendent.</w:t>
      </w:r>
    </w:p>
    <w:p w:rsidR="00F2322A" w:rsidRPr="00A22E7A" w:rsidRDefault="00F2322A" w:rsidP="00BA36FA">
      <w:pPr>
        <w:numPr>
          <w:ilvl w:val="0"/>
          <w:numId w:val="5"/>
        </w:numPr>
        <w:spacing w:after="80" w:line="240" w:lineRule="auto"/>
        <w:rPr>
          <w:rFonts w:eastAsia="Times New Roman" w:cstheme="minorHAnsi"/>
          <w:color w:val="000000" w:themeColor="text1"/>
        </w:rPr>
      </w:pPr>
      <w:r w:rsidRPr="00A22E7A">
        <w:rPr>
          <w:rFonts w:eastAsia="Times New Roman" w:cstheme="minorHAnsi"/>
          <w:color w:val="000000" w:themeColor="text1"/>
        </w:rPr>
        <w:t>Assume management of the district.</w:t>
      </w:r>
    </w:p>
    <w:p w:rsidR="00F2322A" w:rsidRPr="00A22E7A" w:rsidRDefault="00F2322A" w:rsidP="00BA36FA">
      <w:pPr>
        <w:numPr>
          <w:ilvl w:val="0"/>
          <w:numId w:val="5"/>
        </w:numPr>
        <w:spacing w:after="80" w:line="240" w:lineRule="auto"/>
        <w:rPr>
          <w:rFonts w:eastAsia="Times New Roman" w:cstheme="minorHAnsi"/>
          <w:color w:val="000000" w:themeColor="text1"/>
        </w:rPr>
      </w:pPr>
      <w:r w:rsidRPr="00A22E7A">
        <w:rPr>
          <w:rFonts w:eastAsia="Times New Roman" w:cstheme="minorHAnsi"/>
          <w:color w:val="000000" w:themeColor="text1"/>
        </w:rPr>
        <w:t xml:space="preserve">Local board </w:t>
      </w:r>
      <w:proofErr w:type="gramStart"/>
      <w:r w:rsidRPr="00A22E7A">
        <w:rPr>
          <w:rFonts w:eastAsia="Times New Roman" w:cstheme="minorHAnsi"/>
          <w:color w:val="000000" w:themeColor="text1"/>
        </w:rPr>
        <w:t xml:space="preserve">is </w:t>
      </w:r>
      <w:r w:rsidR="0002156E" w:rsidRPr="00A22E7A">
        <w:rPr>
          <w:rFonts w:eastAsia="Times New Roman" w:cstheme="minorHAnsi"/>
          <w:color w:val="000000" w:themeColor="text1"/>
        </w:rPr>
        <w:t>dissolved</w:t>
      </w:r>
      <w:proofErr w:type="gramEnd"/>
      <w:r w:rsidR="0002156E" w:rsidRPr="00A22E7A">
        <w:rPr>
          <w:rFonts w:eastAsia="Times New Roman" w:cstheme="minorHAnsi"/>
          <w:color w:val="000000" w:themeColor="text1"/>
        </w:rPr>
        <w:t>;</w:t>
      </w:r>
      <w:r w:rsidRPr="00A22E7A">
        <w:rPr>
          <w:rFonts w:eastAsia="Times New Roman" w:cstheme="minorHAnsi"/>
          <w:color w:val="000000" w:themeColor="text1"/>
        </w:rPr>
        <w:t xml:space="preserve"> Superintendent assumes authority and responsibility of the district.</w:t>
      </w:r>
    </w:p>
    <w:p w:rsidR="00F2322A" w:rsidRPr="00A22E7A" w:rsidRDefault="00F2322A" w:rsidP="00BA36FA">
      <w:pPr>
        <w:numPr>
          <w:ilvl w:val="0"/>
          <w:numId w:val="5"/>
        </w:numPr>
        <w:spacing w:after="80" w:line="240" w:lineRule="auto"/>
        <w:rPr>
          <w:rFonts w:eastAsia="Times New Roman" w:cstheme="minorHAnsi"/>
          <w:color w:val="000000" w:themeColor="text1"/>
        </w:rPr>
      </w:pPr>
      <w:r w:rsidRPr="00A22E7A">
        <w:rPr>
          <w:rFonts w:eastAsia="Times New Roman" w:cstheme="minorHAnsi"/>
          <w:color w:val="000000" w:themeColor="text1"/>
        </w:rPr>
        <w:t>If there is a sustained improvement for at least three years, the State Board may appoint an interim local board. The interim board must serve for a minimum of three years.</w:t>
      </w:r>
    </w:p>
    <w:p w:rsidR="00F2322A" w:rsidRPr="00A22E7A" w:rsidRDefault="00F2322A" w:rsidP="00BA36FA">
      <w:pPr>
        <w:numPr>
          <w:ilvl w:val="0"/>
          <w:numId w:val="5"/>
        </w:numPr>
        <w:spacing w:after="80" w:line="240" w:lineRule="auto"/>
        <w:rPr>
          <w:rFonts w:eastAsia="Times New Roman" w:cstheme="minorHAnsi"/>
          <w:color w:val="000000" w:themeColor="text1"/>
        </w:rPr>
      </w:pPr>
      <w:r w:rsidRPr="00A22E7A">
        <w:rPr>
          <w:rFonts w:eastAsia="Times New Roman" w:cstheme="minorHAnsi"/>
          <w:color w:val="000000" w:themeColor="text1"/>
        </w:rPr>
        <w:t xml:space="preserve">After the emergency, </w:t>
      </w:r>
      <w:proofErr w:type="spellStart"/>
      <w:r w:rsidRPr="00A22E7A">
        <w:rPr>
          <w:rFonts w:eastAsia="Times New Roman" w:cstheme="minorHAnsi"/>
          <w:color w:val="000000" w:themeColor="text1"/>
        </w:rPr>
        <w:t>SDE</w:t>
      </w:r>
      <w:proofErr w:type="spellEnd"/>
      <w:r w:rsidRPr="00A22E7A">
        <w:rPr>
          <w:rFonts w:eastAsia="Times New Roman" w:cstheme="minorHAnsi"/>
          <w:color w:val="000000" w:themeColor="text1"/>
        </w:rPr>
        <w:t xml:space="preserve"> shall develop a plan and timeline for returning management to a local board.</w:t>
      </w:r>
    </w:p>
    <w:p w:rsidR="00F2322A" w:rsidRPr="00A22E7A" w:rsidRDefault="00F2322A" w:rsidP="00BC6E26">
      <w:pPr>
        <w:numPr>
          <w:ilvl w:val="0"/>
          <w:numId w:val="5"/>
        </w:numPr>
        <w:spacing w:after="240" w:line="240" w:lineRule="auto"/>
        <w:rPr>
          <w:rFonts w:eastAsia="Times New Roman" w:cstheme="minorHAnsi"/>
          <w:color w:val="000000" w:themeColor="text1"/>
        </w:rPr>
      </w:pPr>
      <w:r w:rsidRPr="00A22E7A">
        <w:rPr>
          <w:rFonts w:eastAsia="Times New Roman" w:cstheme="minorHAnsi"/>
          <w:color w:val="000000" w:themeColor="text1"/>
        </w:rPr>
        <w:t xml:space="preserve">Fiscal authority (taxing and millage) </w:t>
      </w:r>
      <w:proofErr w:type="gramStart"/>
      <w:r w:rsidRPr="00A22E7A">
        <w:rPr>
          <w:rFonts w:eastAsia="Times New Roman" w:cstheme="minorHAnsi"/>
          <w:color w:val="000000" w:themeColor="text1"/>
        </w:rPr>
        <w:t>is transferred</w:t>
      </w:r>
      <w:proofErr w:type="gramEnd"/>
      <w:r w:rsidRPr="00A22E7A">
        <w:rPr>
          <w:rFonts w:eastAsia="Times New Roman" w:cstheme="minorHAnsi"/>
          <w:color w:val="000000" w:themeColor="text1"/>
        </w:rPr>
        <w:t xml:space="preserve"> to the county council until the emergency is over.</w:t>
      </w:r>
    </w:p>
    <w:p w:rsidR="00F2322A" w:rsidRPr="00A22E7A" w:rsidRDefault="00F2322A" w:rsidP="00BA36FA">
      <w:pPr>
        <w:spacing w:after="280" w:line="240" w:lineRule="auto"/>
        <w:rPr>
          <w:rFonts w:eastAsia="Calibri" w:cstheme="minorHAnsi"/>
          <w:color w:val="000000" w:themeColor="text1"/>
        </w:rPr>
      </w:pPr>
      <w:r w:rsidRPr="00A22E7A">
        <w:rPr>
          <w:rFonts w:eastAsia="Calibri" w:cstheme="minorHAnsi"/>
          <w:color w:val="000000" w:themeColor="text1"/>
        </w:rPr>
        <w:t xml:space="preserve">The House approved and sent to the Senate </w:t>
      </w:r>
      <w:r w:rsidRPr="00A22E7A">
        <w:rPr>
          <w:rFonts w:eastAsia="Calibri" w:cstheme="minorHAnsi"/>
          <w:b/>
          <w:color w:val="000000" w:themeColor="text1"/>
        </w:rPr>
        <w:t>H. 3017</w:t>
      </w:r>
      <w:r w:rsidRPr="00A22E7A">
        <w:rPr>
          <w:rFonts w:eastAsia="Calibri" w:cstheme="minorHAnsi"/>
          <w:color w:val="000000" w:themeColor="text1"/>
        </w:rPr>
        <w:fldChar w:fldCharType="begin"/>
      </w:r>
      <w:r w:rsidRPr="00A22E7A">
        <w:rPr>
          <w:rFonts w:eastAsia="Calibri" w:cstheme="minorHAnsi"/>
          <w:color w:val="000000" w:themeColor="text1"/>
        </w:rPr>
        <w:instrText xml:space="preserve"> XE "H. 3017" </w:instrText>
      </w:r>
      <w:r w:rsidRPr="00A22E7A">
        <w:rPr>
          <w:rFonts w:eastAsia="Calibri" w:cstheme="minorHAnsi"/>
          <w:color w:val="000000" w:themeColor="text1"/>
        </w:rPr>
        <w:fldChar w:fldCharType="end"/>
      </w:r>
      <w:r w:rsidRPr="00A22E7A">
        <w:rPr>
          <w:rFonts w:eastAsia="Calibri" w:cstheme="minorHAnsi"/>
          <w:color w:val="000000" w:themeColor="text1"/>
        </w:rPr>
        <w:t xml:space="preserve">, a bill that would provide that two-year institutions of higher learning and technical colleges be among institutions of higher learning whose students may be eligible for </w:t>
      </w:r>
      <w:r w:rsidRPr="00A22E7A">
        <w:rPr>
          <w:rFonts w:eastAsia="Calibri" w:cstheme="minorHAnsi"/>
          <w:b/>
          <w:color w:val="000000" w:themeColor="text1"/>
        </w:rPr>
        <w:t>Palmetto Fellows Scholarships</w:t>
      </w:r>
      <w:r w:rsidRPr="00A22E7A">
        <w:rPr>
          <w:rFonts w:eastAsia="Calibri" w:cstheme="minorHAnsi"/>
          <w:color w:val="000000" w:themeColor="text1"/>
        </w:rPr>
        <w:fldChar w:fldCharType="begin"/>
      </w:r>
      <w:r w:rsidRPr="00A22E7A">
        <w:rPr>
          <w:rFonts w:eastAsia="Calibri" w:cstheme="minorHAnsi"/>
          <w:color w:val="000000" w:themeColor="text1"/>
        </w:rPr>
        <w:instrText xml:space="preserve"> XE "Palmetto Fellows Scholarships:eligibility expanded to two year colleges and technical institutions" </w:instrText>
      </w:r>
      <w:r w:rsidRPr="00A22E7A">
        <w:rPr>
          <w:rFonts w:eastAsia="Calibri" w:cstheme="minorHAnsi"/>
          <w:color w:val="000000" w:themeColor="text1"/>
        </w:rPr>
        <w:fldChar w:fldCharType="end"/>
      </w:r>
      <w:r w:rsidRPr="00A22E7A">
        <w:rPr>
          <w:rFonts w:eastAsia="Calibri" w:cstheme="minorHAnsi"/>
          <w:color w:val="000000" w:themeColor="text1"/>
        </w:rPr>
        <w:t>. Currently the Palmetto Fellows scholarship is available only to students attending an eligible four-year institution in South Carolina.  The bill specifically deletes the current exclusion of two-year and technical institutions. Moreover, a student who uses the Palmetto Fellows scholarship to attend eligible two-year institution shall receive a maximum of four continuous semesters and may continue to use the scholarship to attend an eligible four-year institution.</w:t>
      </w:r>
    </w:p>
    <w:p w:rsidR="00F2322A" w:rsidRPr="00A22E7A" w:rsidRDefault="00F2322A" w:rsidP="00BC6E26">
      <w:pPr>
        <w:spacing w:after="240" w:line="240" w:lineRule="auto"/>
        <w:rPr>
          <w:rFonts w:eastAsia="Calibri" w:cstheme="minorHAnsi"/>
          <w:color w:val="000000" w:themeColor="text1"/>
        </w:rPr>
      </w:pPr>
      <w:r w:rsidRPr="00A22E7A">
        <w:rPr>
          <w:rFonts w:eastAsia="Times New Roman" w:cstheme="minorHAnsi"/>
          <w:color w:val="000000" w:themeColor="text1"/>
        </w:rPr>
        <w:lastRenderedPageBreak/>
        <w:t xml:space="preserve">The House approved (as amended) </w:t>
      </w:r>
      <w:r w:rsidRPr="00A22E7A">
        <w:rPr>
          <w:rFonts w:eastAsia="Times New Roman" w:cstheme="minorHAnsi"/>
          <w:b/>
          <w:color w:val="000000" w:themeColor="text1"/>
        </w:rPr>
        <w:t>H. 3501</w:t>
      </w:r>
      <w:r w:rsidRPr="00A22E7A">
        <w:rPr>
          <w:rFonts w:eastAsia="Times New Roman" w:cstheme="minorHAnsi"/>
          <w:b/>
          <w:color w:val="000000" w:themeColor="text1"/>
        </w:rPr>
        <w:fldChar w:fldCharType="begin"/>
      </w:r>
      <w:r w:rsidRPr="00A22E7A">
        <w:rPr>
          <w:rFonts w:eastAsia="Calibri" w:cstheme="minorHAnsi"/>
          <w:color w:val="000000" w:themeColor="text1"/>
        </w:rPr>
        <w:instrText xml:space="preserve"> XE "</w:instrText>
      </w:r>
      <w:r w:rsidRPr="00A22E7A">
        <w:rPr>
          <w:rFonts w:eastAsia="Times New Roman" w:cstheme="minorHAnsi"/>
          <w:color w:val="000000" w:themeColor="text1"/>
        </w:rPr>
        <w:instrText>H. 3501</w:instrText>
      </w:r>
      <w:r w:rsidRPr="00A22E7A">
        <w:rPr>
          <w:rFonts w:eastAsia="Calibri" w:cstheme="minorHAnsi"/>
          <w:color w:val="000000" w:themeColor="text1"/>
        </w:rPr>
        <w:instrText xml:space="preserve">" </w:instrText>
      </w:r>
      <w:r w:rsidRPr="00A22E7A">
        <w:rPr>
          <w:rFonts w:eastAsia="Times New Roman" w:cstheme="minorHAnsi"/>
          <w:b/>
          <w:color w:val="000000" w:themeColor="text1"/>
        </w:rPr>
        <w:fldChar w:fldCharType="end"/>
      </w:r>
      <w:r w:rsidRPr="00A22E7A">
        <w:rPr>
          <w:rFonts w:eastAsia="Times New Roman" w:cstheme="minorHAnsi"/>
          <w:color w:val="000000" w:themeColor="text1"/>
        </w:rPr>
        <w:t xml:space="preserve">, which creates a special commemorative license plate for the two hundred fiftieth (250th) year </w:t>
      </w:r>
      <w:r w:rsidRPr="00A22E7A">
        <w:rPr>
          <w:rFonts w:eastAsia="Times New Roman" w:cstheme="minorHAnsi"/>
          <w:b/>
          <w:color w:val="000000" w:themeColor="text1"/>
        </w:rPr>
        <w:t>anniversary of the American Revolution</w:t>
      </w:r>
      <w:r w:rsidRPr="00A22E7A">
        <w:rPr>
          <w:rFonts w:eastAsia="Times New Roman" w:cstheme="minorHAnsi"/>
          <w:b/>
          <w:color w:val="000000" w:themeColor="text1"/>
        </w:rPr>
        <w:fldChar w:fldCharType="begin"/>
      </w:r>
      <w:r w:rsidRPr="00A22E7A">
        <w:rPr>
          <w:rFonts w:eastAsia="Calibri" w:cstheme="minorHAnsi"/>
          <w:color w:val="000000" w:themeColor="text1"/>
        </w:rPr>
        <w:instrText xml:space="preserve"> XE "</w:instrText>
      </w:r>
      <w:r w:rsidRPr="00A22E7A">
        <w:rPr>
          <w:rFonts w:eastAsia="Times New Roman" w:cstheme="minorHAnsi"/>
          <w:color w:val="000000" w:themeColor="text1"/>
        </w:rPr>
        <w:instrText>American Revolution</w:instrText>
      </w:r>
      <w:r w:rsidR="002017E5" w:rsidRPr="00A22E7A">
        <w:rPr>
          <w:rFonts w:eastAsia="Times New Roman" w:cstheme="minorHAnsi"/>
          <w:color w:val="000000" w:themeColor="text1"/>
        </w:rPr>
        <w:instrText>, anniversary of</w:instrText>
      </w:r>
      <w:r w:rsidRPr="00A22E7A">
        <w:rPr>
          <w:rFonts w:eastAsia="Times New Roman" w:cstheme="minorHAnsi"/>
          <w:color w:val="000000" w:themeColor="text1"/>
        </w:rPr>
        <w:instrText>:</w:instrText>
      </w:r>
      <w:r w:rsidRPr="00A22E7A">
        <w:rPr>
          <w:rFonts w:eastAsia="Calibri" w:cstheme="minorHAnsi"/>
          <w:color w:val="000000" w:themeColor="text1"/>
        </w:rPr>
        <w:instrText xml:space="preserve">special plates" </w:instrText>
      </w:r>
      <w:r w:rsidRPr="00A22E7A">
        <w:rPr>
          <w:rFonts w:eastAsia="Times New Roman" w:cstheme="minorHAnsi"/>
          <w:b/>
          <w:color w:val="000000" w:themeColor="text1"/>
        </w:rPr>
        <w:fldChar w:fldCharType="end"/>
      </w:r>
      <w:r w:rsidRPr="00A22E7A">
        <w:rPr>
          <w:rFonts w:eastAsia="Times New Roman" w:cstheme="minorHAnsi"/>
          <w:color w:val="000000" w:themeColor="text1"/>
        </w:rPr>
        <w:t xml:space="preserve">. The biennial fee for this commemorative license plate is the regular license plate fee. The South Carolina Revolutionary War </w:t>
      </w:r>
      <w:proofErr w:type="spellStart"/>
      <w:r w:rsidRPr="00A22E7A">
        <w:rPr>
          <w:rFonts w:eastAsia="Times New Roman" w:cstheme="minorHAnsi"/>
          <w:color w:val="000000" w:themeColor="text1"/>
        </w:rPr>
        <w:t>Sestercentennial</w:t>
      </w:r>
      <w:proofErr w:type="spellEnd"/>
      <w:r w:rsidRPr="00A22E7A">
        <w:rPr>
          <w:rFonts w:eastAsia="Times New Roman" w:cstheme="minorHAnsi"/>
          <w:color w:val="000000" w:themeColor="text1"/>
        </w:rPr>
        <w:t xml:space="preserve"> Commission</w:t>
      </w:r>
      <w:r w:rsidRPr="00A22E7A">
        <w:rPr>
          <w:rFonts w:eastAsia="Times New Roman" w:cstheme="minorHAnsi"/>
          <w:color w:val="000000" w:themeColor="text1"/>
        </w:rPr>
        <w:fldChar w:fldCharType="begin"/>
      </w:r>
      <w:r w:rsidRPr="00A22E7A">
        <w:rPr>
          <w:rFonts w:eastAsia="Calibri" w:cstheme="minorHAnsi"/>
          <w:color w:val="000000" w:themeColor="text1"/>
        </w:rPr>
        <w:instrText xml:space="preserve"> XE "</w:instrText>
      </w:r>
      <w:r w:rsidRPr="00A22E7A">
        <w:rPr>
          <w:rFonts w:eastAsia="Times New Roman" w:cstheme="minorHAnsi"/>
          <w:color w:val="000000" w:themeColor="text1"/>
        </w:rPr>
        <w:instrText>Revolutionary War Sestercentennial Commission</w:instrText>
      </w:r>
      <w:r w:rsidRPr="00A22E7A">
        <w:rPr>
          <w:rFonts w:eastAsia="Calibri" w:cstheme="minorHAnsi"/>
          <w:color w:val="000000" w:themeColor="text1"/>
        </w:rPr>
        <w:instrText xml:space="preserve">" </w:instrText>
      </w:r>
      <w:r w:rsidRPr="00A22E7A">
        <w:rPr>
          <w:rFonts w:eastAsia="Times New Roman" w:cstheme="minorHAnsi"/>
          <w:color w:val="000000" w:themeColor="text1"/>
        </w:rPr>
        <w:fldChar w:fldCharType="end"/>
      </w:r>
      <w:r w:rsidRPr="00A22E7A">
        <w:rPr>
          <w:rFonts w:eastAsia="Times New Roman" w:cstheme="minorHAnsi"/>
          <w:color w:val="000000" w:themeColor="text1"/>
        </w:rPr>
        <w:t xml:space="preserve"> shall submit the design, emblem, seal, logo, or other symbols it desires to </w:t>
      </w:r>
      <w:proofErr w:type="gramStart"/>
      <w:r w:rsidRPr="00A22E7A">
        <w:rPr>
          <w:rFonts w:eastAsia="Times New Roman" w:cstheme="minorHAnsi"/>
          <w:color w:val="000000" w:themeColor="text1"/>
        </w:rPr>
        <w:t>be used</w:t>
      </w:r>
      <w:proofErr w:type="gramEnd"/>
      <w:r w:rsidRPr="00A22E7A">
        <w:rPr>
          <w:rFonts w:eastAsia="Times New Roman" w:cstheme="minorHAnsi"/>
          <w:color w:val="000000" w:themeColor="text1"/>
        </w:rPr>
        <w:t xml:space="preserve"> for this special license plate to the DMV for approval. The bill exempts this special plate from the requirement of a $6,800 upfront fee from the sponsoring individual or organization before seeking issuance of the plate. </w:t>
      </w:r>
      <w:r w:rsidRPr="00A22E7A">
        <w:rPr>
          <w:rFonts w:eastAsia="Calibri" w:cstheme="minorHAnsi"/>
          <w:color w:val="000000" w:themeColor="text1"/>
        </w:rPr>
        <w:t xml:space="preserve">The bill’s effective date is January 1, 2022. This would provide sufficient time to design and implement the plate. The production of this plate will cease January 1, 2033. </w:t>
      </w:r>
    </w:p>
    <w:p w:rsidR="00F2322A" w:rsidRPr="00A22E7A" w:rsidRDefault="00F2322A" w:rsidP="00BC6E26">
      <w:pPr>
        <w:spacing w:after="240" w:line="240" w:lineRule="auto"/>
        <w:rPr>
          <w:rFonts w:eastAsia="Calibri" w:cstheme="minorHAnsi"/>
          <w:color w:val="000000" w:themeColor="text1"/>
        </w:rPr>
      </w:pPr>
      <w:r w:rsidRPr="00A22E7A">
        <w:rPr>
          <w:rFonts w:eastAsia="Calibri" w:cstheme="minorHAnsi"/>
          <w:color w:val="000000" w:themeColor="text1"/>
        </w:rPr>
        <w:t>The House</w:t>
      </w:r>
      <w:r w:rsidRPr="00A22E7A">
        <w:rPr>
          <w:rFonts w:eastAsia="Calibri" w:cstheme="minorHAnsi"/>
          <w:b/>
          <w:color w:val="000000" w:themeColor="text1"/>
        </w:rPr>
        <w:t xml:space="preserve"> </w:t>
      </w:r>
      <w:r w:rsidRPr="00A22E7A">
        <w:rPr>
          <w:rFonts w:eastAsia="Calibri" w:cstheme="minorHAnsi"/>
          <w:color w:val="000000" w:themeColor="text1"/>
        </w:rPr>
        <w:t>approved</w:t>
      </w:r>
      <w:r w:rsidRPr="00A22E7A">
        <w:rPr>
          <w:rFonts w:eastAsia="Calibri" w:cstheme="minorHAnsi"/>
          <w:b/>
          <w:color w:val="000000" w:themeColor="text1"/>
        </w:rPr>
        <w:t xml:space="preserve"> </w:t>
      </w:r>
      <w:r w:rsidRPr="00A22E7A">
        <w:rPr>
          <w:rFonts w:eastAsia="Calibri" w:cstheme="minorHAnsi"/>
          <w:color w:val="000000" w:themeColor="text1"/>
        </w:rPr>
        <w:t xml:space="preserve">and sent to the Senate </w:t>
      </w:r>
      <w:r w:rsidRPr="00A22E7A">
        <w:rPr>
          <w:rFonts w:eastAsia="Calibri" w:cstheme="minorHAnsi"/>
          <w:b/>
          <w:color w:val="000000" w:themeColor="text1"/>
        </w:rPr>
        <w:t>H. 3689</w:t>
      </w:r>
      <w:r w:rsidRPr="00A22E7A">
        <w:rPr>
          <w:rFonts w:eastAsia="Calibri" w:cstheme="minorHAnsi"/>
          <w:b/>
          <w:color w:val="000000" w:themeColor="text1"/>
        </w:rPr>
        <w:fldChar w:fldCharType="begin"/>
      </w:r>
      <w:r w:rsidRPr="00A22E7A">
        <w:rPr>
          <w:rFonts w:eastAsia="Calibri" w:cstheme="minorHAnsi"/>
          <w:b/>
          <w:color w:val="000000" w:themeColor="text1"/>
        </w:rPr>
        <w:instrText xml:space="preserve"> </w:instrText>
      </w:r>
      <w:r w:rsidRPr="00A22E7A">
        <w:rPr>
          <w:rFonts w:eastAsia="Calibri" w:cstheme="minorHAnsi"/>
          <w:color w:val="000000" w:themeColor="text1"/>
        </w:rPr>
        <w:instrText>XE "H. 3689"</w:instrText>
      </w:r>
      <w:r w:rsidRPr="00A22E7A">
        <w:rPr>
          <w:rFonts w:eastAsia="Calibri" w:cstheme="minorHAnsi"/>
          <w:b/>
          <w:color w:val="000000" w:themeColor="text1"/>
        </w:rPr>
        <w:instrText xml:space="preserve"> </w:instrText>
      </w:r>
      <w:r w:rsidRPr="00A22E7A">
        <w:rPr>
          <w:rFonts w:eastAsia="Calibri" w:cstheme="minorHAnsi"/>
          <w:b/>
          <w:color w:val="000000" w:themeColor="text1"/>
        </w:rPr>
        <w:fldChar w:fldCharType="end"/>
      </w:r>
      <w:r w:rsidRPr="00A22E7A">
        <w:rPr>
          <w:rFonts w:eastAsia="Calibri" w:cstheme="minorHAnsi"/>
          <w:color w:val="000000" w:themeColor="text1"/>
        </w:rPr>
        <w:t xml:space="preserve"> (regarding the </w:t>
      </w:r>
      <w:r w:rsidRPr="00A22E7A">
        <w:rPr>
          <w:rFonts w:eastAsia="Calibri" w:cstheme="minorHAnsi"/>
          <w:b/>
          <w:color w:val="000000" w:themeColor="text1"/>
        </w:rPr>
        <w:t>international registration plan).</w:t>
      </w:r>
      <w:r w:rsidRPr="00A22E7A">
        <w:rPr>
          <w:rFonts w:eastAsia="Calibri" w:cstheme="minorHAnsi"/>
          <w:color w:val="000000" w:themeColor="text1"/>
        </w:rPr>
        <w:fldChar w:fldCharType="begin"/>
      </w:r>
      <w:r w:rsidRPr="00A22E7A">
        <w:rPr>
          <w:rFonts w:eastAsia="Calibri" w:cstheme="minorHAnsi"/>
          <w:color w:val="000000" w:themeColor="text1"/>
        </w:rPr>
        <w:instrText xml:space="preserve"> XE "international registration plan" </w:instrText>
      </w:r>
      <w:r w:rsidRPr="00A22E7A">
        <w:rPr>
          <w:rFonts w:eastAsia="Calibri" w:cstheme="minorHAnsi"/>
          <w:color w:val="000000" w:themeColor="text1"/>
        </w:rPr>
        <w:fldChar w:fldCharType="end"/>
      </w:r>
      <w:r w:rsidRPr="00A22E7A">
        <w:rPr>
          <w:rFonts w:eastAsia="Calibri" w:cstheme="minorHAnsi"/>
          <w:color w:val="000000" w:themeColor="text1"/>
        </w:rPr>
        <w:t xml:space="preserve"> </w:t>
      </w:r>
      <w:proofErr w:type="gramStart"/>
      <w:r w:rsidRPr="00A22E7A">
        <w:rPr>
          <w:rFonts w:eastAsia="Calibri" w:cstheme="minorHAnsi"/>
          <w:color w:val="000000" w:themeColor="text1"/>
        </w:rPr>
        <w:t>This bill would provide that if a commercial motor vehicle is registered through the international registration plan and is operated under a United States Department of Transportation (US</w:t>
      </w:r>
      <w:r w:rsidR="0002156E">
        <w:rPr>
          <w:rFonts w:eastAsia="Calibri" w:cstheme="minorHAnsi"/>
          <w:color w:val="000000" w:themeColor="text1"/>
        </w:rPr>
        <w:t xml:space="preserve"> </w:t>
      </w:r>
      <w:r w:rsidRPr="00A22E7A">
        <w:rPr>
          <w:rFonts w:eastAsia="Calibri" w:cstheme="minorHAnsi"/>
          <w:color w:val="000000" w:themeColor="text1"/>
        </w:rPr>
        <w:t xml:space="preserve">DOT) number assigned to a person other than the vehicle's owner, then the person to whom the </w:t>
      </w:r>
      <w:r w:rsidR="0002156E" w:rsidRPr="00A22E7A">
        <w:rPr>
          <w:rFonts w:eastAsia="Calibri" w:cstheme="minorHAnsi"/>
          <w:color w:val="000000" w:themeColor="text1"/>
        </w:rPr>
        <w:t>US DOT</w:t>
      </w:r>
      <w:r w:rsidRPr="00A22E7A">
        <w:rPr>
          <w:rFonts w:eastAsia="Calibri" w:cstheme="minorHAnsi"/>
          <w:color w:val="000000" w:themeColor="text1"/>
        </w:rPr>
        <w:t xml:space="preserve"> number is assigned may register the commercial motor vehicle by submitting the appropriate application and fees to the Department of Motor Vehicles.</w:t>
      </w:r>
      <w:proofErr w:type="gramEnd"/>
      <w:r w:rsidRPr="00A22E7A">
        <w:rPr>
          <w:rFonts w:eastAsia="Calibri" w:cstheme="minorHAnsi"/>
          <w:color w:val="000000" w:themeColor="text1"/>
        </w:rPr>
        <w:t xml:space="preserve"> This bill codifies existing agency procedures.</w:t>
      </w:r>
    </w:p>
    <w:p w:rsidR="00F2322A" w:rsidRPr="00A22E7A" w:rsidRDefault="00F2322A" w:rsidP="00BC6E26">
      <w:pPr>
        <w:spacing w:after="240" w:line="240" w:lineRule="auto"/>
        <w:rPr>
          <w:rFonts w:eastAsia="Calibri" w:cstheme="minorHAnsi"/>
          <w:color w:val="000000" w:themeColor="text1"/>
        </w:rPr>
      </w:pPr>
      <w:r w:rsidRPr="00A22E7A">
        <w:rPr>
          <w:rFonts w:eastAsia="Calibri" w:cstheme="minorHAnsi"/>
          <w:color w:val="000000" w:themeColor="text1"/>
        </w:rPr>
        <w:t xml:space="preserve">The House approved (as amended) and sent to the Senate </w:t>
      </w:r>
      <w:r w:rsidRPr="00A22E7A">
        <w:rPr>
          <w:rFonts w:eastAsia="Calibri" w:cstheme="minorHAnsi"/>
          <w:b/>
          <w:color w:val="000000" w:themeColor="text1"/>
        </w:rPr>
        <w:t>H. 3029</w:t>
      </w:r>
      <w:r w:rsidRPr="00A22E7A">
        <w:rPr>
          <w:rFonts w:eastAsia="Calibri" w:cstheme="minorHAnsi"/>
          <w:color w:val="000000" w:themeColor="text1"/>
        </w:rPr>
        <w:fldChar w:fldCharType="begin"/>
      </w:r>
      <w:r w:rsidRPr="00A22E7A">
        <w:rPr>
          <w:rFonts w:eastAsia="Calibri" w:cstheme="minorHAnsi"/>
          <w:color w:val="000000" w:themeColor="text1"/>
        </w:rPr>
        <w:instrText xml:space="preserve"> XE "H. 3029" </w:instrText>
      </w:r>
      <w:r w:rsidRPr="00A22E7A">
        <w:rPr>
          <w:rFonts w:eastAsia="Calibri" w:cstheme="minorHAnsi"/>
          <w:color w:val="000000" w:themeColor="text1"/>
        </w:rPr>
        <w:fldChar w:fldCharType="end"/>
      </w:r>
      <w:r w:rsidRPr="00A22E7A">
        <w:rPr>
          <w:rFonts w:eastAsia="Calibri" w:cstheme="minorHAnsi"/>
          <w:color w:val="000000" w:themeColor="text1"/>
        </w:rPr>
        <w:t xml:space="preserve">, a bill that would require the </w:t>
      </w:r>
      <w:r w:rsidRPr="00A22E7A">
        <w:rPr>
          <w:rFonts w:eastAsia="Calibri" w:cstheme="minorHAnsi"/>
          <w:b/>
          <w:color w:val="000000" w:themeColor="text1"/>
        </w:rPr>
        <w:t>Midlands Technical College Enterprise Campus Authority</w:t>
      </w:r>
      <w:r w:rsidRPr="00A22E7A">
        <w:rPr>
          <w:rFonts w:eastAsia="Calibri" w:cstheme="minorHAnsi"/>
          <w:color w:val="000000" w:themeColor="text1"/>
        </w:rPr>
        <w:fldChar w:fldCharType="begin"/>
      </w:r>
      <w:r w:rsidRPr="00A22E7A">
        <w:rPr>
          <w:rFonts w:eastAsia="Calibri" w:cstheme="minorHAnsi"/>
          <w:color w:val="000000" w:themeColor="text1"/>
        </w:rPr>
        <w:instrText xml:space="preserve"> XE "Midlands Technical College Enterprise Campus Authority" </w:instrText>
      </w:r>
      <w:r w:rsidRPr="00A22E7A">
        <w:rPr>
          <w:rFonts w:eastAsia="Calibri" w:cstheme="minorHAnsi"/>
          <w:color w:val="000000" w:themeColor="text1"/>
        </w:rPr>
        <w:fldChar w:fldCharType="end"/>
      </w:r>
      <w:r w:rsidRPr="00A22E7A">
        <w:rPr>
          <w:rFonts w:eastAsia="Calibri" w:cstheme="minorHAnsi"/>
          <w:color w:val="000000" w:themeColor="text1"/>
        </w:rPr>
        <w:t xml:space="preserve"> to file certain documents with the Fiscal Accountability Authority regarding the sale of surplus property. The exemption provided only applies to the sale of the </w:t>
      </w:r>
      <w:proofErr w:type="gramStart"/>
      <w:r w:rsidRPr="00A22E7A">
        <w:rPr>
          <w:rFonts w:eastAsia="Calibri" w:cstheme="minorHAnsi"/>
          <w:color w:val="000000" w:themeColor="text1"/>
        </w:rPr>
        <w:t>college enterprise authority property</w:t>
      </w:r>
      <w:proofErr w:type="gramEnd"/>
      <w:r w:rsidRPr="00A22E7A">
        <w:rPr>
          <w:rFonts w:eastAsia="Calibri" w:cstheme="minorHAnsi"/>
          <w:color w:val="000000" w:themeColor="text1"/>
        </w:rPr>
        <w:t xml:space="preserve"> when the sale price is not less than market value and the transfer of title is by quitclaim deed. This bill would permanently authorize Act 189 of 2018 and repeal the sunset provision.</w:t>
      </w:r>
    </w:p>
    <w:p w:rsidR="0019073B" w:rsidRPr="00A22E7A" w:rsidRDefault="00F2322A" w:rsidP="00BC6E26">
      <w:pPr>
        <w:spacing w:after="360" w:line="240" w:lineRule="auto"/>
        <w:rPr>
          <w:rFonts w:cstheme="minorHAnsi"/>
        </w:rPr>
      </w:pPr>
      <w:r w:rsidRPr="00A22E7A">
        <w:rPr>
          <w:rFonts w:cstheme="minorHAnsi"/>
        </w:rPr>
        <w:t xml:space="preserve">The House approved and sent to the Senate </w:t>
      </w:r>
      <w:r w:rsidRPr="00A22E7A">
        <w:rPr>
          <w:rFonts w:cstheme="minorHAnsi"/>
          <w:b/>
        </w:rPr>
        <w:t>H. 3900</w:t>
      </w:r>
      <w:r w:rsidRPr="00A22E7A">
        <w:rPr>
          <w:rFonts w:cstheme="minorHAnsi"/>
        </w:rPr>
        <w:t xml:space="preserve">, a joint resolution that went without reference.  The resolution </w:t>
      </w:r>
      <w:r w:rsidRPr="00A22E7A">
        <w:rPr>
          <w:rFonts w:cstheme="minorHAnsi"/>
          <w:b/>
        </w:rPr>
        <w:t xml:space="preserve">authorizes certain podiatrists to administer premeasured doses of the </w:t>
      </w:r>
      <w:proofErr w:type="spellStart"/>
      <w:r w:rsidRPr="00A22E7A">
        <w:rPr>
          <w:rFonts w:cstheme="minorHAnsi"/>
          <w:b/>
        </w:rPr>
        <w:t>COVID</w:t>
      </w:r>
      <w:proofErr w:type="spellEnd"/>
      <w:r w:rsidRPr="00A22E7A">
        <w:rPr>
          <w:rFonts w:cstheme="minorHAnsi"/>
          <w:b/>
        </w:rPr>
        <w:t xml:space="preserve"> 19 vaccine.  </w:t>
      </w:r>
      <w:r w:rsidRPr="00A22E7A">
        <w:rPr>
          <w:rFonts w:cstheme="minorHAnsi"/>
        </w:rPr>
        <w:t xml:space="preserve">The bill provides for </w:t>
      </w:r>
      <w:r w:rsidR="0002156E" w:rsidRPr="00A22E7A">
        <w:rPr>
          <w:rFonts w:cstheme="minorHAnsi"/>
        </w:rPr>
        <w:t>podiatrists who</w:t>
      </w:r>
      <w:r w:rsidRPr="00A22E7A">
        <w:rPr>
          <w:rFonts w:cstheme="minorHAnsi"/>
        </w:rPr>
        <w:t xml:space="preserve"> have successfully completed the </w:t>
      </w:r>
      <w:proofErr w:type="spellStart"/>
      <w:r w:rsidRPr="00A22E7A">
        <w:rPr>
          <w:rFonts w:cstheme="minorHAnsi"/>
        </w:rPr>
        <w:t>COVID</w:t>
      </w:r>
      <w:proofErr w:type="spellEnd"/>
      <w:r w:rsidRPr="00A22E7A">
        <w:rPr>
          <w:rFonts w:cstheme="minorHAnsi"/>
        </w:rPr>
        <w:t xml:space="preserve"> 19 training programs available through the Centers for Disease Control and Prevention.</w:t>
      </w:r>
    </w:p>
    <w:p w:rsidR="0019073B" w:rsidRPr="00A22E7A" w:rsidRDefault="0019073B" w:rsidP="00BC6E26">
      <w:pPr>
        <w:spacing w:after="280"/>
        <w:jc w:val="center"/>
        <w:rPr>
          <w:rFonts w:cstheme="minorHAnsi"/>
          <w:b/>
          <w:sz w:val="32"/>
          <w:szCs w:val="32"/>
        </w:rPr>
      </w:pPr>
      <w:bookmarkStart w:id="3" w:name="_Toc62384268"/>
      <w:bookmarkStart w:id="4" w:name="_Toc63750504"/>
      <w:r w:rsidRPr="00A22E7A">
        <w:rPr>
          <w:rFonts w:cstheme="minorHAnsi"/>
          <w:b/>
          <w:sz w:val="32"/>
          <w:szCs w:val="32"/>
        </w:rPr>
        <w:t>HOUSE COMMITTEE ACTION</w:t>
      </w:r>
      <w:bookmarkEnd w:id="3"/>
      <w:bookmarkEnd w:id="4"/>
    </w:p>
    <w:p w:rsidR="0019073B" w:rsidRPr="00A22E7A" w:rsidRDefault="0019073B" w:rsidP="0019073B">
      <w:pPr>
        <w:pStyle w:val="BodyText"/>
        <w:rPr>
          <w:rFonts w:asciiTheme="minorHAnsi" w:hAnsiTheme="minorHAnsi" w:cstheme="minorHAnsi"/>
          <w:sz w:val="28"/>
          <w:szCs w:val="28"/>
        </w:rPr>
      </w:pPr>
      <w:r w:rsidRPr="00A22E7A">
        <w:rPr>
          <w:rFonts w:asciiTheme="minorHAnsi" w:hAnsiTheme="minorHAnsi" w:cstheme="minorHAnsi"/>
          <w:sz w:val="28"/>
          <w:szCs w:val="28"/>
        </w:rPr>
        <w:t xml:space="preserve">Agriculture, Natural Resources, and </w:t>
      </w:r>
    </w:p>
    <w:p w:rsidR="0019073B" w:rsidRPr="00A22E7A" w:rsidRDefault="0019073B" w:rsidP="00BC6E26">
      <w:pPr>
        <w:pStyle w:val="BodyText"/>
        <w:spacing w:after="240"/>
        <w:rPr>
          <w:rFonts w:asciiTheme="minorHAnsi" w:hAnsiTheme="minorHAnsi" w:cstheme="minorHAnsi"/>
          <w:sz w:val="28"/>
          <w:szCs w:val="28"/>
        </w:rPr>
      </w:pPr>
      <w:r w:rsidRPr="00A22E7A">
        <w:rPr>
          <w:rFonts w:asciiTheme="minorHAnsi" w:hAnsiTheme="minorHAnsi" w:cstheme="minorHAnsi"/>
          <w:sz w:val="28"/>
          <w:szCs w:val="28"/>
        </w:rPr>
        <w:t>Environmental Affairs</w:t>
      </w:r>
    </w:p>
    <w:p w:rsidR="001A45A2" w:rsidRPr="00A22E7A" w:rsidRDefault="001A45A2" w:rsidP="00BC6E26">
      <w:pPr>
        <w:spacing w:after="240" w:line="240" w:lineRule="auto"/>
        <w:rPr>
          <w:rFonts w:cstheme="minorHAnsi"/>
        </w:rPr>
      </w:pPr>
      <w:r w:rsidRPr="00A22E7A">
        <w:rPr>
          <w:rFonts w:cstheme="minorHAnsi"/>
        </w:rPr>
        <w:t>The Agriculture, Natural Resources, and Environmental Committee met on Tuesday, February 16, 2021,</w:t>
      </w:r>
      <w:r w:rsidR="00BC6E26" w:rsidRPr="00A22E7A">
        <w:rPr>
          <w:rFonts w:cstheme="minorHAnsi"/>
        </w:rPr>
        <w:t xml:space="preserve"> and report</w:t>
      </w:r>
      <w:r w:rsidR="008D01DE">
        <w:rPr>
          <w:rFonts w:cstheme="minorHAnsi"/>
        </w:rPr>
        <w:t>ed</w:t>
      </w:r>
      <w:r w:rsidR="00BC6E26" w:rsidRPr="00A22E7A">
        <w:rPr>
          <w:rFonts w:cstheme="minorHAnsi"/>
        </w:rPr>
        <w:t xml:space="preserve"> out several bills.</w:t>
      </w:r>
    </w:p>
    <w:p w:rsidR="001A45A2" w:rsidRPr="00A22E7A" w:rsidRDefault="001A45A2" w:rsidP="00BC6E26">
      <w:pPr>
        <w:spacing w:after="240" w:line="240" w:lineRule="auto"/>
        <w:rPr>
          <w:rFonts w:cstheme="minorHAnsi"/>
        </w:rPr>
      </w:pPr>
      <w:r w:rsidRPr="00A22E7A">
        <w:rPr>
          <w:rFonts w:cstheme="minorHAnsi"/>
        </w:rPr>
        <w:t xml:space="preserve">The committee gave approval to </w:t>
      </w:r>
      <w:r w:rsidRPr="00A22E7A">
        <w:rPr>
          <w:rFonts w:cstheme="minorHAnsi"/>
          <w:b/>
        </w:rPr>
        <w:t>H. 3548</w:t>
      </w:r>
      <w:r w:rsidR="00E53E04" w:rsidRPr="00A22E7A">
        <w:rPr>
          <w:rFonts w:cstheme="minorHAnsi"/>
          <w:b/>
        </w:rPr>
        <w:fldChar w:fldCharType="begin"/>
      </w:r>
      <w:r w:rsidR="00E53E04" w:rsidRPr="00A22E7A">
        <w:rPr>
          <w:rFonts w:cstheme="minorHAnsi"/>
        </w:rPr>
        <w:instrText xml:space="preserve"> XE "H. 3548" </w:instrText>
      </w:r>
      <w:r w:rsidR="00E53E04" w:rsidRPr="00A22E7A">
        <w:rPr>
          <w:rFonts w:cstheme="minorHAnsi"/>
          <w:b/>
        </w:rPr>
        <w:fldChar w:fldCharType="end"/>
      </w:r>
      <w:r w:rsidRPr="00A22E7A">
        <w:rPr>
          <w:rFonts w:cstheme="minorHAnsi"/>
        </w:rPr>
        <w:t xml:space="preserve">, a bill that eliminates the prohibition on possessing </w:t>
      </w:r>
      <w:r w:rsidRPr="00A22E7A">
        <w:rPr>
          <w:rFonts w:cstheme="minorHAnsi"/>
          <w:b/>
        </w:rPr>
        <w:t>game fish devices</w:t>
      </w:r>
      <w:r w:rsidR="00E53E04" w:rsidRPr="00A22E7A">
        <w:rPr>
          <w:rFonts w:cstheme="minorHAnsi"/>
          <w:b/>
        </w:rPr>
        <w:fldChar w:fldCharType="begin"/>
      </w:r>
      <w:r w:rsidR="00E53E04" w:rsidRPr="00A22E7A">
        <w:rPr>
          <w:rFonts w:cstheme="minorHAnsi"/>
        </w:rPr>
        <w:instrText xml:space="preserve"> XE "game fish devices" </w:instrText>
      </w:r>
      <w:r w:rsidR="00E53E04" w:rsidRPr="00A22E7A">
        <w:rPr>
          <w:rFonts w:cstheme="minorHAnsi"/>
          <w:b/>
        </w:rPr>
        <w:fldChar w:fldCharType="end"/>
      </w:r>
      <w:r w:rsidRPr="00A22E7A">
        <w:rPr>
          <w:rFonts w:cstheme="minorHAnsi"/>
        </w:rPr>
        <w:t xml:space="preserve"> while possessing or using nongame devices.  The change allows someone to have an authorized game fish device, such as a rod and reel, while using authorized nongame devices, such as set hooks,</w:t>
      </w:r>
      <w:r w:rsidR="00BC6E26" w:rsidRPr="00A22E7A">
        <w:rPr>
          <w:rFonts w:cstheme="minorHAnsi"/>
        </w:rPr>
        <w:t xml:space="preserve"> trotlines, eel pots and traps.</w:t>
      </w:r>
    </w:p>
    <w:p w:rsidR="001A45A2" w:rsidRPr="00A22E7A" w:rsidRDefault="001A45A2" w:rsidP="00BC6E26">
      <w:pPr>
        <w:spacing w:after="240" w:line="240" w:lineRule="auto"/>
        <w:rPr>
          <w:rFonts w:cstheme="minorHAnsi"/>
        </w:rPr>
      </w:pPr>
      <w:r w:rsidRPr="00A22E7A">
        <w:rPr>
          <w:rFonts w:cstheme="minorHAnsi"/>
          <w:b/>
        </w:rPr>
        <w:t>H. 3549</w:t>
      </w:r>
      <w:r w:rsidR="00E53E04" w:rsidRPr="00A22E7A">
        <w:rPr>
          <w:rFonts w:cstheme="minorHAnsi"/>
          <w:b/>
        </w:rPr>
        <w:fldChar w:fldCharType="begin"/>
      </w:r>
      <w:r w:rsidR="00E53E04" w:rsidRPr="00A22E7A">
        <w:rPr>
          <w:rFonts w:cstheme="minorHAnsi"/>
        </w:rPr>
        <w:instrText xml:space="preserve"> XE "H. 3549" </w:instrText>
      </w:r>
      <w:r w:rsidR="00E53E04" w:rsidRPr="00A22E7A">
        <w:rPr>
          <w:rFonts w:cstheme="minorHAnsi"/>
          <w:b/>
        </w:rPr>
        <w:fldChar w:fldCharType="end"/>
      </w:r>
      <w:r w:rsidRPr="00A22E7A">
        <w:rPr>
          <w:rFonts w:cstheme="minorHAnsi"/>
        </w:rPr>
        <w:t xml:space="preserve">, a bill that authorizes the Department of Natural Resources to offer a </w:t>
      </w:r>
      <w:r w:rsidRPr="00A22E7A">
        <w:rPr>
          <w:rFonts w:cstheme="minorHAnsi"/>
          <w:b/>
        </w:rPr>
        <w:t>hunting or fishing license in the form of a durable hard card</w:t>
      </w:r>
      <w:r w:rsidRPr="00A22E7A">
        <w:rPr>
          <w:rFonts w:cstheme="minorHAnsi"/>
        </w:rPr>
        <w:t>, was given a favorable recommendation by the committee.  This hard card license</w:t>
      </w:r>
      <w:r w:rsidR="00E53E04" w:rsidRPr="00A22E7A">
        <w:rPr>
          <w:rFonts w:cstheme="minorHAnsi"/>
        </w:rPr>
        <w:fldChar w:fldCharType="begin"/>
      </w:r>
      <w:r w:rsidR="00E53E04" w:rsidRPr="00A22E7A">
        <w:rPr>
          <w:rFonts w:cstheme="minorHAnsi"/>
        </w:rPr>
        <w:instrText xml:space="preserve"> XE "hard card license" </w:instrText>
      </w:r>
      <w:r w:rsidR="00E53E04" w:rsidRPr="00A22E7A">
        <w:rPr>
          <w:rFonts w:cstheme="minorHAnsi"/>
        </w:rPr>
        <w:fldChar w:fldCharType="end"/>
      </w:r>
      <w:r w:rsidRPr="00A22E7A">
        <w:rPr>
          <w:rFonts w:cstheme="minorHAnsi"/>
        </w:rPr>
        <w:t xml:space="preserve"> is made of plastic or similar material in order for it to be more durable than the paper version.  This is optional and those persons who select this option are subject to a </w:t>
      </w:r>
      <w:r w:rsidR="0002156E" w:rsidRPr="00A22E7A">
        <w:rPr>
          <w:rFonts w:cstheme="minorHAnsi"/>
        </w:rPr>
        <w:t>six-dollar</w:t>
      </w:r>
      <w:r w:rsidRPr="00A22E7A">
        <w:rPr>
          <w:rFonts w:cstheme="minorHAnsi"/>
        </w:rPr>
        <w:t xml:space="preserve"> fee of which the issuing vendor may retain one dollar.</w:t>
      </w:r>
      <w:r w:rsidR="000919BB">
        <w:rPr>
          <w:rFonts w:cstheme="minorHAnsi"/>
        </w:rPr>
        <w:t xml:space="preserve"> </w:t>
      </w:r>
      <w:r w:rsidRPr="00A22E7A">
        <w:rPr>
          <w:rFonts w:cstheme="minorHAnsi"/>
        </w:rPr>
        <w:t xml:space="preserve">In addition, the bill allows </w:t>
      </w:r>
      <w:r w:rsidR="0002156E" w:rsidRPr="00A22E7A">
        <w:rPr>
          <w:rFonts w:cstheme="minorHAnsi"/>
        </w:rPr>
        <w:t>a</w:t>
      </w:r>
      <w:r w:rsidRPr="00A22E7A">
        <w:rPr>
          <w:rFonts w:cstheme="minorHAnsi"/>
        </w:rPr>
        <w:t xml:space="preserve"> person hunting or fishing to show their license, permit or stamp by use </w:t>
      </w:r>
      <w:r w:rsidR="00BC6E26" w:rsidRPr="00A22E7A">
        <w:rPr>
          <w:rFonts w:cstheme="minorHAnsi"/>
        </w:rPr>
        <w:t xml:space="preserve">of a mobile electronic device. </w:t>
      </w:r>
    </w:p>
    <w:p w:rsidR="001A45A2" w:rsidRPr="00A22E7A" w:rsidRDefault="001A45A2" w:rsidP="00BC6E26">
      <w:pPr>
        <w:spacing w:after="240" w:line="240" w:lineRule="auto"/>
        <w:rPr>
          <w:rFonts w:cstheme="minorHAnsi"/>
        </w:rPr>
      </w:pPr>
      <w:r w:rsidRPr="00A22E7A">
        <w:rPr>
          <w:rFonts w:cstheme="minorHAnsi"/>
        </w:rPr>
        <w:lastRenderedPageBreak/>
        <w:t xml:space="preserve">The committee gave a favorable recommendation to </w:t>
      </w:r>
      <w:r w:rsidRPr="00A22E7A">
        <w:rPr>
          <w:rFonts w:cstheme="minorHAnsi"/>
          <w:b/>
        </w:rPr>
        <w:t>H. 3684</w:t>
      </w:r>
      <w:r w:rsidR="00E53E04" w:rsidRPr="00A22E7A">
        <w:rPr>
          <w:rFonts w:cstheme="minorHAnsi"/>
          <w:b/>
        </w:rPr>
        <w:fldChar w:fldCharType="begin"/>
      </w:r>
      <w:r w:rsidR="00E53E04" w:rsidRPr="00A22E7A">
        <w:rPr>
          <w:rFonts w:cstheme="minorHAnsi"/>
        </w:rPr>
        <w:instrText xml:space="preserve"> XE "H. 3684" </w:instrText>
      </w:r>
      <w:r w:rsidR="00E53E04" w:rsidRPr="00A22E7A">
        <w:rPr>
          <w:rFonts w:cstheme="minorHAnsi"/>
          <w:b/>
        </w:rPr>
        <w:fldChar w:fldCharType="end"/>
      </w:r>
      <w:r w:rsidR="000919BB">
        <w:rPr>
          <w:rFonts w:cstheme="minorHAnsi"/>
        </w:rPr>
        <w:t>, a bill that adopts the f</w:t>
      </w:r>
      <w:r w:rsidRPr="00A22E7A">
        <w:rPr>
          <w:rFonts w:cstheme="minorHAnsi"/>
        </w:rPr>
        <w:t xml:space="preserve">ederal regulations for the </w:t>
      </w:r>
      <w:r w:rsidR="008C2F4C" w:rsidRPr="00A22E7A">
        <w:rPr>
          <w:rFonts w:cstheme="minorHAnsi"/>
          <w:b/>
        </w:rPr>
        <w:t>management of c</w:t>
      </w:r>
      <w:r w:rsidRPr="00A22E7A">
        <w:rPr>
          <w:rFonts w:cstheme="minorHAnsi"/>
          <w:b/>
        </w:rPr>
        <w:t>obia</w:t>
      </w:r>
      <w:r w:rsidR="00E53E04" w:rsidRPr="00A22E7A">
        <w:rPr>
          <w:rFonts w:cstheme="minorHAnsi"/>
          <w:b/>
        </w:rPr>
        <w:fldChar w:fldCharType="begin"/>
      </w:r>
      <w:r w:rsidR="00E53E04" w:rsidRPr="00A22E7A">
        <w:rPr>
          <w:rFonts w:cstheme="minorHAnsi"/>
        </w:rPr>
        <w:instrText xml:space="preserve"> XE "</w:instrText>
      </w:r>
      <w:r w:rsidR="008C2F4C" w:rsidRPr="00A22E7A">
        <w:rPr>
          <w:rFonts w:cstheme="minorHAnsi"/>
        </w:rPr>
        <w:instrText>c</w:instrText>
      </w:r>
      <w:r w:rsidR="00E53E04" w:rsidRPr="00A22E7A">
        <w:rPr>
          <w:rFonts w:cstheme="minorHAnsi"/>
        </w:rPr>
        <w:instrText xml:space="preserve">obia" </w:instrText>
      </w:r>
      <w:r w:rsidR="00E53E04" w:rsidRPr="00A22E7A">
        <w:rPr>
          <w:rFonts w:cstheme="minorHAnsi"/>
          <w:b/>
        </w:rPr>
        <w:fldChar w:fldCharType="end"/>
      </w:r>
      <w:r w:rsidRPr="00A22E7A">
        <w:rPr>
          <w:rFonts w:cstheme="minorHAnsi"/>
        </w:rPr>
        <w:t xml:space="preserve"> into</w:t>
      </w:r>
      <w:r w:rsidR="0002156E">
        <w:rPr>
          <w:rFonts w:cstheme="minorHAnsi"/>
        </w:rPr>
        <w:t xml:space="preserve"> state law. For many years, </w:t>
      </w:r>
      <w:proofErr w:type="gramStart"/>
      <w:r w:rsidR="0002156E">
        <w:rPr>
          <w:rFonts w:cstheme="minorHAnsi"/>
        </w:rPr>
        <w:t>c</w:t>
      </w:r>
      <w:r w:rsidRPr="00A22E7A">
        <w:rPr>
          <w:rFonts w:cstheme="minorHAnsi"/>
        </w:rPr>
        <w:t xml:space="preserve">obia </w:t>
      </w:r>
      <w:r w:rsidR="00783F37">
        <w:rPr>
          <w:rFonts w:cstheme="minorHAnsi"/>
        </w:rPr>
        <w:t>have</w:t>
      </w:r>
      <w:r w:rsidRPr="00A22E7A">
        <w:rPr>
          <w:rFonts w:cstheme="minorHAnsi"/>
        </w:rPr>
        <w:t xml:space="preserve"> been managed b</w:t>
      </w:r>
      <w:r w:rsidR="00783F37">
        <w:rPr>
          <w:rFonts w:cstheme="minorHAnsi"/>
        </w:rPr>
        <w:t>y the federal government</w:t>
      </w:r>
      <w:proofErr w:type="gramEnd"/>
      <w:r w:rsidR="00783F37">
        <w:rPr>
          <w:rFonts w:cstheme="minorHAnsi"/>
        </w:rPr>
        <w:t xml:space="preserve"> and now the f</w:t>
      </w:r>
      <w:r w:rsidRPr="00A22E7A">
        <w:rPr>
          <w:rFonts w:cstheme="minorHAnsi"/>
        </w:rPr>
        <w:t>ederal government will allow states to manage.  This transfer does not change an</w:t>
      </w:r>
      <w:r w:rsidR="00BC6E26" w:rsidRPr="00A22E7A">
        <w:rPr>
          <w:rFonts w:cstheme="minorHAnsi"/>
        </w:rPr>
        <w:t>ything currently under the law.</w:t>
      </w:r>
    </w:p>
    <w:p w:rsidR="001A45A2" w:rsidRPr="00A22E7A" w:rsidRDefault="001A45A2" w:rsidP="00BC6E26">
      <w:pPr>
        <w:spacing w:after="240" w:line="240" w:lineRule="auto"/>
        <w:rPr>
          <w:rFonts w:cstheme="minorHAnsi"/>
        </w:rPr>
      </w:pPr>
      <w:r w:rsidRPr="00A22E7A">
        <w:rPr>
          <w:rFonts w:cstheme="minorHAnsi"/>
          <w:b/>
        </w:rPr>
        <w:t>H. 3308</w:t>
      </w:r>
      <w:r w:rsidR="00E53E04" w:rsidRPr="00A22E7A">
        <w:rPr>
          <w:rFonts w:cstheme="minorHAnsi"/>
          <w:b/>
        </w:rPr>
        <w:fldChar w:fldCharType="begin"/>
      </w:r>
      <w:r w:rsidR="00E53E04" w:rsidRPr="00A22E7A">
        <w:rPr>
          <w:rFonts w:cstheme="minorHAnsi"/>
        </w:rPr>
        <w:instrText xml:space="preserve"> XE "H. 3308" </w:instrText>
      </w:r>
      <w:r w:rsidR="00E53E04" w:rsidRPr="00A22E7A">
        <w:rPr>
          <w:rFonts w:cstheme="minorHAnsi"/>
          <w:b/>
        </w:rPr>
        <w:fldChar w:fldCharType="end"/>
      </w:r>
      <w:r w:rsidRPr="00A22E7A">
        <w:rPr>
          <w:rFonts w:cstheme="minorHAnsi"/>
          <w:b/>
        </w:rPr>
        <w:t>,</w:t>
      </w:r>
      <w:r w:rsidRPr="00A22E7A">
        <w:rPr>
          <w:rFonts w:cstheme="minorHAnsi"/>
        </w:rPr>
        <w:t xml:space="preserve"> a bill that </w:t>
      </w:r>
      <w:r w:rsidRPr="00BA179E">
        <w:rPr>
          <w:rFonts w:cstheme="minorHAnsi"/>
        </w:rPr>
        <w:t xml:space="preserve">increases </w:t>
      </w:r>
      <w:r w:rsidR="00BA179E" w:rsidRPr="00BA179E">
        <w:rPr>
          <w:rFonts w:cstheme="minorHAnsi"/>
        </w:rPr>
        <w:t>the</w:t>
      </w:r>
      <w:r w:rsidR="00BA179E">
        <w:rPr>
          <w:rFonts w:cstheme="minorHAnsi"/>
          <w:b/>
        </w:rPr>
        <w:t xml:space="preserve"> </w:t>
      </w:r>
      <w:r w:rsidRPr="00A22E7A">
        <w:rPr>
          <w:rFonts w:cstheme="minorHAnsi"/>
          <w:b/>
        </w:rPr>
        <w:t>watercraft idle speed</w:t>
      </w:r>
      <w:r w:rsidR="00E53E04" w:rsidRPr="00A22E7A">
        <w:rPr>
          <w:rFonts w:cstheme="minorHAnsi"/>
          <w:b/>
        </w:rPr>
        <w:fldChar w:fldCharType="begin"/>
      </w:r>
      <w:r w:rsidR="00E53E04" w:rsidRPr="00A22E7A">
        <w:rPr>
          <w:rFonts w:cstheme="minorHAnsi"/>
        </w:rPr>
        <w:instrText xml:space="preserve"> XE "watercraft idle speed" </w:instrText>
      </w:r>
      <w:r w:rsidR="00E53E04" w:rsidRPr="00A22E7A">
        <w:rPr>
          <w:rFonts w:cstheme="minorHAnsi"/>
          <w:b/>
        </w:rPr>
        <w:fldChar w:fldCharType="end"/>
      </w:r>
      <w:r w:rsidRPr="00A22E7A">
        <w:rPr>
          <w:rFonts w:cstheme="minorHAnsi"/>
          <w:b/>
        </w:rPr>
        <w:t xml:space="preserve"> wake distance </w:t>
      </w:r>
      <w:r w:rsidRPr="00A22E7A">
        <w:rPr>
          <w:rFonts w:cstheme="minorHAnsi"/>
        </w:rPr>
        <w:t xml:space="preserve">limit from 50 feet to 100 </w:t>
      </w:r>
      <w:r w:rsidR="00BA179E">
        <w:rPr>
          <w:rFonts w:cstheme="minorHAnsi"/>
        </w:rPr>
        <w:t xml:space="preserve">feet </w:t>
      </w:r>
      <w:r w:rsidRPr="00A22E7A">
        <w:rPr>
          <w:rFonts w:cstheme="minorHAnsi"/>
        </w:rPr>
        <w:t>of a moored or anchored vessel</w:t>
      </w:r>
      <w:r w:rsidRPr="00A22E7A">
        <w:rPr>
          <w:rFonts w:cstheme="minorHAnsi"/>
          <w:b/>
        </w:rPr>
        <w:t xml:space="preserve"> </w:t>
      </w:r>
      <w:r w:rsidRPr="00A22E7A">
        <w:rPr>
          <w:rFonts w:cstheme="minorHAnsi"/>
        </w:rPr>
        <w:t xml:space="preserve">or person in the water, was given a favorable recommendation by the committee.  The lakes are Lake Greenwood, Lake Hartwell, Lake </w:t>
      </w:r>
      <w:proofErr w:type="spellStart"/>
      <w:r w:rsidRPr="00A22E7A">
        <w:rPr>
          <w:rFonts w:cstheme="minorHAnsi"/>
        </w:rPr>
        <w:t>Jocassee</w:t>
      </w:r>
      <w:proofErr w:type="spellEnd"/>
      <w:r w:rsidRPr="00A22E7A">
        <w:rPr>
          <w:rFonts w:cstheme="minorHAnsi"/>
        </w:rPr>
        <w:t xml:space="preserve">, Lake </w:t>
      </w:r>
      <w:proofErr w:type="spellStart"/>
      <w:r w:rsidRPr="00A22E7A">
        <w:rPr>
          <w:rFonts w:cstheme="minorHAnsi"/>
        </w:rPr>
        <w:t>Keowee</w:t>
      </w:r>
      <w:proofErr w:type="spellEnd"/>
      <w:r w:rsidRPr="00A22E7A">
        <w:rPr>
          <w:rFonts w:cstheme="minorHAnsi"/>
        </w:rPr>
        <w:t xml:space="preserve">, Lake Marion, Lake Monticello, Lake Murray, Lake Robinson, Lake Russell, Lake Secession, Lake Thurmond, Lake Wateree, Fishing Creek Reservoir, Parr Reservoir, or the portion of the Savannah River from the Interstate 20 Savannah River Bridge to the New Savannah River Bluff Lock and Dam.  The bill also revises the idle speed wake distance on Lake Wylie from 50 feet to 150 feet, which </w:t>
      </w:r>
      <w:r w:rsidR="00BC6E26" w:rsidRPr="00A22E7A">
        <w:rPr>
          <w:rFonts w:cstheme="minorHAnsi"/>
        </w:rPr>
        <w:t>mirrors North Carolina’s limit.</w:t>
      </w:r>
    </w:p>
    <w:p w:rsidR="001A45A2" w:rsidRPr="00A22E7A" w:rsidRDefault="001A45A2" w:rsidP="00BC6E26">
      <w:pPr>
        <w:spacing w:after="240" w:line="240" w:lineRule="auto"/>
        <w:rPr>
          <w:rFonts w:cstheme="minorHAnsi"/>
        </w:rPr>
      </w:pPr>
      <w:r w:rsidRPr="00A22E7A">
        <w:rPr>
          <w:rFonts w:cstheme="minorHAnsi"/>
          <w:b/>
        </w:rPr>
        <w:t>H.</w:t>
      </w:r>
      <w:r w:rsidR="000B1B06">
        <w:rPr>
          <w:rFonts w:cstheme="minorHAnsi"/>
          <w:b/>
        </w:rPr>
        <w:t xml:space="preserve"> </w:t>
      </w:r>
      <w:r w:rsidRPr="00A22E7A">
        <w:rPr>
          <w:rFonts w:cstheme="minorHAnsi"/>
          <w:b/>
        </w:rPr>
        <w:t>3765</w:t>
      </w:r>
      <w:r w:rsidR="00E53E04" w:rsidRPr="00A22E7A">
        <w:rPr>
          <w:rFonts w:cstheme="minorHAnsi"/>
          <w:b/>
        </w:rPr>
        <w:fldChar w:fldCharType="begin"/>
      </w:r>
      <w:r w:rsidR="00E53E04" w:rsidRPr="00A22E7A">
        <w:rPr>
          <w:rFonts w:cstheme="minorHAnsi"/>
        </w:rPr>
        <w:instrText xml:space="preserve"> XE "H.</w:instrText>
      </w:r>
      <w:r w:rsidR="000B1B06">
        <w:rPr>
          <w:rFonts w:cstheme="minorHAnsi"/>
        </w:rPr>
        <w:instrText xml:space="preserve"> </w:instrText>
      </w:r>
      <w:r w:rsidR="00E53E04" w:rsidRPr="00A22E7A">
        <w:rPr>
          <w:rFonts w:cstheme="minorHAnsi"/>
        </w:rPr>
        <w:instrText xml:space="preserve">3765" </w:instrText>
      </w:r>
      <w:r w:rsidR="00E53E04" w:rsidRPr="00A22E7A">
        <w:rPr>
          <w:rFonts w:cstheme="minorHAnsi"/>
          <w:b/>
        </w:rPr>
        <w:fldChar w:fldCharType="end"/>
      </w:r>
      <w:r w:rsidRPr="00A22E7A">
        <w:rPr>
          <w:rFonts w:cstheme="minorHAnsi"/>
        </w:rPr>
        <w:t xml:space="preserve">, a bill that </w:t>
      </w:r>
      <w:r w:rsidRPr="00A22E7A">
        <w:rPr>
          <w:rFonts w:cstheme="minorHAnsi"/>
          <w:b/>
        </w:rPr>
        <w:t>exempts campgrounds and RV parks</w:t>
      </w:r>
      <w:r w:rsidR="00E53E04" w:rsidRPr="00A22E7A">
        <w:rPr>
          <w:rFonts w:cstheme="minorHAnsi"/>
          <w:b/>
        </w:rPr>
        <w:fldChar w:fldCharType="begin"/>
      </w:r>
      <w:r w:rsidR="00E53E04" w:rsidRPr="00A22E7A">
        <w:rPr>
          <w:rFonts w:cstheme="minorHAnsi"/>
        </w:rPr>
        <w:instrText xml:space="preserve"> XE "campgrounds and RV parks" </w:instrText>
      </w:r>
      <w:r w:rsidR="00E53E04" w:rsidRPr="00A22E7A">
        <w:rPr>
          <w:rFonts w:cstheme="minorHAnsi"/>
          <w:b/>
        </w:rPr>
        <w:fldChar w:fldCharType="end"/>
      </w:r>
      <w:r w:rsidRPr="00A22E7A">
        <w:rPr>
          <w:rFonts w:cstheme="minorHAnsi"/>
          <w:b/>
        </w:rPr>
        <w:t xml:space="preserve"> from the “Residential Landlord and Tenant Act</w:t>
      </w:r>
      <w:r w:rsidR="00BA179E">
        <w:rPr>
          <w:rFonts w:cstheme="minorHAnsi"/>
          <w:b/>
        </w:rPr>
        <w:t>,</w:t>
      </w:r>
      <w:r w:rsidRPr="00A22E7A">
        <w:rPr>
          <w:rFonts w:cstheme="minorHAnsi"/>
          <w:b/>
        </w:rPr>
        <w:t>”</w:t>
      </w:r>
      <w:r w:rsidRPr="00A22E7A">
        <w:rPr>
          <w:rFonts w:cstheme="minorHAnsi"/>
        </w:rPr>
        <w:t xml:space="preserve"> </w:t>
      </w:r>
      <w:proofErr w:type="gramStart"/>
      <w:r w:rsidRPr="00A22E7A">
        <w:rPr>
          <w:rFonts w:cstheme="minorHAnsi"/>
        </w:rPr>
        <w:t>was given</w:t>
      </w:r>
      <w:proofErr w:type="gramEnd"/>
      <w:r w:rsidRPr="00A22E7A">
        <w:rPr>
          <w:rFonts w:cstheme="minorHAnsi"/>
        </w:rPr>
        <w:t xml:space="preserve"> a favorable report by the committee.  The bill gives innkeepers the ability to use law enforcement for ejectment of guests, visitors or trespassers.  In addition, the bill provides ten days for those guests who </w:t>
      </w:r>
      <w:proofErr w:type="gramStart"/>
      <w:r w:rsidRPr="00A22E7A">
        <w:rPr>
          <w:rFonts w:cstheme="minorHAnsi"/>
        </w:rPr>
        <w:t>are ejected</w:t>
      </w:r>
      <w:proofErr w:type="gramEnd"/>
      <w:r w:rsidRPr="00A22E7A">
        <w:rPr>
          <w:rFonts w:cstheme="minorHAnsi"/>
        </w:rPr>
        <w:t xml:space="preserve"> to make a valid claim for any property that was allegedly left behind.  Once the notice </w:t>
      </w:r>
      <w:proofErr w:type="gramStart"/>
      <w:r w:rsidRPr="00A22E7A">
        <w:rPr>
          <w:rFonts w:cstheme="minorHAnsi"/>
        </w:rPr>
        <w:t>is issued</w:t>
      </w:r>
      <w:proofErr w:type="gramEnd"/>
      <w:r w:rsidRPr="00A22E7A">
        <w:rPr>
          <w:rFonts w:cstheme="minorHAnsi"/>
        </w:rPr>
        <w:t xml:space="preserve"> to the innkeeper, the guest has te</w:t>
      </w:r>
      <w:r w:rsidR="00BC6E26" w:rsidRPr="00A22E7A">
        <w:rPr>
          <w:rFonts w:cstheme="minorHAnsi"/>
        </w:rPr>
        <w:t>n days to collect the property.</w:t>
      </w:r>
    </w:p>
    <w:p w:rsidR="001A45A2" w:rsidRPr="00A22E7A" w:rsidRDefault="001A45A2" w:rsidP="00BC6E26">
      <w:pPr>
        <w:spacing w:after="240" w:line="240" w:lineRule="auto"/>
        <w:rPr>
          <w:rFonts w:cstheme="minorHAnsi"/>
        </w:rPr>
      </w:pPr>
      <w:r w:rsidRPr="00A22E7A">
        <w:rPr>
          <w:rFonts w:cstheme="minorHAnsi"/>
        </w:rPr>
        <w:t xml:space="preserve">The committee gave a favorable </w:t>
      </w:r>
      <w:r w:rsidR="00BA179E">
        <w:rPr>
          <w:rFonts w:cstheme="minorHAnsi"/>
        </w:rPr>
        <w:t>(</w:t>
      </w:r>
      <w:r w:rsidRPr="00A22E7A">
        <w:rPr>
          <w:rFonts w:cstheme="minorHAnsi"/>
        </w:rPr>
        <w:t>with amendment</w:t>
      </w:r>
      <w:r w:rsidR="00BA179E">
        <w:rPr>
          <w:rFonts w:cstheme="minorHAnsi"/>
        </w:rPr>
        <w:t>)</w:t>
      </w:r>
      <w:r w:rsidRPr="00A22E7A">
        <w:rPr>
          <w:rFonts w:cstheme="minorHAnsi"/>
        </w:rPr>
        <w:t xml:space="preserve"> recommendation to </w:t>
      </w:r>
      <w:r w:rsidRPr="00A22E7A">
        <w:rPr>
          <w:rFonts w:cstheme="minorHAnsi"/>
          <w:b/>
        </w:rPr>
        <w:t>H.</w:t>
      </w:r>
      <w:r w:rsidR="000B1B06">
        <w:rPr>
          <w:rFonts w:cstheme="minorHAnsi"/>
          <w:b/>
        </w:rPr>
        <w:t xml:space="preserve"> </w:t>
      </w:r>
      <w:r w:rsidRPr="00A22E7A">
        <w:rPr>
          <w:rFonts w:cstheme="minorHAnsi"/>
          <w:b/>
        </w:rPr>
        <w:t>3539</w:t>
      </w:r>
      <w:r w:rsidR="00E53E04" w:rsidRPr="00A22E7A">
        <w:rPr>
          <w:rFonts w:cstheme="minorHAnsi"/>
          <w:b/>
        </w:rPr>
        <w:fldChar w:fldCharType="begin"/>
      </w:r>
      <w:r w:rsidR="00E53E04" w:rsidRPr="00A22E7A">
        <w:rPr>
          <w:rFonts w:cstheme="minorHAnsi"/>
        </w:rPr>
        <w:instrText xml:space="preserve"> XE "H. 3539" </w:instrText>
      </w:r>
      <w:r w:rsidR="00E53E04" w:rsidRPr="00A22E7A">
        <w:rPr>
          <w:rFonts w:cstheme="minorHAnsi"/>
          <w:b/>
        </w:rPr>
        <w:fldChar w:fldCharType="end"/>
      </w:r>
      <w:r w:rsidRPr="00A22E7A">
        <w:rPr>
          <w:rFonts w:cstheme="minorHAnsi"/>
        </w:rPr>
        <w:t xml:space="preserve">.  In order to address a growing concern for farmers, this bill deals with the </w:t>
      </w:r>
      <w:r w:rsidRPr="00A22E7A">
        <w:rPr>
          <w:rFonts w:cstheme="minorHAnsi"/>
          <w:b/>
        </w:rPr>
        <w:t>transportation of feral hogs (swine)</w:t>
      </w:r>
      <w:r w:rsidRPr="00A22E7A">
        <w:rPr>
          <w:rFonts w:cstheme="minorHAnsi"/>
        </w:rPr>
        <w:t>.</w:t>
      </w:r>
      <w:r w:rsidR="00E53E04" w:rsidRPr="00A22E7A">
        <w:rPr>
          <w:rFonts w:cstheme="minorHAnsi"/>
        </w:rPr>
        <w:fldChar w:fldCharType="begin"/>
      </w:r>
      <w:r w:rsidR="00FF49D0">
        <w:rPr>
          <w:rFonts w:cstheme="minorHAnsi"/>
        </w:rPr>
        <w:instrText xml:space="preserve"> XE "feral hogs (swine)</w:instrText>
      </w:r>
      <w:r w:rsidR="00E53E04" w:rsidRPr="00A22E7A">
        <w:rPr>
          <w:rFonts w:cstheme="minorHAnsi"/>
        </w:rPr>
        <w:instrText xml:space="preserve">" </w:instrText>
      </w:r>
      <w:r w:rsidR="00E53E04" w:rsidRPr="00A22E7A">
        <w:rPr>
          <w:rFonts w:cstheme="minorHAnsi"/>
        </w:rPr>
        <w:fldChar w:fldCharType="end"/>
      </w:r>
      <w:r w:rsidR="00FF49D0">
        <w:rPr>
          <w:rFonts w:cstheme="minorHAnsi"/>
        </w:rPr>
        <w:t xml:space="preserve">  </w:t>
      </w:r>
      <w:r w:rsidRPr="00A22E7A">
        <w:rPr>
          <w:rFonts w:cstheme="minorHAnsi"/>
        </w:rPr>
        <w:t xml:space="preserve">The bill outlines that transported hogs on public roads or waterways requires proof of identification from a state veterinarian.  Live hogs transported without identification </w:t>
      </w:r>
      <w:proofErr w:type="gramStart"/>
      <w:r w:rsidRPr="00A22E7A">
        <w:rPr>
          <w:rFonts w:cstheme="minorHAnsi"/>
        </w:rPr>
        <w:t>are presumed to have been taken</w:t>
      </w:r>
      <w:proofErr w:type="gramEnd"/>
      <w:r w:rsidRPr="00A22E7A">
        <w:rPr>
          <w:rFonts w:cstheme="minorHAnsi"/>
        </w:rPr>
        <w:t xml:space="preserve"> from the wild.  The bill further states that it is unlawful for a person to misuse or alter a permit, tag, or other form of identification or attempt to obtain a permit, tag, or form of identification by fraud or misrepresentation.  A person who violates this provision is guilty of a misdemeanor.  Pigs that do not leave the premises of the swine owner are not subject to the identification requirement. </w:t>
      </w:r>
    </w:p>
    <w:p w:rsidR="0019073B" w:rsidRPr="00A22E7A" w:rsidRDefault="001A45A2" w:rsidP="00BC6E26">
      <w:pPr>
        <w:spacing w:after="360" w:line="240" w:lineRule="auto"/>
        <w:rPr>
          <w:rFonts w:cstheme="minorHAnsi"/>
        </w:rPr>
      </w:pPr>
      <w:r w:rsidRPr="00A22E7A">
        <w:rPr>
          <w:rFonts w:cstheme="minorHAnsi"/>
        </w:rPr>
        <w:t xml:space="preserve">The bill clarifies that it is unlawful to import, possess, buy, sell, offer for sale, transfer, or transport a live member of the family </w:t>
      </w:r>
      <w:proofErr w:type="spellStart"/>
      <w:r w:rsidRPr="00A22E7A">
        <w:rPr>
          <w:rFonts w:cstheme="minorHAnsi"/>
        </w:rPr>
        <w:t>Suidae</w:t>
      </w:r>
      <w:proofErr w:type="spellEnd"/>
      <w:r w:rsidRPr="00A22E7A">
        <w:rPr>
          <w:rFonts w:cstheme="minorHAnsi"/>
        </w:rPr>
        <w:t xml:space="preserve"> (pig) taken from the wild; or release a live member of the fam</w:t>
      </w:r>
      <w:r w:rsidR="00BC6E26" w:rsidRPr="00A22E7A">
        <w:rPr>
          <w:rFonts w:cstheme="minorHAnsi"/>
        </w:rPr>
        <w:t xml:space="preserve">ily </w:t>
      </w:r>
      <w:proofErr w:type="spellStart"/>
      <w:r w:rsidR="00BC6E26" w:rsidRPr="00A22E7A">
        <w:rPr>
          <w:rFonts w:cstheme="minorHAnsi"/>
        </w:rPr>
        <w:t>Suidae</w:t>
      </w:r>
      <w:proofErr w:type="spellEnd"/>
      <w:r w:rsidR="00BC6E26" w:rsidRPr="00A22E7A">
        <w:rPr>
          <w:rFonts w:cstheme="minorHAnsi"/>
        </w:rPr>
        <w:t xml:space="preserve"> (pig) into the wild.</w:t>
      </w:r>
    </w:p>
    <w:p w:rsidR="0019073B" w:rsidRPr="00A22E7A" w:rsidRDefault="0019073B" w:rsidP="00C21FBA">
      <w:pPr>
        <w:pStyle w:val="Heading4"/>
        <w:spacing w:after="240"/>
        <w:rPr>
          <w:rFonts w:asciiTheme="minorHAnsi" w:hAnsiTheme="minorHAnsi" w:cstheme="minorHAnsi"/>
          <w:szCs w:val="32"/>
        </w:rPr>
      </w:pPr>
      <w:r w:rsidRPr="00A22E7A">
        <w:rPr>
          <w:rFonts w:asciiTheme="minorHAnsi" w:hAnsiTheme="minorHAnsi" w:cstheme="minorHAnsi"/>
          <w:szCs w:val="32"/>
        </w:rPr>
        <w:t>Education and Public Works</w:t>
      </w:r>
    </w:p>
    <w:p w:rsidR="0024600D" w:rsidRPr="00A22E7A" w:rsidRDefault="0024600D" w:rsidP="00BC6E26">
      <w:pPr>
        <w:spacing w:after="360"/>
        <w:rPr>
          <w:rFonts w:cstheme="minorHAnsi"/>
        </w:rPr>
      </w:pPr>
      <w:r w:rsidRPr="00A22E7A">
        <w:rPr>
          <w:rFonts w:cstheme="minorHAnsi"/>
        </w:rPr>
        <w:t>This committee did not meet this week.</w:t>
      </w:r>
    </w:p>
    <w:p w:rsidR="00A30384" w:rsidRPr="00A22E7A" w:rsidRDefault="0019073B" w:rsidP="00C21FBA">
      <w:pPr>
        <w:pStyle w:val="Heading4"/>
        <w:spacing w:after="240"/>
        <w:rPr>
          <w:rFonts w:asciiTheme="minorHAnsi" w:hAnsiTheme="minorHAnsi" w:cstheme="minorHAnsi"/>
          <w:szCs w:val="32"/>
        </w:rPr>
      </w:pPr>
      <w:r w:rsidRPr="00A22E7A">
        <w:rPr>
          <w:rFonts w:asciiTheme="minorHAnsi" w:hAnsiTheme="minorHAnsi" w:cstheme="minorHAnsi"/>
          <w:szCs w:val="32"/>
        </w:rPr>
        <w:t>Judiciary</w:t>
      </w:r>
    </w:p>
    <w:p w:rsidR="004934C9" w:rsidRPr="00605613" w:rsidRDefault="004934C9" w:rsidP="004934C9">
      <w:pPr>
        <w:pStyle w:val="NormalWeb"/>
        <w:spacing w:before="0" w:beforeAutospacing="0"/>
        <w:rPr>
          <w:rFonts w:asciiTheme="minorHAnsi" w:hAnsiTheme="minorHAnsi" w:cstheme="minorHAnsi"/>
          <w:color w:val="000000"/>
          <w:sz w:val="22"/>
          <w:szCs w:val="22"/>
        </w:rPr>
      </w:pPr>
      <w:r w:rsidRPr="00605613">
        <w:rPr>
          <w:rFonts w:asciiTheme="minorHAnsi" w:hAnsiTheme="minorHAnsi" w:cstheme="minorHAnsi"/>
          <w:bCs/>
          <w:color w:val="000000"/>
          <w:sz w:val="22"/>
          <w:szCs w:val="22"/>
        </w:rPr>
        <w:t xml:space="preserve">The committee issued a favorable report on </w:t>
      </w:r>
      <w:r w:rsidRPr="00605613">
        <w:rPr>
          <w:rFonts w:asciiTheme="minorHAnsi" w:hAnsiTheme="minorHAnsi" w:cstheme="minorHAnsi"/>
          <w:b/>
          <w:bCs/>
          <w:color w:val="000000"/>
          <w:sz w:val="22"/>
          <w:szCs w:val="22"/>
        </w:rPr>
        <w:t>H.</w:t>
      </w:r>
      <w:r w:rsidR="000B1B06" w:rsidRPr="00605613">
        <w:rPr>
          <w:rFonts w:asciiTheme="minorHAnsi" w:hAnsiTheme="minorHAnsi" w:cstheme="minorHAnsi"/>
          <w:b/>
          <w:bCs/>
          <w:color w:val="000000"/>
          <w:sz w:val="22"/>
          <w:szCs w:val="22"/>
        </w:rPr>
        <w:t xml:space="preserve"> </w:t>
      </w:r>
      <w:r w:rsidRPr="00605613">
        <w:rPr>
          <w:rFonts w:asciiTheme="minorHAnsi" w:hAnsiTheme="minorHAnsi" w:cstheme="minorHAnsi"/>
          <w:b/>
          <w:bCs/>
          <w:color w:val="000000"/>
          <w:sz w:val="22"/>
          <w:szCs w:val="22"/>
        </w:rPr>
        <w:t>3696</w:t>
      </w:r>
      <w:r w:rsidR="00FC6262" w:rsidRPr="00605613">
        <w:rPr>
          <w:rFonts w:asciiTheme="minorHAnsi" w:hAnsiTheme="minorHAnsi" w:cstheme="minorHAnsi"/>
          <w:b/>
          <w:bCs/>
          <w:color w:val="000000"/>
          <w:sz w:val="22"/>
          <w:szCs w:val="22"/>
        </w:rPr>
        <w:fldChar w:fldCharType="begin"/>
      </w:r>
      <w:r w:rsidR="00FC6262" w:rsidRPr="00605613">
        <w:rPr>
          <w:rFonts w:asciiTheme="minorHAnsi" w:hAnsiTheme="minorHAnsi" w:cstheme="minorHAnsi"/>
          <w:sz w:val="22"/>
          <w:szCs w:val="22"/>
        </w:rPr>
        <w:instrText xml:space="preserve"> XE "</w:instrText>
      </w:r>
      <w:r w:rsidR="00FC6262" w:rsidRPr="00605613">
        <w:rPr>
          <w:rFonts w:asciiTheme="minorHAnsi" w:hAnsiTheme="minorHAnsi" w:cstheme="minorHAnsi"/>
          <w:bCs/>
          <w:color w:val="000000"/>
          <w:sz w:val="22"/>
          <w:szCs w:val="22"/>
        </w:rPr>
        <w:instrText>H.</w:instrText>
      </w:r>
      <w:r w:rsidR="000B1B06" w:rsidRPr="00605613">
        <w:rPr>
          <w:rFonts w:asciiTheme="minorHAnsi" w:hAnsiTheme="minorHAnsi" w:cstheme="minorHAnsi"/>
          <w:bCs/>
          <w:color w:val="000000"/>
          <w:sz w:val="22"/>
          <w:szCs w:val="22"/>
        </w:rPr>
        <w:instrText xml:space="preserve"> </w:instrText>
      </w:r>
      <w:r w:rsidR="00FC6262" w:rsidRPr="00605613">
        <w:rPr>
          <w:rFonts w:asciiTheme="minorHAnsi" w:hAnsiTheme="minorHAnsi" w:cstheme="minorHAnsi"/>
          <w:bCs/>
          <w:color w:val="000000"/>
          <w:sz w:val="22"/>
          <w:szCs w:val="22"/>
        </w:rPr>
        <w:instrText>3696</w:instrText>
      </w:r>
      <w:r w:rsidR="00FC6262" w:rsidRPr="00605613">
        <w:rPr>
          <w:rFonts w:asciiTheme="minorHAnsi" w:hAnsiTheme="minorHAnsi" w:cstheme="minorHAnsi"/>
          <w:sz w:val="22"/>
          <w:szCs w:val="22"/>
        </w:rPr>
        <w:instrText xml:space="preserve">" </w:instrText>
      </w:r>
      <w:r w:rsidR="00FC6262" w:rsidRPr="00605613">
        <w:rPr>
          <w:rFonts w:asciiTheme="minorHAnsi" w:hAnsiTheme="minorHAnsi" w:cstheme="minorHAnsi"/>
          <w:b/>
          <w:bCs/>
          <w:color w:val="000000"/>
          <w:sz w:val="22"/>
          <w:szCs w:val="22"/>
        </w:rPr>
        <w:fldChar w:fldCharType="end"/>
      </w:r>
      <w:r w:rsidRPr="00605613">
        <w:rPr>
          <w:rFonts w:asciiTheme="minorHAnsi" w:hAnsiTheme="minorHAnsi" w:cstheme="minorHAnsi"/>
          <w:bCs/>
          <w:color w:val="000000"/>
          <w:sz w:val="22"/>
          <w:szCs w:val="22"/>
        </w:rPr>
        <w:t>, proposed legislation to add</w:t>
      </w:r>
      <w:r w:rsidR="00F259DF">
        <w:rPr>
          <w:rFonts w:asciiTheme="minorHAnsi" w:hAnsiTheme="minorHAnsi" w:cstheme="minorHAnsi"/>
          <w:b/>
          <w:bCs/>
          <w:color w:val="000000"/>
          <w:sz w:val="22"/>
          <w:szCs w:val="22"/>
        </w:rPr>
        <w:t xml:space="preserve"> additional circuit and family court j</w:t>
      </w:r>
      <w:r w:rsidRPr="00605613">
        <w:rPr>
          <w:rFonts w:asciiTheme="minorHAnsi" w:hAnsiTheme="minorHAnsi" w:cstheme="minorHAnsi"/>
          <w:b/>
          <w:bCs/>
          <w:color w:val="000000"/>
          <w:sz w:val="22"/>
          <w:szCs w:val="22"/>
        </w:rPr>
        <w:t>udges</w:t>
      </w:r>
      <w:r w:rsidR="00FC6262" w:rsidRPr="00605613">
        <w:rPr>
          <w:rFonts w:asciiTheme="minorHAnsi" w:hAnsiTheme="minorHAnsi" w:cstheme="minorHAnsi"/>
          <w:b/>
          <w:bCs/>
          <w:color w:val="000000"/>
          <w:sz w:val="22"/>
          <w:szCs w:val="22"/>
        </w:rPr>
        <w:fldChar w:fldCharType="begin"/>
      </w:r>
      <w:r w:rsidR="00FC6262" w:rsidRPr="00605613">
        <w:rPr>
          <w:rFonts w:asciiTheme="minorHAnsi" w:hAnsiTheme="minorHAnsi" w:cstheme="minorHAnsi"/>
          <w:sz w:val="22"/>
          <w:szCs w:val="22"/>
        </w:rPr>
        <w:instrText xml:space="preserve"> XE "</w:instrText>
      </w:r>
      <w:r w:rsidR="000B1B06" w:rsidRPr="00605613">
        <w:rPr>
          <w:rFonts w:asciiTheme="minorHAnsi" w:hAnsiTheme="minorHAnsi" w:cstheme="minorHAnsi"/>
          <w:bCs/>
          <w:color w:val="000000"/>
          <w:sz w:val="22"/>
          <w:szCs w:val="22"/>
        </w:rPr>
        <w:instrText>j</w:instrText>
      </w:r>
      <w:r w:rsidR="00FC6262" w:rsidRPr="00605613">
        <w:rPr>
          <w:rFonts w:asciiTheme="minorHAnsi" w:hAnsiTheme="minorHAnsi" w:cstheme="minorHAnsi"/>
          <w:bCs/>
          <w:color w:val="000000"/>
          <w:sz w:val="22"/>
          <w:szCs w:val="22"/>
        </w:rPr>
        <w:instrText>udges</w:instrText>
      </w:r>
      <w:r w:rsidR="000B1B06" w:rsidRPr="00605613">
        <w:rPr>
          <w:rFonts w:asciiTheme="minorHAnsi" w:hAnsiTheme="minorHAnsi" w:cstheme="minorHAnsi"/>
          <w:bCs/>
          <w:color w:val="000000"/>
          <w:sz w:val="22"/>
          <w:szCs w:val="22"/>
        </w:rPr>
        <w:instrText>, circuit and family court</w:instrText>
      </w:r>
      <w:r w:rsidR="00FC6262" w:rsidRPr="00605613">
        <w:rPr>
          <w:rFonts w:asciiTheme="minorHAnsi" w:hAnsiTheme="minorHAnsi" w:cstheme="minorHAnsi"/>
          <w:sz w:val="22"/>
          <w:szCs w:val="22"/>
        </w:rPr>
        <w:instrText xml:space="preserve">" </w:instrText>
      </w:r>
      <w:r w:rsidR="00FC6262" w:rsidRPr="00605613">
        <w:rPr>
          <w:rFonts w:asciiTheme="minorHAnsi" w:hAnsiTheme="minorHAnsi" w:cstheme="minorHAnsi"/>
          <w:b/>
          <w:bCs/>
          <w:color w:val="000000"/>
          <w:sz w:val="22"/>
          <w:szCs w:val="22"/>
        </w:rPr>
        <w:fldChar w:fldCharType="end"/>
      </w:r>
      <w:r w:rsidR="008B3BDA" w:rsidRPr="00605613">
        <w:rPr>
          <w:rFonts w:asciiTheme="minorHAnsi" w:hAnsiTheme="minorHAnsi" w:cstheme="minorHAnsi"/>
          <w:b/>
          <w:bCs/>
          <w:color w:val="000000"/>
          <w:sz w:val="22"/>
          <w:szCs w:val="22"/>
        </w:rPr>
        <w:t xml:space="preserve">. </w:t>
      </w:r>
      <w:r w:rsidRPr="00605613">
        <w:rPr>
          <w:rFonts w:asciiTheme="minorHAnsi" w:hAnsiTheme="minorHAnsi" w:cstheme="minorHAnsi"/>
          <w:color w:val="000000"/>
          <w:sz w:val="22"/>
          <w:szCs w:val="22"/>
        </w:rPr>
        <w:t>This bill seeks to add a circuit court judge in the ninth, fourteenth, and fifteenth circuits.  It also would add a family court judge in the first and sixteenth circuits</w:t>
      </w:r>
      <w:r w:rsidR="00F259DF">
        <w:rPr>
          <w:rFonts w:asciiTheme="minorHAnsi" w:hAnsiTheme="minorHAnsi" w:cstheme="minorHAnsi"/>
          <w:color w:val="000000"/>
          <w:sz w:val="22"/>
          <w:szCs w:val="22"/>
        </w:rPr>
        <w:t>.</w:t>
      </w:r>
    </w:p>
    <w:p w:rsidR="00F87CEE" w:rsidRPr="00605613" w:rsidRDefault="00F87CEE" w:rsidP="00F87CEE">
      <w:pPr>
        <w:spacing w:before="100" w:beforeAutospacing="1" w:after="100" w:afterAutospacing="1" w:line="240" w:lineRule="auto"/>
        <w:rPr>
          <w:rFonts w:eastAsia="Times New Roman" w:cstheme="minorHAnsi"/>
          <w:color w:val="000000"/>
        </w:rPr>
      </w:pPr>
      <w:r w:rsidRPr="00605613">
        <w:rPr>
          <w:rFonts w:eastAsia="Times New Roman" w:cstheme="minorHAnsi"/>
          <w:bCs/>
          <w:color w:val="000000"/>
        </w:rPr>
        <w:t>Anot</w:t>
      </w:r>
      <w:r w:rsidR="00F259DF">
        <w:rPr>
          <w:rFonts w:eastAsia="Times New Roman" w:cstheme="minorHAnsi"/>
          <w:bCs/>
          <w:color w:val="000000"/>
        </w:rPr>
        <w:t xml:space="preserve">her favorable report </w:t>
      </w:r>
      <w:proofErr w:type="gramStart"/>
      <w:r w:rsidR="00F259DF">
        <w:rPr>
          <w:rFonts w:eastAsia="Times New Roman" w:cstheme="minorHAnsi"/>
          <w:bCs/>
          <w:color w:val="000000"/>
        </w:rPr>
        <w:t>was given</w:t>
      </w:r>
      <w:proofErr w:type="gramEnd"/>
      <w:r w:rsidR="00F259DF">
        <w:rPr>
          <w:rFonts w:eastAsia="Times New Roman" w:cstheme="minorHAnsi"/>
          <w:bCs/>
          <w:color w:val="000000"/>
        </w:rPr>
        <w:t xml:space="preserve"> </w:t>
      </w:r>
      <w:r w:rsidRPr="00605613">
        <w:rPr>
          <w:rFonts w:eastAsia="Times New Roman" w:cstheme="minorHAnsi"/>
          <w:bCs/>
          <w:color w:val="000000"/>
        </w:rPr>
        <w:t xml:space="preserve">to </w:t>
      </w:r>
      <w:r w:rsidRPr="00605613">
        <w:rPr>
          <w:rFonts w:eastAsia="Times New Roman" w:cstheme="minorHAnsi"/>
          <w:b/>
          <w:bCs/>
          <w:color w:val="000000"/>
        </w:rPr>
        <w:t>H. 3214</w:t>
      </w:r>
      <w:r w:rsidR="00F259DF">
        <w:rPr>
          <w:rFonts w:eastAsia="Times New Roman" w:cstheme="minorHAnsi"/>
          <w:b/>
          <w:bCs/>
          <w:color w:val="000000"/>
        </w:rPr>
        <w:t>,</w:t>
      </w:r>
      <w:r w:rsidR="008B3BDA" w:rsidRPr="00605613">
        <w:rPr>
          <w:rFonts w:eastAsia="Times New Roman" w:cstheme="minorHAnsi"/>
          <w:b/>
          <w:bCs/>
          <w:color w:val="000000"/>
        </w:rPr>
        <w:fldChar w:fldCharType="begin"/>
      </w:r>
      <w:r w:rsidR="008B3BDA" w:rsidRPr="00605613">
        <w:rPr>
          <w:rFonts w:cstheme="minorHAnsi"/>
        </w:rPr>
        <w:instrText xml:space="preserve"> XE "</w:instrText>
      </w:r>
      <w:r w:rsidR="008B3BDA" w:rsidRPr="00605613">
        <w:rPr>
          <w:rFonts w:eastAsia="Times New Roman" w:cstheme="minorHAnsi"/>
          <w:bCs/>
          <w:color w:val="000000"/>
        </w:rPr>
        <w:instrText>H. 3214</w:instrText>
      </w:r>
      <w:r w:rsidR="008B3BDA" w:rsidRPr="00605613">
        <w:rPr>
          <w:rFonts w:cstheme="minorHAnsi"/>
        </w:rPr>
        <w:instrText xml:space="preserve">" </w:instrText>
      </w:r>
      <w:r w:rsidR="008B3BDA" w:rsidRPr="00605613">
        <w:rPr>
          <w:rFonts w:eastAsia="Times New Roman" w:cstheme="minorHAnsi"/>
          <w:b/>
          <w:bCs/>
          <w:color w:val="000000"/>
        </w:rPr>
        <w:fldChar w:fldCharType="end"/>
      </w:r>
      <w:r w:rsidRPr="00605613">
        <w:rPr>
          <w:rFonts w:eastAsia="Times New Roman" w:cstheme="minorHAnsi"/>
          <w:b/>
          <w:bCs/>
          <w:color w:val="000000"/>
        </w:rPr>
        <w:t xml:space="preserve"> </w:t>
      </w:r>
      <w:r w:rsidRPr="00605613">
        <w:rPr>
          <w:rFonts w:eastAsia="Times New Roman" w:cstheme="minorHAnsi"/>
          <w:bCs/>
          <w:color w:val="000000"/>
        </w:rPr>
        <w:t xml:space="preserve">a bill seeking to allow </w:t>
      </w:r>
      <w:r w:rsidR="00F3453F">
        <w:rPr>
          <w:rFonts w:eastAsia="Times New Roman" w:cstheme="minorHAnsi"/>
          <w:b/>
          <w:bCs/>
          <w:color w:val="000000"/>
        </w:rPr>
        <w:t>fictive kin</w:t>
      </w:r>
      <w:r w:rsidR="00FF49D0">
        <w:rPr>
          <w:rFonts w:eastAsia="Times New Roman" w:cstheme="minorHAnsi"/>
          <w:b/>
          <w:bCs/>
          <w:color w:val="000000"/>
        </w:rPr>
        <w:fldChar w:fldCharType="begin"/>
      </w:r>
      <w:r w:rsidR="00FF49D0">
        <w:instrText xml:space="preserve"> XE "</w:instrText>
      </w:r>
      <w:r w:rsidR="00FF49D0" w:rsidRPr="007B23C2">
        <w:rPr>
          <w:rFonts w:eastAsia="Times New Roman" w:cstheme="minorHAnsi"/>
          <w:color w:val="000000"/>
        </w:rPr>
        <w:instrText>fictive kin</w:instrText>
      </w:r>
      <w:r w:rsidR="00FF49D0">
        <w:instrText xml:space="preserve">" </w:instrText>
      </w:r>
      <w:r w:rsidR="00FF49D0">
        <w:rPr>
          <w:rFonts w:eastAsia="Times New Roman" w:cstheme="minorHAnsi"/>
          <w:b/>
          <w:bCs/>
          <w:color w:val="000000"/>
        </w:rPr>
        <w:fldChar w:fldCharType="end"/>
      </w:r>
      <w:r w:rsidR="00F3453F">
        <w:rPr>
          <w:rFonts w:eastAsia="Times New Roman" w:cstheme="minorHAnsi"/>
          <w:b/>
          <w:bCs/>
          <w:color w:val="000000"/>
        </w:rPr>
        <w:t xml:space="preserve"> as f</w:t>
      </w:r>
      <w:r w:rsidR="000B1B06" w:rsidRPr="00605613">
        <w:rPr>
          <w:rFonts w:eastAsia="Times New Roman" w:cstheme="minorHAnsi"/>
          <w:b/>
          <w:bCs/>
          <w:color w:val="000000"/>
        </w:rPr>
        <w:t xml:space="preserve">oster </w:t>
      </w:r>
      <w:r w:rsidR="00F3453F">
        <w:rPr>
          <w:rFonts w:eastAsia="Times New Roman" w:cstheme="minorHAnsi"/>
          <w:b/>
          <w:bCs/>
          <w:color w:val="000000"/>
        </w:rPr>
        <w:t>p</w:t>
      </w:r>
      <w:r w:rsidR="000B1B06" w:rsidRPr="00605613">
        <w:rPr>
          <w:rFonts w:eastAsia="Times New Roman" w:cstheme="minorHAnsi"/>
          <w:b/>
          <w:bCs/>
          <w:color w:val="000000"/>
        </w:rPr>
        <w:t>arents</w:t>
      </w:r>
      <w:r w:rsidR="00FF49D0">
        <w:rPr>
          <w:rFonts w:eastAsia="Times New Roman" w:cstheme="minorHAnsi"/>
          <w:b/>
          <w:bCs/>
          <w:color w:val="000000"/>
        </w:rPr>
        <w:t>.</w:t>
      </w:r>
      <w:r w:rsidRPr="00605613">
        <w:rPr>
          <w:rFonts w:eastAsia="Times New Roman" w:cstheme="minorHAnsi"/>
          <w:b/>
          <w:bCs/>
          <w:color w:val="000000"/>
        </w:rPr>
        <w:t xml:space="preserve"> </w:t>
      </w:r>
      <w:r w:rsidRPr="00605613">
        <w:rPr>
          <w:rFonts w:eastAsia="Times New Roman" w:cstheme="minorHAnsi"/>
          <w:bCs/>
          <w:color w:val="000000"/>
        </w:rPr>
        <w:t>It would define</w:t>
      </w:r>
      <w:r w:rsidRPr="00605613">
        <w:rPr>
          <w:rFonts w:eastAsia="Times New Roman" w:cstheme="minorHAnsi"/>
          <w:color w:val="000000"/>
        </w:rPr>
        <w:t xml:space="preserve"> "fictive kin."  Then, it would make fictive kin eligible to become foster parents under the </w:t>
      </w:r>
      <w:r w:rsidR="00F3453F" w:rsidRPr="00605613">
        <w:rPr>
          <w:rFonts w:eastAsia="Times New Roman" w:cstheme="minorHAnsi"/>
          <w:color w:val="000000"/>
        </w:rPr>
        <w:t>Kinship Foster Care Program</w:t>
      </w:r>
      <w:r w:rsidRPr="00605613">
        <w:rPr>
          <w:rFonts w:eastAsia="Times New Roman" w:cstheme="minorHAnsi"/>
          <w:color w:val="000000"/>
        </w:rPr>
        <w:t xml:space="preserve">.  It also would allow relatives, and fictive kin, to foster children before </w:t>
      </w:r>
      <w:proofErr w:type="gramStart"/>
      <w:r w:rsidRPr="00605613">
        <w:rPr>
          <w:rFonts w:eastAsia="Times New Roman" w:cstheme="minorHAnsi"/>
          <w:color w:val="000000"/>
        </w:rPr>
        <w:t>being licensed</w:t>
      </w:r>
      <w:proofErr w:type="gramEnd"/>
      <w:r w:rsidRPr="00605613">
        <w:rPr>
          <w:rFonts w:eastAsia="Times New Roman" w:cstheme="minorHAnsi"/>
          <w:color w:val="000000"/>
        </w:rPr>
        <w:t xml:space="preserve"> as kinship foster care providers under certain circumstances. See S. 222.</w:t>
      </w:r>
    </w:p>
    <w:p w:rsidR="004934C9" w:rsidRPr="00605613" w:rsidRDefault="004934C9" w:rsidP="00135117">
      <w:pPr>
        <w:pStyle w:val="NormalWeb"/>
        <w:widowControl w:val="0"/>
        <w:rPr>
          <w:rFonts w:asciiTheme="minorHAnsi" w:hAnsiTheme="minorHAnsi" w:cstheme="minorHAnsi"/>
          <w:color w:val="000000"/>
          <w:sz w:val="22"/>
          <w:szCs w:val="22"/>
        </w:rPr>
      </w:pPr>
      <w:r w:rsidRPr="00605613">
        <w:rPr>
          <w:rFonts w:asciiTheme="minorHAnsi" w:hAnsiTheme="minorHAnsi" w:cstheme="minorHAnsi"/>
          <w:bCs/>
          <w:color w:val="000000"/>
          <w:sz w:val="22"/>
          <w:szCs w:val="22"/>
        </w:rPr>
        <w:lastRenderedPageBreak/>
        <w:t xml:space="preserve">The committee gave a favorable report with amendment to </w:t>
      </w:r>
      <w:r w:rsidRPr="00605613">
        <w:rPr>
          <w:rFonts w:asciiTheme="minorHAnsi" w:hAnsiTheme="minorHAnsi" w:cstheme="minorHAnsi"/>
          <w:b/>
          <w:bCs/>
          <w:color w:val="000000"/>
          <w:sz w:val="22"/>
          <w:szCs w:val="22"/>
        </w:rPr>
        <w:t>H. 3509</w:t>
      </w:r>
      <w:r w:rsidR="008B3BDA" w:rsidRPr="00605613">
        <w:rPr>
          <w:rFonts w:asciiTheme="minorHAnsi" w:hAnsiTheme="minorHAnsi" w:cstheme="minorHAnsi"/>
          <w:b/>
          <w:bCs/>
          <w:color w:val="000000"/>
          <w:sz w:val="22"/>
          <w:szCs w:val="22"/>
        </w:rPr>
        <w:fldChar w:fldCharType="begin"/>
      </w:r>
      <w:r w:rsidR="008B3BDA" w:rsidRPr="00605613">
        <w:rPr>
          <w:rFonts w:asciiTheme="minorHAnsi" w:hAnsiTheme="minorHAnsi" w:cstheme="minorHAnsi"/>
          <w:sz w:val="22"/>
          <w:szCs w:val="22"/>
        </w:rPr>
        <w:instrText xml:space="preserve"> XE "</w:instrText>
      </w:r>
      <w:r w:rsidR="008B3BDA" w:rsidRPr="00605613">
        <w:rPr>
          <w:rFonts w:asciiTheme="minorHAnsi" w:hAnsiTheme="minorHAnsi" w:cstheme="minorHAnsi"/>
          <w:bCs/>
          <w:color w:val="000000"/>
          <w:sz w:val="22"/>
          <w:szCs w:val="22"/>
        </w:rPr>
        <w:instrText>H. 3509</w:instrText>
      </w:r>
      <w:r w:rsidR="008B3BDA" w:rsidRPr="00605613">
        <w:rPr>
          <w:rFonts w:asciiTheme="minorHAnsi" w:hAnsiTheme="minorHAnsi" w:cstheme="minorHAnsi"/>
          <w:sz w:val="22"/>
          <w:szCs w:val="22"/>
        </w:rPr>
        <w:instrText xml:space="preserve">" </w:instrText>
      </w:r>
      <w:r w:rsidR="008B3BDA" w:rsidRPr="00605613">
        <w:rPr>
          <w:rFonts w:asciiTheme="minorHAnsi" w:hAnsiTheme="minorHAnsi" w:cstheme="minorHAnsi"/>
          <w:b/>
          <w:bCs/>
          <w:color w:val="000000"/>
          <w:sz w:val="22"/>
          <w:szCs w:val="22"/>
        </w:rPr>
        <w:fldChar w:fldCharType="end"/>
      </w:r>
      <w:r w:rsidRPr="00605613">
        <w:rPr>
          <w:rFonts w:asciiTheme="minorHAnsi" w:hAnsiTheme="minorHAnsi" w:cstheme="minorHAnsi"/>
          <w:b/>
          <w:bCs/>
          <w:color w:val="000000"/>
          <w:sz w:val="22"/>
          <w:szCs w:val="22"/>
        </w:rPr>
        <w:t>,</w:t>
      </w:r>
      <w:r w:rsidRPr="00605613">
        <w:rPr>
          <w:rFonts w:asciiTheme="minorHAnsi" w:hAnsiTheme="minorHAnsi" w:cstheme="minorHAnsi"/>
          <w:bCs/>
          <w:color w:val="000000"/>
          <w:sz w:val="22"/>
          <w:szCs w:val="22"/>
        </w:rPr>
        <w:t xml:space="preserve"> proposed legislation </w:t>
      </w:r>
      <w:r w:rsidR="004507BC" w:rsidRPr="00605613">
        <w:rPr>
          <w:rFonts w:asciiTheme="minorHAnsi" w:hAnsiTheme="minorHAnsi" w:cstheme="minorHAnsi"/>
          <w:b/>
          <w:bCs/>
          <w:color w:val="000000"/>
          <w:sz w:val="22"/>
          <w:szCs w:val="22"/>
        </w:rPr>
        <w:t>extending foster care past age eighteen</w:t>
      </w:r>
      <w:r w:rsidR="008B3BDA" w:rsidRPr="00605613">
        <w:rPr>
          <w:rFonts w:asciiTheme="minorHAnsi" w:hAnsiTheme="minorHAnsi" w:cstheme="minorHAnsi"/>
          <w:b/>
          <w:bCs/>
          <w:color w:val="000000"/>
          <w:sz w:val="22"/>
          <w:szCs w:val="22"/>
        </w:rPr>
        <w:fldChar w:fldCharType="begin"/>
      </w:r>
      <w:r w:rsidR="008B3BDA" w:rsidRPr="00605613">
        <w:rPr>
          <w:rFonts w:asciiTheme="minorHAnsi" w:hAnsiTheme="minorHAnsi" w:cstheme="minorHAnsi"/>
          <w:sz w:val="22"/>
          <w:szCs w:val="22"/>
        </w:rPr>
        <w:instrText xml:space="preserve"> XE "</w:instrText>
      </w:r>
      <w:r w:rsidR="008B3BDA" w:rsidRPr="00605613">
        <w:rPr>
          <w:rFonts w:asciiTheme="minorHAnsi" w:hAnsiTheme="minorHAnsi" w:cstheme="minorHAnsi"/>
          <w:bCs/>
          <w:color w:val="000000"/>
          <w:sz w:val="22"/>
          <w:szCs w:val="22"/>
        </w:rPr>
        <w:instrText>extending foster care</w:instrText>
      </w:r>
      <w:r w:rsidR="008B3BDA" w:rsidRPr="00605613">
        <w:rPr>
          <w:rFonts w:asciiTheme="minorHAnsi" w:hAnsiTheme="minorHAnsi" w:cstheme="minorHAnsi"/>
          <w:sz w:val="22"/>
          <w:szCs w:val="22"/>
        </w:rPr>
        <w:instrText xml:space="preserve">" </w:instrText>
      </w:r>
      <w:r w:rsidR="008B3BDA" w:rsidRPr="00605613">
        <w:rPr>
          <w:rFonts w:asciiTheme="minorHAnsi" w:hAnsiTheme="minorHAnsi" w:cstheme="minorHAnsi"/>
          <w:b/>
          <w:bCs/>
          <w:color w:val="000000"/>
          <w:sz w:val="22"/>
          <w:szCs w:val="22"/>
        </w:rPr>
        <w:fldChar w:fldCharType="end"/>
      </w:r>
      <w:r w:rsidRPr="00605613">
        <w:rPr>
          <w:rFonts w:asciiTheme="minorHAnsi" w:hAnsiTheme="minorHAnsi" w:cstheme="minorHAnsi"/>
          <w:b/>
          <w:bCs/>
          <w:color w:val="000000"/>
          <w:sz w:val="22"/>
          <w:szCs w:val="22"/>
        </w:rPr>
        <w:t xml:space="preserve">.  </w:t>
      </w:r>
      <w:r w:rsidRPr="00605613">
        <w:rPr>
          <w:rFonts w:asciiTheme="minorHAnsi" w:hAnsiTheme="minorHAnsi" w:cstheme="minorHAnsi"/>
          <w:color w:val="000000"/>
          <w:sz w:val="22"/>
          <w:szCs w:val="22"/>
        </w:rPr>
        <w:t>This legislation would enable certain children still in SC</w:t>
      </w:r>
      <w:r w:rsidR="00D81BEF" w:rsidRPr="00605613">
        <w:rPr>
          <w:rFonts w:asciiTheme="minorHAnsi" w:hAnsiTheme="minorHAnsi" w:cstheme="minorHAnsi"/>
          <w:color w:val="000000"/>
          <w:sz w:val="22"/>
          <w:szCs w:val="22"/>
        </w:rPr>
        <w:t xml:space="preserve"> </w:t>
      </w:r>
      <w:proofErr w:type="spellStart"/>
      <w:r w:rsidRPr="00605613">
        <w:rPr>
          <w:rFonts w:asciiTheme="minorHAnsi" w:hAnsiTheme="minorHAnsi" w:cstheme="minorHAnsi"/>
          <w:color w:val="000000"/>
          <w:sz w:val="22"/>
          <w:szCs w:val="22"/>
        </w:rPr>
        <w:t>DSS</w:t>
      </w:r>
      <w:proofErr w:type="spellEnd"/>
      <w:r w:rsidRPr="00605613">
        <w:rPr>
          <w:rFonts w:asciiTheme="minorHAnsi" w:hAnsiTheme="minorHAnsi" w:cstheme="minorHAnsi"/>
          <w:color w:val="000000"/>
          <w:sz w:val="22"/>
          <w:szCs w:val="22"/>
        </w:rPr>
        <w:t xml:space="preserve"> custody on their eighteenth birthday to continue to receive these services and support until they turn twenty-one.  In order to do so, they would have to provide written authorization to SC</w:t>
      </w:r>
      <w:r w:rsidR="00D81BEF" w:rsidRPr="00605613">
        <w:rPr>
          <w:rFonts w:asciiTheme="minorHAnsi" w:hAnsiTheme="minorHAnsi" w:cstheme="minorHAnsi"/>
          <w:color w:val="000000"/>
          <w:sz w:val="22"/>
          <w:szCs w:val="22"/>
        </w:rPr>
        <w:t xml:space="preserve"> </w:t>
      </w:r>
      <w:proofErr w:type="spellStart"/>
      <w:r w:rsidRPr="00605613">
        <w:rPr>
          <w:rFonts w:asciiTheme="minorHAnsi" w:hAnsiTheme="minorHAnsi" w:cstheme="minorHAnsi"/>
          <w:color w:val="000000"/>
          <w:sz w:val="22"/>
          <w:szCs w:val="22"/>
        </w:rPr>
        <w:t>DSS</w:t>
      </w:r>
      <w:proofErr w:type="spellEnd"/>
      <w:r w:rsidRPr="00605613">
        <w:rPr>
          <w:rFonts w:asciiTheme="minorHAnsi" w:hAnsiTheme="minorHAnsi" w:cstheme="minorHAnsi"/>
          <w:color w:val="000000"/>
          <w:sz w:val="22"/>
          <w:szCs w:val="22"/>
        </w:rPr>
        <w:t xml:space="preserve">.  Children disqualified from receiving services past the age of 18 would have to </w:t>
      </w:r>
      <w:proofErr w:type="gramStart"/>
      <w:r w:rsidRPr="00605613">
        <w:rPr>
          <w:rFonts w:asciiTheme="minorHAnsi" w:hAnsiTheme="minorHAnsi" w:cstheme="minorHAnsi"/>
          <w:color w:val="000000"/>
          <w:sz w:val="22"/>
          <w:szCs w:val="22"/>
        </w:rPr>
        <w:t>be informed</w:t>
      </w:r>
      <w:proofErr w:type="gramEnd"/>
      <w:r w:rsidRPr="00605613">
        <w:rPr>
          <w:rFonts w:asciiTheme="minorHAnsi" w:hAnsiTheme="minorHAnsi" w:cstheme="minorHAnsi"/>
          <w:color w:val="000000"/>
          <w:sz w:val="22"/>
          <w:szCs w:val="22"/>
        </w:rPr>
        <w:t xml:space="preserve"> of their right to appeal to the agency, unless t</w:t>
      </w:r>
      <w:r w:rsidR="00D26543">
        <w:rPr>
          <w:rFonts w:asciiTheme="minorHAnsi" w:hAnsiTheme="minorHAnsi" w:cstheme="minorHAnsi"/>
          <w:color w:val="000000"/>
          <w:sz w:val="22"/>
          <w:szCs w:val="22"/>
        </w:rPr>
        <w:t>hey have a case pending in the family c</w:t>
      </w:r>
      <w:r w:rsidRPr="00605613">
        <w:rPr>
          <w:rFonts w:asciiTheme="minorHAnsi" w:hAnsiTheme="minorHAnsi" w:cstheme="minorHAnsi"/>
          <w:color w:val="000000"/>
          <w:sz w:val="22"/>
          <w:szCs w:val="22"/>
        </w:rPr>
        <w:t>ourt that can hear this issue.</w:t>
      </w:r>
      <w:r w:rsidR="002B6A8E">
        <w:rPr>
          <w:rFonts w:asciiTheme="minorHAnsi" w:hAnsiTheme="minorHAnsi" w:cstheme="minorHAnsi"/>
          <w:color w:val="000000"/>
          <w:sz w:val="22"/>
          <w:szCs w:val="22"/>
        </w:rPr>
        <w:t xml:space="preserve"> See S. 221.</w:t>
      </w:r>
    </w:p>
    <w:p w:rsidR="004934C9" w:rsidRPr="00605613" w:rsidRDefault="004934C9" w:rsidP="00135117">
      <w:pPr>
        <w:widowControl w:val="0"/>
        <w:spacing w:line="240" w:lineRule="auto"/>
        <w:rPr>
          <w:rFonts w:cstheme="minorHAnsi"/>
        </w:rPr>
      </w:pPr>
      <w:r w:rsidRPr="00605613">
        <w:rPr>
          <w:rFonts w:cstheme="minorHAnsi"/>
          <w:bCs/>
        </w:rPr>
        <w:t xml:space="preserve">A favorable report </w:t>
      </w:r>
      <w:proofErr w:type="gramStart"/>
      <w:r w:rsidRPr="00605613">
        <w:rPr>
          <w:rFonts w:cstheme="minorHAnsi"/>
          <w:bCs/>
        </w:rPr>
        <w:t>was given</w:t>
      </w:r>
      <w:proofErr w:type="gramEnd"/>
      <w:r w:rsidRPr="00605613">
        <w:rPr>
          <w:rFonts w:cstheme="minorHAnsi"/>
          <w:bCs/>
        </w:rPr>
        <w:t xml:space="preserve"> to </w:t>
      </w:r>
      <w:r w:rsidR="008B3BDA" w:rsidRPr="00605613">
        <w:rPr>
          <w:rFonts w:cstheme="minorHAnsi"/>
          <w:b/>
        </w:rPr>
        <w:t>H. 3567</w:t>
      </w:r>
      <w:r w:rsidR="008B3BDA" w:rsidRPr="00605613">
        <w:rPr>
          <w:rFonts w:cstheme="minorHAnsi"/>
        </w:rPr>
        <w:fldChar w:fldCharType="begin"/>
      </w:r>
      <w:r w:rsidR="008B3BDA" w:rsidRPr="00605613">
        <w:rPr>
          <w:rFonts w:cstheme="minorHAnsi"/>
        </w:rPr>
        <w:instrText xml:space="preserve"> XE "H. 3567" </w:instrText>
      </w:r>
      <w:r w:rsidR="008B3BDA" w:rsidRPr="00605613">
        <w:rPr>
          <w:rFonts w:cstheme="minorHAnsi"/>
        </w:rPr>
        <w:fldChar w:fldCharType="end"/>
      </w:r>
      <w:r w:rsidR="008B3BDA" w:rsidRPr="00605613">
        <w:rPr>
          <w:rFonts w:cstheme="minorHAnsi"/>
        </w:rPr>
        <w:t xml:space="preserve"> </w:t>
      </w:r>
      <w:r w:rsidRPr="00605613">
        <w:rPr>
          <w:rFonts w:cstheme="minorHAnsi"/>
          <w:bCs/>
        </w:rPr>
        <w:t xml:space="preserve">that is proposed legislation </w:t>
      </w:r>
      <w:r w:rsidR="004507BC" w:rsidRPr="00605613">
        <w:rPr>
          <w:rFonts w:cstheme="minorHAnsi"/>
          <w:bCs/>
        </w:rPr>
        <w:t xml:space="preserve">covering </w:t>
      </w:r>
      <w:r w:rsidR="004507BC" w:rsidRPr="00605613">
        <w:rPr>
          <w:rFonts w:cstheme="minorHAnsi"/>
          <w:b/>
        </w:rPr>
        <w:t>qualified residential treatment programs</w:t>
      </w:r>
      <w:r w:rsidRPr="00605613">
        <w:rPr>
          <w:rFonts w:cstheme="minorHAnsi"/>
          <w:b/>
        </w:rPr>
        <w:t>.</w:t>
      </w:r>
      <w:r w:rsidRPr="00605613">
        <w:rPr>
          <w:rFonts w:cstheme="minorHAnsi"/>
        </w:rPr>
        <w:t xml:space="preserve">  </w:t>
      </w:r>
      <w:r w:rsidRPr="00605613">
        <w:rPr>
          <w:rFonts w:cstheme="minorHAnsi"/>
          <w:color w:val="000000"/>
        </w:rPr>
        <w:t>After adding a clear definition of a "qualified residential treatment program</w:t>
      </w:r>
      <w:r w:rsidR="008B3BDA" w:rsidRPr="00605613">
        <w:rPr>
          <w:rFonts w:cstheme="minorHAnsi"/>
          <w:color w:val="000000"/>
        </w:rPr>
        <w:fldChar w:fldCharType="begin"/>
      </w:r>
      <w:r w:rsidR="008B3BDA" w:rsidRPr="00605613">
        <w:rPr>
          <w:rFonts w:cstheme="minorHAnsi"/>
        </w:rPr>
        <w:instrText xml:space="preserve"> XE "</w:instrText>
      </w:r>
      <w:r w:rsidR="008B3BDA" w:rsidRPr="00605613">
        <w:rPr>
          <w:rFonts w:cstheme="minorHAnsi"/>
          <w:color w:val="000000"/>
        </w:rPr>
        <w:instrText>qualified residential treatment program</w:instrText>
      </w:r>
      <w:r w:rsidR="008B3BDA" w:rsidRPr="00605613">
        <w:rPr>
          <w:rFonts w:cstheme="minorHAnsi"/>
        </w:rPr>
        <w:instrText xml:space="preserve">" </w:instrText>
      </w:r>
      <w:r w:rsidR="008B3BDA" w:rsidRPr="00605613">
        <w:rPr>
          <w:rFonts w:cstheme="minorHAnsi"/>
          <w:color w:val="000000"/>
        </w:rPr>
        <w:fldChar w:fldCharType="end"/>
      </w:r>
      <w:r w:rsidRPr="00605613">
        <w:rPr>
          <w:rFonts w:cstheme="minorHAnsi"/>
          <w:color w:val="000000"/>
        </w:rPr>
        <w:t>" and other terms, this proposal would require assessment, case planning, and judicial review for children placed in qualified residential treatment programs</w:t>
      </w:r>
      <w:r w:rsidRPr="00605613">
        <w:rPr>
          <w:rFonts w:cstheme="minorHAnsi"/>
        </w:rPr>
        <w:t>.</w:t>
      </w:r>
    </w:p>
    <w:p w:rsidR="004934C9" w:rsidRPr="00605613" w:rsidRDefault="004934C9" w:rsidP="00605613">
      <w:pPr>
        <w:widowControl w:val="0"/>
        <w:spacing w:after="240" w:line="240" w:lineRule="auto"/>
        <w:rPr>
          <w:rFonts w:cstheme="minorHAnsi"/>
          <w:color w:val="000000"/>
        </w:rPr>
      </w:pPr>
      <w:r w:rsidRPr="00605613">
        <w:rPr>
          <w:rFonts w:cstheme="minorHAnsi"/>
          <w:bCs/>
        </w:rPr>
        <w:t>Receiving a favorable report, with amendment, was</w:t>
      </w:r>
      <w:r w:rsidRPr="00605613">
        <w:rPr>
          <w:rFonts w:cstheme="minorHAnsi"/>
          <w:b/>
          <w:bCs/>
        </w:rPr>
        <w:t xml:space="preserve"> H. 3772</w:t>
      </w:r>
      <w:r w:rsidR="008B3BDA" w:rsidRPr="00605613">
        <w:rPr>
          <w:rFonts w:cstheme="minorHAnsi"/>
          <w:b/>
          <w:bCs/>
        </w:rPr>
        <w:fldChar w:fldCharType="begin"/>
      </w:r>
      <w:r w:rsidR="008B3BDA" w:rsidRPr="00605613">
        <w:rPr>
          <w:rFonts w:cstheme="minorHAnsi"/>
        </w:rPr>
        <w:instrText xml:space="preserve"> XE "</w:instrText>
      </w:r>
      <w:r w:rsidR="008B3BDA" w:rsidRPr="00605613">
        <w:rPr>
          <w:rFonts w:cstheme="minorHAnsi"/>
          <w:bCs/>
        </w:rPr>
        <w:instrText>H. 3772</w:instrText>
      </w:r>
      <w:r w:rsidR="008B3BDA" w:rsidRPr="00605613">
        <w:rPr>
          <w:rFonts w:cstheme="minorHAnsi"/>
        </w:rPr>
        <w:instrText xml:space="preserve">" </w:instrText>
      </w:r>
      <w:r w:rsidR="008B3BDA" w:rsidRPr="00605613">
        <w:rPr>
          <w:rFonts w:cstheme="minorHAnsi"/>
          <w:b/>
          <w:bCs/>
        </w:rPr>
        <w:fldChar w:fldCharType="end"/>
      </w:r>
      <w:r w:rsidRPr="00605613">
        <w:rPr>
          <w:rFonts w:cstheme="minorHAnsi"/>
          <w:b/>
          <w:bCs/>
        </w:rPr>
        <w:t xml:space="preserve"> </w:t>
      </w:r>
      <w:r w:rsidR="004507BC" w:rsidRPr="00605613">
        <w:rPr>
          <w:rFonts w:cstheme="minorHAnsi"/>
          <w:bCs/>
        </w:rPr>
        <w:t xml:space="preserve">covering </w:t>
      </w:r>
      <w:r w:rsidR="004507BC" w:rsidRPr="00605613">
        <w:rPr>
          <w:rFonts w:cstheme="minorHAnsi"/>
          <w:b/>
          <w:bCs/>
        </w:rPr>
        <w:t>beer and wine deliveries</w:t>
      </w:r>
      <w:r w:rsidRPr="00605613">
        <w:rPr>
          <w:rFonts w:cstheme="minorHAnsi"/>
        </w:rPr>
        <w:t xml:space="preserve">.  As amended, this bill would </w:t>
      </w:r>
      <w:r w:rsidRPr="00605613">
        <w:rPr>
          <w:rFonts w:cstheme="minorHAnsi"/>
          <w:color w:val="000000"/>
        </w:rPr>
        <w:t>allow beer</w:t>
      </w:r>
      <w:r w:rsidR="008B3BDA" w:rsidRPr="00605613">
        <w:rPr>
          <w:rFonts w:cstheme="minorHAnsi"/>
          <w:color w:val="000000"/>
        </w:rPr>
        <w:fldChar w:fldCharType="begin"/>
      </w:r>
      <w:r w:rsidR="008B3BDA" w:rsidRPr="00605613">
        <w:rPr>
          <w:rFonts w:cstheme="minorHAnsi"/>
        </w:rPr>
        <w:instrText xml:space="preserve"> XE "</w:instrText>
      </w:r>
      <w:r w:rsidR="008B3BDA" w:rsidRPr="00605613">
        <w:rPr>
          <w:rFonts w:cstheme="minorHAnsi"/>
          <w:color w:val="000000"/>
        </w:rPr>
        <w:instrText>beer and wine deliveries</w:instrText>
      </w:r>
      <w:r w:rsidR="008B3BDA" w:rsidRPr="00605613">
        <w:rPr>
          <w:rFonts w:cstheme="minorHAnsi"/>
        </w:rPr>
        <w:instrText xml:space="preserve">" </w:instrText>
      </w:r>
      <w:r w:rsidR="008B3BDA" w:rsidRPr="00605613">
        <w:rPr>
          <w:rFonts w:cstheme="minorHAnsi"/>
          <w:color w:val="000000"/>
        </w:rPr>
        <w:fldChar w:fldCharType="end"/>
      </w:r>
      <w:r w:rsidRPr="00605613">
        <w:rPr>
          <w:rFonts w:cstheme="minorHAnsi"/>
          <w:color w:val="000000"/>
        </w:rPr>
        <w:t xml:space="preserve"> and wine retailers to use delivery services, employees, or independent contractors to deliver beer and wine to customers so long as certain guidelines </w:t>
      </w:r>
      <w:proofErr w:type="gramStart"/>
      <w:r w:rsidRPr="00605613">
        <w:rPr>
          <w:rFonts w:cstheme="minorHAnsi"/>
          <w:color w:val="000000"/>
        </w:rPr>
        <w:t>are followed</w:t>
      </w:r>
      <w:proofErr w:type="gramEnd"/>
      <w:r w:rsidR="008B3BDA" w:rsidRPr="00605613">
        <w:rPr>
          <w:rFonts w:cstheme="minorHAnsi"/>
          <w:color w:val="000000"/>
        </w:rPr>
        <w:t>.</w:t>
      </w:r>
      <w:r w:rsidRPr="00605613">
        <w:rPr>
          <w:rFonts w:cstheme="minorHAnsi"/>
          <w:color w:val="000000"/>
        </w:rPr>
        <w:t xml:space="preserve"> It also has a declared legislative intent to limit, rather than expand, legal sales of alcoholic beverages.</w:t>
      </w:r>
    </w:p>
    <w:p w:rsidR="004934C9" w:rsidRPr="00605613" w:rsidRDefault="004934C9" w:rsidP="00605613">
      <w:pPr>
        <w:widowControl w:val="0"/>
        <w:spacing w:after="220" w:line="240" w:lineRule="auto"/>
        <w:rPr>
          <w:rFonts w:cstheme="minorHAnsi"/>
          <w:color w:val="000000"/>
        </w:rPr>
      </w:pPr>
      <w:r w:rsidRPr="00605613">
        <w:rPr>
          <w:rFonts w:cstheme="minorHAnsi"/>
          <w:bCs/>
        </w:rPr>
        <w:t xml:space="preserve">A favorable report, with amendment, </w:t>
      </w:r>
      <w:proofErr w:type="gramStart"/>
      <w:r w:rsidRPr="00605613">
        <w:rPr>
          <w:rFonts w:cstheme="minorHAnsi"/>
          <w:bCs/>
        </w:rPr>
        <w:t>was given</w:t>
      </w:r>
      <w:proofErr w:type="gramEnd"/>
      <w:r w:rsidRPr="00605613">
        <w:rPr>
          <w:rFonts w:cstheme="minorHAnsi"/>
          <w:bCs/>
        </w:rPr>
        <w:t xml:space="preserve"> to </w:t>
      </w:r>
      <w:r w:rsidRPr="00605613">
        <w:rPr>
          <w:rFonts w:cstheme="minorHAnsi"/>
          <w:b/>
          <w:bCs/>
        </w:rPr>
        <w:t>H. 3575</w:t>
      </w:r>
      <w:r w:rsidR="008B3BDA" w:rsidRPr="00605613">
        <w:rPr>
          <w:rFonts w:cstheme="minorHAnsi"/>
          <w:b/>
          <w:bCs/>
        </w:rPr>
        <w:fldChar w:fldCharType="begin"/>
      </w:r>
      <w:r w:rsidR="008B3BDA" w:rsidRPr="00605613">
        <w:rPr>
          <w:rFonts w:cstheme="minorHAnsi"/>
        </w:rPr>
        <w:instrText xml:space="preserve"> XE "</w:instrText>
      </w:r>
      <w:r w:rsidR="008B3BDA" w:rsidRPr="00605613">
        <w:rPr>
          <w:rFonts w:cstheme="minorHAnsi"/>
          <w:bCs/>
        </w:rPr>
        <w:instrText>H. 3575</w:instrText>
      </w:r>
      <w:r w:rsidR="008B3BDA" w:rsidRPr="00605613">
        <w:rPr>
          <w:rFonts w:cstheme="minorHAnsi"/>
        </w:rPr>
        <w:instrText xml:space="preserve">" </w:instrText>
      </w:r>
      <w:r w:rsidR="008B3BDA" w:rsidRPr="00605613">
        <w:rPr>
          <w:rFonts w:cstheme="minorHAnsi"/>
          <w:b/>
          <w:bCs/>
        </w:rPr>
        <w:fldChar w:fldCharType="end"/>
      </w:r>
      <w:r w:rsidRPr="00605613">
        <w:rPr>
          <w:rFonts w:cstheme="minorHAnsi"/>
          <w:b/>
          <w:bCs/>
        </w:rPr>
        <w:t xml:space="preserve"> </w:t>
      </w:r>
      <w:r w:rsidRPr="00605613">
        <w:rPr>
          <w:rFonts w:cstheme="minorHAnsi"/>
          <w:bCs/>
        </w:rPr>
        <w:t>allowin</w:t>
      </w:r>
      <w:r w:rsidR="004507BC" w:rsidRPr="00605613">
        <w:rPr>
          <w:rFonts w:cstheme="minorHAnsi"/>
          <w:bCs/>
        </w:rPr>
        <w:t xml:space="preserve">g </w:t>
      </w:r>
      <w:r w:rsidR="004507BC" w:rsidRPr="00605613">
        <w:rPr>
          <w:rFonts w:cstheme="minorHAnsi"/>
          <w:b/>
          <w:bCs/>
        </w:rPr>
        <w:t>curbside or drive-through beer and wine sales</w:t>
      </w:r>
      <w:r w:rsidR="004507BC">
        <w:rPr>
          <w:rFonts w:cstheme="minorHAnsi"/>
          <w:bCs/>
        </w:rPr>
        <w:t>.  I</w:t>
      </w:r>
      <w:r w:rsidR="004507BC" w:rsidRPr="00605613">
        <w:rPr>
          <w:rFonts w:cstheme="minorHAnsi"/>
          <w:bCs/>
        </w:rPr>
        <w:t xml:space="preserve">t is a bill that would </w:t>
      </w:r>
      <w:r w:rsidRPr="00605613">
        <w:rPr>
          <w:rFonts w:cstheme="minorHAnsi"/>
          <w:bCs/>
        </w:rPr>
        <w:t>give q</w:t>
      </w:r>
      <w:r w:rsidRPr="00605613">
        <w:rPr>
          <w:rFonts w:cstheme="minorHAnsi"/>
          <w:color w:val="000000"/>
        </w:rPr>
        <w:t>ualifying retailers permission to offer limited curbside delivery or pickup service of beer or wine</w:t>
      </w:r>
      <w:r w:rsidR="008B3BDA" w:rsidRPr="00605613">
        <w:rPr>
          <w:rFonts w:cstheme="minorHAnsi"/>
          <w:color w:val="000000"/>
        </w:rPr>
        <w:fldChar w:fldCharType="begin"/>
      </w:r>
      <w:r w:rsidR="008B3BDA" w:rsidRPr="00605613">
        <w:rPr>
          <w:rFonts w:cstheme="minorHAnsi"/>
        </w:rPr>
        <w:instrText xml:space="preserve"> XE "</w:instrText>
      </w:r>
      <w:r w:rsidR="008B3BDA" w:rsidRPr="00605613">
        <w:rPr>
          <w:rFonts w:cstheme="minorHAnsi"/>
          <w:color w:val="000000"/>
        </w:rPr>
        <w:instrText>beer or wine, curbside delivery or pickup of</w:instrText>
      </w:r>
      <w:r w:rsidR="008B3BDA" w:rsidRPr="00605613">
        <w:rPr>
          <w:rFonts w:cstheme="minorHAnsi"/>
        </w:rPr>
        <w:instrText xml:space="preserve">" </w:instrText>
      </w:r>
      <w:r w:rsidR="008B3BDA" w:rsidRPr="00605613">
        <w:rPr>
          <w:rFonts w:cstheme="minorHAnsi"/>
          <w:color w:val="000000"/>
        </w:rPr>
        <w:fldChar w:fldCharType="end"/>
      </w:r>
      <w:r w:rsidRPr="00605613">
        <w:rPr>
          <w:rFonts w:cstheme="minorHAnsi"/>
          <w:color w:val="000000"/>
        </w:rPr>
        <w:t xml:space="preserve"> in an area abutting, adjacent, or in close proximity to their licensed premises.</w:t>
      </w:r>
    </w:p>
    <w:p w:rsidR="004934C9" w:rsidRPr="00605613" w:rsidRDefault="004934C9" w:rsidP="00135117">
      <w:pPr>
        <w:widowControl w:val="0"/>
        <w:spacing w:line="240" w:lineRule="auto"/>
        <w:rPr>
          <w:rFonts w:cstheme="minorHAnsi"/>
        </w:rPr>
      </w:pPr>
      <w:r w:rsidRPr="00605613">
        <w:rPr>
          <w:rFonts w:cstheme="minorHAnsi"/>
          <w:bCs/>
        </w:rPr>
        <w:t xml:space="preserve">Also receiving a favorable report, with amendments, was </w:t>
      </w:r>
      <w:r w:rsidR="004507BC">
        <w:rPr>
          <w:rFonts w:cstheme="minorHAnsi"/>
          <w:b/>
          <w:bCs/>
        </w:rPr>
        <w:t xml:space="preserve">H. </w:t>
      </w:r>
      <w:r w:rsidRPr="00605613">
        <w:rPr>
          <w:rFonts w:cstheme="minorHAnsi"/>
          <w:b/>
          <w:bCs/>
        </w:rPr>
        <w:t>3444</w:t>
      </w:r>
      <w:r w:rsidR="00D26543">
        <w:rPr>
          <w:rFonts w:cstheme="minorHAnsi"/>
          <w:b/>
          <w:bCs/>
        </w:rPr>
        <w:t>,</w:t>
      </w:r>
      <w:r w:rsidR="008B3BDA" w:rsidRPr="00605613">
        <w:rPr>
          <w:rFonts w:cstheme="minorHAnsi"/>
          <w:b/>
          <w:bCs/>
        </w:rPr>
        <w:fldChar w:fldCharType="begin"/>
      </w:r>
      <w:r w:rsidR="008B3BDA" w:rsidRPr="00605613">
        <w:rPr>
          <w:rFonts w:cstheme="minorHAnsi"/>
        </w:rPr>
        <w:instrText xml:space="preserve"> XE "</w:instrText>
      </w:r>
      <w:r w:rsidR="008B3BDA" w:rsidRPr="00605613">
        <w:rPr>
          <w:rFonts w:cstheme="minorHAnsi"/>
          <w:bCs/>
        </w:rPr>
        <w:instrText>H. 3444</w:instrText>
      </w:r>
      <w:r w:rsidR="008B3BDA" w:rsidRPr="00605613">
        <w:rPr>
          <w:rFonts w:cstheme="minorHAnsi"/>
        </w:rPr>
        <w:instrText xml:space="preserve">" </w:instrText>
      </w:r>
      <w:r w:rsidR="008B3BDA" w:rsidRPr="00605613">
        <w:rPr>
          <w:rFonts w:cstheme="minorHAnsi"/>
          <w:b/>
          <w:bCs/>
        </w:rPr>
        <w:fldChar w:fldCharType="end"/>
      </w:r>
      <w:r w:rsidRPr="00605613">
        <w:rPr>
          <w:rFonts w:cstheme="minorHAnsi"/>
          <w:b/>
          <w:bCs/>
        </w:rPr>
        <w:t xml:space="preserve"> </w:t>
      </w:r>
      <w:r w:rsidRPr="00605613">
        <w:rPr>
          <w:rFonts w:cstheme="minorHAnsi"/>
          <w:bCs/>
        </w:rPr>
        <w:t xml:space="preserve">proposed legislation to </w:t>
      </w:r>
      <w:r w:rsidR="00D81BEF" w:rsidRPr="00605613">
        <w:rPr>
          <w:rFonts w:cstheme="minorHAnsi"/>
          <w:b/>
          <w:bCs/>
        </w:rPr>
        <w:t>reconstitute</w:t>
      </w:r>
      <w:r w:rsidRPr="00605613">
        <w:rPr>
          <w:rFonts w:cstheme="minorHAnsi"/>
          <w:b/>
          <w:bCs/>
        </w:rPr>
        <w:t xml:space="preserve"> the </w:t>
      </w:r>
      <w:r w:rsidR="004507BC" w:rsidRPr="00605613">
        <w:rPr>
          <w:rFonts w:cstheme="minorHAnsi"/>
          <w:b/>
          <w:bCs/>
        </w:rPr>
        <w:t>state election commission</w:t>
      </w:r>
      <w:r w:rsidRPr="00605613">
        <w:rPr>
          <w:rFonts w:cstheme="minorHAnsi"/>
          <w:bCs/>
        </w:rPr>
        <w:t xml:space="preserve">.  It would </w:t>
      </w:r>
      <w:r w:rsidRPr="00605613">
        <w:rPr>
          <w:rFonts w:cstheme="minorHAnsi"/>
          <w:color w:val="000000"/>
        </w:rPr>
        <w:t>reconstitute the state election commission</w:t>
      </w:r>
      <w:r w:rsidR="008B3BDA" w:rsidRPr="00605613">
        <w:rPr>
          <w:rFonts w:cstheme="minorHAnsi"/>
          <w:color w:val="000000"/>
        </w:rPr>
        <w:fldChar w:fldCharType="begin"/>
      </w:r>
      <w:r w:rsidR="008B3BDA" w:rsidRPr="00605613">
        <w:rPr>
          <w:rFonts w:cstheme="minorHAnsi"/>
        </w:rPr>
        <w:instrText xml:space="preserve"> XE "</w:instrText>
      </w:r>
      <w:r w:rsidR="008B3BDA" w:rsidRPr="00605613">
        <w:rPr>
          <w:rFonts w:cstheme="minorHAnsi"/>
          <w:color w:val="000000"/>
        </w:rPr>
        <w:instrText>state election commission, reconstitute</w:instrText>
      </w:r>
      <w:r w:rsidR="008B3BDA" w:rsidRPr="00605613">
        <w:rPr>
          <w:rFonts w:cstheme="minorHAnsi"/>
        </w:rPr>
        <w:instrText xml:space="preserve">" </w:instrText>
      </w:r>
      <w:r w:rsidR="008B3BDA" w:rsidRPr="00605613">
        <w:rPr>
          <w:rFonts w:cstheme="minorHAnsi"/>
          <w:color w:val="000000"/>
        </w:rPr>
        <w:fldChar w:fldCharType="end"/>
      </w:r>
      <w:r w:rsidRPr="00605613">
        <w:rPr>
          <w:rFonts w:cstheme="minorHAnsi"/>
          <w:color w:val="000000"/>
        </w:rPr>
        <w:t xml:space="preserve"> and revise its composition to nine members, with five members appointed by the governor.  Of these five appointed members, up to four could be members of the governor’s political party.  The </w:t>
      </w:r>
      <w:r w:rsidR="00D81BEF" w:rsidRPr="00605613">
        <w:rPr>
          <w:rFonts w:cstheme="minorHAnsi"/>
          <w:color w:val="000000"/>
        </w:rPr>
        <w:t>Speaker of the House and the President of the Senate would appoint the remaining members</w:t>
      </w:r>
      <w:r w:rsidRPr="00605613">
        <w:rPr>
          <w:rFonts w:cstheme="minorHAnsi"/>
          <w:color w:val="000000"/>
        </w:rPr>
        <w:t>.</w:t>
      </w:r>
    </w:p>
    <w:p w:rsidR="004934C9" w:rsidRPr="00605613" w:rsidRDefault="004934C9" w:rsidP="00135117">
      <w:pPr>
        <w:widowControl w:val="0"/>
        <w:spacing w:line="240" w:lineRule="auto"/>
        <w:rPr>
          <w:rFonts w:cstheme="minorHAnsi"/>
        </w:rPr>
      </w:pPr>
      <w:r w:rsidRPr="00605613">
        <w:rPr>
          <w:rFonts w:cstheme="minorHAnsi"/>
          <w:bCs/>
        </w:rPr>
        <w:t xml:space="preserve">The committee issued a favorable report, with amendments, to </w:t>
      </w:r>
      <w:r w:rsidRPr="00605613">
        <w:rPr>
          <w:rFonts w:cstheme="minorHAnsi"/>
          <w:b/>
          <w:bCs/>
        </w:rPr>
        <w:t>H. 3262</w:t>
      </w:r>
      <w:r w:rsidR="008B3BDA" w:rsidRPr="00605613">
        <w:rPr>
          <w:rFonts w:cstheme="minorHAnsi"/>
          <w:b/>
          <w:bCs/>
        </w:rPr>
        <w:fldChar w:fldCharType="begin"/>
      </w:r>
      <w:r w:rsidR="008B3BDA" w:rsidRPr="00605613">
        <w:rPr>
          <w:rFonts w:cstheme="minorHAnsi"/>
        </w:rPr>
        <w:instrText xml:space="preserve"> XE "</w:instrText>
      </w:r>
      <w:r w:rsidR="008B3BDA" w:rsidRPr="00605613">
        <w:rPr>
          <w:rFonts w:cstheme="minorHAnsi"/>
          <w:bCs/>
        </w:rPr>
        <w:instrText>H. 3262</w:instrText>
      </w:r>
      <w:r w:rsidR="008B3BDA" w:rsidRPr="00605613">
        <w:rPr>
          <w:rFonts w:cstheme="minorHAnsi"/>
        </w:rPr>
        <w:instrText xml:space="preserve">" </w:instrText>
      </w:r>
      <w:r w:rsidR="008B3BDA" w:rsidRPr="00605613">
        <w:rPr>
          <w:rFonts w:cstheme="minorHAnsi"/>
          <w:b/>
          <w:bCs/>
        </w:rPr>
        <w:fldChar w:fldCharType="end"/>
      </w:r>
      <w:r w:rsidRPr="00605613">
        <w:rPr>
          <w:rFonts w:cstheme="minorHAnsi"/>
          <w:b/>
          <w:bCs/>
        </w:rPr>
        <w:t xml:space="preserve"> </w:t>
      </w:r>
      <w:r w:rsidR="00D26543" w:rsidRPr="00D26543">
        <w:rPr>
          <w:rFonts w:cstheme="minorHAnsi"/>
          <w:bCs/>
        </w:rPr>
        <w:t>regarding</w:t>
      </w:r>
      <w:r w:rsidR="00D26543">
        <w:rPr>
          <w:rFonts w:cstheme="minorHAnsi"/>
          <w:b/>
          <w:bCs/>
        </w:rPr>
        <w:t xml:space="preserve"> </w:t>
      </w:r>
      <w:r w:rsidR="004507BC" w:rsidRPr="00605613">
        <w:rPr>
          <w:rFonts w:cstheme="minorHAnsi"/>
          <w:b/>
          <w:bCs/>
        </w:rPr>
        <w:t>party affiliation certification</w:t>
      </w:r>
      <w:r w:rsidRPr="00605613">
        <w:rPr>
          <w:rFonts w:cstheme="minorHAnsi"/>
          <w:b/>
          <w:bCs/>
        </w:rPr>
        <w:t>.</w:t>
      </w:r>
      <w:r w:rsidRPr="00605613">
        <w:rPr>
          <w:rFonts w:cstheme="minorHAnsi"/>
          <w:bCs/>
        </w:rPr>
        <w:t xml:space="preserve">  This p</w:t>
      </w:r>
      <w:r w:rsidRPr="00605613">
        <w:rPr>
          <w:rFonts w:cstheme="minorHAnsi"/>
          <w:color w:val="000000"/>
        </w:rPr>
        <w:t xml:space="preserve">roposed legislation would require all candidates from political parties in this state to pay a filing fee, </w:t>
      </w:r>
      <w:r w:rsidRPr="00605613">
        <w:rPr>
          <w:rFonts w:cstheme="minorHAnsi"/>
        </w:rPr>
        <w:t xml:space="preserve">to affirm they participated in at least three of the last four statewide party primaries, or, in certain circumstances, pledge that they are </w:t>
      </w:r>
      <w:r w:rsidRPr="00605613">
        <w:rPr>
          <w:rFonts w:cstheme="minorHAnsi"/>
          <w:i/>
        </w:rPr>
        <w:t>bona fide</w:t>
      </w:r>
      <w:r w:rsidRPr="00605613">
        <w:rPr>
          <w:rFonts w:cstheme="minorHAnsi"/>
        </w:rPr>
        <w:t xml:space="preserve"> members of the political party whose nomination they seek.  A certification</w:t>
      </w:r>
      <w:r w:rsidR="008B3BDA" w:rsidRPr="00605613">
        <w:rPr>
          <w:rFonts w:cstheme="minorHAnsi"/>
        </w:rPr>
        <w:fldChar w:fldCharType="begin"/>
      </w:r>
      <w:r w:rsidR="008B3BDA" w:rsidRPr="00605613">
        <w:rPr>
          <w:rFonts w:cstheme="minorHAnsi"/>
        </w:rPr>
        <w:instrText xml:space="preserve"> XE "certification, party affiliation" </w:instrText>
      </w:r>
      <w:r w:rsidR="008B3BDA" w:rsidRPr="00605613">
        <w:rPr>
          <w:rFonts w:cstheme="minorHAnsi"/>
        </w:rPr>
        <w:fldChar w:fldCharType="end"/>
      </w:r>
      <w:r w:rsidRPr="00605613">
        <w:rPr>
          <w:rFonts w:cstheme="minorHAnsi"/>
        </w:rPr>
        <w:t xml:space="preserve"> fee of $100 </w:t>
      </w:r>
      <w:proofErr w:type="gramStart"/>
      <w:r w:rsidRPr="00605613">
        <w:rPr>
          <w:rFonts w:cstheme="minorHAnsi"/>
        </w:rPr>
        <w:t>could be collected</w:t>
      </w:r>
      <w:proofErr w:type="gramEnd"/>
      <w:r w:rsidRPr="00605613">
        <w:rPr>
          <w:rFonts w:cstheme="minorHAnsi"/>
        </w:rPr>
        <w:t xml:space="preserve"> from these candidates.  It also would designate the state </w:t>
      </w:r>
      <w:r w:rsidR="00D81BEF" w:rsidRPr="00605613">
        <w:rPr>
          <w:rFonts w:cstheme="minorHAnsi"/>
        </w:rPr>
        <w:t>chairperson</w:t>
      </w:r>
      <w:r w:rsidRPr="00605613">
        <w:rPr>
          <w:rFonts w:cstheme="minorHAnsi"/>
        </w:rPr>
        <w:t xml:space="preserve"> to be the final authority to resolve questions regarding </w:t>
      </w:r>
      <w:r w:rsidRPr="00605613">
        <w:rPr>
          <w:rFonts w:cstheme="minorHAnsi"/>
          <w:i/>
        </w:rPr>
        <w:t>bona fide</w:t>
      </w:r>
      <w:r w:rsidRPr="00605613">
        <w:rPr>
          <w:rFonts w:cstheme="minorHAnsi"/>
        </w:rPr>
        <w:t xml:space="preserve"> party membership.</w:t>
      </w:r>
    </w:p>
    <w:p w:rsidR="004934C9" w:rsidRPr="00605613" w:rsidRDefault="004934C9" w:rsidP="00135117">
      <w:pPr>
        <w:pStyle w:val="Default"/>
        <w:widowControl w:val="0"/>
        <w:spacing w:after="240"/>
        <w:rPr>
          <w:rFonts w:asciiTheme="minorHAnsi" w:hAnsiTheme="minorHAnsi" w:cstheme="minorHAnsi"/>
          <w:sz w:val="22"/>
          <w:szCs w:val="22"/>
        </w:rPr>
      </w:pPr>
      <w:r w:rsidRPr="00605613">
        <w:rPr>
          <w:rFonts w:asciiTheme="minorHAnsi" w:hAnsiTheme="minorHAnsi" w:cstheme="minorHAnsi"/>
          <w:bCs/>
          <w:sz w:val="22"/>
          <w:szCs w:val="22"/>
        </w:rPr>
        <w:t xml:space="preserve">A favorable report was issued on </w:t>
      </w:r>
      <w:r w:rsidRPr="00605613">
        <w:rPr>
          <w:rFonts w:asciiTheme="minorHAnsi" w:hAnsiTheme="minorHAnsi" w:cstheme="minorHAnsi"/>
          <w:b/>
          <w:bCs/>
          <w:sz w:val="22"/>
          <w:szCs w:val="22"/>
        </w:rPr>
        <w:t>H. 3263</w:t>
      </w:r>
      <w:r w:rsidR="008B3BDA" w:rsidRPr="00605613">
        <w:rPr>
          <w:rFonts w:asciiTheme="minorHAnsi" w:hAnsiTheme="minorHAnsi" w:cstheme="minorHAnsi"/>
          <w:b/>
          <w:bCs/>
          <w:sz w:val="22"/>
          <w:szCs w:val="22"/>
        </w:rPr>
        <w:fldChar w:fldCharType="begin"/>
      </w:r>
      <w:r w:rsidR="008B3BDA" w:rsidRPr="00605613">
        <w:rPr>
          <w:rFonts w:asciiTheme="minorHAnsi" w:hAnsiTheme="minorHAnsi" w:cstheme="minorHAnsi"/>
          <w:sz w:val="22"/>
          <w:szCs w:val="22"/>
        </w:rPr>
        <w:instrText xml:space="preserve"> XE "</w:instrText>
      </w:r>
      <w:r w:rsidR="008B3BDA" w:rsidRPr="00605613">
        <w:rPr>
          <w:rFonts w:asciiTheme="minorHAnsi" w:hAnsiTheme="minorHAnsi" w:cstheme="minorHAnsi"/>
          <w:bCs/>
          <w:sz w:val="22"/>
          <w:szCs w:val="22"/>
        </w:rPr>
        <w:instrText>H. 3263</w:instrText>
      </w:r>
      <w:r w:rsidR="008B3BDA" w:rsidRPr="00605613">
        <w:rPr>
          <w:rFonts w:asciiTheme="minorHAnsi" w:hAnsiTheme="minorHAnsi" w:cstheme="minorHAnsi"/>
          <w:sz w:val="22"/>
          <w:szCs w:val="22"/>
        </w:rPr>
        <w:instrText xml:space="preserve">" </w:instrText>
      </w:r>
      <w:r w:rsidR="008B3BDA" w:rsidRPr="00605613">
        <w:rPr>
          <w:rFonts w:asciiTheme="minorHAnsi" w:hAnsiTheme="minorHAnsi" w:cstheme="minorHAnsi"/>
          <w:b/>
          <w:bCs/>
          <w:sz w:val="22"/>
          <w:szCs w:val="22"/>
        </w:rPr>
        <w:fldChar w:fldCharType="end"/>
      </w:r>
      <w:r w:rsidR="00D60457" w:rsidRPr="00605613">
        <w:rPr>
          <w:rFonts w:asciiTheme="minorHAnsi" w:hAnsiTheme="minorHAnsi" w:cstheme="minorHAnsi"/>
          <w:bCs/>
          <w:sz w:val="22"/>
          <w:szCs w:val="22"/>
        </w:rPr>
        <w:t>,</w:t>
      </w:r>
      <w:r w:rsidR="00D60457" w:rsidRPr="00605613">
        <w:rPr>
          <w:rFonts w:asciiTheme="minorHAnsi" w:hAnsiTheme="minorHAnsi" w:cstheme="minorHAnsi"/>
          <w:sz w:val="22"/>
          <w:szCs w:val="22"/>
        </w:rPr>
        <w:t xml:space="preserve"> </w:t>
      </w:r>
      <w:r w:rsidR="004507BC" w:rsidRPr="00605613">
        <w:rPr>
          <w:rFonts w:asciiTheme="minorHAnsi" w:hAnsiTheme="minorHAnsi" w:cstheme="minorHAnsi"/>
          <w:b/>
          <w:bCs/>
          <w:sz w:val="22"/>
          <w:szCs w:val="22"/>
        </w:rPr>
        <w:t>expanding state board of canvassers</w:t>
      </w:r>
      <w:r w:rsidR="00D60457" w:rsidRPr="00605613">
        <w:rPr>
          <w:rFonts w:asciiTheme="minorHAnsi" w:hAnsiTheme="minorHAnsi" w:cstheme="minorHAnsi"/>
          <w:b/>
          <w:bCs/>
          <w:sz w:val="22"/>
          <w:szCs w:val="22"/>
        </w:rPr>
        <w:fldChar w:fldCharType="begin"/>
      </w:r>
      <w:r w:rsidR="00D60457" w:rsidRPr="00605613">
        <w:rPr>
          <w:rFonts w:asciiTheme="minorHAnsi" w:hAnsiTheme="minorHAnsi" w:cstheme="minorHAnsi"/>
          <w:sz w:val="22"/>
          <w:szCs w:val="22"/>
        </w:rPr>
        <w:instrText xml:space="preserve"> XE "</w:instrText>
      </w:r>
      <w:r w:rsidR="00C21FBA" w:rsidRPr="00605613">
        <w:rPr>
          <w:rFonts w:asciiTheme="minorHAnsi" w:hAnsiTheme="minorHAnsi" w:cstheme="minorHAnsi"/>
          <w:bCs/>
          <w:sz w:val="22"/>
          <w:szCs w:val="22"/>
        </w:rPr>
        <w:instrText>c</w:instrText>
      </w:r>
      <w:r w:rsidR="00D60457" w:rsidRPr="00605613">
        <w:rPr>
          <w:rFonts w:asciiTheme="minorHAnsi" w:hAnsiTheme="minorHAnsi" w:cstheme="minorHAnsi"/>
          <w:bCs/>
          <w:sz w:val="22"/>
          <w:szCs w:val="22"/>
        </w:rPr>
        <w:instrText>anvassers</w:instrText>
      </w:r>
      <w:r w:rsidR="00760237">
        <w:rPr>
          <w:rFonts w:asciiTheme="minorHAnsi" w:hAnsiTheme="minorHAnsi" w:cstheme="minorHAnsi"/>
          <w:bCs/>
          <w:sz w:val="22"/>
          <w:szCs w:val="22"/>
        </w:rPr>
        <w:instrText>, state board of</w:instrText>
      </w:r>
      <w:r w:rsidR="00D60457" w:rsidRPr="00605613">
        <w:rPr>
          <w:rFonts w:asciiTheme="minorHAnsi" w:hAnsiTheme="minorHAnsi" w:cstheme="minorHAnsi"/>
          <w:sz w:val="22"/>
          <w:szCs w:val="22"/>
        </w:rPr>
        <w:instrText xml:space="preserve">" </w:instrText>
      </w:r>
      <w:r w:rsidR="00D60457" w:rsidRPr="00605613">
        <w:rPr>
          <w:rFonts w:asciiTheme="minorHAnsi" w:hAnsiTheme="minorHAnsi" w:cstheme="minorHAnsi"/>
          <w:b/>
          <w:bCs/>
          <w:sz w:val="22"/>
          <w:szCs w:val="22"/>
        </w:rPr>
        <w:fldChar w:fldCharType="end"/>
      </w:r>
      <w:r w:rsidR="004507BC" w:rsidRPr="00605613">
        <w:rPr>
          <w:rFonts w:asciiTheme="minorHAnsi" w:hAnsiTheme="minorHAnsi" w:cstheme="minorHAnsi"/>
          <w:b/>
          <w:bCs/>
          <w:sz w:val="22"/>
          <w:szCs w:val="22"/>
        </w:rPr>
        <w:t xml:space="preserve"> executive committee authority</w:t>
      </w:r>
      <w:r w:rsidRPr="00605613">
        <w:rPr>
          <w:rFonts w:asciiTheme="minorHAnsi" w:hAnsiTheme="minorHAnsi" w:cstheme="minorHAnsi"/>
          <w:b/>
          <w:bCs/>
          <w:sz w:val="22"/>
          <w:szCs w:val="22"/>
        </w:rPr>
        <w:t xml:space="preserve">.  </w:t>
      </w:r>
      <w:r w:rsidRPr="00605613">
        <w:rPr>
          <w:rFonts w:asciiTheme="minorHAnsi" w:hAnsiTheme="minorHAnsi" w:cstheme="minorHAnsi"/>
          <w:bCs/>
          <w:sz w:val="22"/>
          <w:szCs w:val="22"/>
        </w:rPr>
        <w:t xml:space="preserve">This bill would expand state executive committee authority </w:t>
      </w:r>
      <w:r w:rsidRPr="00605613">
        <w:rPr>
          <w:rFonts w:asciiTheme="minorHAnsi" w:hAnsiTheme="minorHAnsi" w:cstheme="minorHAnsi"/>
          <w:sz w:val="22"/>
          <w:szCs w:val="22"/>
        </w:rPr>
        <w:t>to hear protests and contests by county officers, and less than county officers.</w:t>
      </w:r>
    </w:p>
    <w:p w:rsidR="004934C9" w:rsidRPr="00605613" w:rsidRDefault="004934C9" w:rsidP="00135117">
      <w:pPr>
        <w:widowControl w:val="0"/>
        <w:spacing w:after="240" w:line="240" w:lineRule="auto"/>
        <w:rPr>
          <w:rFonts w:cstheme="minorHAnsi"/>
        </w:rPr>
      </w:pPr>
      <w:r w:rsidRPr="00605613">
        <w:rPr>
          <w:rFonts w:cstheme="minorHAnsi"/>
          <w:bCs/>
        </w:rPr>
        <w:t xml:space="preserve">One final bill receiving a favorable report was </w:t>
      </w:r>
      <w:r w:rsidRPr="00605613">
        <w:rPr>
          <w:rFonts w:cstheme="minorHAnsi"/>
          <w:b/>
          <w:bCs/>
        </w:rPr>
        <w:t>H. 3264</w:t>
      </w:r>
      <w:r w:rsidR="00D9436B" w:rsidRPr="00605613">
        <w:rPr>
          <w:rFonts w:cstheme="minorHAnsi"/>
          <w:b/>
          <w:bCs/>
        </w:rPr>
        <w:fldChar w:fldCharType="begin"/>
      </w:r>
      <w:r w:rsidR="00D9436B" w:rsidRPr="00605613">
        <w:rPr>
          <w:rFonts w:cstheme="minorHAnsi"/>
        </w:rPr>
        <w:instrText xml:space="preserve"> XE "</w:instrText>
      </w:r>
      <w:r w:rsidR="00D9436B" w:rsidRPr="00605613">
        <w:rPr>
          <w:rFonts w:cstheme="minorHAnsi"/>
          <w:bCs/>
        </w:rPr>
        <w:instrText>H. 3264</w:instrText>
      </w:r>
      <w:r w:rsidR="00D9436B" w:rsidRPr="00605613">
        <w:rPr>
          <w:rFonts w:cstheme="minorHAnsi"/>
        </w:rPr>
        <w:instrText xml:space="preserve">" </w:instrText>
      </w:r>
      <w:r w:rsidR="00D9436B" w:rsidRPr="00605613">
        <w:rPr>
          <w:rFonts w:cstheme="minorHAnsi"/>
          <w:b/>
          <w:bCs/>
        </w:rPr>
        <w:fldChar w:fldCharType="end"/>
      </w:r>
      <w:r w:rsidRPr="00605613">
        <w:rPr>
          <w:rFonts w:cstheme="minorHAnsi"/>
          <w:b/>
          <w:bCs/>
        </w:rPr>
        <w:t xml:space="preserve"> </w:t>
      </w:r>
      <w:r w:rsidRPr="00605613">
        <w:rPr>
          <w:rFonts w:cstheme="minorHAnsi"/>
          <w:bCs/>
        </w:rPr>
        <w:t xml:space="preserve">proposed </w:t>
      </w:r>
      <w:r w:rsidR="004507BC" w:rsidRPr="00605613">
        <w:rPr>
          <w:rFonts w:cstheme="minorHAnsi"/>
          <w:bCs/>
        </w:rPr>
        <w:t xml:space="preserve">legislation to </w:t>
      </w:r>
      <w:r w:rsidR="004507BC" w:rsidRPr="00605613">
        <w:rPr>
          <w:rFonts w:cstheme="minorHAnsi"/>
          <w:b/>
          <w:bCs/>
        </w:rPr>
        <w:t>waive newspaper published notices of county conventions.</w:t>
      </w:r>
      <w:r w:rsidRPr="00605613">
        <w:rPr>
          <w:rFonts w:cstheme="minorHAnsi"/>
          <w:bCs/>
        </w:rPr>
        <w:t xml:space="preserve">  </w:t>
      </w:r>
      <w:r w:rsidRPr="00605613">
        <w:rPr>
          <w:rFonts w:cstheme="minorHAnsi"/>
        </w:rPr>
        <w:t xml:space="preserve">It would eliminate any requirement that county committees publish certain notices regarding county </w:t>
      </w:r>
      <w:proofErr w:type="spellStart"/>
      <w:r w:rsidRPr="00605613">
        <w:rPr>
          <w:rFonts w:cstheme="minorHAnsi"/>
        </w:rPr>
        <w:t>conventions</w:t>
      </w:r>
      <w:r w:rsidR="00D9436B" w:rsidRPr="00605613">
        <w:rPr>
          <w:rFonts w:cstheme="minorHAnsi"/>
        </w:rPr>
        <w:fldChar w:fldCharType="begin"/>
      </w:r>
      <w:r w:rsidR="00D9436B" w:rsidRPr="00605613">
        <w:rPr>
          <w:rFonts w:cstheme="minorHAnsi"/>
        </w:rPr>
        <w:instrText xml:space="preserve"> XE "county conventions" </w:instrText>
      </w:r>
      <w:r w:rsidR="00D9436B" w:rsidRPr="00605613">
        <w:rPr>
          <w:rFonts w:cstheme="minorHAnsi"/>
        </w:rPr>
        <w:fldChar w:fldCharType="end"/>
      </w:r>
      <w:r w:rsidR="00D9436B" w:rsidRPr="00605613">
        <w:rPr>
          <w:rFonts w:cstheme="minorHAnsi"/>
        </w:rPr>
        <w:fldChar w:fldCharType="begin"/>
      </w:r>
      <w:r w:rsidR="00D9436B" w:rsidRPr="00605613">
        <w:rPr>
          <w:rFonts w:cstheme="minorHAnsi"/>
        </w:rPr>
        <w:instrText xml:space="preserve"> XE "county conventions:</w:instrText>
      </w:r>
      <w:r w:rsidR="00605613">
        <w:rPr>
          <w:rFonts w:cstheme="minorHAnsi"/>
        </w:rPr>
        <w:instrText>eliminate</w:instrText>
      </w:r>
      <w:r w:rsidR="00D9436B" w:rsidRPr="00605613">
        <w:rPr>
          <w:rFonts w:cstheme="minorHAnsi"/>
        </w:rPr>
        <w:instrText xml:space="preserve"> notice of" </w:instrText>
      </w:r>
      <w:r w:rsidR="00D9436B" w:rsidRPr="00605613">
        <w:rPr>
          <w:rFonts w:cstheme="minorHAnsi"/>
        </w:rPr>
        <w:fldChar w:fldCharType="end"/>
      </w:r>
      <w:r w:rsidRPr="00605613">
        <w:rPr>
          <w:rFonts w:cstheme="minorHAnsi"/>
        </w:rPr>
        <w:t>in</w:t>
      </w:r>
      <w:proofErr w:type="spellEnd"/>
      <w:r w:rsidRPr="00605613">
        <w:rPr>
          <w:rFonts w:cstheme="minorHAnsi"/>
        </w:rPr>
        <w:t xml:space="preserve"> newspapers having general circulation in the county.</w:t>
      </w:r>
    </w:p>
    <w:p w:rsidR="00BB106B" w:rsidRDefault="00BB106B">
      <w:pPr>
        <w:rPr>
          <w:rFonts w:eastAsia="Times New Roman" w:cstheme="minorHAnsi"/>
          <w:b/>
          <w:bCs/>
          <w:sz w:val="32"/>
          <w:szCs w:val="32"/>
        </w:rPr>
      </w:pPr>
      <w:r>
        <w:rPr>
          <w:rFonts w:cstheme="minorHAnsi"/>
          <w:szCs w:val="32"/>
        </w:rPr>
        <w:br w:type="page"/>
      </w:r>
    </w:p>
    <w:p w:rsidR="0019073B" w:rsidRPr="00A22E7A" w:rsidRDefault="0019073B" w:rsidP="00D60457">
      <w:pPr>
        <w:pStyle w:val="Heading4"/>
        <w:spacing w:after="360"/>
        <w:rPr>
          <w:rFonts w:asciiTheme="minorHAnsi" w:hAnsiTheme="minorHAnsi" w:cstheme="minorHAnsi"/>
          <w:szCs w:val="32"/>
        </w:rPr>
      </w:pPr>
      <w:r w:rsidRPr="00A22E7A">
        <w:rPr>
          <w:rFonts w:asciiTheme="minorHAnsi" w:hAnsiTheme="minorHAnsi" w:cstheme="minorHAnsi"/>
          <w:szCs w:val="32"/>
        </w:rPr>
        <w:lastRenderedPageBreak/>
        <w:t>Labor, Commerce and Industry</w:t>
      </w:r>
    </w:p>
    <w:p w:rsidR="0019073B" w:rsidRPr="00A22E7A" w:rsidRDefault="0092091F" w:rsidP="00D60457">
      <w:pPr>
        <w:spacing w:after="240"/>
        <w:rPr>
          <w:rFonts w:cstheme="minorHAnsi"/>
          <w:sz w:val="32"/>
          <w:szCs w:val="32"/>
        </w:rPr>
      </w:pPr>
      <w:r w:rsidRPr="00A22E7A">
        <w:rPr>
          <w:rFonts w:cstheme="minorHAnsi"/>
        </w:rPr>
        <w:t>This committee did not meet this week.</w:t>
      </w:r>
    </w:p>
    <w:p w:rsidR="0019073B" w:rsidRPr="00A22E7A" w:rsidRDefault="0019073B" w:rsidP="00D60457">
      <w:pPr>
        <w:pStyle w:val="Heading4"/>
        <w:spacing w:after="360"/>
        <w:rPr>
          <w:rFonts w:asciiTheme="minorHAnsi" w:hAnsiTheme="minorHAnsi" w:cstheme="minorHAnsi"/>
          <w:szCs w:val="32"/>
        </w:rPr>
      </w:pPr>
      <w:r w:rsidRPr="00A22E7A">
        <w:rPr>
          <w:rFonts w:asciiTheme="minorHAnsi" w:hAnsiTheme="minorHAnsi" w:cstheme="minorHAnsi"/>
          <w:szCs w:val="32"/>
        </w:rPr>
        <w:t>Medical, Military, Public and Municipal Affairs</w:t>
      </w:r>
    </w:p>
    <w:p w:rsidR="00093A65" w:rsidRPr="00A22E7A" w:rsidRDefault="0024600D" w:rsidP="00D60457">
      <w:pPr>
        <w:spacing w:after="240"/>
        <w:rPr>
          <w:rFonts w:cstheme="minorHAnsi"/>
        </w:rPr>
      </w:pPr>
      <w:r w:rsidRPr="00A22E7A">
        <w:rPr>
          <w:rFonts w:cstheme="minorHAnsi"/>
        </w:rPr>
        <w:t>This c</w:t>
      </w:r>
      <w:r w:rsidR="00093A65" w:rsidRPr="00A22E7A">
        <w:rPr>
          <w:rFonts w:cstheme="minorHAnsi"/>
        </w:rPr>
        <w:t>ommittee did not meet this week.</w:t>
      </w:r>
    </w:p>
    <w:p w:rsidR="0019073B" w:rsidRPr="00A22E7A" w:rsidRDefault="0019073B" w:rsidP="00D60457">
      <w:pPr>
        <w:pStyle w:val="Heading4"/>
        <w:spacing w:after="360"/>
        <w:rPr>
          <w:rFonts w:asciiTheme="minorHAnsi" w:hAnsiTheme="minorHAnsi" w:cstheme="minorHAnsi"/>
          <w:szCs w:val="32"/>
        </w:rPr>
      </w:pPr>
      <w:r w:rsidRPr="00A22E7A">
        <w:rPr>
          <w:rFonts w:asciiTheme="minorHAnsi" w:hAnsiTheme="minorHAnsi" w:cstheme="minorHAnsi"/>
          <w:szCs w:val="32"/>
        </w:rPr>
        <w:t>Ways and Means</w:t>
      </w:r>
    </w:p>
    <w:p w:rsidR="0019073B" w:rsidRPr="00A22E7A" w:rsidRDefault="0092091F" w:rsidP="00D60457">
      <w:pPr>
        <w:spacing w:after="360"/>
        <w:rPr>
          <w:rFonts w:cstheme="minorHAnsi"/>
          <w:sz w:val="32"/>
          <w:szCs w:val="32"/>
        </w:rPr>
      </w:pPr>
      <w:r w:rsidRPr="00A22E7A">
        <w:rPr>
          <w:rFonts w:cstheme="minorHAnsi"/>
        </w:rPr>
        <w:t>This committee did not meet this week.</w:t>
      </w:r>
    </w:p>
    <w:p w:rsidR="0019073B" w:rsidRPr="00A22E7A" w:rsidRDefault="0019073B" w:rsidP="00334341">
      <w:pPr>
        <w:pStyle w:val="Heading1"/>
        <w:spacing w:after="240"/>
        <w:jc w:val="center"/>
        <w:rPr>
          <w:rFonts w:asciiTheme="minorHAnsi" w:hAnsiTheme="minorHAnsi" w:cstheme="minorHAnsi"/>
          <w:sz w:val="32"/>
          <w:szCs w:val="32"/>
        </w:rPr>
      </w:pPr>
      <w:bookmarkStart w:id="5" w:name="_Toc62384269"/>
      <w:bookmarkStart w:id="6" w:name="_Toc63750505"/>
      <w:r w:rsidRPr="00A22E7A">
        <w:rPr>
          <w:rFonts w:asciiTheme="minorHAnsi" w:hAnsiTheme="minorHAnsi" w:cstheme="minorHAnsi"/>
          <w:sz w:val="32"/>
          <w:szCs w:val="32"/>
        </w:rPr>
        <w:t>BILLS INTRODUCED IN THE</w:t>
      </w:r>
      <w:r w:rsidR="000A54FC" w:rsidRPr="00A22E7A">
        <w:rPr>
          <w:rFonts w:asciiTheme="minorHAnsi" w:hAnsiTheme="minorHAnsi" w:cstheme="minorHAnsi"/>
          <w:sz w:val="32"/>
          <w:szCs w:val="32"/>
        </w:rPr>
        <w:t xml:space="preserve"> </w:t>
      </w:r>
      <w:r w:rsidRPr="00A22E7A">
        <w:rPr>
          <w:rFonts w:asciiTheme="minorHAnsi" w:hAnsiTheme="minorHAnsi" w:cstheme="minorHAnsi"/>
          <w:sz w:val="32"/>
          <w:szCs w:val="32"/>
        </w:rPr>
        <w:t>HOUSE THIS WEEK</w:t>
      </w:r>
      <w:bookmarkEnd w:id="5"/>
      <w:bookmarkEnd w:id="6"/>
    </w:p>
    <w:p w:rsidR="0019073B" w:rsidRPr="00A22E7A" w:rsidRDefault="0019073B" w:rsidP="0019073B">
      <w:pPr>
        <w:pStyle w:val="BodyText"/>
        <w:rPr>
          <w:rFonts w:asciiTheme="minorHAnsi" w:hAnsiTheme="minorHAnsi" w:cstheme="minorHAnsi"/>
          <w:szCs w:val="32"/>
        </w:rPr>
      </w:pPr>
      <w:r w:rsidRPr="00A22E7A">
        <w:rPr>
          <w:rFonts w:asciiTheme="minorHAnsi" w:hAnsiTheme="minorHAnsi" w:cstheme="minorHAnsi"/>
          <w:szCs w:val="32"/>
        </w:rPr>
        <w:t xml:space="preserve">Agriculture, Natural Resources, and </w:t>
      </w:r>
    </w:p>
    <w:p w:rsidR="0019073B" w:rsidRPr="00A22E7A" w:rsidRDefault="0019073B" w:rsidP="00D60457">
      <w:pPr>
        <w:pStyle w:val="BodyText"/>
        <w:spacing w:after="240"/>
        <w:rPr>
          <w:rFonts w:asciiTheme="minorHAnsi" w:hAnsiTheme="minorHAnsi" w:cstheme="minorHAnsi"/>
          <w:szCs w:val="32"/>
        </w:rPr>
      </w:pPr>
      <w:r w:rsidRPr="00A22E7A">
        <w:rPr>
          <w:rFonts w:asciiTheme="minorHAnsi" w:hAnsiTheme="minorHAnsi" w:cstheme="minorHAnsi"/>
          <w:szCs w:val="32"/>
        </w:rPr>
        <w:t>Environmental Affairs</w:t>
      </w:r>
    </w:p>
    <w:p w:rsidR="00093A65" w:rsidRPr="00A22E7A" w:rsidRDefault="00093A65" w:rsidP="00093A65">
      <w:pPr>
        <w:spacing w:after="0" w:line="240" w:lineRule="auto"/>
        <w:rPr>
          <w:rFonts w:cstheme="minorHAnsi"/>
          <w:b/>
        </w:rPr>
      </w:pPr>
      <w:r w:rsidRPr="00A22E7A">
        <w:rPr>
          <w:rFonts w:cstheme="minorHAnsi"/>
          <w:b/>
        </w:rPr>
        <w:t>H.</w:t>
      </w:r>
      <w:r w:rsidR="000B1B06">
        <w:rPr>
          <w:rFonts w:cstheme="minorHAnsi"/>
          <w:b/>
        </w:rPr>
        <w:t xml:space="preserve"> </w:t>
      </w:r>
      <w:r w:rsidRPr="00A22E7A">
        <w:rPr>
          <w:rFonts w:cstheme="minorHAnsi"/>
          <w:b/>
        </w:rPr>
        <w:t>3889</w:t>
      </w:r>
      <w:r w:rsidR="0024600D" w:rsidRPr="00A22E7A">
        <w:rPr>
          <w:rFonts w:cstheme="minorHAnsi"/>
        </w:rPr>
        <w:fldChar w:fldCharType="begin"/>
      </w:r>
      <w:r w:rsidR="0024600D" w:rsidRPr="00A22E7A">
        <w:rPr>
          <w:rFonts w:cstheme="minorHAnsi"/>
        </w:rPr>
        <w:instrText xml:space="preserve"> XE "H.</w:instrText>
      </w:r>
      <w:r w:rsidR="000B1B06">
        <w:rPr>
          <w:rFonts w:cstheme="minorHAnsi"/>
        </w:rPr>
        <w:instrText xml:space="preserve"> </w:instrText>
      </w:r>
      <w:r w:rsidR="0024600D" w:rsidRPr="00A22E7A">
        <w:rPr>
          <w:rFonts w:cstheme="minorHAnsi"/>
        </w:rPr>
        <w:instrText xml:space="preserve">3889" </w:instrText>
      </w:r>
      <w:r w:rsidR="0024600D" w:rsidRPr="00A22E7A">
        <w:rPr>
          <w:rFonts w:cstheme="minorHAnsi"/>
        </w:rPr>
        <w:fldChar w:fldCharType="end"/>
      </w:r>
      <w:r w:rsidRPr="00A22E7A">
        <w:rPr>
          <w:rFonts w:cstheme="minorHAnsi"/>
          <w:b/>
        </w:rPr>
        <w:t xml:space="preserve"> Operation of Airboats</w:t>
      </w:r>
      <w:r w:rsidR="0024600D" w:rsidRPr="00A22E7A">
        <w:rPr>
          <w:rFonts w:cstheme="minorHAnsi"/>
          <w:b/>
        </w:rPr>
        <w:fldChar w:fldCharType="begin"/>
      </w:r>
      <w:r w:rsidR="000B1B06">
        <w:rPr>
          <w:rFonts w:cstheme="minorHAnsi"/>
        </w:rPr>
        <w:instrText xml:space="preserve"> XE "a</w:instrText>
      </w:r>
      <w:r w:rsidR="0024600D" w:rsidRPr="00A22E7A">
        <w:rPr>
          <w:rFonts w:cstheme="minorHAnsi"/>
        </w:rPr>
        <w:instrText xml:space="preserve">irboats" </w:instrText>
      </w:r>
      <w:r w:rsidR="0024600D" w:rsidRPr="00A22E7A">
        <w:rPr>
          <w:rFonts w:cstheme="minorHAnsi"/>
          <w:b/>
        </w:rPr>
        <w:fldChar w:fldCharType="end"/>
      </w:r>
      <w:r w:rsidRPr="00A22E7A">
        <w:rPr>
          <w:rFonts w:cstheme="minorHAnsi"/>
          <w:b/>
        </w:rPr>
        <w:t xml:space="preserve">    Rep. Hiott</w:t>
      </w:r>
      <w:r w:rsidR="0024600D" w:rsidRPr="00A22E7A">
        <w:rPr>
          <w:rFonts w:cstheme="minorHAnsi"/>
          <w:b/>
        </w:rPr>
        <w:fldChar w:fldCharType="begin"/>
      </w:r>
      <w:r w:rsidR="0024600D" w:rsidRPr="00A22E7A">
        <w:rPr>
          <w:rFonts w:cstheme="minorHAnsi"/>
        </w:rPr>
        <w:instrText xml:space="preserve"> XE "Rep. Hiott" </w:instrText>
      </w:r>
      <w:r w:rsidR="0024600D" w:rsidRPr="00A22E7A">
        <w:rPr>
          <w:rFonts w:cstheme="minorHAnsi"/>
          <w:b/>
        </w:rPr>
        <w:fldChar w:fldCharType="end"/>
      </w:r>
    </w:p>
    <w:p w:rsidR="00093A65" w:rsidRPr="00A22E7A" w:rsidRDefault="00093A65" w:rsidP="00093A65">
      <w:pPr>
        <w:spacing w:after="0" w:line="240" w:lineRule="auto"/>
        <w:rPr>
          <w:rFonts w:cstheme="minorHAnsi"/>
        </w:rPr>
      </w:pPr>
      <w:r w:rsidRPr="00A22E7A">
        <w:rPr>
          <w:rFonts w:cstheme="minorHAnsi"/>
        </w:rPr>
        <w:t>The bill prohibits the operation of an airboat on certain rivers in Georgetown and Horry Counties during the season for hunting duck</w:t>
      </w:r>
      <w:r w:rsidR="0024600D" w:rsidRPr="00A22E7A">
        <w:rPr>
          <w:rFonts w:cstheme="minorHAnsi"/>
        </w:rPr>
        <w:t>.</w:t>
      </w:r>
    </w:p>
    <w:p w:rsidR="00093A65" w:rsidRPr="00A22E7A" w:rsidRDefault="00093A65" w:rsidP="00093A65">
      <w:pPr>
        <w:spacing w:after="0" w:line="240" w:lineRule="auto"/>
        <w:rPr>
          <w:rFonts w:cstheme="minorHAnsi"/>
        </w:rPr>
      </w:pPr>
    </w:p>
    <w:p w:rsidR="00093A65" w:rsidRPr="00A22E7A" w:rsidRDefault="00093A65" w:rsidP="00093A65">
      <w:pPr>
        <w:spacing w:after="0" w:line="240" w:lineRule="auto"/>
        <w:rPr>
          <w:rFonts w:cstheme="minorHAnsi"/>
          <w:b/>
        </w:rPr>
      </w:pPr>
      <w:r w:rsidRPr="00A22E7A">
        <w:rPr>
          <w:rFonts w:cstheme="minorHAnsi"/>
          <w:b/>
        </w:rPr>
        <w:t>H.</w:t>
      </w:r>
      <w:r w:rsidR="000B1B06">
        <w:rPr>
          <w:rFonts w:cstheme="minorHAnsi"/>
          <w:b/>
        </w:rPr>
        <w:t xml:space="preserve"> </w:t>
      </w:r>
      <w:r w:rsidRPr="00A22E7A">
        <w:rPr>
          <w:rFonts w:cstheme="minorHAnsi"/>
          <w:b/>
        </w:rPr>
        <w:t>3892</w:t>
      </w:r>
      <w:r w:rsidR="0024600D" w:rsidRPr="00A22E7A">
        <w:rPr>
          <w:rFonts w:cstheme="minorHAnsi"/>
          <w:b/>
        </w:rPr>
        <w:fldChar w:fldCharType="begin"/>
      </w:r>
      <w:r w:rsidR="0024600D" w:rsidRPr="00A22E7A">
        <w:rPr>
          <w:rFonts w:cstheme="minorHAnsi"/>
        </w:rPr>
        <w:instrText xml:space="preserve"> XE "H.</w:instrText>
      </w:r>
      <w:r w:rsidR="000B1B06">
        <w:rPr>
          <w:rFonts w:cstheme="minorHAnsi"/>
        </w:rPr>
        <w:instrText xml:space="preserve"> </w:instrText>
      </w:r>
      <w:r w:rsidR="0024600D" w:rsidRPr="00A22E7A">
        <w:rPr>
          <w:rFonts w:cstheme="minorHAnsi"/>
        </w:rPr>
        <w:instrText xml:space="preserve">3892" </w:instrText>
      </w:r>
      <w:r w:rsidR="0024600D" w:rsidRPr="00A22E7A">
        <w:rPr>
          <w:rFonts w:cstheme="minorHAnsi"/>
          <w:b/>
        </w:rPr>
        <w:fldChar w:fldCharType="end"/>
      </w:r>
      <w:r w:rsidRPr="00A22E7A">
        <w:rPr>
          <w:rFonts w:cstheme="minorHAnsi"/>
          <w:b/>
        </w:rPr>
        <w:t xml:space="preserve">  Construction Permits for Solid Waste Management Facilities</w:t>
      </w:r>
      <w:r w:rsidR="0024600D" w:rsidRPr="00A22E7A">
        <w:rPr>
          <w:rFonts w:cstheme="minorHAnsi"/>
        </w:rPr>
        <w:fldChar w:fldCharType="begin"/>
      </w:r>
      <w:r w:rsidR="0024600D" w:rsidRPr="00A22E7A">
        <w:rPr>
          <w:rFonts w:cstheme="minorHAnsi"/>
        </w:rPr>
        <w:instrText xml:space="preserve"> XE "solid waste management acilities:permits for" </w:instrText>
      </w:r>
      <w:r w:rsidR="0024600D" w:rsidRPr="00A22E7A">
        <w:rPr>
          <w:rFonts w:cstheme="minorHAnsi"/>
        </w:rPr>
        <w:fldChar w:fldCharType="end"/>
      </w:r>
      <w:r w:rsidRPr="00A22E7A">
        <w:rPr>
          <w:rFonts w:cstheme="minorHAnsi"/>
          <w:b/>
        </w:rPr>
        <w:t xml:space="preserve">   Rep. Yow</w:t>
      </w:r>
      <w:r w:rsidR="0024600D" w:rsidRPr="00A22E7A">
        <w:rPr>
          <w:rFonts w:cstheme="minorHAnsi"/>
          <w:b/>
        </w:rPr>
        <w:fldChar w:fldCharType="begin"/>
      </w:r>
      <w:r w:rsidR="0024600D" w:rsidRPr="00A22E7A">
        <w:rPr>
          <w:rFonts w:cstheme="minorHAnsi"/>
        </w:rPr>
        <w:instrText xml:space="preserve"> XE "Rep. Yow" </w:instrText>
      </w:r>
      <w:r w:rsidR="0024600D" w:rsidRPr="00A22E7A">
        <w:rPr>
          <w:rFonts w:cstheme="minorHAnsi"/>
          <w:b/>
        </w:rPr>
        <w:fldChar w:fldCharType="end"/>
      </w:r>
    </w:p>
    <w:p w:rsidR="00093A65" w:rsidRPr="00A22E7A" w:rsidRDefault="00093A65" w:rsidP="00A22E7A">
      <w:pPr>
        <w:spacing w:after="360" w:line="240" w:lineRule="auto"/>
        <w:rPr>
          <w:rFonts w:cstheme="minorHAnsi"/>
        </w:rPr>
      </w:pPr>
      <w:r w:rsidRPr="00A22E7A">
        <w:rPr>
          <w:rFonts w:cstheme="minorHAnsi"/>
        </w:rPr>
        <w:t>The bill prohibits the Department of Health and Environmental Control from issuing any permit for the construction of a solid waste management facility or for mining activities if located within a certain proximity to a public park or other public natural area.</w:t>
      </w:r>
    </w:p>
    <w:p w:rsidR="0019073B" w:rsidRPr="00A22E7A" w:rsidRDefault="0019073B" w:rsidP="00A22E7A">
      <w:pPr>
        <w:pStyle w:val="Heading4"/>
        <w:spacing w:after="240"/>
        <w:rPr>
          <w:rFonts w:asciiTheme="minorHAnsi" w:hAnsiTheme="minorHAnsi" w:cstheme="minorHAnsi"/>
          <w:szCs w:val="32"/>
        </w:rPr>
      </w:pPr>
      <w:r w:rsidRPr="00A22E7A">
        <w:rPr>
          <w:rFonts w:asciiTheme="minorHAnsi" w:hAnsiTheme="minorHAnsi" w:cstheme="minorHAnsi"/>
          <w:szCs w:val="32"/>
        </w:rPr>
        <w:t>Education and Public Works</w:t>
      </w:r>
    </w:p>
    <w:p w:rsidR="00565637" w:rsidRPr="00A22E7A" w:rsidRDefault="00565637" w:rsidP="00565637">
      <w:pPr>
        <w:spacing w:after="0" w:line="240" w:lineRule="auto"/>
        <w:rPr>
          <w:rFonts w:cstheme="minorHAnsi"/>
          <w:b/>
          <w:color w:val="000000" w:themeColor="text1"/>
        </w:rPr>
      </w:pPr>
      <w:r w:rsidRPr="00A22E7A">
        <w:rPr>
          <w:rFonts w:cstheme="minorHAnsi"/>
          <w:b/>
          <w:color w:val="000000" w:themeColor="text1"/>
        </w:rPr>
        <w:t>S. 201</w:t>
      </w:r>
      <w:r w:rsidRPr="00A22E7A">
        <w:rPr>
          <w:rFonts w:cstheme="minorHAnsi"/>
          <w:b/>
          <w:color w:val="000000" w:themeColor="text1"/>
        </w:rPr>
        <w:fldChar w:fldCharType="begin"/>
      </w:r>
      <w:r w:rsidRPr="00A22E7A">
        <w:rPr>
          <w:rFonts w:cstheme="minorHAnsi"/>
          <w:b/>
          <w:color w:val="000000" w:themeColor="text1"/>
        </w:rPr>
        <w:instrText xml:space="preserve"> XE "</w:instrText>
      </w:r>
      <w:r w:rsidRPr="00A22E7A">
        <w:rPr>
          <w:rFonts w:cstheme="minorHAnsi"/>
          <w:color w:val="000000" w:themeColor="text1"/>
        </w:rPr>
        <w:instrText>S. 201"</w:instrText>
      </w:r>
      <w:r w:rsidRPr="00A22E7A">
        <w:rPr>
          <w:rFonts w:cstheme="minorHAnsi"/>
          <w:b/>
          <w:color w:val="000000" w:themeColor="text1"/>
        </w:rPr>
        <w:instrText xml:space="preserve"> \</w:instrText>
      </w:r>
      <w:r w:rsidRPr="00A22E7A">
        <w:rPr>
          <w:rFonts w:cstheme="minorHAnsi"/>
          <w:color w:val="000000" w:themeColor="text1"/>
        </w:rPr>
        <w:instrText>t "</w:instrText>
      </w:r>
      <w:r w:rsidRPr="00A22E7A">
        <w:rPr>
          <w:rFonts w:cstheme="minorHAnsi"/>
          <w:i/>
          <w:color w:val="000000" w:themeColor="text1"/>
        </w:rPr>
        <w:instrText>See</w:instrText>
      </w:r>
      <w:r w:rsidRPr="00A22E7A">
        <w:rPr>
          <w:rFonts w:cstheme="minorHAnsi"/>
          <w:color w:val="000000" w:themeColor="text1"/>
        </w:rPr>
        <w:instrText xml:space="preserve"> H. 3610"</w:instrText>
      </w:r>
      <w:r w:rsidRPr="00A22E7A">
        <w:rPr>
          <w:rFonts w:cstheme="minorHAnsi"/>
          <w:b/>
          <w:color w:val="000000" w:themeColor="text1"/>
        </w:rPr>
        <w:instrText xml:space="preserve"> </w:instrText>
      </w:r>
      <w:r w:rsidRPr="00A22E7A">
        <w:rPr>
          <w:rFonts w:cstheme="minorHAnsi"/>
          <w:b/>
          <w:color w:val="000000" w:themeColor="text1"/>
        </w:rPr>
        <w:fldChar w:fldCharType="end"/>
      </w:r>
      <w:r w:rsidRPr="00A22E7A">
        <w:rPr>
          <w:rFonts w:cstheme="minorHAnsi"/>
          <w:b/>
          <w:color w:val="000000" w:themeColor="text1"/>
        </w:rPr>
        <w:t xml:space="preserve">  Intervention and Assistance    Sen. Hembree</w:t>
      </w:r>
      <w:r w:rsidRPr="00A22E7A">
        <w:rPr>
          <w:rFonts w:cstheme="minorHAnsi"/>
          <w:b/>
          <w:color w:val="000000" w:themeColor="text1"/>
        </w:rPr>
        <w:fldChar w:fldCharType="begin"/>
      </w:r>
      <w:r w:rsidRPr="00A22E7A">
        <w:rPr>
          <w:rFonts w:cstheme="minorHAnsi"/>
          <w:b/>
          <w:color w:val="000000" w:themeColor="text1"/>
        </w:rPr>
        <w:instrText xml:space="preserve"> </w:instrText>
      </w:r>
      <w:r w:rsidRPr="00A22E7A">
        <w:rPr>
          <w:rFonts w:cstheme="minorHAnsi"/>
          <w:color w:val="000000" w:themeColor="text1"/>
        </w:rPr>
        <w:instrText>XE "Sen. Hembree"</w:instrText>
      </w:r>
      <w:r w:rsidRPr="00A22E7A">
        <w:rPr>
          <w:rFonts w:cstheme="minorHAnsi"/>
          <w:b/>
          <w:color w:val="000000" w:themeColor="text1"/>
        </w:rPr>
        <w:instrText xml:space="preserve"> </w:instrText>
      </w:r>
      <w:r w:rsidRPr="00A22E7A">
        <w:rPr>
          <w:rFonts w:cstheme="minorHAnsi"/>
          <w:b/>
          <w:color w:val="000000" w:themeColor="text1"/>
        </w:rPr>
        <w:fldChar w:fldCharType="end"/>
      </w:r>
    </w:p>
    <w:p w:rsidR="00565637" w:rsidRPr="00A22E7A" w:rsidRDefault="00565637" w:rsidP="00565637">
      <w:pPr>
        <w:spacing w:after="240"/>
        <w:rPr>
          <w:rFonts w:cstheme="minorHAnsi"/>
          <w:color w:val="000000" w:themeColor="text1"/>
        </w:rPr>
      </w:pPr>
      <w:r w:rsidRPr="00A22E7A">
        <w:rPr>
          <w:rFonts w:cstheme="minorHAnsi"/>
          <w:color w:val="000000" w:themeColor="text1"/>
        </w:rPr>
        <w:t>This bill relates relating to intervention and assistance under the Education Accountability Act. A related house bill is H.</w:t>
      </w:r>
      <w:r w:rsidR="000B1B06">
        <w:rPr>
          <w:rFonts w:cstheme="minorHAnsi"/>
          <w:color w:val="000000" w:themeColor="text1"/>
        </w:rPr>
        <w:t xml:space="preserve"> </w:t>
      </w:r>
      <w:r w:rsidRPr="00A22E7A">
        <w:rPr>
          <w:rFonts w:cstheme="minorHAnsi"/>
          <w:color w:val="000000" w:themeColor="text1"/>
        </w:rPr>
        <w:t>3610</w:t>
      </w:r>
      <w:r w:rsidRPr="00A22E7A">
        <w:rPr>
          <w:rFonts w:cstheme="minorHAnsi"/>
          <w:color w:val="000000" w:themeColor="text1"/>
        </w:rPr>
        <w:fldChar w:fldCharType="begin"/>
      </w:r>
      <w:r w:rsidRPr="00A22E7A">
        <w:rPr>
          <w:rFonts w:cstheme="minorHAnsi"/>
          <w:color w:val="000000" w:themeColor="text1"/>
        </w:rPr>
        <w:instrText xml:space="preserve"> XE "H.</w:instrText>
      </w:r>
      <w:r w:rsidR="000B1B06">
        <w:rPr>
          <w:rFonts w:cstheme="minorHAnsi"/>
          <w:color w:val="000000" w:themeColor="text1"/>
        </w:rPr>
        <w:instrText xml:space="preserve"> </w:instrText>
      </w:r>
      <w:r w:rsidRPr="00A22E7A">
        <w:rPr>
          <w:rFonts w:cstheme="minorHAnsi"/>
          <w:color w:val="000000" w:themeColor="text1"/>
        </w:rPr>
        <w:instrText xml:space="preserve">3610" </w:instrText>
      </w:r>
      <w:r w:rsidRPr="00A22E7A">
        <w:rPr>
          <w:rFonts w:cstheme="minorHAnsi"/>
          <w:color w:val="000000" w:themeColor="text1"/>
        </w:rPr>
        <w:fldChar w:fldCharType="end"/>
      </w:r>
      <w:r w:rsidRPr="00A22E7A">
        <w:rPr>
          <w:rFonts w:cstheme="minorHAnsi"/>
          <w:color w:val="000000" w:themeColor="text1"/>
        </w:rPr>
        <w:t>.</w:t>
      </w:r>
    </w:p>
    <w:p w:rsidR="00565637" w:rsidRPr="00A22E7A" w:rsidRDefault="00565637" w:rsidP="00565637">
      <w:pPr>
        <w:keepNext/>
        <w:spacing w:after="0" w:line="240" w:lineRule="auto"/>
        <w:rPr>
          <w:rFonts w:cstheme="minorHAnsi"/>
          <w:b/>
          <w:color w:val="000000" w:themeColor="text1"/>
        </w:rPr>
      </w:pPr>
      <w:r w:rsidRPr="00A22E7A">
        <w:rPr>
          <w:rFonts w:cstheme="minorHAnsi"/>
          <w:b/>
          <w:color w:val="000000" w:themeColor="text1"/>
        </w:rPr>
        <w:t>H. 3890</w:t>
      </w:r>
      <w:r w:rsidRPr="00A22E7A">
        <w:rPr>
          <w:rFonts w:cstheme="minorHAnsi"/>
          <w:b/>
          <w:color w:val="000000" w:themeColor="text1"/>
        </w:rPr>
        <w:fldChar w:fldCharType="begin"/>
      </w:r>
      <w:r w:rsidRPr="00A22E7A">
        <w:rPr>
          <w:rFonts w:cstheme="minorHAnsi"/>
          <w:b/>
          <w:color w:val="000000" w:themeColor="text1"/>
        </w:rPr>
        <w:instrText xml:space="preserve"> XE "</w:instrText>
      </w:r>
      <w:r w:rsidRPr="00A22E7A">
        <w:rPr>
          <w:rFonts w:cstheme="minorHAnsi"/>
          <w:color w:val="000000" w:themeColor="text1"/>
        </w:rPr>
        <w:instrText>H. 3890</w:instrText>
      </w:r>
      <w:r w:rsidRPr="00A22E7A">
        <w:rPr>
          <w:rFonts w:cstheme="minorHAnsi"/>
          <w:b/>
          <w:color w:val="000000" w:themeColor="text1"/>
        </w:rPr>
        <w:instrText xml:space="preserve">" </w:instrText>
      </w:r>
      <w:r w:rsidRPr="00A22E7A">
        <w:rPr>
          <w:rFonts w:cstheme="minorHAnsi"/>
          <w:b/>
          <w:color w:val="000000" w:themeColor="text1"/>
        </w:rPr>
        <w:fldChar w:fldCharType="end"/>
      </w:r>
      <w:r w:rsidRPr="00A22E7A">
        <w:rPr>
          <w:rFonts w:cstheme="minorHAnsi"/>
          <w:b/>
          <w:color w:val="000000" w:themeColor="text1"/>
        </w:rPr>
        <w:t xml:space="preserve">  Instruction Required in the Comprehensive Health Education Act</w:t>
      </w:r>
      <w:r w:rsidRPr="00A22E7A">
        <w:rPr>
          <w:rFonts w:cstheme="minorHAnsi"/>
          <w:color w:val="000000" w:themeColor="text1"/>
        </w:rPr>
        <w:fldChar w:fldCharType="begin"/>
      </w:r>
      <w:r w:rsidRPr="00A22E7A">
        <w:rPr>
          <w:rFonts w:cstheme="minorHAnsi"/>
          <w:color w:val="000000" w:themeColor="text1"/>
        </w:rPr>
        <w:instrText xml:space="preserve"> XE "Health Education Act" </w:instrText>
      </w:r>
      <w:r w:rsidRPr="00A22E7A">
        <w:rPr>
          <w:rFonts w:cstheme="minorHAnsi"/>
          <w:color w:val="000000" w:themeColor="text1"/>
        </w:rPr>
        <w:fldChar w:fldCharType="end"/>
      </w:r>
      <w:r w:rsidRPr="00A22E7A">
        <w:rPr>
          <w:rFonts w:cstheme="minorHAnsi"/>
          <w:b/>
          <w:color w:val="000000" w:themeColor="text1"/>
        </w:rPr>
        <w:t xml:space="preserve">    Rep. J. Moore</w:t>
      </w:r>
      <w:r w:rsidRPr="00A22E7A">
        <w:rPr>
          <w:rFonts w:cstheme="minorHAnsi"/>
          <w:b/>
          <w:color w:val="000000" w:themeColor="text1"/>
        </w:rPr>
        <w:fldChar w:fldCharType="begin"/>
      </w:r>
      <w:r w:rsidRPr="00A22E7A">
        <w:rPr>
          <w:rFonts w:cstheme="minorHAnsi"/>
          <w:b/>
          <w:color w:val="000000" w:themeColor="text1"/>
        </w:rPr>
        <w:instrText xml:space="preserve"> </w:instrText>
      </w:r>
      <w:r w:rsidRPr="00A22E7A">
        <w:rPr>
          <w:rFonts w:cstheme="minorHAnsi"/>
          <w:color w:val="000000" w:themeColor="text1"/>
        </w:rPr>
        <w:instrText>XE "Rep. Moore, J."</w:instrText>
      </w:r>
      <w:r w:rsidRPr="00A22E7A">
        <w:rPr>
          <w:rFonts w:cstheme="minorHAnsi"/>
          <w:b/>
          <w:color w:val="000000" w:themeColor="text1"/>
        </w:rPr>
        <w:instrText xml:space="preserve"> </w:instrText>
      </w:r>
      <w:r w:rsidRPr="00A22E7A">
        <w:rPr>
          <w:rFonts w:cstheme="minorHAnsi"/>
          <w:b/>
          <w:color w:val="000000" w:themeColor="text1"/>
        </w:rPr>
        <w:fldChar w:fldCharType="end"/>
      </w:r>
    </w:p>
    <w:p w:rsidR="00565637" w:rsidRPr="00A22E7A" w:rsidRDefault="00565637" w:rsidP="00565637">
      <w:pPr>
        <w:keepNext/>
        <w:spacing w:after="240"/>
        <w:rPr>
          <w:rFonts w:cstheme="minorHAnsi"/>
          <w:color w:val="000000" w:themeColor="text1"/>
        </w:rPr>
      </w:pPr>
      <w:r w:rsidRPr="00A22E7A">
        <w:rPr>
          <w:rFonts w:cstheme="minorHAnsi"/>
          <w:color w:val="000000" w:themeColor="text1"/>
        </w:rPr>
        <w:t xml:space="preserve">This bill would provide that the state Board of Education </w:t>
      </w:r>
      <w:proofErr w:type="gramStart"/>
      <w:r w:rsidRPr="00A22E7A">
        <w:rPr>
          <w:rFonts w:cstheme="minorHAnsi"/>
          <w:color w:val="000000" w:themeColor="text1"/>
        </w:rPr>
        <w:t>shall</w:t>
      </w:r>
      <w:proofErr w:type="gramEnd"/>
      <w:r w:rsidRPr="00A22E7A">
        <w:rPr>
          <w:rFonts w:cstheme="minorHAnsi"/>
          <w:color w:val="000000" w:themeColor="text1"/>
        </w:rPr>
        <w:t xml:space="preserve"> revise such requirements concerning instruction in reproductive health education, family life education, pregnancy prevention education, sexually transmitted diseases, and sexual assault and abuse</w:t>
      </w:r>
      <w:r w:rsidR="00DF241A">
        <w:rPr>
          <w:rFonts w:cstheme="minorHAnsi"/>
          <w:color w:val="000000" w:themeColor="text1"/>
        </w:rPr>
        <w:t>.</w:t>
      </w:r>
    </w:p>
    <w:p w:rsidR="00565637" w:rsidRPr="00A22E7A" w:rsidRDefault="00565637" w:rsidP="00565637">
      <w:pPr>
        <w:spacing w:after="0" w:line="240" w:lineRule="auto"/>
        <w:rPr>
          <w:rFonts w:cstheme="minorHAnsi"/>
          <w:b/>
          <w:color w:val="000000" w:themeColor="text1"/>
        </w:rPr>
      </w:pPr>
      <w:r w:rsidRPr="00AF5537">
        <w:rPr>
          <w:rFonts w:cstheme="minorHAnsi"/>
          <w:b/>
          <w:color w:val="000000" w:themeColor="text1"/>
        </w:rPr>
        <w:t>H. 3901</w:t>
      </w:r>
      <w:r w:rsidR="00D246AA" w:rsidRPr="00AF5537">
        <w:rPr>
          <w:rFonts w:cstheme="minorHAnsi"/>
          <w:b/>
          <w:color w:val="000000" w:themeColor="text1"/>
        </w:rPr>
        <w:fldChar w:fldCharType="begin"/>
      </w:r>
      <w:r w:rsidR="00D246AA" w:rsidRPr="00AF5537">
        <w:rPr>
          <w:rFonts w:cstheme="minorHAnsi"/>
          <w:b/>
          <w:color w:val="000000" w:themeColor="text1"/>
        </w:rPr>
        <w:instrText xml:space="preserve"> XE "</w:instrText>
      </w:r>
      <w:r w:rsidR="00D246AA" w:rsidRPr="00AF5537">
        <w:rPr>
          <w:rFonts w:cstheme="minorHAnsi"/>
          <w:color w:val="000000" w:themeColor="text1"/>
        </w:rPr>
        <w:instrText>H. 3901</w:instrText>
      </w:r>
      <w:r w:rsidR="00D246AA" w:rsidRPr="00AF5537">
        <w:rPr>
          <w:rFonts w:cstheme="minorHAnsi"/>
          <w:b/>
          <w:color w:val="000000" w:themeColor="text1"/>
        </w:rPr>
        <w:instrText xml:space="preserve">" </w:instrText>
      </w:r>
      <w:r w:rsidR="00D246AA" w:rsidRPr="00AF5537">
        <w:rPr>
          <w:rFonts w:cstheme="minorHAnsi"/>
          <w:b/>
          <w:color w:val="000000" w:themeColor="text1"/>
        </w:rPr>
        <w:fldChar w:fldCharType="end"/>
      </w:r>
      <w:r w:rsidRPr="00A22E7A">
        <w:rPr>
          <w:rFonts w:cstheme="minorHAnsi"/>
          <w:b/>
          <w:color w:val="000000" w:themeColor="text1"/>
        </w:rPr>
        <w:t xml:space="preserve">  Social and Emotional Learning</w:t>
      </w:r>
      <w:r w:rsidRPr="00A22E7A">
        <w:rPr>
          <w:rFonts w:cstheme="minorHAnsi"/>
          <w:color w:val="000000" w:themeColor="text1"/>
        </w:rPr>
        <w:fldChar w:fldCharType="begin"/>
      </w:r>
      <w:r w:rsidR="00E47C86" w:rsidRPr="00A22E7A">
        <w:rPr>
          <w:rFonts w:cstheme="minorHAnsi"/>
          <w:color w:val="000000" w:themeColor="text1"/>
        </w:rPr>
        <w:instrText xml:space="preserve"> XE "social emotional l</w:instrText>
      </w:r>
      <w:r w:rsidRPr="00A22E7A">
        <w:rPr>
          <w:rFonts w:cstheme="minorHAnsi"/>
          <w:color w:val="000000" w:themeColor="text1"/>
        </w:rPr>
        <w:instrText>earning</w:instrText>
      </w:r>
      <w:r w:rsidR="00660FF0" w:rsidRPr="00A22E7A">
        <w:rPr>
          <w:rFonts w:cstheme="minorHAnsi"/>
          <w:color w:val="000000" w:themeColor="text1"/>
        </w:rPr>
        <w:instrText>, SEL</w:instrText>
      </w:r>
      <w:r w:rsidRPr="00A22E7A">
        <w:rPr>
          <w:rFonts w:cstheme="minorHAnsi"/>
          <w:color w:val="000000" w:themeColor="text1"/>
        </w:rPr>
        <w:instrText xml:space="preserve">" </w:instrText>
      </w:r>
      <w:r w:rsidRPr="00A22E7A">
        <w:rPr>
          <w:rFonts w:cstheme="minorHAnsi"/>
          <w:color w:val="000000" w:themeColor="text1"/>
        </w:rPr>
        <w:fldChar w:fldCharType="end"/>
      </w:r>
      <w:r w:rsidRPr="00A22E7A">
        <w:rPr>
          <w:rFonts w:cstheme="minorHAnsi"/>
          <w:b/>
          <w:color w:val="000000" w:themeColor="text1"/>
        </w:rPr>
        <w:t xml:space="preserve">    Rep. Brawley</w:t>
      </w:r>
      <w:r w:rsidRPr="00A22E7A">
        <w:rPr>
          <w:rFonts w:cstheme="minorHAnsi"/>
          <w:b/>
          <w:color w:val="000000" w:themeColor="text1"/>
        </w:rPr>
        <w:fldChar w:fldCharType="begin"/>
      </w:r>
      <w:r w:rsidRPr="00A22E7A">
        <w:rPr>
          <w:rFonts w:cstheme="minorHAnsi"/>
          <w:b/>
          <w:color w:val="000000" w:themeColor="text1"/>
        </w:rPr>
        <w:instrText xml:space="preserve"> </w:instrText>
      </w:r>
      <w:r w:rsidRPr="00A22E7A">
        <w:rPr>
          <w:rFonts w:cstheme="minorHAnsi"/>
          <w:color w:val="000000" w:themeColor="text1"/>
        </w:rPr>
        <w:instrText>XE "Rep. Brawley"</w:instrText>
      </w:r>
      <w:r w:rsidRPr="00A22E7A">
        <w:rPr>
          <w:rFonts w:cstheme="minorHAnsi"/>
          <w:b/>
          <w:color w:val="000000" w:themeColor="text1"/>
        </w:rPr>
        <w:instrText xml:space="preserve"> </w:instrText>
      </w:r>
      <w:r w:rsidRPr="00A22E7A">
        <w:rPr>
          <w:rFonts w:cstheme="minorHAnsi"/>
          <w:b/>
          <w:color w:val="000000" w:themeColor="text1"/>
        </w:rPr>
        <w:fldChar w:fldCharType="end"/>
      </w:r>
    </w:p>
    <w:p w:rsidR="00565637" w:rsidRPr="00A22E7A" w:rsidRDefault="00565637" w:rsidP="00565637">
      <w:pPr>
        <w:spacing w:after="240"/>
        <w:rPr>
          <w:rFonts w:cstheme="minorHAnsi"/>
          <w:color w:val="000000" w:themeColor="text1"/>
        </w:rPr>
      </w:pPr>
      <w:r w:rsidRPr="00A22E7A">
        <w:rPr>
          <w:rFonts w:cstheme="minorHAnsi"/>
          <w:color w:val="000000" w:themeColor="text1"/>
        </w:rPr>
        <w:t xml:space="preserve">This concurrent resolution expresses support for programs that facilitate social and emotional learning and the professionals necessary to meet the physical and mental health needs of all students during and beyond the </w:t>
      </w:r>
      <w:proofErr w:type="spellStart"/>
      <w:r w:rsidRPr="00A22E7A">
        <w:rPr>
          <w:rFonts w:cstheme="minorHAnsi"/>
          <w:color w:val="000000" w:themeColor="text1"/>
        </w:rPr>
        <w:t>COVID</w:t>
      </w:r>
      <w:proofErr w:type="spellEnd"/>
      <w:r w:rsidRPr="00A22E7A">
        <w:rPr>
          <w:rFonts w:cstheme="minorHAnsi"/>
          <w:color w:val="000000" w:themeColor="text1"/>
        </w:rPr>
        <w:t>-19</w:t>
      </w:r>
      <w:bookmarkStart w:id="7" w:name="LastPage"/>
      <w:bookmarkEnd w:id="7"/>
      <w:r w:rsidRPr="00A22E7A">
        <w:rPr>
          <w:rFonts w:cstheme="minorHAnsi"/>
          <w:color w:val="000000" w:themeColor="text1"/>
        </w:rPr>
        <w:t>.</w:t>
      </w:r>
    </w:p>
    <w:p w:rsidR="00BB106B" w:rsidRDefault="00BB106B">
      <w:r>
        <w:br w:type="page"/>
      </w:r>
    </w:p>
    <w:p w:rsidR="00565637" w:rsidRPr="00A22E7A" w:rsidRDefault="00AE4C7B" w:rsidP="00135117">
      <w:pPr>
        <w:widowControl w:val="0"/>
        <w:spacing w:after="0" w:line="240" w:lineRule="auto"/>
        <w:rPr>
          <w:rFonts w:eastAsia="Times New Roman" w:cstheme="minorHAnsi"/>
          <w:b/>
          <w:color w:val="000000" w:themeColor="text1"/>
        </w:rPr>
      </w:pPr>
      <w:hyperlink r:id="rId8" w:history="1">
        <w:r w:rsidR="00565637" w:rsidRPr="00A22E7A">
          <w:rPr>
            <w:rFonts w:eastAsia="Times New Roman" w:cstheme="minorHAnsi"/>
            <w:b/>
            <w:color w:val="000000" w:themeColor="text1"/>
          </w:rPr>
          <w:t>H. 3909</w:t>
        </w:r>
        <w:r w:rsidR="00565637" w:rsidRPr="00A22E7A">
          <w:rPr>
            <w:rFonts w:eastAsia="Times New Roman" w:cstheme="minorHAnsi"/>
            <w:b/>
            <w:color w:val="000000" w:themeColor="text1"/>
          </w:rPr>
          <w:fldChar w:fldCharType="begin"/>
        </w:r>
        <w:r w:rsidR="00565637" w:rsidRPr="00A22E7A">
          <w:rPr>
            <w:rFonts w:cstheme="minorHAnsi"/>
            <w:b/>
            <w:color w:val="000000" w:themeColor="text1"/>
          </w:rPr>
          <w:instrText xml:space="preserve"> </w:instrText>
        </w:r>
        <w:r w:rsidR="00565637" w:rsidRPr="00A22E7A">
          <w:rPr>
            <w:rFonts w:cstheme="minorHAnsi"/>
            <w:color w:val="000000" w:themeColor="text1"/>
          </w:rPr>
          <w:instrText>XE "</w:instrText>
        </w:r>
        <w:r w:rsidR="00565637" w:rsidRPr="00A22E7A">
          <w:rPr>
            <w:rFonts w:eastAsia="Times New Roman" w:cstheme="minorHAnsi"/>
            <w:color w:val="000000" w:themeColor="text1"/>
          </w:rPr>
          <w:instrText>H. 3909</w:instrText>
        </w:r>
        <w:r w:rsidR="00565637" w:rsidRPr="00A22E7A">
          <w:rPr>
            <w:rFonts w:cstheme="minorHAnsi"/>
            <w:color w:val="000000" w:themeColor="text1"/>
          </w:rPr>
          <w:instrText>"</w:instrText>
        </w:r>
        <w:r w:rsidR="00565637" w:rsidRPr="00A22E7A">
          <w:rPr>
            <w:rFonts w:cstheme="minorHAnsi"/>
            <w:b/>
            <w:color w:val="000000" w:themeColor="text1"/>
          </w:rPr>
          <w:instrText xml:space="preserve"> </w:instrText>
        </w:r>
        <w:r w:rsidR="00565637" w:rsidRPr="00A22E7A">
          <w:rPr>
            <w:rFonts w:eastAsia="Times New Roman" w:cstheme="minorHAnsi"/>
            <w:b/>
            <w:color w:val="000000" w:themeColor="text1"/>
          </w:rPr>
          <w:fldChar w:fldCharType="end"/>
        </w:r>
      </w:hyperlink>
      <w:r w:rsidR="00565637" w:rsidRPr="00A22E7A">
        <w:rPr>
          <w:rFonts w:eastAsia="Times New Roman" w:cstheme="minorHAnsi"/>
          <w:b/>
          <w:color w:val="000000" w:themeColor="text1"/>
        </w:rPr>
        <w:t xml:space="preserve">  Supplemental Teaching Scholarship</w:t>
      </w:r>
      <w:r w:rsidR="00565637" w:rsidRPr="00A22E7A">
        <w:rPr>
          <w:rFonts w:eastAsia="Times New Roman" w:cstheme="minorHAnsi"/>
          <w:b/>
          <w:color w:val="000000" w:themeColor="text1"/>
        </w:rPr>
        <w:fldChar w:fldCharType="begin"/>
      </w:r>
      <w:r w:rsidR="00565637" w:rsidRPr="00A22E7A">
        <w:rPr>
          <w:rFonts w:cstheme="minorHAnsi"/>
          <w:b/>
          <w:color w:val="000000" w:themeColor="text1"/>
        </w:rPr>
        <w:instrText xml:space="preserve"> </w:instrText>
      </w:r>
      <w:r w:rsidR="00565637" w:rsidRPr="00A22E7A">
        <w:rPr>
          <w:rFonts w:cstheme="minorHAnsi"/>
          <w:color w:val="000000" w:themeColor="text1"/>
        </w:rPr>
        <w:instrText>XE "</w:instrText>
      </w:r>
      <w:r w:rsidR="00605613">
        <w:rPr>
          <w:rFonts w:eastAsia="Times New Roman" w:cstheme="minorHAnsi"/>
          <w:color w:val="000000" w:themeColor="text1"/>
        </w:rPr>
        <w:instrText>supplemental teaching s</w:instrText>
      </w:r>
      <w:r w:rsidR="00565637" w:rsidRPr="00A22E7A">
        <w:rPr>
          <w:rFonts w:eastAsia="Times New Roman" w:cstheme="minorHAnsi"/>
          <w:color w:val="000000" w:themeColor="text1"/>
        </w:rPr>
        <w:instrText>cholarship</w:instrText>
      </w:r>
      <w:r w:rsidR="00565637" w:rsidRPr="00A22E7A">
        <w:rPr>
          <w:rFonts w:cstheme="minorHAnsi"/>
          <w:b/>
          <w:color w:val="000000" w:themeColor="text1"/>
        </w:rPr>
        <w:instrText xml:space="preserve">" </w:instrText>
      </w:r>
      <w:r w:rsidR="00565637" w:rsidRPr="00A22E7A">
        <w:rPr>
          <w:rFonts w:eastAsia="Times New Roman" w:cstheme="minorHAnsi"/>
          <w:b/>
          <w:color w:val="000000" w:themeColor="text1"/>
        </w:rPr>
        <w:fldChar w:fldCharType="end"/>
      </w:r>
      <w:r w:rsidR="00565637" w:rsidRPr="00A22E7A">
        <w:rPr>
          <w:rFonts w:eastAsia="Times New Roman" w:cstheme="minorHAnsi"/>
          <w:b/>
          <w:color w:val="000000" w:themeColor="text1"/>
        </w:rPr>
        <w:t xml:space="preserve">    Rep. Collins</w:t>
      </w:r>
      <w:r w:rsidR="00565637" w:rsidRPr="00A22E7A">
        <w:rPr>
          <w:rFonts w:eastAsia="Times New Roman" w:cstheme="minorHAnsi"/>
          <w:b/>
          <w:color w:val="000000" w:themeColor="text1"/>
        </w:rPr>
        <w:fldChar w:fldCharType="begin"/>
      </w:r>
      <w:r w:rsidR="00565637" w:rsidRPr="00A22E7A">
        <w:rPr>
          <w:rFonts w:cstheme="minorHAnsi"/>
          <w:b/>
          <w:color w:val="000000" w:themeColor="text1"/>
        </w:rPr>
        <w:instrText xml:space="preserve"> </w:instrText>
      </w:r>
      <w:r w:rsidR="00565637" w:rsidRPr="00A22E7A">
        <w:rPr>
          <w:rFonts w:cstheme="minorHAnsi"/>
          <w:color w:val="000000" w:themeColor="text1"/>
        </w:rPr>
        <w:instrText>XE "</w:instrText>
      </w:r>
      <w:r w:rsidR="00565637" w:rsidRPr="00A22E7A">
        <w:rPr>
          <w:rFonts w:eastAsia="Times New Roman" w:cstheme="minorHAnsi"/>
          <w:color w:val="000000" w:themeColor="text1"/>
        </w:rPr>
        <w:instrText>Rep. Collins</w:instrText>
      </w:r>
      <w:r w:rsidR="00565637" w:rsidRPr="00A22E7A">
        <w:rPr>
          <w:rFonts w:cstheme="minorHAnsi"/>
          <w:b/>
          <w:color w:val="000000" w:themeColor="text1"/>
        </w:rPr>
        <w:instrText xml:space="preserve">" </w:instrText>
      </w:r>
      <w:r w:rsidR="00565637" w:rsidRPr="00A22E7A">
        <w:rPr>
          <w:rFonts w:eastAsia="Times New Roman" w:cstheme="minorHAnsi"/>
          <w:b/>
          <w:color w:val="000000" w:themeColor="text1"/>
        </w:rPr>
        <w:fldChar w:fldCharType="end"/>
      </w:r>
    </w:p>
    <w:p w:rsidR="00565637" w:rsidRPr="00A22E7A" w:rsidRDefault="00565637" w:rsidP="00135117">
      <w:pPr>
        <w:widowControl w:val="0"/>
        <w:spacing w:after="240" w:line="240" w:lineRule="auto"/>
        <w:rPr>
          <w:rFonts w:eastAsia="Times New Roman" w:cstheme="minorHAnsi"/>
          <w:color w:val="000000" w:themeColor="text1"/>
        </w:rPr>
      </w:pPr>
      <w:r w:rsidRPr="00A22E7A">
        <w:rPr>
          <w:rFonts w:eastAsia="Times New Roman" w:cstheme="minorHAnsi"/>
          <w:color w:val="000000" w:themeColor="text1"/>
        </w:rPr>
        <w:t xml:space="preserve">This bill would provide that a student who is eligible for the Palmetto Fellows scholarship and </w:t>
      </w:r>
      <w:proofErr w:type="gramStart"/>
      <w:r w:rsidRPr="00A22E7A">
        <w:rPr>
          <w:rFonts w:eastAsia="Times New Roman" w:cstheme="minorHAnsi"/>
          <w:color w:val="000000" w:themeColor="text1"/>
        </w:rPr>
        <w:t>is enrolled</w:t>
      </w:r>
      <w:proofErr w:type="gramEnd"/>
      <w:r w:rsidRPr="00A22E7A">
        <w:rPr>
          <w:rFonts w:eastAsia="Times New Roman" w:cstheme="minorHAnsi"/>
          <w:color w:val="000000" w:themeColor="text1"/>
        </w:rPr>
        <w:t xml:space="preserve"> in the South Carolina Teaching Fellows Program is eligible for a supplemental teaching scholarship.  The bill </w:t>
      </w:r>
      <w:r w:rsidR="00605613">
        <w:rPr>
          <w:rFonts w:eastAsia="Times New Roman" w:cstheme="minorHAnsi"/>
          <w:color w:val="000000" w:themeColor="text1"/>
        </w:rPr>
        <w:t>would provide</w:t>
      </w:r>
      <w:r w:rsidRPr="00A22E7A">
        <w:rPr>
          <w:rFonts w:eastAsia="Times New Roman" w:cstheme="minorHAnsi"/>
          <w:color w:val="000000" w:themeColor="text1"/>
        </w:rPr>
        <w:t xml:space="preserve"> that </w:t>
      </w:r>
      <w:r w:rsidR="00605613">
        <w:rPr>
          <w:rFonts w:eastAsia="Times New Roman" w:cstheme="minorHAnsi"/>
          <w:color w:val="000000" w:themeColor="text1"/>
        </w:rPr>
        <w:t>a</w:t>
      </w:r>
      <w:r w:rsidRPr="00A22E7A">
        <w:rPr>
          <w:rFonts w:eastAsia="Times New Roman" w:cstheme="minorHAnsi"/>
          <w:color w:val="000000" w:themeColor="text1"/>
        </w:rPr>
        <w:t xml:space="preserve"> student shall commit to teach a public school for seven years after graduation, and provides that if a student does not teach in a South Carolina public school for the first seven years after graduation, the student shall return a certain amount of the supplemental teaching scholarship.</w:t>
      </w:r>
    </w:p>
    <w:p w:rsidR="00565637" w:rsidRPr="00A22E7A" w:rsidRDefault="00565637" w:rsidP="00135117">
      <w:pPr>
        <w:widowControl w:val="0"/>
        <w:spacing w:after="0" w:line="240" w:lineRule="auto"/>
        <w:rPr>
          <w:rFonts w:cstheme="minorHAnsi"/>
          <w:b/>
          <w:color w:val="000000" w:themeColor="text1"/>
        </w:rPr>
      </w:pPr>
      <w:r w:rsidRPr="00A22E7A">
        <w:rPr>
          <w:rFonts w:cstheme="minorHAnsi"/>
          <w:b/>
          <w:color w:val="000000" w:themeColor="text1"/>
        </w:rPr>
        <w:t>H. 3917</w:t>
      </w:r>
      <w:r w:rsidRPr="00A22E7A">
        <w:rPr>
          <w:rFonts w:cstheme="minorHAnsi"/>
          <w:b/>
          <w:color w:val="000000" w:themeColor="text1"/>
        </w:rPr>
        <w:fldChar w:fldCharType="begin"/>
      </w:r>
      <w:r w:rsidRPr="00A22E7A">
        <w:rPr>
          <w:rFonts w:cstheme="minorHAnsi"/>
          <w:b/>
        </w:rPr>
        <w:instrText xml:space="preserve"> </w:instrText>
      </w:r>
      <w:r w:rsidRPr="00A22E7A">
        <w:rPr>
          <w:rFonts w:cstheme="minorHAnsi"/>
        </w:rPr>
        <w:instrText>XE "</w:instrText>
      </w:r>
      <w:r w:rsidRPr="00A22E7A">
        <w:rPr>
          <w:rFonts w:cstheme="minorHAnsi"/>
          <w:color w:val="000000" w:themeColor="text1"/>
        </w:rPr>
        <w:instrText>H. 3917</w:instrText>
      </w:r>
      <w:r w:rsidRPr="00A22E7A">
        <w:rPr>
          <w:rFonts w:cstheme="minorHAnsi"/>
        </w:rPr>
        <w:instrText>"</w:instrText>
      </w:r>
      <w:r w:rsidRPr="00A22E7A">
        <w:rPr>
          <w:rFonts w:cstheme="minorHAnsi"/>
          <w:b/>
        </w:rPr>
        <w:instrText xml:space="preserve"> </w:instrText>
      </w:r>
      <w:r w:rsidRPr="00A22E7A">
        <w:rPr>
          <w:rFonts w:cstheme="minorHAnsi"/>
          <w:b/>
          <w:color w:val="000000" w:themeColor="text1"/>
        </w:rPr>
        <w:fldChar w:fldCharType="end"/>
      </w:r>
      <w:r w:rsidRPr="00A22E7A">
        <w:rPr>
          <w:rFonts w:cstheme="minorHAnsi"/>
          <w:b/>
          <w:color w:val="000000" w:themeColor="text1"/>
        </w:rPr>
        <w:t xml:space="preserve">  Removing Certain Misdemeanor Offenses from Disqualification for Certain Scholarships and </w:t>
      </w:r>
      <w:r w:rsidR="00C47553" w:rsidRPr="00A22E7A">
        <w:rPr>
          <w:rFonts w:cstheme="minorHAnsi"/>
          <w:b/>
          <w:color w:val="000000" w:themeColor="text1"/>
        </w:rPr>
        <w:tab/>
      </w:r>
      <w:r w:rsidRPr="00A22E7A">
        <w:rPr>
          <w:rFonts w:cstheme="minorHAnsi"/>
          <w:b/>
          <w:color w:val="000000" w:themeColor="text1"/>
        </w:rPr>
        <w:t>Grants</w:t>
      </w:r>
      <w:r w:rsidRPr="00A22E7A">
        <w:rPr>
          <w:rFonts w:cstheme="minorHAnsi"/>
          <w:color w:val="000000" w:themeColor="text1"/>
        </w:rPr>
        <w:fldChar w:fldCharType="begin"/>
      </w:r>
      <w:r w:rsidRPr="00A22E7A">
        <w:rPr>
          <w:rFonts w:cstheme="minorHAnsi"/>
        </w:rPr>
        <w:instrText xml:space="preserve"> XE "</w:instrText>
      </w:r>
      <w:r w:rsidR="00760237">
        <w:rPr>
          <w:rFonts w:cstheme="minorHAnsi"/>
          <w:color w:val="000000" w:themeColor="text1"/>
        </w:rPr>
        <w:instrText>scholarships and g</w:instrText>
      </w:r>
      <w:r w:rsidRPr="00A22E7A">
        <w:rPr>
          <w:rFonts w:cstheme="minorHAnsi"/>
          <w:color w:val="000000" w:themeColor="text1"/>
        </w:rPr>
        <w:instrText>rants</w:instrText>
      </w:r>
      <w:r w:rsidR="00D246AA" w:rsidRPr="00A22E7A">
        <w:rPr>
          <w:rFonts w:cstheme="minorHAnsi"/>
          <w:color w:val="000000" w:themeColor="text1"/>
        </w:rPr>
        <w:instrText xml:space="preserve"> (Palmetto Fellows Scholarships, Carolina Tuition Grants, Legislative In</w:instrText>
      </w:r>
      <w:r w:rsidR="00E47C86" w:rsidRPr="00A22E7A">
        <w:rPr>
          <w:rFonts w:cstheme="minorHAnsi"/>
          <w:color w:val="000000" w:themeColor="text1"/>
        </w:rPr>
        <w:instrText>centives for Future Excellence [</w:instrText>
      </w:r>
      <w:r w:rsidR="00D246AA" w:rsidRPr="00A22E7A">
        <w:rPr>
          <w:rFonts w:cstheme="minorHAnsi"/>
          <w:color w:val="000000" w:themeColor="text1"/>
        </w:rPr>
        <w:instrText>LIFE</w:instrText>
      </w:r>
      <w:r w:rsidR="00E47C86" w:rsidRPr="00A22E7A">
        <w:rPr>
          <w:rFonts w:cstheme="minorHAnsi"/>
          <w:color w:val="000000" w:themeColor="text1"/>
        </w:rPr>
        <w:instrText xml:space="preserve">]), </w:instrText>
      </w:r>
      <w:r w:rsidRPr="00A22E7A">
        <w:rPr>
          <w:rFonts w:cstheme="minorHAnsi"/>
        </w:rPr>
        <w:instrText xml:space="preserve">removing certain disqualifications" </w:instrText>
      </w:r>
      <w:r w:rsidRPr="00A22E7A">
        <w:rPr>
          <w:rFonts w:cstheme="minorHAnsi"/>
          <w:color w:val="000000" w:themeColor="text1"/>
        </w:rPr>
        <w:fldChar w:fldCharType="end"/>
      </w:r>
      <w:r w:rsidRPr="00A22E7A">
        <w:rPr>
          <w:rFonts w:cstheme="minorHAnsi"/>
          <w:b/>
          <w:color w:val="000000" w:themeColor="text1"/>
        </w:rPr>
        <w:t xml:space="preserve">   Rep. Stavrinakis</w:t>
      </w:r>
      <w:r w:rsidRPr="00A22E7A">
        <w:rPr>
          <w:rFonts w:cstheme="minorHAnsi"/>
          <w:b/>
          <w:color w:val="000000" w:themeColor="text1"/>
        </w:rPr>
        <w:fldChar w:fldCharType="begin"/>
      </w:r>
      <w:r w:rsidRPr="00A22E7A">
        <w:rPr>
          <w:rFonts w:cstheme="minorHAnsi"/>
          <w:b/>
        </w:rPr>
        <w:instrText xml:space="preserve"> XE </w:instrText>
      </w:r>
      <w:r w:rsidRPr="00A22E7A">
        <w:rPr>
          <w:rFonts w:cstheme="minorHAnsi"/>
        </w:rPr>
        <w:instrText>"</w:instrText>
      </w:r>
      <w:r w:rsidRPr="00A22E7A">
        <w:rPr>
          <w:rFonts w:cstheme="minorHAnsi"/>
          <w:color w:val="000000" w:themeColor="text1"/>
        </w:rPr>
        <w:instrText>Rep. Stavrinakis</w:instrText>
      </w:r>
      <w:r w:rsidRPr="00A22E7A">
        <w:rPr>
          <w:rFonts w:cstheme="minorHAnsi"/>
        </w:rPr>
        <w:instrText>"</w:instrText>
      </w:r>
      <w:r w:rsidRPr="00A22E7A">
        <w:rPr>
          <w:rFonts w:cstheme="minorHAnsi"/>
          <w:b/>
        </w:rPr>
        <w:instrText xml:space="preserve"> </w:instrText>
      </w:r>
      <w:r w:rsidRPr="00A22E7A">
        <w:rPr>
          <w:rFonts w:cstheme="minorHAnsi"/>
          <w:b/>
          <w:color w:val="000000" w:themeColor="text1"/>
        </w:rPr>
        <w:fldChar w:fldCharType="end"/>
      </w:r>
    </w:p>
    <w:p w:rsidR="00565637" w:rsidRPr="00A22E7A" w:rsidRDefault="00565637" w:rsidP="00135117">
      <w:pPr>
        <w:widowControl w:val="0"/>
        <w:spacing w:line="240" w:lineRule="auto"/>
        <w:rPr>
          <w:rFonts w:cstheme="minorHAnsi"/>
          <w:color w:val="000000" w:themeColor="text1"/>
        </w:rPr>
      </w:pPr>
      <w:r w:rsidRPr="00A22E7A">
        <w:rPr>
          <w:rFonts w:cstheme="minorHAnsi"/>
          <w:color w:val="000000" w:themeColor="text1"/>
        </w:rPr>
        <w:t xml:space="preserve">This bill relates to certain disqualifications regarding Palmetto Fellows Scholarships, Carolina Tuition Grants, and the Legislative Incentives for Future Excellence (LIFE) Scholarships.  The bill would remove convictions for misdemeanor alcohol-related or drug-related offenses from those </w:t>
      </w:r>
      <w:proofErr w:type="gramStart"/>
      <w:r w:rsidRPr="00A22E7A">
        <w:rPr>
          <w:rFonts w:cstheme="minorHAnsi"/>
          <w:color w:val="000000" w:themeColor="text1"/>
        </w:rPr>
        <w:t>offenses which</w:t>
      </w:r>
      <w:proofErr w:type="gramEnd"/>
      <w:r w:rsidRPr="00A22E7A">
        <w:rPr>
          <w:rFonts w:cstheme="minorHAnsi"/>
          <w:color w:val="000000" w:themeColor="text1"/>
        </w:rPr>
        <w:t xml:space="preserve"> disqualify persons from receiving these scholarships and grants.</w:t>
      </w:r>
    </w:p>
    <w:p w:rsidR="00565637" w:rsidRPr="00A22E7A" w:rsidRDefault="00565637" w:rsidP="00135117">
      <w:pPr>
        <w:widowControl w:val="0"/>
        <w:spacing w:after="0" w:line="240" w:lineRule="auto"/>
        <w:rPr>
          <w:rFonts w:cstheme="minorHAnsi"/>
          <w:b/>
          <w:color w:val="000000" w:themeColor="text1"/>
        </w:rPr>
      </w:pPr>
      <w:r w:rsidRPr="00A22E7A">
        <w:rPr>
          <w:rFonts w:cstheme="minorHAnsi"/>
          <w:b/>
          <w:color w:val="000000" w:themeColor="text1"/>
        </w:rPr>
        <w:t>H. 3925</w:t>
      </w:r>
      <w:r w:rsidRPr="00A22E7A">
        <w:rPr>
          <w:rFonts w:cstheme="minorHAnsi"/>
          <w:color w:val="000000" w:themeColor="text1"/>
        </w:rPr>
        <w:fldChar w:fldCharType="begin"/>
      </w:r>
      <w:r w:rsidRPr="00A22E7A">
        <w:rPr>
          <w:rFonts w:cstheme="minorHAnsi"/>
        </w:rPr>
        <w:instrText xml:space="preserve"> XE "</w:instrText>
      </w:r>
      <w:r w:rsidRPr="00A22E7A">
        <w:rPr>
          <w:rFonts w:cstheme="minorHAnsi"/>
          <w:color w:val="000000" w:themeColor="text1"/>
        </w:rPr>
        <w:instrText>H. 3925</w:instrText>
      </w:r>
      <w:r w:rsidRPr="00A22E7A">
        <w:rPr>
          <w:rFonts w:cstheme="minorHAnsi"/>
        </w:rPr>
        <w:instrText xml:space="preserve">" </w:instrText>
      </w:r>
      <w:r w:rsidRPr="00A22E7A">
        <w:rPr>
          <w:rFonts w:cstheme="minorHAnsi"/>
          <w:color w:val="000000" w:themeColor="text1"/>
        </w:rPr>
        <w:fldChar w:fldCharType="end"/>
      </w:r>
      <w:r w:rsidRPr="00A22E7A">
        <w:rPr>
          <w:rFonts w:cstheme="minorHAnsi"/>
          <w:b/>
          <w:color w:val="000000" w:themeColor="text1"/>
        </w:rPr>
        <w:t xml:space="preserve">  Waivers Regarding Homeschool Student Eligibility</w:t>
      </w:r>
      <w:r w:rsidRPr="00A22E7A">
        <w:rPr>
          <w:rFonts w:cstheme="minorHAnsi"/>
          <w:b/>
          <w:color w:val="000000" w:themeColor="text1"/>
        </w:rPr>
        <w:fldChar w:fldCharType="begin"/>
      </w:r>
      <w:r w:rsidRPr="00A22E7A">
        <w:rPr>
          <w:rFonts w:cstheme="minorHAnsi"/>
          <w:b/>
        </w:rPr>
        <w:instrText xml:space="preserve"> XE "</w:instrText>
      </w:r>
      <w:r w:rsidR="002017E5" w:rsidRPr="00A22E7A">
        <w:rPr>
          <w:rFonts w:cstheme="minorHAnsi"/>
        </w:rPr>
        <w:instrText>homeschool</w:instrText>
      </w:r>
      <w:r w:rsidR="002017E5" w:rsidRPr="00A22E7A">
        <w:rPr>
          <w:rFonts w:cstheme="minorHAnsi"/>
          <w:b/>
        </w:rPr>
        <w:instrText xml:space="preserve"> </w:instrText>
      </w:r>
      <w:r w:rsidR="002017E5" w:rsidRPr="00A22E7A">
        <w:rPr>
          <w:rFonts w:cstheme="minorHAnsi"/>
          <w:color w:val="000000" w:themeColor="text1"/>
        </w:rPr>
        <w:instrText>student e</w:instrText>
      </w:r>
      <w:r w:rsidRPr="00A22E7A">
        <w:rPr>
          <w:rFonts w:cstheme="minorHAnsi"/>
          <w:color w:val="000000" w:themeColor="text1"/>
        </w:rPr>
        <w:instrText>ligibility:</w:instrText>
      </w:r>
      <w:r w:rsidRPr="00A22E7A">
        <w:rPr>
          <w:rFonts w:cstheme="minorHAnsi"/>
        </w:rPr>
        <w:instrText>regarding interscholastic activities</w:instrText>
      </w:r>
      <w:r w:rsidRPr="00A22E7A">
        <w:rPr>
          <w:rFonts w:cstheme="minorHAnsi"/>
          <w:b/>
        </w:rPr>
        <w:instrText xml:space="preserve">" </w:instrText>
      </w:r>
      <w:r w:rsidRPr="00A22E7A">
        <w:rPr>
          <w:rFonts w:cstheme="minorHAnsi"/>
          <w:b/>
          <w:color w:val="000000" w:themeColor="text1"/>
        </w:rPr>
        <w:fldChar w:fldCharType="end"/>
      </w:r>
      <w:r w:rsidRPr="00A22E7A">
        <w:rPr>
          <w:rFonts w:cstheme="minorHAnsi"/>
          <w:b/>
          <w:color w:val="000000" w:themeColor="text1"/>
        </w:rPr>
        <w:t xml:space="preserve"> and Interscholastic Activities</w:t>
      </w:r>
      <w:r w:rsidR="00334341">
        <w:rPr>
          <w:rFonts w:cstheme="minorHAnsi"/>
          <w:b/>
          <w:color w:val="000000" w:themeColor="text1"/>
        </w:rPr>
        <w:t xml:space="preserve">  </w:t>
      </w:r>
      <w:r w:rsidRPr="00A22E7A">
        <w:rPr>
          <w:rFonts w:cstheme="minorHAnsi"/>
          <w:b/>
          <w:color w:val="000000" w:themeColor="text1"/>
        </w:rPr>
        <w:t xml:space="preserve"> Rep. Allison</w:t>
      </w:r>
      <w:r w:rsidRPr="00A22E7A">
        <w:rPr>
          <w:rFonts w:cstheme="minorHAnsi"/>
          <w:color w:val="000000" w:themeColor="text1"/>
        </w:rPr>
        <w:fldChar w:fldCharType="begin"/>
      </w:r>
      <w:r w:rsidRPr="00A22E7A">
        <w:rPr>
          <w:rFonts w:cstheme="minorHAnsi"/>
        </w:rPr>
        <w:instrText xml:space="preserve"> XE "</w:instrText>
      </w:r>
      <w:r w:rsidRPr="00A22E7A">
        <w:rPr>
          <w:rFonts w:cstheme="minorHAnsi"/>
          <w:color w:val="000000" w:themeColor="text1"/>
        </w:rPr>
        <w:instrText>Rep. Allison</w:instrText>
      </w:r>
      <w:r w:rsidRPr="00A22E7A">
        <w:rPr>
          <w:rFonts w:cstheme="minorHAnsi"/>
        </w:rPr>
        <w:instrText xml:space="preserve">" </w:instrText>
      </w:r>
      <w:r w:rsidRPr="00A22E7A">
        <w:rPr>
          <w:rFonts w:cstheme="minorHAnsi"/>
          <w:color w:val="000000" w:themeColor="text1"/>
        </w:rPr>
        <w:fldChar w:fldCharType="end"/>
      </w:r>
    </w:p>
    <w:p w:rsidR="00565637" w:rsidRPr="00A22E7A" w:rsidRDefault="00565637" w:rsidP="00135117">
      <w:pPr>
        <w:widowControl w:val="0"/>
        <w:spacing w:after="360" w:line="240" w:lineRule="auto"/>
        <w:rPr>
          <w:rFonts w:cstheme="minorHAnsi"/>
          <w:color w:val="000000" w:themeColor="text1"/>
        </w:rPr>
      </w:pPr>
      <w:r w:rsidRPr="00A22E7A">
        <w:rPr>
          <w:rFonts w:cstheme="minorHAnsi"/>
          <w:color w:val="000000" w:themeColor="text1"/>
        </w:rPr>
        <w:t>This joint resolution would waive certain provisions relating to limitations on homeschool student eligibility to participate in public school interscholastic activities for the 2021-2022 and 2022-2023 school years.</w:t>
      </w:r>
    </w:p>
    <w:p w:rsidR="0019073B" w:rsidRPr="00A22E7A" w:rsidRDefault="0019073B" w:rsidP="00A22E7A">
      <w:pPr>
        <w:pStyle w:val="Heading4"/>
        <w:spacing w:after="240"/>
        <w:rPr>
          <w:rFonts w:asciiTheme="minorHAnsi" w:hAnsiTheme="minorHAnsi" w:cstheme="minorHAnsi"/>
          <w:szCs w:val="32"/>
        </w:rPr>
      </w:pPr>
      <w:r w:rsidRPr="00A22E7A">
        <w:rPr>
          <w:rFonts w:asciiTheme="minorHAnsi" w:hAnsiTheme="minorHAnsi" w:cstheme="minorHAnsi"/>
          <w:szCs w:val="32"/>
        </w:rPr>
        <w:t>Judiciary</w:t>
      </w:r>
    </w:p>
    <w:p w:rsidR="00FE6D75" w:rsidRPr="00A22E7A" w:rsidRDefault="00FE6D75" w:rsidP="000919BB">
      <w:pPr>
        <w:widowControl w:val="0"/>
        <w:spacing w:after="0" w:line="240" w:lineRule="auto"/>
        <w:rPr>
          <w:rFonts w:cstheme="minorHAnsi"/>
          <w:b/>
        </w:rPr>
      </w:pPr>
      <w:r w:rsidRPr="00A22E7A">
        <w:rPr>
          <w:rFonts w:cstheme="minorHAnsi"/>
          <w:b/>
        </w:rPr>
        <w:t>H. 3893</w:t>
      </w:r>
      <w:r w:rsidR="00DF241A">
        <w:rPr>
          <w:rFonts w:cstheme="minorHAnsi"/>
          <w:b/>
        </w:rPr>
        <w:fldChar w:fldCharType="begin"/>
      </w:r>
      <w:r w:rsidR="00DF241A">
        <w:instrText xml:space="preserve"> </w:instrText>
      </w:r>
      <w:r w:rsidR="00DF241A" w:rsidRPr="00DF241A">
        <w:instrText>XE "</w:instrText>
      </w:r>
      <w:r w:rsidR="00DF241A" w:rsidRPr="00DF241A">
        <w:rPr>
          <w:rFonts w:cstheme="minorHAnsi"/>
        </w:rPr>
        <w:instrText>H. 3893</w:instrText>
      </w:r>
      <w:r w:rsidR="00DF241A">
        <w:instrText xml:space="preserve">" </w:instrText>
      </w:r>
      <w:r w:rsidR="00DF241A">
        <w:rPr>
          <w:rFonts w:cstheme="minorHAnsi"/>
          <w:b/>
        </w:rPr>
        <w:fldChar w:fldCharType="end"/>
      </w:r>
      <w:r w:rsidRPr="00A22E7A">
        <w:rPr>
          <w:rFonts w:cstheme="minorHAnsi"/>
          <w:b/>
        </w:rPr>
        <w:t xml:space="preserve"> </w:t>
      </w:r>
      <w:r w:rsidR="00DF241A">
        <w:rPr>
          <w:rFonts w:cstheme="minorHAnsi"/>
          <w:b/>
        </w:rPr>
        <w:t xml:space="preserve"> </w:t>
      </w:r>
      <w:r w:rsidRPr="00A22E7A">
        <w:rPr>
          <w:rFonts w:cstheme="minorHAnsi"/>
          <w:b/>
        </w:rPr>
        <w:t xml:space="preserve">Revised Uniform Unincorporated Nonprofit Association Act  </w:t>
      </w:r>
      <w:r w:rsidR="00DF241A">
        <w:rPr>
          <w:rFonts w:cstheme="minorHAnsi"/>
          <w:b/>
        </w:rPr>
        <w:t xml:space="preserve"> </w:t>
      </w:r>
      <w:r w:rsidRPr="00A22E7A">
        <w:rPr>
          <w:rFonts w:cstheme="minorHAnsi"/>
          <w:b/>
        </w:rPr>
        <w:t>Rep. W. Newton</w:t>
      </w:r>
      <w:r w:rsidR="00DF241A">
        <w:rPr>
          <w:rFonts w:cstheme="minorHAnsi"/>
          <w:b/>
        </w:rPr>
        <w:fldChar w:fldCharType="begin"/>
      </w:r>
      <w:r w:rsidR="00DF241A">
        <w:instrText xml:space="preserve"> </w:instrText>
      </w:r>
      <w:r w:rsidR="00DF241A" w:rsidRPr="00DF241A">
        <w:instrText>XE "</w:instrText>
      </w:r>
      <w:r w:rsidR="00DF241A" w:rsidRPr="00DF241A">
        <w:rPr>
          <w:rFonts w:cstheme="minorHAnsi"/>
        </w:rPr>
        <w:instrText>Rep. Newton, W.</w:instrText>
      </w:r>
      <w:r w:rsidR="00DF241A" w:rsidRPr="00DF241A">
        <w:instrText>"</w:instrText>
      </w:r>
      <w:r w:rsidR="00DF241A">
        <w:instrText xml:space="preserve"> </w:instrText>
      </w:r>
      <w:r w:rsidR="00DF241A">
        <w:rPr>
          <w:rFonts w:cstheme="minorHAnsi"/>
          <w:b/>
        </w:rPr>
        <w:fldChar w:fldCharType="end"/>
      </w:r>
    </w:p>
    <w:p w:rsidR="00FE6D75" w:rsidRPr="00A22E7A" w:rsidRDefault="00FE6D75" w:rsidP="000919BB">
      <w:pPr>
        <w:widowControl w:val="0"/>
        <w:spacing w:after="240" w:line="240" w:lineRule="auto"/>
        <w:rPr>
          <w:rFonts w:cstheme="minorHAnsi"/>
        </w:rPr>
      </w:pPr>
      <w:r w:rsidRPr="00A22E7A">
        <w:rPr>
          <w:rFonts w:cstheme="minorHAnsi"/>
        </w:rPr>
        <w:t>The "Revised Uniform Unincorporated Nonprofit Association Act</w:t>
      </w:r>
      <w:r w:rsidR="00DF241A">
        <w:rPr>
          <w:rFonts w:cstheme="minorHAnsi"/>
        </w:rPr>
        <w:fldChar w:fldCharType="begin"/>
      </w:r>
      <w:r w:rsidR="00DF241A">
        <w:instrText xml:space="preserve"> XE "</w:instrText>
      </w:r>
      <w:r w:rsidR="00DF241A" w:rsidRPr="001E2E3E">
        <w:rPr>
          <w:rFonts w:cstheme="minorHAnsi"/>
        </w:rPr>
        <w:instrText>Revised Uniform Unincorporated Nonprofit Association Act</w:instrText>
      </w:r>
      <w:r w:rsidR="00DF241A">
        <w:instrText xml:space="preserve">" </w:instrText>
      </w:r>
      <w:r w:rsidR="00DF241A">
        <w:rPr>
          <w:rFonts w:cstheme="minorHAnsi"/>
        </w:rPr>
        <w:fldChar w:fldCharType="end"/>
      </w:r>
      <w:r w:rsidRPr="00A22E7A">
        <w:rPr>
          <w:rFonts w:cstheme="minorHAnsi"/>
        </w:rPr>
        <w:t xml:space="preserve">," among other things, proposes updated terms, sets forth powers of unincorporated nonprofit associations, spells out association liabilities, and prescribes out how legal actions against these associations </w:t>
      </w:r>
      <w:proofErr w:type="gramStart"/>
      <w:r w:rsidRPr="00A22E7A">
        <w:rPr>
          <w:rFonts w:cstheme="minorHAnsi"/>
        </w:rPr>
        <w:t>would be processed</w:t>
      </w:r>
      <w:proofErr w:type="gramEnd"/>
      <w:r w:rsidRPr="00A22E7A">
        <w:rPr>
          <w:rFonts w:cstheme="minorHAnsi"/>
        </w:rPr>
        <w:t>.</w:t>
      </w:r>
    </w:p>
    <w:p w:rsidR="00FE6D75" w:rsidRPr="00DF241A" w:rsidRDefault="00FE6D75" w:rsidP="00334341">
      <w:pPr>
        <w:widowControl w:val="0"/>
        <w:spacing w:after="0" w:line="240" w:lineRule="auto"/>
        <w:rPr>
          <w:rFonts w:cstheme="minorHAnsi"/>
        </w:rPr>
      </w:pPr>
      <w:r w:rsidRPr="00A22E7A">
        <w:rPr>
          <w:rFonts w:cstheme="minorHAnsi"/>
          <w:b/>
        </w:rPr>
        <w:t>H. 3898</w:t>
      </w:r>
      <w:r w:rsidR="00DF241A">
        <w:rPr>
          <w:rFonts w:cstheme="minorHAnsi"/>
          <w:b/>
        </w:rPr>
        <w:fldChar w:fldCharType="begin"/>
      </w:r>
      <w:r w:rsidR="00DF241A">
        <w:instrText xml:space="preserve"> XE "</w:instrText>
      </w:r>
      <w:r w:rsidR="00DF241A" w:rsidRPr="00DF241A">
        <w:rPr>
          <w:rFonts w:cstheme="minorHAnsi"/>
        </w:rPr>
        <w:instrText>H. 3898</w:instrText>
      </w:r>
      <w:r w:rsidR="00DF241A">
        <w:instrText xml:space="preserve">" </w:instrText>
      </w:r>
      <w:r w:rsidR="00DF241A">
        <w:rPr>
          <w:rFonts w:cstheme="minorHAnsi"/>
          <w:b/>
        </w:rPr>
        <w:fldChar w:fldCharType="end"/>
      </w:r>
      <w:r w:rsidRPr="00A22E7A">
        <w:rPr>
          <w:rFonts w:cstheme="minorHAnsi"/>
          <w:b/>
        </w:rPr>
        <w:t xml:space="preserve"> </w:t>
      </w:r>
      <w:r w:rsidR="00DF241A">
        <w:rPr>
          <w:rFonts w:cstheme="minorHAnsi"/>
          <w:b/>
        </w:rPr>
        <w:t xml:space="preserve"> </w:t>
      </w:r>
      <w:r w:rsidRPr="00A22E7A">
        <w:rPr>
          <w:rFonts w:cstheme="minorHAnsi"/>
          <w:b/>
        </w:rPr>
        <w:t xml:space="preserve">Richland-Lexington Airport District Membership  </w:t>
      </w:r>
      <w:r w:rsidR="00DF241A">
        <w:rPr>
          <w:rFonts w:cstheme="minorHAnsi"/>
          <w:b/>
        </w:rPr>
        <w:t xml:space="preserve"> </w:t>
      </w:r>
      <w:r w:rsidRPr="00A22E7A">
        <w:rPr>
          <w:rFonts w:cstheme="minorHAnsi"/>
          <w:b/>
        </w:rPr>
        <w:t>Rep. Caskey</w:t>
      </w:r>
      <w:r w:rsidR="00DF241A" w:rsidRPr="00DF241A">
        <w:rPr>
          <w:rFonts w:cstheme="minorHAnsi"/>
        </w:rPr>
        <w:fldChar w:fldCharType="begin"/>
      </w:r>
      <w:r w:rsidR="00DF241A" w:rsidRPr="00DF241A">
        <w:instrText xml:space="preserve"> XE "</w:instrText>
      </w:r>
      <w:r w:rsidR="00DF241A" w:rsidRPr="00DF241A">
        <w:rPr>
          <w:rFonts w:cstheme="minorHAnsi"/>
        </w:rPr>
        <w:instrText>Rep. Caskey</w:instrText>
      </w:r>
      <w:r w:rsidR="00DF241A" w:rsidRPr="00DF241A">
        <w:instrText xml:space="preserve">" </w:instrText>
      </w:r>
      <w:r w:rsidR="00DF241A" w:rsidRPr="00DF241A">
        <w:rPr>
          <w:rFonts w:cstheme="minorHAnsi"/>
        </w:rPr>
        <w:fldChar w:fldCharType="end"/>
      </w:r>
    </w:p>
    <w:p w:rsidR="00FE6D75" w:rsidRPr="00A22E7A" w:rsidRDefault="00FE6D75" w:rsidP="00334341">
      <w:pPr>
        <w:widowControl w:val="0"/>
        <w:rPr>
          <w:rFonts w:cstheme="minorHAnsi"/>
        </w:rPr>
      </w:pPr>
      <w:r w:rsidRPr="00A22E7A">
        <w:rPr>
          <w:rFonts w:cstheme="minorHAnsi"/>
        </w:rPr>
        <w:t>Under this proposed legislation, the Richland-Lexington Airport District</w:t>
      </w:r>
      <w:r w:rsidR="00DF241A">
        <w:rPr>
          <w:rFonts w:cstheme="minorHAnsi"/>
        </w:rPr>
        <w:fldChar w:fldCharType="begin"/>
      </w:r>
      <w:r w:rsidR="00DF241A">
        <w:instrText xml:space="preserve"> XE "</w:instrText>
      </w:r>
      <w:r w:rsidR="00DF241A" w:rsidRPr="001E2E3E">
        <w:rPr>
          <w:rFonts w:cstheme="minorHAnsi"/>
        </w:rPr>
        <w:instrText>Richland-Lexington Airport District</w:instrText>
      </w:r>
      <w:r w:rsidR="00DF241A">
        <w:instrText xml:space="preserve">" </w:instrText>
      </w:r>
      <w:r w:rsidR="00DF241A">
        <w:rPr>
          <w:rFonts w:cstheme="minorHAnsi"/>
        </w:rPr>
        <w:fldChar w:fldCharType="end"/>
      </w:r>
      <w:r w:rsidRPr="00A22E7A">
        <w:rPr>
          <w:rFonts w:cstheme="minorHAnsi"/>
        </w:rPr>
        <w:t xml:space="preserve"> membership would increase by two members.  These two new members would have to be residents of either Cayce, West Columbia, or Springdale.  </w:t>
      </w:r>
      <w:proofErr w:type="gramStart"/>
      <w:r w:rsidRPr="00A22E7A">
        <w:rPr>
          <w:rFonts w:cstheme="minorHAnsi"/>
        </w:rPr>
        <w:t>They would be appointed by the Lexington County Legislative Delegation</w:t>
      </w:r>
      <w:proofErr w:type="gramEnd"/>
      <w:r w:rsidRPr="00A22E7A">
        <w:rPr>
          <w:rFonts w:cstheme="minorHAnsi"/>
        </w:rPr>
        <w:t xml:space="preserve">.  The two members currently </w:t>
      </w:r>
      <w:proofErr w:type="gramStart"/>
      <w:r w:rsidRPr="00A22E7A">
        <w:rPr>
          <w:rFonts w:cstheme="minorHAnsi"/>
        </w:rPr>
        <w:t>being appointed</w:t>
      </w:r>
      <w:proofErr w:type="gramEnd"/>
      <w:r w:rsidRPr="00A22E7A">
        <w:rPr>
          <w:rFonts w:cstheme="minorHAnsi"/>
        </w:rPr>
        <w:t xml:space="preserve"> by Columbia city council would end.  Instead, two members appointed by the Richland County Legislative Delegation would have to be Columbia city residents.</w:t>
      </w:r>
    </w:p>
    <w:p w:rsidR="00FE6D75" w:rsidRPr="00A22E7A" w:rsidRDefault="00FE6D75" w:rsidP="00334341">
      <w:pPr>
        <w:widowControl w:val="0"/>
        <w:spacing w:after="0" w:line="240" w:lineRule="auto"/>
        <w:rPr>
          <w:rFonts w:cstheme="minorHAnsi"/>
          <w:b/>
        </w:rPr>
      </w:pPr>
      <w:r w:rsidRPr="00A22E7A">
        <w:rPr>
          <w:rFonts w:cstheme="minorHAnsi"/>
          <w:b/>
        </w:rPr>
        <w:t>H. 3918</w:t>
      </w:r>
      <w:r w:rsidR="00DF241A">
        <w:rPr>
          <w:rFonts w:cstheme="minorHAnsi"/>
          <w:b/>
        </w:rPr>
        <w:fldChar w:fldCharType="begin"/>
      </w:r>
      <w:r w:rsidR="00DF241A">
        <w:instrText xml:space="preserve"> XE </w:instrText>
      </w:r>
      <w:r w:rsidR="00DF241A" w:rsidRPr="00C56F21">
        <w:instrText>"</w:instrText>
      </w:r>
      <w:r w:rsidR="00DF241A" w:rsidRPr="00C56F21">
        <w:rPr>
          <w:rFonts w:cstheme="minorHAnsi"/>
        </w:rPr>
        <w:instrText>H. 3918</w:instrText>
      </w:r>
      <w:r w:rsidR="00DF241A">
        <w:instrText xml:space="preserve">" </w:instrText>
      </w:r>
      <w:r w:rsidR="00DF241A">
        <w:rPr>
          <w:rFonts w:cstheme="minorHAnsi"/>
          <w:b/>
        </w:rPr>
        <w:fldChar w:fldCharType="end"/>
      </w:r>
      <w:r w:rsidR="00DF241A">
        <w:rPr>
          <w:rFonts w:cstheme="minorHAnsi"/>
          <w:b/>
        </w:rPr>
        <w:t xml:space="preserve"> </w:t>
      </w:r>
      <w:r w:rsidRPr="00A22E7A">
        <w:rPr>
          <w:rFonts w:cstheme="minorHAnsi"/>
          <w:b/>
        </w:rPr>
        <w:t xml:space="preserve"> Law Enforcement Using Biometric Surveillance Systems</w:t>
      </w:r>
      <w:r w:rsidR="00DF241A">
        <w:rPr>
          <w:rFonts w:cstheme="minorHAnsi"/>
          <w:b/>
        </w:rPr>
        <w:t xml:space="preserve"> </w:t>
      </w:r>
      <w:r w:rsidRPr="00A22E7A">
        <w:rPr>
          <w:rFonts w:cstheme="minorHAnsi"/>
          <w:b/>
        </w:rPr>
        <w:t xml:space="preserve">  Rep. Stavrinakis</w:t>
      </w:r>
      <w:r w:rsidR="00C56F21">
        <w:rPr>
          <w:rFonts w:cstheme="minorHAnsi"/>
          <w:b/>
        </w:rPr>
        <w:fldChar w:fldCharType="begin"/>
      </w:r>
      <w:r w:rsidR="00C56F21">
        <w:instrText xml:space="preserve"> XE "</w:instrText>
      </w:r>
      <w:r w:rsidR="00C56F21" w:rsidRPr="00C56F21">
        <w:rPr>
          <w:rFonts w:cstheme="minorHAnsi"/>
        </w:rPr>
        <w:instrText>Rep. Stavrinakis</w:instrText>
      </w:r>
      <w:r w:rsidR="00C56F21">
        <w:instrText xml:space="preserve">" </w:instrText>
      </w:r>
      <w:r w:rsidR="00C56F21">
        <w:rPr>
          <w:rFonts w:cstheme="minorHAnsi"/>
          <w:b/>
        </w:rPr>
        <w:fldChar w:fldCharType="end"/>
      </w:r>
    </w:p>
    <w:p w:rsidR="00FE6D75" w:rsidRPr="00A22E7A" w:rsidRDefault="00FE6D75" w:rsidP="00334341">
      <w:pPr>
        <w:widowControl w:val="0"/>
        <w:rPr>
          <w:rFonts w:cstheme="minorHAnsi"/>
        </w:rPr>
      </w:pPr>
      <w:r w:rsidRPr="00A22E7A">
        <w:rPr>
          <w:rFonts w:cstheme="minorHAnsi"/>
        </w:rPr>
        <w:t>Law enforcement agencies, and their officers, could not install, activate, or use a biometric surveillance</w:t>
      </w:r>
      <w:r w:rsidR="0022673C">
        <w:rPr>
          <w:rFonts w:cstheme="minorHAnsi"/>
        </w:rPr>
        <w:fldChar w:fldCharType="begin"/>
      </w:r>
      <w:r w:rsidR="0022673C">
        <w:instrText xml:space="preserve"> XE "</w:instrText>
      </w:r>
      <w:r w:rsidR="0022673C" w:rsidRPr="00737019">
        <w:rPr>
          <w:rFonts w:cstheme="minorHAnsi"/>
        </w:rPr>
        <w:instrText>biometric surveillance</w:instrText>
      </w:r>
      <w:r w:rsidR="0022673C">
        <w:instrText xml:space="preserve">" </w:instrText>
      </w:r>
      <w:r w:rsidR="0022673C">
        <w:rPr>
          <w:rFonts w:cstheme="minorHAnsi"/>
        </w:rPr>
        <w:fldChar w:fldCharType="end"/>
      </w:r>
      <w:r w:rsidRPr="00A22E7A">
        <w:rPr>
          <w:rFonts w:cstheme="minorHAnsi"/>
        </w:rPr>
        <w:t xml:space="preserve"> system in connection with any data collected by any officer's camera or body camera.  Also proposes penalties for violations.</w:t>
      </w:r>
    </w:p>
    <w:p w:rsidR="00FE6D75" w:rsidRPr="00A22E7A" w:rsidRDefault="00FE6D75" w:rsidP="00FE6D75">
      <w:pPr>
        <w:keepNext/>
        <w:spacing w:after="0"/>
        <w:rPr>
          <w:rFonts w:cstheme="minorHAnsi"/>
          <w:b/>
        </w:rPr>
      </w:pPr>
      <w:r w:rsidRPr="00A22E7A">
        <w:rPr>
          <w:rFonts w:cstheme="minorHAnsi"/>
          <w:b/>
        </w:rPr>
        <w:t>H. 3919</w:t>
      </w:r>
      <w:r w:rsidR="00DF241A">
        <w:rPr>
          <w:rFonts w:cstheme="minorHAnsi"/>
          <w:b/>
        </w:rPr>
        <w:fldChar w:fldCharType="begin"/>
      </w:r>
      <w:r w:rsidR="00DF241A">
        <w:instrText xml:space="preserve"> XE "</w:instrText>
      </w:r>
      <w:r w:rsidR="00DF241A" w:rsidRPr="00C56F21">
        <w:rPr>
          <w:rFonts w:cstheme="minorHAnsi"/>
        </w:rPr>
        <w:instrText>H. 3919</w:instrText>
      </w:r>
      <w:r w:rsidR="00DF241A" w:rsidRPr="00C56F21">
        <w:instrText>"</w:instrText>
      </w:r>
      <w:r w:rsidR="00DF241A">
        <w:instrText xml:space="preserve"> </w:instrText>
      </w:r>
      <w:r w:rsidR="00DF241A">
        <w:rPr>
          <w:rFonts w:cstheme="minorHAnsi"/>
          <w:b/>
        </w:rPr>
        <w:fldChar w:fldCharType="end"/>
      </w:r>
      <w:r w:rsidR="00DF241A">
        <w:rPr>
          <w:rFonts w:cstheme="minorHAnsi"/>
          <w:b/>
        </w:rPr>
        <w:t xml:space="preserve"> </w:t>
      </w:r>
      <w:r w:rsidRPr="00A22E7A">
        <w:rPr>
          <w:rFonts w:cstheme="minorHAnsi"/>
          <w:b/>
        </w:rPr>
        <w:t xml:space="preserve"> Equal Rights Amendment Ratification </w:t>
      </w:r>
      <w:r w:rsidR="00DF241A">
        <w:rPr>
          <w:rFonts w:cstheme="minorHAnsi"/>
          <w:b/>
        </w:rPr>
        <w:t xml:space="preserve"> </w:t>
      </w:r>
      <w:r w:rsidRPr="00A22E7A">
        <w:rPr>
          <w:rFonts w:cstheme="minorHAnsi"/>
          <w:b/>
        </w:rPr>
        <w:t xml:space="preserve"> Rep. Stavrinakis</w:t>
      </w:r>
      <w:r w:rsidR="00C56F21">
        <w:rPr>
          <w:rFonts w:cstheme="minorHAnsi"/>
          <w:b/>
        </w:rPr>
        <w:fldChar w:fldCharType="begin"/>
      </w:r>
      <w:r w:rsidR="00C56F21">
        <w:instrText xml:space="preserve"> XE "</w:instrText>
      </w:r>
      <w:r w:rsidR="00C56F21" w:rsidRPr="00C56F21">
        <w:rPr>
          <w:rFonts w:cstheme="minorHAnsi"/>
        </w:rPr>
        <w:instrText>Rep. Stavrinakis</w:instrText>
      </w:r>
      <w:r w:rsidR="00C56F21" w:rsidRPr="00C56F21">
        <w:instrText>"</w:instrText>
      </w:r>
      <w:r w:rsidR="00C56F21">
        <w:instrText xml:space="preserve"> </w:instrText>
      </w:r>
      <w:r w:rsidR="00C56F21">
        <w:rPr>
          <w:rFonts w:cstheme="minorHAnsi"/>
          <w:b/>
        </w:rPr>
        <w:fldChar w:fldCharType="end"/>
      </w:r>
    </w:p>
    <w:p w:rsidR="00FE6D75" w:rsidRPr="00A22E7A" w:rsidRDefault="00FE6D75" w:rsidP="00FE6D75">
      <w:pPr>
        <w:keepNext/>
        <w:rPr>
          <w:rFonts w:cstheme="minorHAnsi"/>
        </w:rPr>
      </w:pPr>
      <w:r w:rsidRPr="00A22E7A">
        <w:rPr>
          <w:rFonts w:cstheme="minorHAnsi"/>
        </w:rPr>
        <w:t>Proposes ratification of the Equal Rights Amendment</w:t>
      </w:r>
      <w:r w:rsidR="0022673C">
        <w:rPr>
          <w:rFonts w:cstheme="minorHAnsi"/>
        </w:rPr>
        <w:fldChar w:fldCharType="begin"/>
      </w:r>
      <w:r w:rsidR="0022673C">
        <w:instrText xml:space="preserve"> XE "</w:instrText>
      </w:r>
      <w:r w:rsidR="0022673C" w:rsidRPr="00737019">
        <w:rPr>
          <w:rFonts w:cstheme="minorHAnsi"/>
        </w:rPr>
        <w:instrText>Equal Rights Amendment</w:instrText>
      </w:r>
      <w:r w:rsidR="0022673C">
        <w:instrText xml:space="preserve">" </w:instrText>
      </w:r>
      <w:r w:rsidR="0022673C">
        <w:rPr>
          <w:rFonts w:cstheme="minorHAnsi"/>
        </w:rPr>
        <w:fldChar w:fldCharType="end"/>
      </w:r>
      <w:r w:rsidRPr="00A22E7A">
        <w:rPr>
          <w:rFonts w:cstheme="minorHAnsi"/>
        </w:rPr>
        <w:t xml:space="preserve"> of the US Constitution, first proposed in 1972.</w:t>
      </w:r>
    </w:p>
    <w:p w:rsidR="00FE6D75" w:rsidRPr="00A22E7A" w:rsidRDefault="00FE6D75" w:rsidP="00A22E7A">
      <w:pPr>
        <w:keepNext/>
        <w:spacing w:after="0" w:line="240" w:lineRule="auto"/>
        <w:rPr>
          <w:rFonts w:cstheme="minorHAnsi"/>
          <w:b/>
        </w:rPr>
      </w:pPr>
      <w:r w:rsidRPr="00A22E7A">
        <w:rPr>
          <w:rFonts w:cstheme="minorHAnsi"/>
          <w:b/>
        </w:rPr>
        <w:t>H. 3920</w:t>
      </w:r>
      <w:r w:rsidR="00DF241A">
        <w:rPr>
          <w:rFonts w:cstheme="minorHAnsi"/>
          <w:b/>
        </w:rPr>
        <w:fldChar w:fldCharType="begin"/>
      </w:r>
      <w:r w:rsidR="00DF241A">
        <w:instrText xml:space="preserve"> XE </w:instrText>
      </w:r>
      <w:r w:rsidR="00DF241A" w:rsidRPr="00C56F21">
        <w:instrText>"</w:instrText>
      </w:r>
      <w:r w:rsidR="00DF241A" w:rsidRPr="00C56F21">
        <w:rPr>
          <w:rFonts w:cstheme="minorHAnsi"/>
        </w:rPr>
        <w:instrText>H. 3920</w:instrText>
      </w:r>
      <w:r w:rsidR="00DF241A">
        <w:instrText xml:space="preserve">" </w:instrText>
      </w:r>
      <w:r w:rsidR="00DF241A">
        <w:rPr>
          <w:rFonts w:cstheme="minorHAnsi"/>
          <w:b/>
        </w:rPr>
        <w:fldChar w:fldCharType="end"/>
      </w:r>
      <w:r w:rsidRPr="00A22E7A">
        <w:rPr>
          <w:rFonts w:cstheme="minorHAnsi"/>
          <w:b/>
        </w:rPr>
        <w:t xml:space="preserve"> </w:t>
      </w:r>
      <w:r w:rsidR="00DF241A">
        <w:rPr>
          <w:rFonts w:cstheme="minorHAnsi"/>
          <w:b/>
        </w:rPr>
        <w:t xml:space="preserve"> </w:t>
      </w:r>
      <w:r w:rsidRPr="00A22E7A">
        <w:rPr>
          <w:rFonts w:cstheme="minorHAnsi"/>
          <w:b/>
        </w:rPr>
        <w:t xml:space="preserve">Limiting Lobbying  </w:t>
      </w:r>
      <w:r w:rsidR="00DF241A">
        <w:rPr>
          <w:rFonts w:cstheme="minorHAnsi"/>
          <w:b/>
        </w:rPr>
        <w:t xml:space="preserve"> </w:t>
      </w:r>
      <w:r w:rsidRPr="00A22E7A">
        <w:rPr>
          <w:rFonts w:cstheme="minorHAnsi"/>
          <w:b/>
        </w:rPr>
        <w:t>Rep. Stavrinakis</w:t>
      </w:r>
      <w:r w:rsidR="00C56F21">
        <w:rPr>
          <w:rFonts w:cstheme="minorHAnsi"/>
          <w:b/>
        </w:rPr>
        <w:fldChar w:fldCharType="begin"/>
      </w:r>
      <w:r w:rsidR="00C56F21">
        <w:instrText xml:space="preserve"> XE </w:instrText>
      </w:r>
      <w:r w:rsidR="00C56F21" w:rsidRPr="00C56F21">
        <w:instrText>"</w:instrText>
      </w:r>
      <w:r w:rsidR="00C56F21" w:rsidRPr="00C56F21">
        <w:rPr>
          <w:rFonts w:cstheme="minorHAnsi"/>
        </w:rPr>
        <w:instrText>Rep. Stavrinakis</w:instrText>
      </w:r>
      <w:r w:rsidR="00C56F21">
        <w:instrText xml:space="preserve">" </w:instrText>
      </w:r>
      <w:r w:rsidR="00C56F21">
        <w:rPr>
          <w:rFonts w:cstheme="minorHAnsi"/>
          <w:b/>
        </w:rPr>
        <w:fldChar w:fldCharType="end"/>
      </w:r>
    </w:p>
    <w:p w:rsidR="00FE6D75" w:rsidRPr="00A22E7A" w:rsidRDefault="00FE6D75" w:rsidP="00FE6D75">
      <w:pPr>
        <w:keepNext/>
        <w:rPr>
          <w:rFonts w:cstheme="minorHAnsi"/>
        </w:rPr>
      </w:pPr>
      <w:r w:rsidRPr="00A22E7A">
        <w:rPr>
          <w:rFonts w:cstheme="minorHAnsi"/>
        </w:rPr>
        <w:t>Lobbying</w:t>
      </w:r>
      <w:r w:rsidR="0022673C">
        <w:rPr>
          <w:rFonts w:cstheme="minorHAnsi"/>
        </w:rPr>
        <w:fldChar w:fldCharType="begin"/>
      </w:r>
      <w:r w:rsidR="0022673C">
        <w:instrText xml:space="preserve"> XE "</w:instrText>
      </w:r>
      <w:r w:rsidR="0022673C">
        <w:rPr>
          <w:rFonts w:cstheme="minorHAnsi"/>
        </w:rPr>
        <w:instrText>l</w:instrText>
      </w:r>
      <w:r w:rsidR="0022673C" w:rsidRPr="00467ACD">
        <w:rPr>
          <w:rFonts w:cstheme="minorHAnsi"/>
        </w:rPr>
        <w:instrText>obbying</w:instrText>
      </w:r>
      <w:r w:rsidR="0022673C">
        <w:instrText xml:space="preserve">" </w:instrText>
      </w:r>
      <w:r w:rsidR="0022673C">
        <w:rPr>
          <w:rFonts w:cstheme="minorHAnsi"/>
        </w:rPr>
        <w:fldChar w:fldCharType="end"/>
      </w:r>
      <w:r w:rsidRPr="00A22E7A">
        <w:rPr>
          <w:rFonts w:cstheme="minorHAnsi"/>
        </w:rPr>
        <w:t xml:space="preserve"> activities with members of the public service commission, or the office of regulatory staff, </w:t>
      </w:r>
      <w:proofErr w:type="gramStart"/>
      <w:r w:rsidRPr="00A22E7A">
        <w:rPr>
          <w:rFonts w:cstheme="minorHAnsi"/>
        </w:rPr>
        <w:t>would be prohibited</w:t>
      </w:r>
      <w:proofErr w:type="gramEnd"/>
      <w:r w:rsidRPr="00A22E7A">
        <w:rPr>
          <w:rFonts w:cstheme="minorHAnsi"/>
        </w:rPr>
        <w:t xml:space="preserve"> under this bill.  Specifically, this bill would prohibit members or employees of the public service commission, or office of regulatory staff, from receiving anything of value from a utility, company, corporation, entity, joint venture, or person whose business, enterprise, operations, or </w:t>
      </w:r>
      <w:r w:rsidRPr="00A22E7A">
        <w:rPr>
          <w:rFonts w:cstheme="minorHAnsi"/>
        </w:rPr>
        <w:lastRenderedPageBreak/>
        <w:t>activities are regulated by a governmental regulatory agency.  Similar restrictions apply to campaign donations or support of candidates, or General Assembly members.</w:t>
      </w:r>
    </w:p>
    <w:p w:rsidR="00FE6D75" w:rsidRPr="00A22E7A" w:rsidRDefault="00FE6D75" w:rsidP="00605613">
      <w:pPr>
        <w:widowControl w:val="0"/>
        <w:spacing w:after="0" w:line="240" w:lineRule="auto"/>
        <w:rPr>
          <w:rFonts w:cstheme="minorHAnsi"/>
          <w:b/>
        </w:rPr>
      </w:pPr>
      <w:r w:rsidRPr="00A22E7A">
        <w:rPr>
          <w:rFonts w:cstheme="minorHAnsi"/>
          <w:b/>
        </w:rPr>
        <w:t>H. 3922</w:t>
      </w:r>
      <w:r w:rsidR="00DF241A">
        <w:rPr>
          <w:rFonts w:cstheme="minorHAnsi"/>
          <w:b/>
        </w:rPr>
        <w:fldChar w:fldCharType="begin"/>
      </w:r>
      <w:r w:rsidR="00DF241A">
        <w:instrText xml:space="preserve"> XE </w:instrText>
      </w:r>
      <w:r w:rsidR="00DF241A" w:rsidRPr="00C56F21">
        <w:instrText>"</w:instrText>
      </w:r>
      <w:r w:rsidR="00DF241A" w:rsidRPr="00C56F21">
        <w:rPr>
          <w:rFonts w:cstheme="minorHAnsi"/>
        </w:rPr>
        <w:instrText>H. 3922</w:instrText>
      </w:r>
      <w:r w:rsidR="00DF241A">
        <w:instrText xml:space="preserve">" </w:instrText>
      </w:r>
      <w:r w:rsidR="00DF241A">
        <w:rPr>
          <w:rFonts w:cstheme="minorHAnsi"/>
          <w:b/>
        </w:rPr>
        <w:fldChar w:fldCharType="end"/>
      </w:r>
      <w:r w:rsidRPr="00A22E7A">
        <w:rPr>
          <w:rFonts w:cstheme="minorHAnsi"/>
          <w:b/>
        </w:rPr>
        <w:t xml:space="preserve"> </w:t>
      </w:r>
      <w:r w:rsidR="00DF241A">
        <w:rPr>
          <w:rFonts w:cstheme="minorHAnsi"/>
          <w:b/>
        </w:rPr>
        <w:t xml:space="preserve"> </w:t>
      </w:r>
      <w:r w:rsidRPr="00A22E7A">
        <w:rPr>
          <w:rFonts w:cstheme="minorHAnsi"/>
          <w:b/>
        </w:rPr>
        <w:t>The "South Carolina State Employee Equal Pay for Equal Work Act</w:t>
      </w:r>
      <w:proofErr w:type="gramStart"/>
      <w:r w:rsidRPr="00A22E7A">
        <w:rPr>
          <w:rFonts w:cstheme="minorHAnsi"/>
          <w:b/>
        </w:rPr>
        <w:t>"  Rep</w:t>
      </w:r>
      <w:proofErr w:type="gramEnd"/>
      <w:r w:rsidRPr="00A22E7A">
        <w:rPr>
          <w:rFonts w:cstheme="minorHAnsi"/>
          <w:b/>
        </w:rPr>
        <w:t>. Stavrinakis</w:t>
      </w:r>
      <w:r w:rsidR="00C56F21">
        <w:rPr>
          <w:rFonts w:cstheme="minorHAnsi"/>
          <w:b/>
        </w:rPr>
        <w:fldChar w:fldCharType="begin"/>
      </w:r>
      <w:r w:rsidR="00C56F21">
        <w:instrText xml:space="preserve"> XE "</w:instrText>
      </w:r>
      <w:r w:rsidR="00C56F21" w:rsidRPr="00C56F21">
        <w:rPr>
          <w:rFonts w:cstheme="minorHAnsi"/>
        </w:rPr>
        <w:instrText>Rep. Stavrinakis</w:instrText>
      </w:r>
      <w:r w:rsidR="00C56F21">
        <w:instrText xml:space="preserve">" </w:instrText>
      </w:r>
      <w:r w:rsidR="00C56F21">
        <w:rPr>
          <w:rFonts w:cstheme="minorHAnsi"/>
          <w:b/>
        </w:rPr>
        <w:fldChar w:fldCharType="end"/>
      </w:r>
    </w:p>
    <w:p w:rsidR="00FE6D75" w:rsidRPr="00A22E7A" w:rsidRDefault="00FE6D75" w:rsidP="00605613">
      <w:pPr>
        <w:widowControl w:val="0"/>
        <w:spacing w:after="240" w:line="240" w:lineRule="auto"/>
        <w:rPr>
          <w:rFonts w:cstheme="minorHAnsi"/>
        </w:rPr>
      </w:pPr>
      <w:r w:rsidRPr="00A22E7A">
        <w:rPr>
          <w:rFonts w:cstheme="minorHAnsi"/>
        </w:rPr>
        <w:t>The "South Carolina State Employee Equal Pay for Equal Work Act</w:t>
      </w:r>
      <w:r w:rsidR="0022673C">
        <w:rPr>
          <w:rFonts w:cstheme="minorHAnsi"/>
        </w:rPr>
        <w:fldChar w:fldCharType="begin"/>
      </w:r>
      <w:r w:rsidR="0022673C">
        <w:instrText xml:space="preserve"> XE "</w:instrText>
      </w:r>
      <w:r w:rsidR="0022673C" w:rsidRPr="00467ACD">
        <w:rPr>
          <w:rFonts w:cstheme="minorHAnsi"/>
        </w:rPr>
        <w:instrText>State Employee Equal Pay for Equal Work Act</w:instrText>
      </w:r>
      <w:r w:rsidR="0022673C">
        <w:instrText xml:space="preserve">" </w:instrText>
      </w:r>
      <w:r w:rsidR="0022673C">
        <w:rPr>
          <w:rFonts w:cstheme="minorHAnsi"/>
        </w:rPr>
        <w:fldChar w:fldCharType="end"/>
      </w:r>
      <w:r w:rsidRPr="00A22E7A">
        <w:rPr>
          <w:rFonts w:cstheme="minorHAnsi"/>
        </w:rPr>
        <w:t>" proposes to prohibit discrimination by gender in compensating all state employees for same kind, grade, and quality of state employment.  Sets out proposed definitions, exceptions, and would prohibit specific employer actions with regard to the enforcing this act.</w:t>
      </w:r>
    </w:p>
    <w:p w:rsidR="00FE6D75" w:rsidRPr="00A22E7A" w:rsidRDefault="00FE6D75" w:rsidP="00A22E7A">
      <w:pPr>
        <w:keepNext/>
        <w:spacing w:after="0" w:line="240" w:lineRule="auto"/>
        <w:rPr>
          <w:rFonts w:cstheme="minorHAnsi"/>
          <w:b/>
        </w:rPr>
      </w:pPr>
      <w:r w:rsidRPr="00A22E7A">
        <w:rPr>
          <w:rFonts w:cstheme="minorHAnsi"/>
          <w:b/>
        </w:rPr>
        <w:t>H. 3926</w:t>
      </w:r>
      <w:r w:rsidR="00DF241A">
        <w:rPr>
          <w:rFonts w:cstheme="minorHAnsi"/>
          <w:b/>
        </w:rPr>
        <w:fldChar w:fldCharType="begin"/>
      </w:r>
      <w:r w:rsidR="00DF241A">
        <w:instrText xml:space="preserve"> XE "</w:instrText>
      </w:r>
      <w:r w:rsidR="00DF241A" w:rsidRPr="00C56F21">
        <w:rPr>
          <w:rFonts w:cstheme="minorHAnsi"/>
        </w:rPr>
        <w:instrText>H. 3926</w:instrText>
      </w:r>
      <w:r w:rsidR="00DF241A">
        <w:instrText xml:space="preserve">" </w:instrText>
      </w:r>
      <w:r w:rsidR="00DF241A">
        <w:rPr>
          <w:rFonts w:cstheme="minorHAnsi"/>
          <w:b/>
        </w:rPr>
        <w:fldChar w:fldCharType="end"/>
      </w:r>
      <w:r w:rsidRPr="00A22E7A">
        <w:rPr>
          <w:rFonts w:cstheme="minorHAnsi"/>
          <w:b/>
        </w:rPr>
        <w:t xml:space="preserve"> </w:t>
      </w:r>
      <w:r w:rsidR="00DF241A">
        <w:rPr>
          <w:rFonts w:cstheme="minorHAnsi"/>
          <w:b/>
        </w:rPr>
        <w:t xml:space="preserve"> </w:t>
      </w:r>
      <w:r w:rsidRPr="00A22E7A">
        <w:rPr>
          <w:rFonts w:cstheme="minorHAnsi"/>
          <w:b/>
        </w:rPr>
        <w:t xml:space="preserve">Heirs' Property Study </w:t>
      </w:r>
      <w:proofErr w:type="gramStart"/>
      <w:r w:rsidRPr="00A22E7A">
        <w:rPr>
          <w:rFonts w:cstheme="minorHAnsi"/>
          <w:b/>
        </w:rPr>
        <w:t>Committee  Rep</w:t>
      </w:r>
      <w:proofErr w:type="gramEnd"/>
      <w:r w:rsidRPr="00A22E7A">
        <w:rPr>
          <w:rFonts w:cstheme="minorHAnsi"/>
          <w:b/>
        </w:rPr>
        <w:t>. J. Moore</w:t>
      </w:r>
      <w:r w:rsidR="00C56F21">
        <w:rPr>
          <w:rFonts w:cstheme="minorHAnsi"/>
          <w:b/>
        </w:rPr>
        <w:fldChar w:fldCharType="begin"/>
      </w:r>
      <w:r w:rsidR="00C56F21">
        <w:instrText xml:space="preserve"> XE "</w:instrText>
      </w:r>
      <w:r w:rsidR="00C56F21" w:rsidRPr="00C56F21">
        <w:rPr>
          <w:rFonts w:cstheme="minorHAnsi"/>
        </w:rPr>
        <w:instrText>Rep. Moore, J.</w:instrText>
      </w:r>
      <w:r w:rsidR="00C56F21" w:rsidRPr="00C56F21">
        <w:instrText>"</w:instrText>
      </w:r>
      <w:r w:rsidR="00C56F21">
        <w:instrText xml:space="preserve"> </w:instrText>
      </w:r>
      <w:r w:rsidR="00C56F21">
        <w:rPr>
          <w:rFonts w:cstheme="minorHAnsi"/>
          <w:b/>
        </w:rPr>
        <w:fldChar w:fldCharType="end"/>
      </w:r>
    </w:p>
    <w:p w:rsidR="00FE6D75" w:rsidRPr="00A22E7A" w:rsidRDefault="00FE6D75" w:rsidP="00FE6D75">
      <w:pPr>
        <w:keepNext/>
        <w:rPr>
          <w:rFonts w:cstheme="minorHAnsi"/>
        </w:rPr>
      </w:pPr>
      <w:r w:rsidRPr="00A22E7A">
        <w:rPr>
          <w:rFonts w:cstheme="minorHAnsi"/>
        </w:rPr>
        <w:t>A proposed Heirs' Property Study Committee</w:t>
      </w:r>
      <w:r w:rsidR="0022673C">
        <w:rPr>
          <w:rFonts w:cstheme="minorHAnsi"/>
        </w:rPr>
        <w:fldChar w:fldCharType="begin"/>
      </w:r>
      <w:r w:rsidR="0022673C">
        <w:instrText xml:space="preserve"> XE "</w:instrText>
      </w:r>
      <w:r w:rsidR="0022673C">
        <w:rPr>
          <w:rFonts w:cstheme="minorHAnsi"/>
        </w:rPr>
        <w:instrText>H</w:instrText>
      </w:r>
      <w:r w:rsidR="0022673C" w:rsidRPr="00467ACD">
        <w:rPr>
          <w:rFonts w:cstheme="minorHAnsi"/>
        </w:rPr>
        <w:instrText xml:space="preserve">eirs' </w:instrText>
      </w:r>
      <w:r w:rsidR="0022673C">
        <w:rPr>
          <w:rFonts w:cstheme="minorHAnsi"/>
        </w:rPr>
        <w:instrText>P</w:instrText>
      </w:r>
      <w:r w:rsidR="0022673C" w:rsidRPr="00467ACD">
        <w:rPr>
          <w:rFonts w:cstheme="minorHAnsi"/>
        </w:rPr>
        <w:instrText>roperty Study Committee</w:instrText>
      </w:r>
      <w:r w:rsidR="0022673C">
        <w:instrText xml:space="preserve">" </w:instrText>
      </w:r>
      <w:r w:rsidR="0022673C">
        <w:rPr>
          <w:rFonts w:cstheme="minorHAnsi"/>
        </w:rPr>
        <w:fldChar w:fldCharType="end"/>
      </w:r>
      <w:r w:rsidRPr="00A22E7A">
        <w:rPr>
          <w:rFonts w:cstheme="minorHAnsi"/>
        </w:rPr>
        <w:t xml:space="preserve"> would examine current, and prospective, methods for handling heir</w:t>
      </w:r>
      <w:r w:rsidR="00605613">
        <w:rPr>
          <w:rFonts w:cstheme="minorHAnsi"/>
        </w:rPr>
        <w:t>s’</w:t>
      </w:r>
      <w:r w:rsidRPr="00A22E7A">
        <w:rPr>
          <w:rFonts w:cstheme="minorHAnsi"/>
        </w:rPr>
        <w:t xml:space="preserve"> property issues.  It </w:t>
      </w:r>
      <w:proofErr w:type="gramStart"/>
      <w:r w:rsidRPr="00A22E7A">
        <w:rPr>
          <w:rFonts w:cstheme="minorHAnsi"/>
        </w:rPr>
        <w:t>would be expected</w:t>
      </w:r>
      <w:proofErr w:type="gramEnd"/>
      <w:r w:rsidRPr="00A22E7A">
        <w:rPr>
          <w:rFonts w:cstheme="minorHAnsi"/>
        </w:rPr>
        <w:t xml:space="preserve"> to file its report with the General Assembly.</w:t>
      </w:r>
    </w:p>
    <w:p w:rsidR="00FE6D75" w:rsidRPr="00A22E7A" w:rsidRDefault="00FE6D75" w:rsidP="00A22E7A">
      <w:pPr>
        <w:keepNext/>
        <w:spacing w:after="0" w:line="240" w:lineRule="auto"/>
        <w:rPr>
          <w:rFonts w:cstheme="minorHAnsi"/>
          <w:b/>
        </w:rPr>
      </w:pPr>
      <w:r w:rsidRPr="00A22E7A">
        <w:rPr>
          <w:rFonts w:cstheme="minorHAnsi"/>
          <w:b/>
        </w:rPr>
        <w:t>H. 3927</w:t>
      </w:r>
      <w:r w:rsidR="00DF241A">
        <w:rPr>
          <w:rFonts w:cstheme="minorHAnsi"/>
          <w:b/>
        </w:rPr>
        <w:fldChar w:fldCharType="begin"/>
      </w:r>
      <w:r w:rsidR="00DF241A">
        <w:instrText xml:space="preserve"> XE "</w:instrText>
      </w:r>
      <w:r w:rsidR="00DF241A" w:rsidRPr="00C56F21">
        <w:rPr>
          <w:rFonts w:cstheme="minorHAnsi"/>
        </w:rPr>
        <w:instrText>H. 3927</w:instrText>
      </w:r>
      <w:r w:rsidR="00DF241A">
        <w:instrText xml:space="preserve">" </w:instrText>
      </w:r>
      <w:r w:rsidR="00DF241A">
        <w:rPr>
          <w:rFonts w:cstheme="minorHAnsi"/>
          <w:b/>
        </w:rPr>
        <w:fldChar w:fldCharType="end"/>
      </w:r>
      <w:r w:rsidRPr="00A22E7A">
        <w:rPr>
          <w:rFonts w:cstheme="minorHAnsi"/>
          <w:b/>
        </w:rPr>
        <w:t xml:space="preserve"> General Sessions Court Case </w:t>
      </w:r>
      <w:proofErr w:type="gramStart"/>
      <w:r w:rsidRPr="00A22E7A">
        <w:rPr>
          <w:rFonts w:cstheme="minorHAnsi"/>
          <w:b/>
        </w:rPr>
        <w:t>Transfers  Rep</w:t>
      </w:r>
      <w:proofErr w:type="gramEnd"/>
      <w:r w:rsidRPr="00A22E7A">
        <w:rPr>
          <w:rFonts w:cstheme="minorHAnsi"/>
          <w:b/>
        </w:rPr>
        <w:t>. Stavrinakis</w:t>
      </w:r>
      <w:r w:rsidR="00C56F21">
        <w:rPr>
          <w:rFonts w:cstheme="minorHAnsi"/>
          <w:b/>
        </w:rPr>
        <w:fldChar w:fldCharType="begin"/>
      </w:r>
      <w:r w:rsidR="00C56F21">
        <w:instrText xml:space="preserve"> XE "</w:instrText>
      </w:r>
      <w:r w:rsidR="00C56F21" w:rsidRPr="00C56F21">
        <w:rPr>
          <w:rFonts w:cstheme="minorHAnsi"/>
        </w:rPr>
        <w:instrText>Rep. Stavrinakis</w:instrText>
      </w:r>
      <w:r w:rsidR="00C56F21">
        <w:instrText xml:space="preserve">" </w:instrText>
      </w:r>
      <w:r w:rsidR="00C56F21">
        <w:rPr>
          <w:rFonts w:cstheme="minorHAnsi"/>
          <w:b/>
        </w:rPr>
        <w:fldChar w:fldCharType="end"/>
      </w:r>
    </w:p>
    <w:p w:rsidR="00FE6D75" w:rsidRPr="00A22E7A" w:rsidRDefault="00FE6D75" w:rsidP="00FE6D75">
      <w:pPr>
        <w:keepNext/>
        <w:rPr>
          <w:rFonts w:cstheme="minorHAnsi"/>
        </w:rPr>
      </w:pPr>
      <w:r w:rsidRPr="00A22E7A">
        <w:rPr>
          <w:rFonts w:cstheme="minorHAnsi"/>
        </w:rPr>
        <w:t xml:space="preserve">Criminal cases with penalties not exceeding three </w:t>
      </w:r>
      <w:proofErr w:type="gramStart"/>
      <w:r w:rsidRPr="00A22E7A">
        <w:rPr>
          <w:rFonts w:cstheme="minorHAnsi"/>
        </w:rPr>
        <w:t>years,</w:t>
      </w:r>
      <w:proofErr w:type="gramEnd"/>
      <w:r w:rsidRPr="00A22E7A">
        <w:rPr>
          <w:rFonts w:cstheme="minorHAnsi"/>
        </w:rPr>
        <w:t xml:space="preserve"> could be transferred from general sessions court</w:t>
      </w:r>
      <w:r w:rsidR="0022673C">
        <w:rPr>
          <w:rFonts w:cstheme="minorHAnsi"/>
        </w:rPr>
        <w:fldChar w:fldCharType="begin"/>
      </w:r>
      <w:r w:rsidR="0022673C">
        <w:instrText xml:space="preserve"> XE "</w:instrText>
      </w:r>
      <w:r w:rsidR="0022673C" w:rsidRPr="00467ACD">
        <w:rPr>
          <w:rFonts w:cstheme="minorHAnsi"/>
        </w:rPr>
        <w:instrText>general sessions court</w:instrText>
      </w:r>
      <w:r w:rsidR="0022673C">
        <w:instrText xml:space="preserve">" </w:instrText>
      </w:r>
      <w:r w:rsidR="0022673C">
        <w:rPr>
          <w:rFonts w:cstheme="minorHAnsi"/>
        </w:rPr>
        <w:fldChar w:fldCharType="end"/>
      </w:r>
      <w:r w:rsidRPr="00A22E7A">
        <w:rPr>
          <w:rFonts w:cstheme="minorHAnsi"/>
        </w:rPr>
        <w:t xml:space="preserve"> under this bill.</w:t>
      </w:r>
    </w:p>
    <w:p w:rsidR="00FE6D75" w:rsidRPr="00A22E7A" w:rsidRDefault="00FE6D75" w:rsidP="00A22E7A">
      <w:pPr>
        <w:spacing w:after="0" w:line="240" w:lineRule="auto"/>
        <w:rPr>
          <w:rFonts w:cstheme="minorHAnsi"/>
          <w:b/>
        </w:rPr>
      </w:pPr>
      <w:r w:rsidRPr="00A22E7A">
        <w:rPr>
          <w:rFonts w:cstheme="minorHAnsi"/>
          <w:b/>
        </w:rPr>
        <w:t>H. 3928</w:t>
      </w:r>
      <w:r w:rsidR="00DF241A">
        <w:rPr>
          <w:rFonts w:cstheme="minorHAnsi"/>
          <w:b/>
        </w:rPr>
        <w:fldChar w:fldCharType="begin"/>
      </w:r>
      <w:r w:rsidR="00DF241A">
        <w:instrText xml:space="preserve"> XE </w:instrText>
      </w:r>
      <w:r w:rsidR="00DF241A" w:rsidRPr="006F1AD0">
        <w:instrText>"</w:instrText>
      </w:r>
      <w:r w:rsidR="00DF241A" w:rsidRPr="006F1AD0">
        <w:rPr>
          <w:rFonts w:cstheme="minorHAnsi"/>
        </w:rPr>
        <w:instrText>H. 3928</w:instrText>
      </w:r>
      <w:r w:rsidR="00DF241A" w:rsidRPr="006F1AD0">
        <w:rPr>
          <w:b/>
        </w:rPr>
        <w:instrText>"</w:instrText>
      </w:r>
      <w:r w:rsidR="00DF241A">
        <w:instrText xml:space="preserve"> </w:instrText>
      </w:r>
      <w:r w:rsidR="00DF241A">
        <w:rPr>
          <w:rFonts w:cstheme="minorHAnsi"/>
          <w:b/>
        </w:rPr>
        <w:fldChar w:fldCharType="end"/>
      </w:r>
      <w:r w:rsidRPr="00A22E7A">
        <w:rPr>
          <w:rFonts w:cstheme="minorHAnsi"/>
          <w:b/>
        </w:rPr>
        <w:t xml:space="preserve"> </w:t>
      </w:r>
      <w:r w:rsidR="00DF241A">
        <w:rPr>
          <w:rFonts w:cstheme="minorHAnsi"/>
          <w:b/>
        </w:rPr>
        <w:t xml:space="preserve"> </w:t>
      </w:r>
      <w:r w:rsidRPr="00A22E7A">
        <w:rPr>
          <w:rFonts w:cstheme="minorHAnsi"/>
          <w:b/>
        </w:rPr>
        <w:t xml:space="preserve">Providing SLED with Convictions </w:t>
      </w:r>
      <w:proofErr w:type="gramStart"/>
      <w:r w:rsidRPr="00A22E7A">
        <w:rPr>
          <w:rFonts w:cstheme="minorHAnsi"/>
          <w:b/>
        </w:rPr>
        <w:t>Information  Rep</w:t>
      </w:r>
      <w:proofErr w:type="gramEnd"/>
      <w:r w:rsidRPr="00A22E7A">
        <w:rPr>
          <w:rFonts w:cstheme="minorHAnsi"/>
          <w:b/>
        </w:rPr>
        <w:t>. Stavrinakis</w:t>
      </w:r>
      <w:r w:rsidR="00C56F21" w:rsidRPr="00C56F21">
        <w:rPr>
          <w:rFonts w:cstheme="minorHAnsi"/>
        </w:rPr>
        <w:fldChar w:fldCharType="begin"/>
      </w:r>
      <w:r w:rsidR="00C56F21" w:rsidRPr="00C56F21">
        <w:instrText xml:space="preserve"> XE "</w:instrText>
      </w:r>
      <w:r w:rsidR="00C56F21" w:rsidRPr="00C56F21">
        <w:rPr>
          <w:rFonts w:cstheme="minorHAnsi"/>
        </w:rPr>
        <w:instrText>Rep. Stavrinakis</w:instrText>
      </w:r>
      <w:r w:rsidR="00C56F21" w:rsidRPr="00C56F21">
        <w:instrText xml:space="preserve">" </w:instrText>
      </w:r>
      <w:r w:rsidR="00C56F21" w:rsidRPr="00C56F21">
        <w:rPr>
          <w:rFonts w:cstheme="minorHAnsi"/>
        </w:rPr>
        <w:fldChar w:fldCharType="end"/>
      </w:r>
    </w:p>
    <w:p w:rsidR="00FE6D75" w:rsidRPr="00A22E7A" w:rsidRDefault="00FE6D75" w:rsidP="00334341">
      <w:pPr>
        <w:widowControl w:val="0"/>
        <w:spacing w:after="120" w:line="240" w:lineRule="auto"/>
        <w:rPr>
          <w:rFonts w:cstheme="minorHAnsi"/>
        </w:rPr>
      </w:pPr>
      <w:r w:rsidRPr="00A22E7A">
        <w:rPr>
          <w:rFonts w:cstheme="minorHAnsi"/>
        </w:rPr>
        <w:t>This proposed legislation would have every county clerk of court report to the South Carolina Law Enforcement Division within ten days, weekends and holidays excluded, general sessions court case dispositions</w:t>
      </w:r>
      <w:r w:rsidR="0022673C">
        <w:rPr>
          <w:rFonts w:cstheme="minorHAnsi"/>
        </w:rPr>
        <w:fldChar w:fldCharType="begin"/>
      </w:r>
      <w:r w:rsidR="0022673C">
        <w:instrText xml:space="preserve"> XE "</w:instrText>
      </w:r>
      <w:r w:rsidR="0022673C" w:rsidRPr="00467ACD">
        <w:rPr>
          <w:rFonts w:cstheme="minorHAnsi"/>
        </w:rPr>
        <w:instrText>general sessions court case dispositions</w:instrText>
      </w:r>
      <w:r w:rsidR="0022673C">
        <w:instrText xml:space="preserve">" </w:instrText>
      </w:r>
      <w:r w:rsidR="0022673C">
        <w:rPr>
          <w:rFonts w:cstheme="minorHAnsi"/>
        </w:rPr>
        <w:fldChar w:fldCharType="end"/>
      </w:r>
      <w:r w:rsidRPr="00A22E7A">
        <w:rPr>
          <w:rFonts w:cstheme="minorHAnsi"/>
        </w:rPr>
        <w:t>.  They would have to report within forty-eight hours the issuance of a restraining order, order of protection, order for the prevention of possession of a firearm, convictions or orders related to domestic violence, orders related to stalking, intimidation, or harassment, and orders for bond with any limitations listed.  Magistrates would also have the same reporting deadlines for these cases within their jurisdiction.  Law enforcement agencies would also have similar reporting requirements.</w:t>
      </w:r>
    </w:p>
    <w:p w:rsidR="00FE6D75" w:rsidRPr="00A22E7A" w:rsidRDefault="00FE6D75" w:rsidP="000919BB">
      <w:pPr>
        <w:spacing w:after="120" w:line="240" w:lineRule="auto"/>
        <w:rPr>
          <w:rFonts w:cstheme="minorHAnsi"/>
        </w:rPr>
      </w:pPr>
      <w:r w:rsidRPr="00A22E7A">
        <w:rPr>
          <w:rFonts w:cstheme="minorHAnsi"/>
        </w:rPr>
        <w:t xml:space="preserve">Furthermore, no gun transfers preceded by a criminal background check </w:t>
      </w:r>
      <w:proofErr w:type="gramStart"/>
      <w:r w:rsidRPr="00A22E7A">
        <w:rPr>
          <w:rFonts w:cstheme="minorHAnsi"/>
        </w:rPr>
        <w:t>could be finalized</w:t>
      </w:r>
      <w:proofErr w:type="gramEnd"/>
      <w:r w:rsidRPr="00A22E7A">
        <w:rPr>
          <w:rFonts w:cstheme="minorHAnsi"/>
        </w:rPr>
        <w:t>,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w:t>
      </w:r>
    </w:p>
    <w:p w:rsidR="00FE6D75" w:rsidRPr="00A22E7A" w:rsidRDefault="00FE6D75" w:rsidP="00334341">
      <w:pPr>
        <w:widowControl w:val="0"/>
        <w:spacing w:after="240" w:line="240" w:lineRule="auto"/>
        <w:rPr>
          <w:rFonts w:cstheme="minorHAnsi"/>
        </w:rPr>
      </w:pPr>
      <w:r w:rsidRPr="00A22E7A">
        <w:rPr>
          <w:rFonts w:cstheme="minorHAnsi"/>
        </w:rPr>
        <w:t xml:space="preserve">These five-day background check provisions would be </w:t>
      </w:r>
      <w:proofErr w:type="spellStart"/>
      <w:r w:rsidRPr="00A22E7A">
        <w:rPr>
          <w:rFonts w:cstheme="minorHAnsi"/>
        </w:rPr>
        <w:t>sunsetted</w:t>
      </w:r>
      <w:proofErr w:type="spellEnd"/>
      <w:r w:rsidRPr="00A22E7A">
        <w:rPr>
          <w:rFonts w:cstheme="minorHAnsi"/>
        </w:rPr>
        <w:t xml:space="preserve"> upon the full implementation of the reporting requirements above, </w:t>
      </w:r>
      <w:proofErr w:type="gramStart"/>
      <w:r w:rsidRPr="00A22E7A">
        <w:rPr>
          <w:rFonts w:cstheme="minorHAnsi"/>
        </w:rPr>
        <w:t>but not</w:t>
      </w:r>
      <w:proofErr w:type="gramEnd"/>
      <w:r w:rsidRPr="00A22E7A">
        <w:rPr>
          <w:rFonts w:cstheme="minorHAnsi"/>
        </w:rPr>
        <w:t xml:space="preserve"> </w:t>
      </w:r>
      <w:proofErr w:type="gramStart"/>
      <w:r w:rsidRPr="00A22E7A">
        <w:rPr>
          <w:rFonts w:cstheme="minorHAnsi"/>
        </w:rPr>
        <w:t>later</w:t>
      </w:r>
      <w:proofErr w:type="gramEnd"/>
      <w:r w:rsidRPr="00A22E7A">
        <w:rPr>
          <w:rFonts w:cstheme="minorHAnsi"/>
        </w:rPr>
        <w:t xml:space="preserve"> than two years from the effective date of the bill.</w:t>
      </w:r>
    </w:p>
    <w:p w:rsidR="00FE6D75" w:rsidRPr="00A22E7A" w:rsidRDefault="00FE6D75" w:rsidP="00135117">
      <w:pPr>
        <w:widowControl w:val="0"/>
        <w:spacing w:after="0" w:line="240" w:lineRule="auto"/>
        <w:rPr>
          <w:rFonts w:cstheme="minorHAnsi"/>
          <w:b/>
        </w:rPr>
      </w:pPr>
      <w:r w:rsidRPr="00A22E7A">
        <w:rPr>
          <w:rFonts w:cstheme="minorHAnsi"/>
          <w:b/>
        </w:rPr>
        <w:t>S. 221</w:t>
      </w:r>
      <w:r w:rsidR="00DF241A">
        <w:rPr>
          <w:rFonts w:cstheme="minorHAnsi"/>
          <w:b/>
        </w:rPr>
        <w:fldChar w:fldCharType="begin"/>
      </w:r>
      <w:r w:rsidR="00DF241A">
        <w:instrText xml:space="preserve"> XE "</w:instrText>
      </w:r>
      <w:r w:rsidR="00DF241A" w:rsidRPr="00C56F21">
        <w:rPr>
          <w:rFonts w:cstheme="minorHAnsi"/>
        </w:rPr>
        <w:instrText>S. 221</w:instrText>
      </w:r>
      <w:r w:rsidR="00DF241A" w:rsidRPr="00C56F21">
        <w:instrText>"</w:instrText>
      </w:r>
      <w:r w:rsidR="00DF241A">
        <w:instrText xml:space="preserve"> </w:instrText>
      </w:r>
      <w:r w:rsidR="00DF241A">
        <w:rPr>
          <w:rFonts w:cstheme="minorHAnsi"/>
          <w:b/>
        </w:rPr>
        <w:fldChar w:fldCharType="end"/>
      </w:r>
      <w:r w:rsidR="00DF241A">
        <w:rPr>
          <w:rFonts w:cstheme="minorHAnsi"/>
          <w:b/>
        </w:rPr>
        <w:t xml:space="preserve"> </w:t>
      </w:r>
      <w:r w:rsidRPr="00A22E7A">
        <w:rPr>
          <w:rFonts w:cstheme="minorHAnsi"/>
          <w:b/>
        </w:rPr>
        <w:t xml:space="preserve"> Extending </w:t>
      </w:r>
      <w:r w:rsidR="00DE1CF7">
        <w:rPr>
          <w:rFonts w:cstheme="minorHAnsi"/>
          <w:b/>
        </w:rPr>
        <w:t>Foster Care</w:t>
      </w:r>
      <w:r w:rsidR="0022673C">
        <w:rPr>
          <w:rFonts w:cstheme="minorHAnsi"/>
          <w:b/>
        </w:rPr>
        <w:fldChar w:fldCharType="begin"/>
      </w:r>
      <w:r w:rsidR="0022673C">
        <w:instrText xml:space="preserve"> XE </w:instrText>
      </w:r>
      <w:r w:rsidR="0022673C" w:rsidRPr="00721FB8">
        <w:instrText>"</w:instrText>
      </w:r>
      <w:r w:rsidR="0022673C" w:rsidRPr="00721FB8">
        <w:rPr>
          <w:rFonts w:cstheme="minorHAnsi"/>
        </w:rPr>
        <w:instrText>Foster Care</w:instrText>
      </w:r>
      <w:r w:rsidR="0022673C">
        <w:instrText xml:space="preserve">" </w:instrText>
      </w:r>
      <w:r w:rsidR="0022673C">
        <w:rPr>
          <w:rFonts w:cstheme="minorHAnsi"/>
          <w:b/>
        </w:rPr>
        <w:fldChar w:fldCharType="end"/>
      </w:r>
      <w:r w:rsidR="00DE1CF7">
        <w:rPr>
          <w:rFonts w:cstheme="minorHAnsi"/>
          <w:b/>
        </w:rPr>
        <w:t xml:space="preserve"> Past Age </w:t>
      </w:r>
      <w:proofErr w:type="gramStart"/>
      <w:r w:rsidR="00DE1CF7">
        <w:rPr>
          <w:rFonts w:cstheme="minorHAnsi"/>
          <w:b/>
        </w:rPr>
        <w:t>18  Sen</w:t>
      </w:r>
      <w:proofErr w:type="gramEnd"/>
      <w:r w:rsidR="00DE1CF7">
        <w:rPr>
          <w:rFonts w:cstheme="minorHAnsi"/>
          <w:b/>
        </w:rPr>
        <w:t>.</w:t>
      </w:r>
      <w:r w:rsidRPr="00A22E7A">
        <w:rPr>
          <w:rFonts w:cstheme="minorHAnsi"/>
          <w:b/>
        </w:rPr>
        <w:t xml:space="preserve"> Shealy</w:t>
      </w:r>
      <w:r w:rsidR="00C56F21">
        <w:rPr>
          <w:rFonts w:cstheme="minorHAnsi"/>
          <w:b/>
        </w:rPr>
        <w:fldChar w:fldCharType="begin"/>
      </w:r>
      <w:r w:rsidR="00C56F21">
        <w:instrText xml:space="preserve"> XE "</w:instrText>
      </w:r>
      <w:r w:rsidR="00C56F21" w:rsidRPr="00C56F21">
        <w:rPr>
          <w:rFonts w:cstheme="minorHAnsi"/>
        </w:rPr>
        <w:instrText>Sen. Shealy</w:instrText>
      </w:r>
      <w:r w:rsidR="00C56F21" w:rsidRPr="00C56F21">
        <w:instrText>"</w:instrText>
      </w:r>
      <w:r w:rsidR="00C56F21">
        <w:instrText xml:space="preserve"> </w:instrText>
      </w:r>
      <w:r w:rsidR="00C56F21">
        <w:rPr>
          <w:rFonts w:cstheme="minorHAnsi"/>
          <w:b/>
        </w:rPr>
        <w:fldChar w:fldCharType="end"/>
      </w:r>
      <w:r w:rsidRPr="00A22E7A">
        <w:rPr>
          <w:rFonts w:cstheme="minorHAnsi"/>
          <w:b/>
        </w:rPr>
        <w:t xml:space="preserve"> [Similar to H. 3509</w:t>
      </w:r>
      <w:r w:rsidR="00C56F21">
        <w:rPr>
          <w:rFonts w:cstheme="minorHAnsi"/>
          <w:b/>
        </w:rPr>
        <w:fldChar w:fldCharType="begin"/>
      </w:r>
      <w:r w:rsidR="00C56F21">
        <w:instrText xml:space="preserve"> XE "</w:instrText>
      </w:r>
      <w:r w:rsidR="00C56F21" w:rsidRPr="00B0694B">
        <w:rPr>
          <w:rFonts w:cstheme="minorHAnsi"/>
          <w:b/>
        </w:rPr>
        <w:instrText>H. 3509</w:instrText>
      </w:r>
      <w:r w:rsidR="00C56F21">
        <w:instrText xml:space="preserve">" </w:instrText>
      </w:r>
      <w:r w:rsidR="00C56F21">
        <w:rPr>
          <w:rFonts w:cstheme="minorHAnsi"/>
          <w:b/>
        </w:rPr>
        <w:fldChar w:fldCharType="end"/>
      </w:r>
      <w:r w:rsidRPr="00A22E7A">
        <w:rPr>
          <w:rFonts w:cstheme="minorHAnsi"/>
          <w:b/>
        </w:rPr>
        <w:t>]</w:t>
      </w:r>
    </w:p>
    <w:p w:rsidR="00FE6D75" w:rsidRPr="00A22E7A" w:rsidRDefault="00FE6D75" w:rsidP="000919BB">
      <w:pPr>
        <w:widowControl w:val="0"/>
        <w:spacing w:after="240" w:line="240" w:lineRule="auto"/>
        <w:rPr>
          <w:rFonts w:cstheme="minorHAnsi"/>
        </w:rPr>
      </w:pPr>
      <w:r w:rsidRPr="00A22E7A">
        <w:rPr>
          <w:rFonts w:cstheme="minorHAnsi"/>
          <w:color w:val="000000"/>
        </w:rPr>
        <w:t>This legislation would enable certain children still in SC</w:t>
      </w:r>
      <w:r w:rsidR="00334341">
        <w:rPr>
          <w:rFonts w:cstheme="minorHAnsi"/>
          <w:color w:val="000000"/>
        </w:rPr>
        <w:t xml:space="preserve"> </w:t>
      </w:r>
      <w:proofErr w:type="spellStart"/>
      <w:r w:rsidRPr="00A22E7A">
        <w:rPr>
          <w:rFonts w:cstheme="minorHAnsi"/>
          <w:color w:val="000000"/>
        </w:rPr>
        <w:t>DSS</w:t>
      </w:r>
      <w:proofErr w:type="spellEnd"/>
      <w:r w:rsidRPr="00A22E7A">
        <w:rPr>
          <w:rFonts w:cstheme="minorHAnsi"/>
          <w:color w:val="000000"/>
        </w:rPr>
        <w:t xml:space="preserve"> custody on their eighteenth birthday to continue to receive these services and support until they turn twenty-one.  In order to do so, they would have to provide written authorization to SC</w:t>
      </w:r>
      <w:r w:rsidR="00334341">
        <w:rPr>
          <w:rFonts w:cstheme="minorHAnsi"/>
          <w:color w:val="000000"/>
        </w:rPr>
        <w:t xml:space="preserve"> </w:t>
      </w:r>
      <w:proofErr w:type="spellStart"/>
      <w:r w:rsidRPr="00A22E7A">
        <w:rPr>
          <w:rFonts w:cstheme="minorHAnsi"/>
          <w:color w:val="000000"/>
        </w:rPr>
        <w:t>DSS</w:t>
      </w:r>
      <w:proofErr w:type="spellEnd"/>
      <w:r w:rsidRPr="00A22E7A">
        <w:rPr>
          <w:rFonts w:cstheme="minorHAnsi"/>
          <w:color w:val="000000"/>
        </w:rPr>
        <w:t xml:space="preserve">.  Children disqualified from receiving services past the age of 18 would have to </w:t>
      </w:r>
      <w:proofErr w:type="gramStart"/>
      <w:r w:rsidRPr="00A22E7A">
        <w:rPr>
          <w:rFonts w:cstheme="minorHAnsi"/>
          <w:color w:val="000000"/>
        </w:rPr>
        <w:t>be informed</w:t>
      </w:r>
      <w:proofErr w:type="gramEnd"/>
      <w:r w:rsidRPr="00A22E7A">
        <w:rPr>
          <w:rFonts w:cstheme="minorHAnsi"/>
          <w:color w:val="000000"/>
        </w:rPr>
        <w:t xml:space="preserve"> of their right to appeal to the agency</w:t>
      </w:r>
      <w:r w:rsidRPr="00A22E7A">
        <w:rPr>
          <w:rFonts w:cstheme="minorHAnsi"/>
        </w:rPr>
        <w:t>.</w:t>
      </w:r>
    </w:p>
    <w:p w:rsidR="00FE6D75" w:rsidRPr="00A22E7A" w:rsidRDefault="00FE6D75" w:rsidP="00BB106B">
      <w:pPr>
        <w:widowControl w:val="0"/>
        <w:spacing w:after="0" w:line="240" w:lineRule="auto"/>
        <w:rPr>
          <w:rFonts w:cstheme="minorHAnsi"/>
          <w:b/>
        </w:rPr>
      </w:pPr>
      <w:r w:rsidRPr="00A22E7A">
        <w:rPr>
          <w:rFonts w:cstheme="minorHAnsi"/>
          <w:b/>
        </w:rPr>
        <w:t>S. 441</w:t>
      </w:r>
      <w:r w:rsidR="00DF241A">
        <w:rPr>
          <w:rFonts w:cstheme="minorHAnsi"/>
          <w:b/>
        </w:rPr>
        <w:fldChar w:fldCharType="begin"/>
      </w:r>
      <w:r w:rsidR="00DF241A">
        <w:instrText xml:space="preserve"> XE "</w:instrText>
      </w:r>
      <w:r w:rsidR="00DF241A" w:rsidRPr="00C56F21">
        <w:rPr>
          <w:rFonts w:cstheme="minorHAnsi"/>
        </w:rPr>
        <w:instrText>S. 441</w:instrText>
      </w:r>
      <w:r w:rsidR="00DF241A">
        <w:instrText xml:space="preserve">" </w:instrText>
      </w:r>
      <w:r w:rsidR="00DF241A">
        <w:rPr>
          <w:rFonts w:cstheme="minorHAnsi"/>
          <w:b/>
        </w:rPr>
        <w:fldChar w:fldCharType="end"/>
      </w:r>
      <w:r w:rsidRPr="00A22E7A">
        <w:rPr>
          <w:rFonts w:cstheme="minorHAnsi"/>
          <w:b/>
        </w:rPr>
        <w:t xml:space="preserve"> Limiting </w:t>
      </w:r>
      <w:proofErr w:type="spellStart"/>
      <w:r w:rsidRPr="00A22E7A">
        <w:rPr>
          <w:rFonts w:cstheme="minorHAnsi"/>
          <w:b/>
        </w:rPr>
        <w:t>SCDSS</w:t>
      </w:r>
      <w:proofErr w:type="spellEnd"/>
      <w:r w:rsidRPr="00A22E7A">
        <w:rPr>
          <w:rFonts w:cstheme="minorHAnsi"/>
          <w:b/>
        </w:rPr>
        <w:t xml:space="preserve"> Residenti</w:t>
      </w:r>
      <w:r w:rsidR="00DE1CF7">
        <w:rPr>
          <w:rFonts w:cstheme="minorHAnsi"/>
          <w:b/>
        </w:rPr>
        <w:t xml:space="preserve">al Treatment Placements </w:t>
      </w:r>
      <w:r w:rsidR="00DF241A">
        <w:rPr>
          <w:rFonts w:cstheme="minorHAnsi"/>
          <w:b/>
        </w:rPr>
        <w:t xml:space="preserve"> </w:t>
      </w:r>
      <w:r w:rsidR="00DE1CF7">
        <w:rPr>
          <w:rFonts w:cstheme="minorHAnsi"/>
          <w:b/>
        </w:rPr>
        <w:t xml:space="preserve"> Sen.</w:t>
      </w:r>
      <w:r w:rsidRPr="00A22E7A">
        <w:rPr>
          <w:rFonts w:cstheme="minorHAnsi"/>
          <w:b/>
        </w:rPr>
        <w:t xml:space="preserve"> Shealy</w:t>
      </w:r>
      <w:r w:rsidR="00C56F21">
        <w:rPr>
          <w:rFonts w:cstheme="minorHAnsi"/>
          <w:b/>
        </w:rPr>
        <w:fldChar w:fldCharType="begin"/>
      </w:r>
      <w:r w:rsidR="00C56F21">
        <w:instrText xml:space="preserve"> XE "</w:instrText>
      </w:r>
      <w:r w:rsidR="00C56F21" w:rsidRPr="00C56F21">
        <w:rPr>
          <w:rFonts w:cstheme="minorHAnsi"/>
        </w:rPr>
        <w:instrText>Sen. Shealy</w:instrText>
      </w:r>
      <w:r w:rsidR="00C56F21">
        <w:instrText xml:space="preserve">" </w:instrText>
      </w:r>
      <w:r w:rsidR="00C56F21">
        <w:rPr>
          <w:rFonts w:cstheme="minorHAnsi"/>
          <w:b/>
        </w:rPr>
        <w:fldChar w:fldCharType="end"/>
      </w:r>
    </w:p>
    <w:p w:rsidR="00FE6D75" w:rsidRPr="00A22E7A" w:rsidRDefault="00FE6D75" w:rsidP="00BB106B">
      <w:pPr>
        <w:widowControl w:val="0"/>
        <w:spacing w:after="240" w:line="240" w:lineRule="auto"/>
        <w:rPr>
          <w:rFonts w:cstheme="minorHAnsi"/>
        </w:rPr>
      </w:pPr>
      <w:r w:rsidRPr="00A22E7A">
        <w:rPr>
          <w:rFonts w:cstheme="minorHAnsi"/>
        </w:rPr>
        <w:t xml:space="preserve">This bill sets out circumstances when children </w:t>
      </w:r>
      <w:proofErr w:type="gramStart"/>
      <w:r w:rsidRPr="00A22E7A">
        <w:rPr>
          <w:rFonts w:cstheme="minorHAnsi"/>
        </w:rPr>
        <w:t>could not be placed</w:t>
      </w:r>
      <w:proofErr w:type="gramEnd"/>
      <w:r w:rsidRPr="00A22E7A">
        <w:rPr>
          <w:rFonts w:cstheme="minorHAnsi"/>
        </w:rPr>
        <w:t xml:space="preserve"> in qualified residential treatment</w:t>
      </w:r>
      <w:r w:rsidR="0022673C">
        <w:rPr>
          <w:rFonts w:cstheme="minorHAnsi"/>
        </w:rPr>
        <w:fldChar w:fldCharType="begin"/>
      </w:r>
      <w:r w:rsidR="0022673C">
        <w:instrText xml:space="preserve"> XE "</w:instrText>
      </w:r>
      <w:r w:rsidR="0022673C" w:rsidRPr="00467ACD">
        <w:rPr>
          <w:rFonts w:cstheme="minorHAnsi"/>
        </w:rPr>
        <w:instrText>qualified residential treatment placement</w:instrText>
      </w:r>
      <w:r w:rsidR="0022673C">
        <w:instrText xml:space="preserve">" </w:instrText>
      </w:r>
      <w:r w:rsidR="0022673C">
        <w:rPr>
          <w:rFonts w:cstheme="minorHAnsi"/>
        </w:rPr>
        <w:fldChar w:fldCharType="end"/>
      </w:r>
      <w:r w:rsidRPr="00A22E7A">
        <w:rPr>
          <w:rFonts w:cstheme="minorHAnsi"/>
        </w:rPr>
        <w:t xml:space="preserve"> programs. Tightens assessment, case planning, and documentation requirements for children placed in these programs.</w:t>
      </w:r>
    </w:p>
    <w:p w:rsidR="00FE6D75" w:rsidRPr="00A22E7A" w:rsidRDefault="00FE6D75" w:rsidP="00BB106B">
      <w:pPr>
        <w:widowControl w:val="0"/>
        <w:spacing w:after="0" w:line="240" w:lineRule="auto"/>
        <w:rPr>
          <w:rFonts w:cstheme="minorHAnsi"/>
          <w:b/>
        </w:rPr>
      </w:pPr>
      <w:r w:rsidRPr="00A22E7A">
        <w:rPr>
          <w:rFonts w:cstheme="minorHAnsi"/>
          <w:b/>
        </w:rPr>
        <w:t>S. 526</w:t>
      </w:r>
      <w:r w:rsidR="00DF241A">
        <w:rPr>
          <w:rFonts w:cstheme="minorHAnsi"/>
          <w:b/>
        </w:rPr>
        <w:fldChar w:fldCharType="begin"/>
      </w:r>
      <w:r w:rsidR="00DF241A">
        <w:instrText xml:space="preserve"> XE "</w:instrText>
      </w:r>
      <w:r w:rsidR="00DF241A" w:rsidRPr="00C56F21">
        <w:rPr>
          <w:rFonts w:cstheme="minorHAnsi"/>
        </w:rPr>
        <w:instrText>S. 526</w:instrText>
      </w:r>
      <w:r w:rsidR="00DF241A" w:rsidRPr="00C56F21">
        <w:instrText>"</w:instrText>
      </w:r>
      <w:r w:rsidR="00DF241A">
        <w:instrText xml:space="preserve"> </w:instrText>
      </w:r>
      <w:r w:rsidR="00DF241A">
        <w:rPr>
          <w:rFonts w:cstheme="minorHAnsi"/>
          <w:b/>
        </w:rPr>
        <w:fldChar w:fldCharType="end"/>
      </w:r>
      <w:r w:rsidRPr="00A22E7A">
        <w:rPr>
          <w:rFonts w:cstheme="minorHAnsi"/>
          <w:b/>
        </w:rPr>
        <w:t xml:space="preserve"> </w:t>
      </w:r>
      <w:r w:rsidR="00DF241A">
        <w:rPr>
          <w:rFonts w:cstheme="minorHAnsi"/>
          <w:b/>
        </w:rPr>
        <w:t xml:space="preserve"> </w:t>
      </w:r>
      <w:r w:rsidRPr="00A22E7A">
        <w:rPr>
          <w:rFonts w:cstheme="minorHAnsi"/>
          <w:b/>
        </w:rPr>
        <w:t>Allendale County Board o</w:t>
      </w:r>
      <w:r w:rsidR="00DE1CF7">
        <w:rPr>
          <w:rFonts w:cstheme="minorHAnsi"/>
          <w:b/>
        </w:rPr>
        <w:t xml:space="preserve">f Education Candidates </w:t>
      </w:r>
      <w:r w:rsidR="00DF241A">
        <w:rPr>
          <w:rFonts w:cstheme="minorHAnsi"/>
          <w:b/>
        </w:rPr>
        <w:t xml:space="preserve"> </w:t>
      </w:r>
      <w:r w:rsidR="00DE1CF7">
        <w:rPr>
          <w:rFonts w:cstheme="minorHAnsi"/>
          <w:b/>
        </w:rPr>
        <w:t xml:space="preserve"> Sen. </w:t>
      </w:r>
      <w:r w:rsidRPr="00A22E7A">
        <w:rPr>
          <w:rFonts w:cstheme="minorHAnsi"/>
          <w:b/>
        </w:rPr>
        <w:t>Hutto</w:t>
      </w:r>
      <w:r w:rsidR="00DF241A">
        <w:rPr>
          <w:rFonts w:cstheme="minorHAnsi"/>
          <w:b/>
        </w:rPr>
        <w:fldChar w:fldCharType="begin"/>
      </w:r>
      <w:r w:rsidR="00DF241A">
        <w:instrText xml:space="preserve"> XE "</w:instrText>
      </w:r>
      <w:r w:rsidR="00DF241A" w:rsidRPr="00C56F21">
        <w:rPr>
          <w:rFonts w:cstheme="minorHAnsi"/>
        </w:rPr>
        <w:instrText>Sen. Hutto</w:instrText>
      </w:r>
      <w:r w:rsidR="00DF241A">
        <w:instrText xml:space="preserve">" </w:instrText>
      </w:r>
      <w:r w:rsidR="00DF241A">
        <w:rPr>
          <w:rFonts w:cstheme="minorHAnsi"/>
          <w:b/>
        </w:rPr>
        <w:fldChar w:fldCharType="end"/>
      </w:r>
    </w:p>
    <w:p w:rsidR="00FE6D75" w:rsidRPr="00A22E7A" w:rsidRDefault="00FE6D75" w:rsidP="00BB106B">
      <w:pPr>
        <w:widowControl w:val="0"/>
        <w:spacing w:after="240" w:line="240" w:lineRule="auto"/>
        <w:rPr>
          <w:rFonts w:cstheme="minorHAnsi"/>
        </w:rPr>
      </w:pPr>
      <w:r w:rsidRPr="00A22E7A">
        <w:rPr>
          <w:rFonts w:cstheme="minorHAnsi"/>
        </w:rPr>
        <w:t>Allendale County Board of Education candidates</w:t>
      </w:r>
      <w:r w:rsidR="0022673C">
        <w:rPr>
          <w:rFonts w:cstheme="minorHAnsi"/>
        </w:rPr>
        <w:fldChar w:fldCharType="begin"/>
      </w:r>
      <w:r w:rsidR="0022673C">
        <w:instrText xml:space="preserve"> XE "</w:instrText>
      </w:r>
      <w:r w:rsidR="0022673C">
        <w:rPr>
          <w:rFonts w:cstheme="minorHAnsi"/>
        </w:rPr>
        <w:instrText>Allendale County board of e</w:instrText>
      </w:r>
      <w:r w:rsidR="0022673C" w:rsidRPr="00467ACD">
        <w:rPr>
          <w:rFonts w:cstheme="minorHAnsi"/>
        </w:rPr>
        <w:instrText>ducation candidates</w:instrText>
      </w:r>
      <w:r w:rsidR="0022673C">
        <w:instrText xml:space="preserve">" </w:instrText>
      </w:r>
      <w:r w:rsidR="0022673C">
        <w:rPr>
          <w:rFonts w:cstheme="minorHAnsi"/>
        </w:rPr>
        <w:fldChar w:fldCharType="end"/>
      </w:r>
      <w:r w:rsidRPr="00A22E7A">
        <w:rPr>
          <w:rFonts w:cstheme="minorHAnsi"/>
        </w:rPr>
        <w:t xml:space="preserve"> seeking election would have to submit a statement of candidacy, rather than signed petitions, under this bill.</w:t>
      </w:r>
    </w:p>
    <w:p w:rsidR="00BB106B" w:rsidRDefault="00BB106B" w:rsidP="00BB106B">
      <w:pPr>
        <w:widowControl w:val="0"/>
        <w:rPr>
          <w:rFonts w:cstheme="minorHAnsi"/>
          <w:b/>
          <w:sz w:val="28"/>
          <w:szCs w:val="28"/>
        </w:rPr>
      </w:pPr>
      <w:r>
        <w:rPr>
          <w:rFonts w:cstheme="minorHAnsi"/>
          <w:b/>
          <w:sz w:val="28"/>
          <w:szCs w:val="28"/>
        </w:rPr>
        <w:br w:type="page"/>
      </w:r>
    </w:p>
    <w:p w:rsidR="0019073B" w:rsidRPr="000919BB" w:rsidRDefault="0019073B" w:rsidP="00BB106B">
      <w:pPr>
        <w:widowControl w:val="0"/>
        <w:spacing w:after="240" w:line="240" w:lineRule="auto"/>
        <w:jc w:val="center"/>
        <w:rPr>
          <w:rFonts w:eastAsia="Times New Roman" w:cstheme="minorHAnsi"/>
          <w:b/>
          <w:bCs/>
          <w:sz w:val="28"/>
          <w:szCs w:val="28"/>
        </w:rPr>
      </w:pPr>
      <w:r w:rsidRPr="000919BB">
        <w:rPr>
          <w:rFonts w:cstheme="minorHAnsi"/>
          <w:b/>
          <w:sz w:val="28"/>
          <w:szCs w:val="28"/>
        </w:rPr>
        <w:lastRenderedPageBreak/>
        <w:t>Labor, Commerce and Industry</w:t>
      </w:r>
    </w:p>
    <w:p w:rsidR="003323F5" w:rsidRPr="00A22E7A" w:rsidRDefault="003323F5" w:rsidP="00BB106B">
      <w:pPr>
        <w:widowControl w:val="0"/>
        <w:spacing w:after="0" w:line="240" w:lineRule="auto"/>
        <w:rPr>
          <w:rFonts w:eastAsia="Calibri" w:cstheme="minorHAnsi"/>
          <w:b/>
        </w:rPr>
      </w:pPr>
      <w:r w:rsidRPr="00A22E7A">
        <w:rPr>
          <w:rFonts w:eastAsia="Calibri" w:cstheme="minorHAnsi"/>
          <w:b/>
        </w:rPr>
        <w:t>H. 3908</w:t>
      </w:r>
      <w:r w:rsidR="00E53E04" w:rsidRPr="00A22E7A">
        <w:rPr>
          <w:rFonts w:eastAsia="Calibri" w:cstheme="minorHAnsi"/>
          <w:b/>
        </w:rPr>
        <w:fldChar w:fldCharType="begin"/>
      </w:r>
      <w:r w:rsidR="00E53E04" w:rsidRPr="00A22E7A">
        <w:rPr>
          <w:rFonts w:cstheme="minorHAnsi"/>
        </w:rPr>
        <w:instrText xml:space="preserve"> XE "</w:instrText>
      </w:r>
      <w:r w:rsidR="00E53E04" w:rsidRPr="00A22E7A">
        <w:rPr>
          <w:rFonts w:eastAsia="Calibri" w:cstheme="minorHAnsi"/>
        </w:rPr>
        <w:instrText>H. 3908</w:instrText>
      </w:r>
      <w:r w:rsidR="00E53E04" w:rsidRPr="00A22E7A">
        <w:rPr>
          <w:rFonts w:cstheme="minorHAnsi"/>
        </w:rPr>
        <w:instrText xml:space="preserve">" </w:instrText>
      </w:r>
      <w:r w:rsidR="00E53E04" w:rsidRPr="00A22E7A">
        <w:rPr>
          <w:rFonts w:eastAsia="Calibri" w:cstheme="minorHAnsi"/>
          <w:b/>
        </w:rPr>
        <w:fldChar w:fldCharType="end"/>
      </w:r>
      <w:r w:rsidRPr="00A22E7A">
        <w:rPr>
          <w:rFonts w:eastAsia="Calibri" w:cstheme="minorHAnsi"/>
          <w:b/>
        </w:rPr>
        <w:t xml:space="preserve"> Safeguards against the Financial Exploitation of Vulnerable </w:t>
      </w:r>
      <w:proofErr w:type="gramStart"/>
      <w:r w:rsidRPr="00A22E7A">
        <w:rPr>
          <w:rFonts w:eastAsia="Calibri" w:cstheme="minorHAnsi"/>
          <w:b/>
        </w:rPr>
        <w:t>Adults  Rep</w:t>
      </w:r>
      <w:proofErr w:type="gramEnd"/>
      <w:r w:rsidRPr="00A22E7A">
        <w:rPr>
          <w:rFonts w:eastAsia="Calibri" w:cstheme="minorHAnsi"/>
          <w:b/>
        </w:rPr>
        <w:t>. Sandifer</w:t>
      </w:r>
      <w:r w:rsidR="00E53E04" w:rsidRPr="00A22E7A">
        <w:rPr>
          <w:rFonts w:eastAsia="Calibri" w:cstheme="minorHAnsi"/>
        </w:rPr>
        <w:fldChar w:fldCharType="begin"/>
      </w:r>
      <w:r w:rsidR="00E53E04" w:rsidRPr="00A22E7A">
        <w:rPr>
          <w:rFonts w:cstheme="minorHAnsi"/>
        </w:rPr>
        <w:instrText xml:space="preserve"> XE "</w:instrText>
      </w:r>
      <w:r w:rsidR="00E53E04" w:rsidRPr="00A22E7A">
        <w:rPr>
          <w:rFonts w:eastAsia="Calibri" w:cstheme="minorHAnsi"/>
        </w:rPr>
        <w:instrText>Rep. Sandifer</w:instrText>
      </w:r>
      <w:r w:rsidR="00E53E04" w:rsidRPr="00A22E7A">
        <w:rPr>
          <w:rFonts w:cstheme="minorHAnsi"/>
        </w:rPr>
        <w:instrText xml:space="preserve">" </w:instrText>
      </w:r>
      <w:r w:rsidR="00E53E04" w:rsidRPr="00A22E7A">
        <w:rPr>
          <w:rFonts w:eastAsia="Calibri" w:cstheme="minorHAnsi"/>
        </w:rPr>
        <w:fldChar w:fldCharType="end"/>
      </w:r>
    </w:p>
    <w:p w:rsidR="003323F5" w:rsidRPr="00A22E7A" w:rsidRDefault="003323F5" w:rsidP="00BB106B">
      <w:pPr>
        <w:widowControl w:val="0"/>
        <w:spacing w:after="240" w:line="240" w:lineRule="auto"/>
        <w:rPr>
          <w:rFonts w:eastAsia="Calibri" w:cstheme="minorHAnsi"/>
        </w:rPr>
      </w:pPr>
      <w:r w:rsidRPr="00A22E7A">
        <w:rPr>
          <w:rFonts w:eastAsia="Calibri" w:cstheme="minorHAnsi"/>
        </w:rPr>
        <w:t>This bill establishes authority for a broker dealer, investment adviser, or qualified individual to delay certain financial transactions in cases of the suspected financial exploitation of a vulnerable adult</w:t>
      </w:r>
      <w:r w:rsidR="00E53E04" w:rsidRPr="00A22E7A">
        <w:rPr>
          <w:rFonts w:eastAsia="Calibri" w:cstheme="minorHAnsi"/>
        </w:rPr>
        <w:fldChar w:fldCharType="begin"/>
      </w:r>
      <w:r w:rsidR="00E53E04" w:rsidRPr="00A22E7A">
        <w:rPr>
          <w:rFonts w:cstheme="minorHAnsi"/>
        </w:rPr>
        <w:instrText xml:space="preserve"> XE "</w:instrText>
      </w:r>
      <w:r w:rsidR="00E53E04" w:rsidRPr="00A22E7A">
        <w:rPr>
          <w:rFonts w:eastAsia="Calibri" w:cstheme="minorHAnsi"/>
        </w:rPr>
        <w:instrText>financial exploitation of a vulnerable adult</w:instrText>
      </w:r>
      <w:r w:rsidR="00E53E04" w:rsidRPr="00A22E7A">
        <w:rPr>
          <w:rFonts w:cstheme="minorHAnsi"/>
        </w:rPr>
        <w:instrText xml:space="preserve">" </w:instrText>
      </w:r>
      <w:r w:rsidR="00E53E04" w:rsidRPr="00A22E7A">
        <w:rPr>
          <w:rFonts w:eastAsia="Calibri" w:cstheme="minorHAnsi"/>
        </w:rPr>
        <w:fldChar w:fldCharType="end"/>
      </w:r>
      <w:r w:rsidRPr="00A22E7A">
        <w:rPr>
          <w:rFonts w:eastAsia="Calibri" w:cstheme="minorHAnsi"/>
        </w:rPr>
        <w:t>.  Records disclosed under these provisions are nonpublic.  The legislation establishes authority for financial institutions to decline certain financial transaction requests in cases of the suspected financial expl</w:t>
      </w:r>
      <w:r w:rsidR="00C56F21">
        <w:rPr>
          <w:rFonts w:eastAsia="Calibri" w:cstheme="minorHAnsi"/>
        </w:rPr>
        <w:t>oitation of a vulnerable adult.</w:t>
      </w:r>
    </w:p>
    <w:p w:rsidR="003323F5" w:rsidRPr="00A22E7A" w:rsidRDefault="003323F5" w:rsidP="00BB106B">
      <w:pPr>
        <w:widowControl w:val="0"/>
        <w:spacing w:after="0" w:line="240" w:lineRule="auto"/>
        <w:rPr>
          <w:rFonts w:eastAsia="Calibri" w:cstheme="minorHAnsi"/>
          <w:b/>
        </w:rPr>
      </w:pPr>
      <w:r w:rsidRPr="00A22E7A">
        <w:rPr>
          <w:rFonts w:eastAsia="Calibri" w:cstheme="minorHAnsi"/>
          <w:b/>
        </w:rPr>
        <w:t>H. 3916</w:t>
      </w:r>
      <w:r w:rsidR="00E53E04" w:rsidRPr="00A22E7A">
        <w:rPr>
          <w:rFonts w:eastAsia="Calibri" w:cstheme="minorHAnsi"/>
          <w:b/>
        </w:rPr>
        <w:fldChar w:fldCharType="begin"/>
      </w:r>
      <w:r w:rsidR="00E53E04" w:rsidRPr="00A22E7A">
        <w:rPr>
          <w:rFonts w:cstheme="minorHAnsi"/>
        </w:rPr>
        <w:instrText xml:space="preserve"> XE "</w:instrText>
      </w:r>
      <w:r w:rsidR="00E53E04" w:rsidRPr="00A22E7A">
        <w:rPr>
          <w:rFonts w:eastAsia="Calibri" w:cstheme="minorHAnsi"/>
        </w:rPr>
        <w:instrText>H. 3916</w:instrText>
      </w:r>
      <w:r w:rsidR="00E53E04" w:rsidRPr="00A22E7A">
        <w:rPr>
          <w:rFonts w:cstheme="minorHAnsi"/>
        </w:rPr>
        <w:instrText xml:space="preserve">" </w:instrText>
      </w:r>
      <w:r w:rsidR="00E53E04" w:rsidRPr="00A22E7A">
        <w:rPr>
          <w:rFonts w:eastAsia="Calibri" w:cstheme="minorHAnsi"/>
          <w:b/>
        </w:rPr>
        <w:fldChar w:fldCharType="end"/>
      </w:r>
      <w:r w:rsidRPr="00A22E7A">
        <w:rPr>
          <w:rFonts w:eastAsia="Calibri" w:cstheme="minorHAnsi"/>
          <w:b/>
        </w:rPr>
        <w:t xml:space="preserve"> Swimming Pool </w:t>
      </w:r>
      <w:proofErr w:type="gramStart"/>
      <w:r w:rsidRPr="00A22E7A">
        <w:rPr>
          <w:rFonts w:eastAsia="Calibri" w:cstheme="minorHAnsi"/>
          <w:b/>
        </w:rPr>
        <w:t>Installers  Rep</w:t>
      </w:r>
      <w:proofErr w:type="gramEnd"/>
      <w:r w:rsidRPr="00A22E7A">
        <w:rPr>
          <w:rFonts w:eastAsia="Calibri" w:cstheme="minorHAnsi"/>
          <w:b/>
        </w:rPr>
        <w:t>. Stavrinakis</w:t>
      </w:r>
      <w:r w:rsidR="00E53E04" w:rsidRPr="00A22E7A">
        <w:rPr>
          <w:rFonts w:eastAsia="Calibri" w:cstheme="minorHAnsi"/>
          <w:b/>
        </w:rPr>
        <w:fldChar w:fldCharType="begin"/>
      </w:r>
      <w:r w:rsidR="00E53E04" w:rsidRPr="00A22E7A">
        <w:rPr>
          <w:rFonts w:cstheme="minorHAnsi"/>
        </w:rPr>
        <w:instrText xml:space="preserve"> XE "</w:instrText>
      </w:r>
      <w:r w:rsidR="00E53E04" w:rsidRPr="00A22E7A">
        <w:rPr>
          <w:rFonts w:eastAsia="Calibri" w:cstheme="minorHAnsi"/>
        </w:rPr>
        <w:instrText>Rep. Stavrinakis</w:instrText>
      </w:r>
      <w:r w:rsidR="00E53E04" w:rsidRPr="00A22E7A">
        <w:rPr>
          <w:rFonts w:cstheme="minorHAnsi"/>
        </w:rPr>
        <w:instrText xml:space="preserve">" </w:instrText>
      </w:r>
      <w:r w:rsidR="00E53E04" w:rsidRPr="00A22E7A">
        <w:rPr>
          <w:rFonts w:eastAsia="Calibri" w:cstheme="minorHAnsi"/>
          <w:b/>
        </w:rPr>
        <w:fldChar w:fldCharType="end"/>
      </w:r>
    </w:p>
    <w:p w:rsidR="003323F5" w:rsidRPr="00A22E7A" w:rsidRDefault="003323F5" w:rsidP="00BB106B">
      <w:pPr>
        <w:widowControl w:val="0"/>
        <w:spacing w:after="240" w:line="240" w:lineRule="auto"/>
        <w:rPr>
          <w:rFonts w:eastAsia="Calibri" w:cstheme="minorHAnsi"/>
        </w:rPr>
      </w:pPr>
      <w:r w:rsidRPr="00A22E7A">
        <w:rPr>
          <w:rFonts w:eastAsia="Calibri" w:cstheme="minorHAnsi"/>
        </w:rPr>
        <w:t xml:space="preserve">This bill revises the definition of a residential specialty contractor, </w:t>
      </w:r>
      <w:proofErr w:type="gramStart"/>
      <w:r w:rsidRPr="00A22E7A">
        <w:rPr>
          <w:rFonts w:eastAsia="Calibri" w:cstheme="minorHAnsi"/>
        </w:rPr>
        <w:t>so as to</w:t>
      </w:r>
      <w:proofErr w:type="gramEnd"/>
      <w:r w:rsidRPr="00A22E7A">
        <w:rPr>
          <w:rFonts w:eastAsia="Calibri" w:cstheme="minorHAnsi"/>
        </w:rPr>
        <w:t xml:space="preserve"> include swimming pool installers</w:t>
      </w:r>
      <w:r w:rsidR="00E53E04" w:rsidRPr="00A22E7A">
        <w:rPr>
          <w:rFonts w:eastAsia="Calibri" w:cstheme="minorHAnsi"/>
        </w:rPr>
        <w:fldChar w:fldCharType="begin"/>
      </w:r>
      <w:r w:rsidR="00E53E04" w:rsidRPr="00A22E7A">
        <w:rPr>
          <w:rFonts w:cstheme="minorHAnsi"/>
        </w:rPr>
        <w:instrText xml:space="preserve"> XE "</w:instrText>
      </w:r>
      <w:r w:rsidR="00E53E04" w:rsidRPr="00A22E7A">
        <w:rPr>
          <w:rFonts w:eastAsia="Calibri" w:cstheme="minorHAnsi"/>
        </w:rPr>
        <w:instrText>swimming pool installers</w:instrText>
      </w:r>
      <w:r w:rsidR="00E53E04" w:rsidRPr="00A22E7A">
        <w:rPr>
          <w:rFonts w:cstheme="minorHAnsi"/>
        </w:rPr>
        <w:instrText xml:space="preserve">" </w:instrText>
      </w:r>
      <w:r w:rsidR="00E53E04" w:rsidRPr="00A22E7A">
        <w:rPr>
          <w:rFonts w:eastAsia="Calibri" w:cstheme="minorHAnsi"/>
        </w:rPr>
        <w:fldChar w:fldCharType="end"/>
      </w:r>
      <w:r w:rsidRPr="00A22E7A">
        <w:rPr>
          <w:rFonts w:eastAsia="Calibri" w:cstheme="minorHAnsi"/>
        </w:rPr>
        <w:t xml:space="preserve"> among the areas of residential specialty contracting recognized by the Residential Builders Commission.</w:t>
      </w:r>
    </w:p>
    <w:p w:rsidR="003323F5" w:rsidRPr="00A22E7A" w:rsidRDefault="003323F5" w:rsidP="00BB106B">
      <w:pPr>
        <w:widowControl w:val="0"/>
        <w:spacing w:after="0" w:line="240" w:lineRule="auto"/>
        <w:rPr>
          <w:rFonts w:eastAsia="Calibri" w:cstheme="minorHAnsi"/>
          <w:b/>
        </w:rPr>
      </w:pPr>
      <w:r w:rsidRPr="00A22E7A">
        <w:rPr>
          <w:rFonts w:eastAsia="Calibri" w:cstheme="minorHAnsi"/>
          <w:b/>
        </w:rPr>
        <w:t>H. 3921</w:t>
      </w:r>
      <w:r w:rsidR="00E53E04" w:rsidRPr="00A22E7A">
        <w:rPr>
          <w:rFonts w:eastAsia="Calibri" w:cstheme="minorHAnsi"/>
          <w:b/>
        </w:rPr>
        <w:fldChar w:fldCharType="begin"/>
      </w:r>
      <w:r w:rsidR="00E53E04" w:rsidRPr="00A22E7A">
        <w:rPr>
          <w:rFonts w:cstheme="minorHAnsi"/>
        </w:rPr>
        <w:instrText xml:space="preserve"> XE "</w:instrText>
      </w:r>
      <w:r w:rsidR="00E53E04" w:rsidRPr="00A22E7A">
        <w:rPr>
          <w:rFonts w:eastAsia="Calibri" w:cstheme="minorHAnsi"/>
        </w:rPr>
        <w:instrText>H. 3921</w:instrText>
      </w:r>
      <w:r w:rsidR="00E53E04" w:rsidRPr="00A22E7A">
        <w:rPr>
          <w:rFonts w:cstheme="minorHAnsi"/>
        </w:rPr>
        <w:instrText xml:space="preserve">" </w:instrText>
      </w:r>
      <w:r w:rsidR="00E53E04" w:rsidRPr="00A22E7A">
        <w:rPr>
          <w:rFonts w:eastAsia="Calibri" w:cstheme="minorHAnsi"/>
          <w:b/>
        </w:rPr>
        <w:fldChar w:fldCharType="end"/>
      </w:r>
      <w:r w:rsidRPr="00A22E7A">
        <w:rPr>
          <w:rFonts w:eastAsia="Calibri" w:cstheme="minorHAnsi"/>
          <w:b/>
        </w:rPr>
        <w:t xml:space="preserve"> Transportation Network Company </w:t>
      </w:r>
      <w:proofErr w:type="gramStart"/>
      <w:r w:rsidRPr="00A22E7A">
        <w:rPr>
          <w:rFonts w:eastAsia="Calibri" w:cstheme="minorHAnsi"/>
          <w:b/>
        </w:rPr>
        <w:t>Act  Rep</w:t>
      </w:r>
      <w:proofErr w:type="gramEnd"/>
      <w:r w:rsidRPr="00A22E7A">
        <w:rPr>
          <w:rFonts w:eastAsia="Calibri" w:cstheme="minorHAnsi"/>
          <w:b/>
        </w:rPr>
        <w:t>. Stavrinakis</w:t>
      </w:r>
      <w:r w:rsidR="00E53E04" w:rsidRPr="00A22E7A">
        <w:rPr>
          <w:rFonts w:eastAsia="Calibri" w:cstheme="minorHAnsi"/>
          <w:b/>
        </w:rPr>
        <w:fldChar w:fldCharType="begin"/>
      </w:r>
      <w:r w:rsidR="00E53E04" w:rsidRPr="00A22E7A">
        <w:rPr>
          <w:rFonts w:cstheme="minorHAnsi"/>
        </w:rPr>
        <w:instrText xml:space="preserve"> XE "</w:instrText>
      </w:r>
      <w:r w:rsidR="00E53E04" w:rsidRPr="00A22E7A">
        <w:rPr>
          <w:rFonts w:eastAsia="Calibri" w:cstheme="minorHAnsi"/>
        </w:rPr>
        <w:instrText>Rep. Stavrinakis</w:instrText>
      </w:r>
      <w:r w:rsidR="00E53E04" w:rsidRPr="00A22E7A">
        <w:rPr>
          <w:rFonts w:cstheme="minorHAnsi"/>
        </w:rPr>
        <w:instrText xml:space="preserve">" </w:instrText>
      </w:r>
      <w:r w:rsidR="00E53E04" w:rsidRPr="00A22E7A">
        <w:rPr>
          <w:rFonts w:eastAsia="Calibri" w:cstheme="minorHAnsi"/>
          <w:b/>
        </w:rPr>
        <w:fldChar w:fldCharType="end"/>
      </w:r>
    </w:p>
    <w:p w:rsidR="003323F5" w:rsidRPr="00A22E7A" w:rsidRDefault="003323F5" w:rsidP="00BB106B">
      <w:pPr>
        <w:widowControl w:val="0"/>
        <w:spacing w:after="360" w:line="240" w:lineRule="auto"/>
        <w:rPr>
          <w:rFonts w:cstheme="minorHAnsi"/>
          <w:sz w:val="32"/>
          <w:szCs w:val="32"/>
        </w:rPr>
      </w:pPr>
      <w:r w:rsidRPr="00A22E7A">
        <w:rPr>
          <w:rFonts w:eastAsia="Calibri" w:cstheme="minorHAnsi"/>
        </w:rPr>
        <w:t>This bill revises the definitions of “personal vehicle” and “prearranged ride” under the Transportation Network Company Act.</w:t>
      </w:r>
      <w:r w:rsidR="00E53E04" w:rsidRPr="00A22E7A">
        <w:rPr>
          <w:rFonts w:eastAsia="Calibri" w:cstheme="minorHAnsi"/>
        </w:rPr>
        <w:fldChar w:fldCharType="begin"/>
      </w:r>
      <w:r w:rsidR="00E53E04" w:rsidRPr="00A22E7A">
        <w:rPr>
          <w:rFonts w:cstheme="minorHAnsi"/>
        </w:rPr>
        <w:instrText xml:space="preserve"> XE "</w:instrText>
      </w:r>
      <w:r w:rsidR="00E53E04" w:rsidRPr="00A22E7A">
        <w:rPr>
          <w:rFonts w:eastAsia="Calibri" w:cstheme="minorHAnsi"/>
        </w:rPr>
        <w:instrText>Transportation Network Company Act.</w:instrText>
      </w:r>
      <w:r w:rsidR="00E53E04" w:rsidRPr="00A22E7A">
        <w:rPr>
          <w:rFonts w:cstheme="minorHAnsi"/>
        </w:rPr>
        <w:instrText xml:space="preserve">" </w:instrText>
      </w:r>
      <w:r w:rsidR="00E53E04" w:rsidRPr="00A22E7A">
        <w:rPr>
          <w:rFonts w:eastAsia="Calibri" w:cstheme="minorHAnsi"/>
        </w:rPr>
        <w:fldChar w:fldCharType="end"/>
      </w:r>
    </w:p>
    <w:p w:rsidR="0019073B" w:rsidRPr="00A22E7A" w:rsidRDefault="0019073B" w:rsidP="00A22E7A">
      <w:pPr>
        <w:pStyle w:val="Heading4"/>
        <w:spacing w:after="240"/>
        <w:rPr>
          <w:rFonts w:asciiTheme="minorHAnsi" w:hAnsiTheme="minorHAnsi" w:cstheme="minorHAnsi"/>
          <w:szCs w:val="32"/>
        </w:rPr>
      </w:pPr>
      <w:r w:rsidRPr="00A22E7A">
        <w:rPr>
          <w:rFonts w:asciiTheme="minorHAnsi" w:hAnsiTheme="minorHAnsi" w:cstheme="minorHAnsi"/>
          <w:szCs w:val="32"/>
        </w:rPr>
        <w:t>Medical, Military, Public and Municipal Affairs</w:t>
      </w:r>
    </w:p>
    <w:p w:rsidR="00F87CEE" w:rsidRPr="00A22E7A" w:rsidRDefault="00F87CEE" w:rsidP="00A22E7A">
      <w:pPr>
        <w:spacing w:after="0" w:line="240" w:lineRule="auto"/>
        <w:rPr>
          <w:rFonts w:eastAsia="Calibri" w:cstheme="minorHAnsi"/>
          <w:b/>
        </w:rPr>
      </w:pPr>
      <w:r w:rsidRPr="00A22E7A">
        <w:rPr>
          <w:rFonts w:eastAsia="Calibri" w:cstheme="minorHAnsi"/>
          <w:b/>
        </w:rPr>
        <w:t>S. 222</w:t>
      </w:r>
      <w:r w:rsidR="00FF49D0">
        <w:rPr>
          <w:rFonts w:eastAsia="Calibri" w:cstheme="minorHAnsi"/>
          <w:b/>
        </w:rPr>
        <w:fldChar w:fldCharType="begin"/>
      </w:r>
      <w:r w:rsidR="00FF49D0">
        <w:instrText xml:space="preserve"> XE "</w:instrText>
      </w:r>
      <w:r w:rsidR="00FF49D0" w:rsidRPr="00FF49D0">
        <w:rPr>
          <w:rFonts w:eastAsia="Calibri" w:cstheme="minorHAnsi"/>
        </w:rPr>
        <w:instrText>S. 222</w:instrText>
      </w:r>
      <w:r w:rsidR="00FF49D0">
        <w:instrText xml:space="preserve">" </w:instrText>
      </w:r>
      <w:r w:rsidR="00FF49D0">
        <w:rPr>
          <w:rFonts w:eastAsia="Calibri" w:cstheme="minorHAnsi"/>
          <w:b/>
        </w:rPr>
        <w:fldChar w:fldCharType="end"/>
      </w:r>
      <w:r w:rsidR="00FF49D0">
        <w:rPr>
          <w:rFonts w:eastAsia="Calibri" w:cstheme="minorHAnsi"/>
          <w:b/>
        </w:rPr>
        <w:t xml:space="preserve"> </w:t>
      </w:r>
      <w:r w:rsidRPr="00A22E7A">
        <w:rPr>
          <w:rFonts w:eastAsia="Calibri" w:cstheme="minorHAnsi"/>
          <w:b/>
        </w:rPr>
        <w:t xml:space="preserve"> Kinship Foster Care Program    Sen. Shealy</w:t>
      </w:r>
      <w:r w:rsidRPr="00A22E7A">
        <w:rPr>
          <w:rFonts w:eastAsia="Calibri" w:cstheme="minorHAnsi"/>
          <w:b/>
        </w:rPr>
        <w:fldChar w:fldCharType="begin"/>
      </w:r>
      <w:r w:rsidRPr="00A22E7A">
        <w:rPr>
          <w:rFonts w:eastAsia="Calibri" w:cstheme="minorHAnsi"/>
        </w:rPr>
        <w:instrText xml:space="preserve"> XE "Sen. Shealy" </w:instrText>
      </w:r>
      <w:r w:rsidRPr="00A22E7A">
        <w:rPr>
          <w:rFonts w:eastAsia="Calibri" w:cstheme="minorHAnsi"/>
          <w:b/>
        </w:rPr>
        <w:fldChar w:fldCharType="end"/>
      </w:r>
    </w:p>
    <w:p w:rsidR="00F87CEE" w:rsidRPr="00A22E7A" w:rsidRDefault="00F87CEE" w:rsidP="00F87CEE">
      <w:pPr>
        <w:spacing w:after="0" w:line="240" w:lineRule="auto"/>
        <w:rPr>
          <w:rFonts w:eastAsia="Calibri" w:cstheme="minorHAnsi"/>
        </w:rPr>
      </w:pPr>
      <w:r w:rsidRPr="00A22E7A">
        <w:rPr>
          <w:rFonts w:eastAsia="Calibri" w:cstheme="minorHAnsi"/>
        </w:rPr>
        <w:t xml:space="preserve">“Fictive kin” means an individual who </w:t>
      </w:r>
      <w:proofErr w:type="gramStart"/>
      <w:r w:rsidRPr="00A22E7A">
        <w:rPr>
          <w:rFonts w:eastAsia="Calibri" w:cstheme="minorHAnsi"/>
        </w:rPr>
        <w:t>is not related</w:t>
      </w:r>
      <w:proofErr w:type="gramEnd"/>
      <w:r w:rsidRPr="00A22E7A">
        <w:rPr>
          <w:rFonts w:eastAsia="Calibri" w:cstheme="minorHAnsi"/>
        </w:rPr>
        <w:t xml:space="preserve"> by birth, adoption, or marriage to a child but who has an emotionally significant relationship with the child or the child’s family. The bill would provide that fictive kin</w:t>
      </w:r>
      <w:r w:rsidR="00FF49D0">
        <w:rPr>
          <w:rFonts w:eastAsia="Calibri" w:cstheme="minorHAnsi"/>
        </w:rPr>
        <w:fldChar w:fldCharType="begin"/>
      </w:r>
      <w:r w:rsidR="00FF49D0">
        <w:instrText xml:space="preserve"> XE "</w:instrText>
      </w:r>
      <w:r w:rsidR="00FF49D0" w:rsidRPr="007B23C2">
        <w:rPr>
          <w:rFonts w:eastAsia="Times New Roman" w:cstheme="minorHAnsi"/>
          <w:color w:val="000000"/>
        </w:rPr>
        <w:instrText>fictive kin</w:instrText>
      </w:r>
      <w:r w:rsidR="00FF49D0">
        <w:instrText xml:space="preserve">" </w:instrText>
      </w:r>
      <w:r w:rsidR="00FF49D0">
        <w:rPr>
          <w:rFonts w:eastAsia="Calibri" w:cstheme="minorHAnsi"/>
        </w:rPr>
        <w:fldChar w:fldCharType="end"/>
      </w:r>
      <w:r w:rsidRPr="00A22E7A">
        <w:rPr>
          <w:rFonts w:eastAsia="Calibri" w:cstheme="minorHAnsi"/>
        </w:rPr>
        <w:t xml:space="preserve"> are eligible to be foster parents under the new Kinship Foster Care Program</w:t>
      </w:r>
      <w:r w:rsidR="00FF49D0">
        <w:rPr>
          <w:rFonts w:eastAsia="Calibri" w:cstheme="minorHAnsi"/>
        </w:rPr>
        <w:fldChar w:fldCharType="begin"/>
      </w:r>
      <w:r w:rsidR="00FF49D0">
        <w:instrText xml:space="preserve"> XE "</w:instrText>
      </w:r>
      <w:r w:rsidR="00FF49D0" w:rsidRPr="007B23C2">
        <w:rPr>
          <w:rFonts w:eastAsia="Calibri" w:cstheme="minorHAnsi"/>
        </w:rPr>
        <w:instrText>Kinship Foster Care Program</w:instrText>
      </w:r>
      <w:r w:rsidR="00FF49D0">
        <w:instrText xml:space="preserve">" </w:instrText>
      </w:r>
      <w:r w:rsidR="00FF49D0">
        <w:rPr>
          <w:rFonts w:eastAsia="Calibri" w:cstheme="minorHAnsi"/>
        </w:rPr>
        <w:fldChar w:fldCharType="end"/>
      </w:r>
      <w:r w:rsidRPr="00A22E7A">
        <w:rPr>
          <w:rFonts w:eastAsia="Calibri" w:cstheme="minorHAnsi"/>
        </w:rPr>
        <w:t xml:space="preserve"> at </w:t>
      </w:r>
      <w:proofErr w:type="spellStart"/>
      <w:r w:rsidRPr="00A22E7A">
        <w:rPr>
          <w:rFonts w:eastAsia="Calibri" w:cstheme="minorHAnsi"/>
        </w:rPr>
        <w:t>DSS</w:t>
      </w:r>
      <w:proofErr w:type="spellEnd"/>
      <w:r w:rsidRPr="00A22E7A">
        <w:rPr>
          <w:rFonts w:eastAsia="Calibri" w:cstheme="minorHAnsi"/>
        </w:rPr>
        <w:fldChar w:fldCharType="begin"/>
      </w:r>
      <w:r w:rsidRPr="00A22E7A">
        <w:rPr>
          <w:rFonts w:eastAsia="Calibri" w:cstheme="minorHAnsi"/>
        </w:rPr>
        <w:instrText xml:space="preserve"> CAP????</w:instrText>
      </w:r>
    </w:p>
    <w:p w:rsidR="00F87CEE" w:rsidRPr="00A22E7A" w:rsidRDefault="00F87CEE" w:rsidP="006378F1">
      <w:pPr>
        <w:spacing w:after="240" w:line="240" w:lineRule="auto"/>
        <w:rPr>
          <w:rFonts w:eastAsia="Calibri" w:cstheme="minorHAnsi"/>
        </w:rPr>
      </w:pPr>
      <w:r w:rsidRPr="00A22E7A">
        <w:rPr>
          <w:rFonts w:eastAsia="Calibri" w:cstheme="minorHAnsi"/>
        </w:rPr>
        <w:instrText xml:space="preserve">XE "Kinship Foster Care Program:fictive kin" </w:instrText>
      </w:r>
      <w:r w:rsidRPr="00A22E7A">
        <w:rPr>
          <w:rFonts w:eastAsia="Calibri" w:cstheme="minorHAnsi"/>
        </w:rPr>
        <w:fldChar w:fldCharType="end"/>
      </w:r>
      <w:r w:rsidRPr="00A22E7A">
        <w:rPr>
          <w:rFonts w:eastAsia="Calibri" w:cstheme="minorHAnsi"/>
        </w:rPr>
        <w:t xml:space="preserve">.  </w:t>
      </w:r>
      <w:proofErr w:type="gramStart"/>
      <w:r w:rsidRPr="00A22E7A">
        <w:rPr>
          <w:rFonts w:eastAsia="Calibri" w:cstheme="minorHAnsi"/>
        </w:rPr>
        <w:t>Also</w:t>
      </w:r>
      <w:proofErr w:type="gramEnd"/>
      <w:r w:rsidRPr="00A22E7A">
        <w:rPr>
          <w:rFonts w:eastAsia="Calibri" w:cstheme="minorHAnsi"/>
        </w:rPr>
        <w:t>, under certain conditions, relatives and fictive kin</w:t>
      </w:r>
      <w:r w:rsidR="00FF49D0">
        <w:rPr>
          <w:rFonts w:eastAsia="Calibri" w:cstheme="minorHAnsi"/>
        </w:rPr>
        <w:fldChar w:fldCharType="begin"/>
      </w:r>
      <w:r w:rsidR="00FF49D0">
        <w:instrText xml:space="preserve"> XE "</w:instrText>
      </w:r>
      <w:r w:rsidR="00FF49D0" w:rsidRPr="007B23C2">
        <w:rPr>
          <w:rFonts w:eastAsia="Times New Roman" w:cstheme="minorHAnsi"/>
          <w:color w:val="000000"/>
        </w:rPr>
        <w:instrText>fictive kin</w:instrText>
      </w:r>
      <w:r w:rsidR="00FF49D0">
        <w:instrText xml:space="preserve">" </w:instrText>
      </w:r>
      <w:r w:rsidR="00FF49D0">
        <w:rPr>
          <w:rFonts w:eastAsia="Calibri" w:cstheme="minorHAnsi"/>
        </w:rPr>
        <w:fldChar w:fldCharType="end"/>
      </w:r>
      <w:r w:rsidRPr="00A22E7A">
        <w:rPr>
          <w:rFonts w:eastAsia="Calibri" w:cstheme="minorHAnsi"/>
        </w:rPr>
        <w:t xml:space="preserve"> may foster a child before being licensed as a </w:t>
      </w:r>
      <w:r w:rsidR="00FF49D0">
        <w:rPr>
          <w:rFonts w:eastAsia="Calibri" w:cstheme="minorHAnsi"/>
        </w:rPr>
        <w:t xml:space="preserve">kinship foster care provider.  </w:t>
      </w:r>
      <w:r w:rsidRPr="00A22E7A">
        <w:rPr>
          <w:rFonts w:eastAsia="Calibri" w:cstheme="minorHAnsi"/>
        </w:rPr>
        <w:t xml:space="preserve">See </w:t>
      </w:r>
      <w:r w:rsidR="00FF49D0">
        <w:rPr>
          <w:rFonts w:eastAsia="Calibri" w:cstheme="minorHAnsi"/>
        </w:rPr>
        <w:t xml:space="preserve">H. </w:t>
      </w:r>
      <w:r w:rsidRPr="00A22E7A">
        <w:rPr>
          <w:rFonts w:eastAsia="Calibri" w:cstheme="minorHAnsi"/>
        </w:rPr>
        <w:t>3214.</w:t>
      </w:r>
    </w:p>
    <w:p w:rsidR="0019073B" w:rsidRPr="00A22E7A" w:rsidRDefault="0019073B" w:rsidP="00A22E7A">
      <w:pPr>
        <w:pStyle w:val="Footer"/>
        <w:tabs>
          <w:tab w:val="clear" w:pos="4320"/>
          <w:tab w:val="clear" w:pos="8640"/>
        </w:tabs>
        <w:spacing w:after="240"/>
        <w:jc w:val="center"/>
        <w:rPr>
          <w:rFonts w:asciiTheme="minorHAnsi" w:hAnsiTheme="minorHAnsi" w:cstheme="minorHAnsi"/>
          <w:b/>
          <w:bCs/>
          <w:sz w:val="32"/>
          <w:szCs w:val="32"/>
        </w:rPr>
      </w:pPr>
      <w:r w:rsidRPr="00A22E7A">
        <w:rPr>
          <w:rFonts w:asciiTheme="minorHAnsi" w:hAnsiTheme="minorHAnsi" w:cstheme="minorHAnsi"/>
          <w:b/>
          <w:bCs/>
          <w:sz w:val="32"/>
          <w:szCs w:val="32"/>
        </w:rPr>
        <w:t>Ways a</w:t>
      </w:r>
      <w:r w:rsidR="00A22E7A">
        <w:rPr>
          <w:rFonts w:asciiTheme="minorHAnsi" w:hAnsiTheme="minorHAnsi" w:cstheme="minorHAnsi"/>
          <w:b/>
          <w:bCs/>
          <w:sz w:val="32"/>
          <w:szCs w:val="32"/>
        </w:rPr>
        <w:t>nd Means</w:t>
      </w:r>
    </w:p>
    <w:p w:rsidR="003323F5" w:rsidRPr="00A22E7A" w:rsidRDefault="003323F5" w:rsidP="00A22E7A">
      <w:pPr>
        <w:spacing w:after="0" w:line="240" w:lineRule="auto"/>
        <w:rPr>
          <w:rFonts w:eastAsia="Calibri" w:cstheme="minorHAnsi"/>
          <w:b/>
        </w:rPr>
      </w:pPr>
      <w:r w:rsidRPr="00A22E7A">
        <w:rPr>
          <w:rFonts w:eastAsia="Calibri" w:cstheme="minorHAnsi"/>
          <w:b/>
        </w:rPr>
        <w:t>H. 3891</w:t>
      </w:r>
      <w:r w:rsidR="00E53E04" w:rsidRPr="00A22E7A">
        <w:rPr>
          <w:rFonts w:eastAsia="Calibri" w:cstheme="minorHAnsi"/>
          <w:b/>
        </w:rPr>
        <w:fldChar w:fldCharType="begin"/>
      </w:r>
      <w:r w:rsidR="00E53E04" w:rsidRPr="00A22E7A">
        <w:rPr>
          <w:rFonts w:cstheme="minorHAnsi"/>
        </w:rPr>
        <w:instrText xml:space="preserve"> XE "</w:instrText>
      </w:r>
      <w:r w:rsidR="00E53E04" w:rsidRPr="00A22E7A">
        <w:rPr>
          <w:rFonts w:eastAsia="Calibri" w:cstheme="minorHAnsi"/>
        </w:rPr>
        <w:instrText>H. 3891</w:instrText>
      </w:r>
      <w:r w:rsidR="00E53E04" w:rsidRPr="00A22E7A">
        <w:rPr>
          <w:rFonts w:cstheme="minorHAnsi"/>
        </w:rPr>
        <w:instrText xml:space="preserve">" </w:instrText>
      </w:r>
      <w:r w:rsidR="00E53E04" w:rsidRPr="00A22E7A">
        <w:rPr>
          <w:rFonts w:eastAsia="Calibri" w:cstheme="minorHAnsi"/>
          <w:b/>
        </w:rPr>
        <w:fldChar w:fldCharType="end"/>
      </w:r>
      <w:r w:rsidRPr="00A22E7A">
        <w:rPr>
          <w:rFonts w:eastAsia="Calibri" w:cstheme="minorHAnsi"/>
          <w:b/>
        </w:rPr>
        <w:t xml:space="preserve"> Broadband Service Provider Income Tax </w:t>
      </w:r>
      <w:proofErr w:type="gramStart"/>
      <w:r w:rsidRPr="00A22E7A">
        <w:rPr>
          <w:rFonts w:eastAsia="Calibri" w:cstheme="minorHAnsi"/>
          <w:b/>
        </w:rPr>
        <w:t>Credit  Rep</w:t>
      </w:r>
      <w:proofErr w:type="gramEnd"/>
      <w:r w:rsidRPr="00A22E7A">
        <w:rPr>
          <w:rFonts w:eastAsia="Calibri" w:cstheme="minorHAnsi"/>
          <w:b/>
        </w:rPr>
        <w:t>. Murray</w:t>
      </w:r>
      <w:r w:rsidR="00E53E04" w:rsidRPr="00A22E7A">
        <w:rPr>
          <w:rFonts w:eastAsia="Calibri" w:cstheme="minorHAnsi"/>
          <w:b/>
        </w:rPr>
        <w:fldChar w:fldCharType="begin"/>
      </w:r>
      <w:r w:rsidR="00E53E04" w:rsidRPr="00A22E7A">
        <w:rPr>
          <w:rFonts w:cstheme="minorHAnsi"/>
        </w:rPr>
        <w:instrText xml:space="preserve"> XE "</w:instrText>
      </w:r>
      <w:r w:rsidR="00E53E04" w:rsidRPr="00A22E7A">
        <w:rPr>
          <w:rFonts w:eastAsia="Calibri" w:cstheme="minorHAnsi"/>
        </w:rPr>
        <w:instrText>Rep. Murray</w:instrText>
      </w:r>
      <w:r w:rsidR="00E53E04" w:rsidRPr="00A22E7A">
        <w:rPr>
          <w:rFonts w:cstheme="minorHAnsi"/>
        </w:rPr>
        <w:instrText xml:space="preserve">" </w:instrText>
      </w:r>
      <w:r w:rsidR="00E53E04" w:rsidRPr="00A22E7A">
        <w:rPr>
          <w:rFonts w:eastAsia="Calibri" w:cstheme="minorHAnsi"/>
          <w:b/>
        </w:rPr>
        <w:fldChar w:fldCharType="end"/>
      </w:r>
    </w:p>
    <w:p w:rsidR="003323F5" w:rsidRPr="00A22E7A" w:rsidRDefault="003323F5" w:rsidP="00A22E7A">
      <w:pPr>
        <w:spacing w:after="240" w:line="240" w:lineRule="auto"/>
        <w:rPr>
          <w:rFonts w:eastAsia="Calibri" w:cstheme="minorHAnsi"/>
        </w:rPr>
      </w:pPr>
      <w:r w:rsidRPr="00A22E7A">
        <w:rPr>
          <w:rFonts w:eastAsia="Calibri" w:cstheme="minorHAnsi"/>
        </w:rPr>
        <w:t>This bill establishes an income tax credit for a broadband</w:t>
      </w:r>
      <w:r w:rsidR="00E53E04" w:rsidRPr="00A22E7A">
        <w:rPr>
          <w:rFonts w:eastAsia="Calibri" w:cstheme="minorHAnsi"/>
        </w:rPr>
        <w:fldChar w:fldCharType="begin"/>
      </w:r>
      <w:r w:rsidR="00E53E04" w:rsidRPr="00A22E7A">
        <w:rPr>
          <w:rFonts w:cstheme="minorHAnsi"/>
        </w:rPr>
        <w:instrText xml:space="preserve"> XE "</w:instrText>
      </w:r>
      <w:r w:rsidR="00E53E04" w:rsidRPr="00A22E7A">
        <w:rPr>
          <w:rFonts w:eastAsia="Calibri" w:cstheme="minorHAnsi"/>
        </w:rPr>
        <w:instrText xml:space="preserve">broadband income tax credit </w:instrText>
      </w:r>
      <w:r w:rsidR="00E53E04" w:rsidRPr="00A22E7A">
        <w:rPr>
          <w:rFonts w:cstheme="minorHAnsi"/>
        </w:rPr>
        <w:instrText xml:space="preserve">" </w:instrText>
      </w:r>
      <w:r w:rsidR="00E53E04" w:rsidRPr="00A22E7A">
        <w:rPr>
          <w:rFonts w:eastAsia="Calibri" w:cstheme="minorHAnsi"/>
        </w:rPr>
        <w:fldChar w:fldCharType="end"/>
      </w:r>
      <w:r w:rsidR="00E53E04" w:rsidRPr="00A22E7A">
        <w:rPr>
          <w:rFonts w:eastAsia="Calibri" w:cstheme="minorHAnsi"/>
        </w:rPr>
        <w:t xml:space="preserve"> </w:t>
      </w:r>
      <w:r w:rsidRPr="00A22E7A">
        <w:rPr>
          <w:rFonts w:eastAsia="Calibri" w:cstheme="minorHAnsi"/>
        </w:rPr>
        <w:t xml:space="preserve">service provider that provides a discount to families with children who require Internet access for educational purposes or veterans.  The tax credit equals the amount of the discounts given in the tax year, and excess unused credits </w:t>
      </w:r>
      <w:proofErr w:type="gramStart"/>
      <w:r w:rsidRPr="00A22E7A">
        <w:rPr>
          <w:rFonts w:eastAsia="Calibri" w:cstheme="minorHAnsi"/>
        </w:rPr>
        <w:t>may be carried</w:t>
      </w:r>
      <w:proofErr w:type="gramEnd"/>
      <w:r w:rsidRPr="00A22E7A">
        <w:rPr>
          <w:rFonts w:eastAsia="Calibri" w:cstheme="minorHAnsi"/>
        </w:rPr>
        <w:t xml:space="preserve"> forward for five succeeding taxable years.</w:t>
      </w:r>
    </w:p>
    <w:p w:rsidR="003323F5" w:rsidRPr="00A22E7A" w:rsidRDefault="003323F5" w:rsidP="00A22E7A">
      <w:pPr>
        <w:spacing w:after="0" w:line="240" w:lineRule="auto"/>
        <w:rPr>
          <w:rFonts w:eastAsia="Calibri" w:cstheme="minorHAnsi"/>
          <w:b/>
        </w:rPr>
      </w:pPr>
      <w:r w:rsidRPr="00A22E7A">
        <w:rPr>
          <w:rFonts w:eastAsia="Calibri" w:cstheme="minorHAnsi"/>
          <w:b/>
        </w:rPr>
        <w:t>H. 3899</w:t>
      </w:r>
      <w:r w:rsidR="00E53E04" w:rsidRPr="00A22E7A">
        <w:rPr>
          <w:rFonts w:eastAsia="Calibri" w:cstheme="minorHAnsi"/>
          <w:b/>
        </w:rPr>
        <w:fldChar w:fldCharType="begin"/>
      </w:r>
      <w:r w:rsidR="00E53E04" w:rsidRPr="00A22E7A">
        <w:rPr>
          <w:rFonts w:cstheme="minorHAnsi"/>
        </w:rPr>
        <w:instrText xml:space="preserve"> XE "</w:instrText>
      </w:r>
      <w:r w:rsidR="00E53E04" w:rsidRPr="00A22E7A">
        <w:rPr>
          <w:rFonts w:eastAsia="Calibri" w:cstheme="minorHAnsi"/>
        </w:rPr>
        <w:instrText>H. 3899</w:instrText>
      </w:r>
      <w:r w:rsidR="00E53E04" w:rsidRPr="00A22E7A">
        <w:rPr>
          <w:rFonts w:cstheme="minorHAnsi"/>
        </w:rPr>
        <w:instrText xml:space="preserve">" </w:instrText>
      </w:r>
      <w:r w:rsidR="00E53E04" w:rsidRPr="00A22E7A">
        <w:rPr>
          <w:rFonts w:eastAsia="Calibri" w:cstheme="minorHAnsi"/>
          <w:b/>
        </w:rPr>
        <w:fldChar w:fldCharType="end"/>
      </w:r>
      <w:r w:rsidRPr="00A22E7A">
        <w:rPr>
          <w:rFonts w:eastAsia="Calibri" w:cstheme="minorHAnsi"/>
          <w:b/>
        </w:rPr>
        <w:t xml:space="preserve"> Exceptional Needs Child Tax Credit</w:t>
      </w:r>
      <w:r w:rsidR="00E53E04" w:rsidRPr="00A22E7A">
        <w:rPr>
          <w:rFonts w:eastAsia="Calibri" w:cstheme="minorHAnsi"/>
          <w:b/>
        </w:rPr>
        <w:fldChar w:fldCharType="begin"/>
      </w:r>
      <w:r w:rsidR="00E53E04" w:rsidRPr="00A22E7A">
        <w:rPr>
          <w:rFonts w:cstheme="minorHAnsi"/>
        </w:rPr>
        <w:instrText xml:space="preserve"> XE "</w:instrText>
      </w:r>
      <w:r w:rsidR="000B1B06">
        <w:rPr>
          <w:rFonts w:eastAsia="Calibri" w:cstheme="minorHAnsi"/>
        </w:rPr>
        <w:instrText>exceptional needs child tax c</w:instrText>
      </w:r>
      <w:r w:rsidR="00E53E04" w:rsidRPr="00A22E7A">
        <w:rPr>
          <w:rFonts w:eastAsia="Calibri" w:cstheme="minorHAnsi"/>
        </w:rPr>
        <w:instrText>redit</w:instrText>
      </w:r>
      <w:r w:rsidR="00E53E04" w:rsidRPr="00A22E7A">
        <w:rPr>
          <w:rFonts w:cstheme="minorHAnsi"/>
        </w:rPr>
        <w:instrText xml:space="preserve">" </w:instrText>
      </w:r>
      <w:r w:rsidR="00E53E04" w:rsidRPr="00A22E7A">
        <w:rPr>
          <w:rFonts w:eastAsia="Calibri" w:cstheme="minorHAnsi"/>
          <w:b/>
        </w:rPr>
        <w:fldChar w:fldCharType="end"/>
      </w:r>
      <w:r w:rsidRPr="00A22E7A">
        <w:rPr>
          <w:rFonts w:eastAsia="Calibri" w:cstheme="minorHAnsi"/>
          <w:b/>
        </w:rPr>
        <w:t xml:space="preserve">  Rep. Elliott</w:t>
      </w:r>
      <w:r w:rsidR="00E53E04" w:rsidRPr="00A22E7A">
        <w:rPr>
          <w:rFonts w:eastAsia="Calibri" w:cstheme="minorHAnsi"/>
          <w:b/>
        </w:rPr>
        <w:fldChar w:fldCharType="begin"/>
      </w:r>
      <w:r w:rsidR="00E53E04" w:rsidRPr="00A22E7A">
        <w:rPr>
          <w:rFonts w:cstheme="minorHAnsi"/>
        </w:rPr>
        <w:instrText xml:space="preserve"> XE "</w:instrText>
      </w:r>
      <w:r w:rsidR="00E53E04" w:rsidRPr="00A22E7A">
        <w:rPr>
          <w:rFonts w:eastAsia="Calibri" w:cstheme="minorHAnsi"/>
        </w:rPr>
        <w:instrText>Rep. Elliott</w:instrText>
      </w:r>
      <w:r w:rsidR="00E53E04" w:rsidRPr="00A22E7A">
        <w:rPr>
          <w:rFonts w:cstheme="minorHAnsi"/>
        </w:rPr>
        <w:instrText xml:space="preserve">" </w:instrText>
      </w:r>
      <w:r w:rsidR="00E53E04" w:rsidRPr="00A22E7A">
        <w:rPr>
          <w:rFonts w:eastAsia="Calibri" w:cstheme="minorHAnsi"/>
          <w:b/>
        </w:rPr>
        <w:fldChar w:fldCharType="end"/>
      </w:r>
    </w:p>
    <w:p w:rsidR="003323F5" w:rsidRDefault="003323F5" w:rsidP="00A22E7A">
      <w:pPr>
        <w:spacing w:after="240" w:line="240" w:lineRule="auto"/>
        <w:rPr>
          <w:rFonts w:eastAsia="Calibri" w:cstheme="minorHAnsi"/>
        </w:rPr>
      </w:pPr>
      <w:proofErr w:type="gramStart"/>
      <w:r w:rsidRPr="00A22E7A">
        <w:rPr>
          <w:rFonts w:eastAsia="Calibri" w:cstheme="minorHAnsi"/>
        </w:rPr>
        <w:t>This bill revises Exceptional Needs Child Tax Credit in order to: provide how the proceeds of the fund must be administered, by increasing the amount the public charity may expend for administration costs to eight percent; appropriate twelve million dollars to the Department of Education so the department may make a donation of twelve million dollars to Exceptional SC; and, eliminate a provision that requires a school to provide certain individual student test scores in its application.</w:t>
      </w:r>
      <w:proofErr w:type="gramEnd"/>
    </w:p>
    <w:p w:rsidR="003323F5" w:rsidRPr="00A22E7A" w:rsidRDefault="003323F5" w:rsidP="00A22E7A">
      <w:pPr>
        <w:spacing w:after="0" w:line="240" w:lineRule="auto"/>
        <w:rPr>
          <w:rFonts w:eastAsia="Calibri" w:cstheme="minorHAnsi"/>
          <w:b/>
        </w:rPr>
      </w:pPr>
      <w:r w:rsidRPr="00A22E7A">
        <w:rPr>
          <w:rFonts w:eastAsia="Calibri" w:cstheme="minorHAnsi"/>
          <w:b/>
        </w:rPr>
        <w:t>H. 3923</w:t>
      </w:r>
      <w:r w:rsidR="00E53E04" w:rsidRPr="00A22E7A">
        <w:rPr>
          <w:rFonts w:eastAsia="Calibri" w:cstheme="minorHAnsi"/>
          <w:b/>
        </w:rPr>
        <w:fldChar w:fldCharType="begin"/>
      </w:r>
      <w:r w:rsidR="00E53E04" w:rsidRPr="00A22E7A">
        <w:rPr>
          <w:rFonts w:cstheme="minorHAnsi"/>
        </w:rPr>
        <w:instrText xml:space="preserve"> XE "</w:instrText>
      </w:r>
      <w:r w:rsidR="00E53E04" w:rsidRPr="00A22E7A">
        <w:rPr>
          <w:rFonts w:eastAsia="Calibri" w:cstheme="minorHAnsi"/>
        </w:rPr>
        <w:instrText>H. 3923</w:instrText>
      </w:r>
      <w:r w:rsidR="00E53E04" w:rsidRPr="00A22E7A">
        <w:rPr>
          <w:rFonts w:cstheme="minorHAnsi"/>
        </w:rPr>
        <w:instrText xml:space="preserve">" </w:instrText>
      </w:r>
      <w:r w:rsidR="00E53E04" w:rsidRPr="00A22E7A">
        <w:rPr>
          <w:rFonts w:eastAsia="Calibri" w:cstheme="minorHAnsi"/>
          <w:b/>
        </w:rPr>
        <w:fldChar w:fldCharType="end"/>
      </w:r>
      <w:r w:rsidRPr="00A22E7A">
        <w:rPr>
          <w:rFonts w:eastAsia="Calibri" w:cstheme="minorHAnsi"/>
          <w:b/>
        </w:rPr>
        <w:t xml:space="preserve"> Renewable Energy Machinery Sales Tax Exemption</w:t>
      </w:r>
      <w:r w:rsidR="00E53E04" w:rsidRPr="00A22E7A">
        <w:rPr>
          <w:rFonts w:eastAsia="Calibri" w:cstheme="minorHAnsi"/>
        </w:rPr>
        <w:fldChar w:fldCharType="begin"/>
      </w:r>
      <w:r w:rsidR="00E53E04" w:rsidRPr="00A22E7A">
        <w:rPr>
          <w:rFonts w:cstheme="minorHAnsi"/>
        </w:rPr>
        <w:instrText xml:space="preserve"> XE "</w:instrText>
      </w:r>
      <w:r w:rsidR="008C2F4C" w:rsidRPr="00A22E7A">
        <w:rPr>
          <w:rFonts w:eastAsia="Calibri" w:cstheme="minorHAnsi"/>
        </w:rPr>
        <w:instrText>renewable energy machinery sales tax e</w:instrText>
      </w:r>
      <w:r w:rsidR="00E53E04" w:rsidRPr="00A22E7A">
        <w:rPr>
          <w:rFonts w:eastAsia="Calibri" w:cstheme="minorHAnsi"/>
        </w:rPr>
        <w:instrText>xemption</w:instrText>
      </w:r>
      <w:r w:rsidR="00E53E04" w:rsidRPr="00A22E7A">
        <w:rPr>
          <w:rFonts w:cstheme="minorHAnsi"/>
        </w:rPr>
        <w:instrText xml:space="preserve">" </w:instrText>
      </w:r>
      <w:r w:rsidR="00E53E04" w:rsidRPr="00A22E7A">
        <w:rPr>
          <w:rFonts w:eastAsia="Calibri" w:cstheme="minorHAnsi"/>
        </w:rPr>
        <w:fldChar w:fldCharType="end"/>
      </w:r>
      <w:r w:rsidRPr="00A22E7A">
        <w:rPr>
          <w:rFonts w:eastAsia="Calibri" w:cstheme="minorHAnsi"/>
          <w:b/>
        </w:rPr>
        <w:t xml:space="preserve">  Rep. Stavrinakis</w:t>
      </w:r>
      <w:r w:rsidR="00E53E04" w:rsidRPr="00A22E7A">
        <w:rPr>
          <w:rFonts w:eastAsia="Calibri" w:cstheme="minorHAnsi"/>
          <w:b/>
        </w:rPr>
        <w:fldChar w:fldCharType="begin"/>
      </w:r>
      <w:r w:rsidR="00E53E04" w:rsidRPr="00A22E7A">
        <w:rPr>
          <w:rFonts w:cstheme="minorHAnsi"/>
        </w:rPr>
        <w:instrText xml:space="preserve"> XE "</w:instrText>
      </w:r>
      <w:r w:rsidR="00E53E04" w:rsidRPr="00A22E7A">
        <w:rPr>
          <w:rFonts w:eastAsia="Calibri" w:cstheme="minorHAnsi"/>
        </w:rPr>
        <w:instrText>Rep. Stavrinakis</w:instrText>
      </w:r>
      <w:r w:rsidR="00E53E04" w:rsidRPr="00A22E7A">
        <w:rPr>
          <w:rFonts w:cstheme="minorHAnsi"/>
        </w:rPr>
        <w:instrText xml:space="preserve">" </w:instrText>
      </w:r>
      <w:r w:rsidR="00E53E04" w:rsidRPr="00A22E7A">
        <w:rPr>
          <w:rFonts w:eastAsia="Calibri" w:cstheme="minorHAnsi"/>
          <w:b/>
        </w:rPr>
        <w:fldChar w:fldCharType="end"/>
      </w:r>
      <w:r w:rsidRPr="00A22E7A">
        <w:rPr>
          <w:rFonts w:eastAsia="Calibri" w:cstheme="minorHAnsi"/>
          <w:b/>
        </w:rPr>
        <w:t xml:space="preserve"> </w:t>
      </w:r>
    </w:p>
    <w:p w:rsidR="000919BB" w:rsidRDefault="003323F5" w:rsidP="00A22E7A">
      <w:pPr>
        <w:spacing w:after="240" w:line="240" w:lineRule="auto"/>
        <w:rPr>
          <w:rFonts w:eastAsia="Calibri" w:cstheme="minorHAnsi"/>
        </w:rPr>
      </w:pPr>
      <w:r w:rsidRPr="00A22E7A">
        <w:rPr>
          <w:rFonts w:eastAsia="Calibri" w:cstheme="minorHAnsi"/>
        </w:rPr>
        <w:t xml:space="preserve">This bill provides a state sales tax exemption for the gross proceeds of sales or the sales price of machinery, machine tools, and parts of them, used in the production of electricity </w:t>
      </w:r>
      <w:r w:rsidR="00A22E7A">
        <w:rPr>
          <w:rFonts w:eastAsia="Calibri" w:cstheme="minorHAnsi"/>
        </w:rPr>
        <w:t>from a renewable energy source.</w:t>
      </w:r>
    </w:p>
    <w:p w:rsidR="006378F1" w:rsidRDefault="006378F1" w:rsidP="00A22E7A">
      <w:pPr>
        <w:spacing w:after="240" w:line="240" w:lineRule="auto"/>
        <w:rPr>
          <w:rFonts w:eastAsia="Calibri" w:cstheme="minorHAnsi"/>
        </w:rPr>
      </w:pPr>
    </w:p>
    <w:p w:rsidR="00AE2DB6" w:rsidRPr="000919BB" w:rsidRDefault="00AE2DB6" w:rsidP="000919BB">
      <w:pPr>
        <w:pStyle w:val="Heading1"/>
        <w:jc w:val="center"/>
        <w:rPr>
          <w:rFonts w:asciiTheme="minorHAnsi" w:hAnsiTheme="minorHAnsi" w:cstheme="minorHAnsi"/>
          <w:sz w:val="36"/>
          <w:szCs w:val="36"/>
        </w:rPr>
      </w:pPr>
      <w:bookmarkStart w:id="8" w:name="_Toc63750506"/>
      <w:r w:rsidRPr="000919BB">
        <w:rPr>
          <w:rFonts w:asciiTheme="minorHAnsi" w:hAnsiTheme="minorHAnsi" w:cstheme="minorHAnsi"/>
          <w:sz w:val="36"/>
          <w:szCs w:val="36"/>
        </w:rPr>
        <w:t>INDEX</w:t>
      </w:r>
      <w:bookmarkEnd w:id="8"/>
    </w:p>
    <w:p w:rsidR="00AF5537" w:rsidRDefault="00AF2AC7" w:rsidP="000A54FC">
      <w:pPr>
        <w:rPr>
          <w:rFonts w:cstheme="minorHAnsi"/>
          <w:noProof/>
          <w:sz w:val="24"/>
          <w:szCs w:val="24"/>
        </w:rPr>
        <w:sectPr w:rsidR="00AF5537" w:rsidSect="00AF5537">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pPr>
      <w:r>
        <w:rPr>
          <w:rFonts w:cstheme="minorHAnsi"/>
          <w:sz w:val="24"/>
          <w:szCs w:val="24"/>
        </w:rPr>
        <w:fldChar w:fldCharType="begin"/>
      </w:r>
      <w:r>
        <w:rPr>
          <w:rFonts w:cstheme="minorHAnsi"/>
          <w:sz w:val="24"/>
          <w:szCs w:val="24"/>
        </w:rPr>
        <w:instrText xml:space="preserve"> INDEX \h "A" \c "2" \z "1033" </w:instrText>
      </w:r>
      <w:r>
        <w:rPr>
          <w:rFonts w:cstheme="minorHAnsi"/>
          <w:sz w:val="24"/>
          <w:szCs w:val="24"/>
        </w:rPr>
        <w:fldChar w:fldCharType="separate"/>
      </w:r>
    </w:p>
    <w:p w:rsidR="00AF5537" w:rsidRDefault="00AF5537">
      <w:pPr>
        <w:pStyle w:val="IndexHeading"/>
        <w:keepNext/>
        <w:tabs>
          <w:tab w:val="right" w:leader="dot" w:pos="4310"/>
        </w:tabs>
        <w:rPr>
          <w:rFonts w:eastAsiaTheme="minorEastAsia" w:cstheme="minorBidi"/>
          <w:b w:val="0"/>
          <w:bCs w:val="0"/>
          <w:noProof/>
        </w:rPr>
      </w:pPr>
      <w:r>
        <w:rPr>
          <w:noProof/>
        </w:rPr>
        <w:t>A</w:t>
      </w:r>
    </w:p>
    <w:p w:rsidR="00AF5537" w:rsidRDefault="00AF5537">
      <w:pPr>
        <w:pStyle w:val="Index1"/>
        <w:tabs>
          <w:tab w:val="right" w:leader="dot" w:pos="4310"/>
        </w:tabs>
        <w:rPr>
          <w:noProof/>
        </w:rPr>
      </w:pPr>
      <w:r w:rsidRPr="00DE25C7">
        <w:rPr>
          <w:noProof/>
          <w:color w:val="000000"/>
        </w:rPr>
        <w:t>abortion</w:t>
      </w:r>
      <w:r>
        <w:rPr>
          <w:noProof/>
        </w:rPr>
        <w:t xml:space="preserve">. </w:t>
      </w:r>
      <w:r w:rsidRPr="00DE25C7">
        <w:rPr>
          <w:i/>
          <w:noProof/>
        </w:rPr>
        <w:t>See</w:t>
      </w:r>
      <w:r w:rsidRPr="00DE25C7">
        <w:rPr>
          <w:noProof/>
        </w:rPr>
        <w:t xml:space="preserve"> fetal heartbeat</w:t>
      </w:r>
    </w:p>
    <w:p w:rsidR="00AF5537" w:rsidRDefault="00AF5537">
      <w:pPr>
        <w:pStyle w:val="Index1"/>
        <w:tabs>
          <w:tab w:val="right" w:leader="dot" w:pos="4310"/>
        </w:tabs>
        <w:rPr>
          <w:noProof/>
        </w:rPr>
      </w:pPr>
      <w:r w:rsidRPr="00DE25C7">
        <w:rPr>
          <w:noProof/>
        </w:rPr>
        <w:t>airboats</w:t>
      </w:r>
      <w:r>
        <w:rPr>
          <w:noProof/>
        </w:rPr>
        <w:t>, 8</w:t>
      </w:r>
    </w:p>
    <w:p w:rsidR="00AF5537" w:rsidRDefault="00AF5537">
      <w:pPr>
        <w:pStyle w:val="Index1"/>
        <w:tabs>
          <w:tab w:val="right" w:leader="dot" w:pos="4310"/>
        </w:tabs>
        <w:rPr>
          <w:noProof/>
        </w:rPr>
      </w:pPr>
      <w:r w:rsidRPr="00DE25C7">
        <w:rPr>
          <w:noProof/>
        </w:rPr>
        <w:t>Allendale County board of education candidates</w:t>
      </w:r>
      <w:r>
        <w:rPr>
          <w:noProof/>
        </w:rPr>
        <w:t>, 10</w:t>
      </w:r>
    </w:p>
    <w:p w:rsidR="00AF5537" w:rsidRDefault="00AF5537">
      <w:pPr>
        <w:pStyle w:val="Index1"/>
        <w:tabs>
          <w:tab w:val="right" w:leader="dot" w:pos="4310"/>
        </w:tabs>
        <w:rPr>
          <w:noProof/>
        </w:rPr>
      </w:pPr>
      <w:r w:rsidRPr="00DE25C7">
        <w:rPr>
          <w:rFonts w:eastAsia="Times New Roman"/>
          <w:noProof/>
          <w:color w:val="000000" w:themeColor="text1"/>
        </w:rPr>
        <w:t>American Revolution, anniversary of</w:t>
      </w:r>
    </w:p>
    <w:p w:rsidR="00AF5537" w:rsidRDefault="00AF5537">
      <w:pPr>
        <w:pStyle w:val="Index2"/>
        <w:tabs>
          <w:tab w:val="right" w:leader="dot" w:pos="4310"/>
        </w:tabs>
        <w:rPr>
          <w:noProof/>
        </w:rPr>
      </w:pPr>
      <w:r w:rsidRPr="00DE25C7">
        <w:rPr>
          <w:rFonts w:eastAsia="Calibri"/>
          <w:noProof/>
          <w:color w:val="000000" w:themeColor="text1"/>
        </w:rPr>
        <w:t>special plates</w:t>
      </w:r>
      <w:r>
        <w:rPr>
          <w:noProof/>
        </w:rPr>
        <w:t>, 5</w:t>
      </w:r>
    </w:p>
    <w:p w:rsidR="00AF5537" w:rsidRDefault="00AF5537">
      <w:pPr>
        <w:pStyle w:val="IndexHeading"/>
        <w:keepNext/>
        <w:tabs>
          <w:tab w:val="right" w:leader="dot" w:pos="4310"/>
        </w:tabs>
        <w:rPr>
          <w:rFonts w:eastAsiaTheme="minorEastAsia" w:cstheme="minorBidi"/>
          <w:b w:val="0"/>
          <w:bCs w:val="0"/>
          <w:noProof/>
        </w:rPr>
      </w:pPr>
      <w:r>
        <w:rPr>
          <w:noProof/>
        </w:rPr>
        <w:t>B</w:t>
      </w:r>
    </w:p>
    <w:p w:rsidR="00AF5537" w:rsidRDefault="00AF5537">
      <w:pPr>
        <w:pStyle w:val="Index1"/>
        <w:tabs>
          <w:tab w:val="right" w:leader="dot" w:pos="4310"/>
        </w:tabs>
        <w:rPr>
          <w:noProof/>
        </w:rPr>
      </w:pPr>
      <w:r w:rsidRPr="00DE25C7">
        <w:rPr>
          <w:noProof/>
          <w:color w:val="000000"/>
        </w:rPr>
        <w:t>beer and wine deliveries</w:t>
      </w:r>
      <w:r>
        <w:rPr>
          <w:noProof/>
        </w:rPr>
        <w:t>, 7</w:t>
      </w:r>
    </w:p>
    <w:p w:rsidR="00AF5537" w:rsidRDefault="00AF5537">
      <w:pPr>
        <w:pStyle w:val="Index1"/>
        <w:tabs>
          <w:tab w:val="right" w:leader="dot" w:pos="4310"/>
        </w:tabs>
        <w:rPr>
          <w:noProof/>
        </w:rPr>
      </w:pPr>
      <w:r w:rsidRPr="00DE25C7">
        <w:rPr>
          <w:noProof/>
          <w:color w:val="000000"/>
        </w:rPr>
        <w:t>beer or wine, curbside delivery or pickup of</w:t>
      </w:r>
      <w:r>
        <w:rPr>
          <w:noProof/>
        </w:rPr>
        <w:t>, 7</w:t>
      </w:r>
    </w:p>
    <w:p w:rsidR="00AF5537" w:rsidRDefault="00AF5537">
      <w:pPr>
        <w:pStyle w:val="Index1"/>
        <w:tabs>
          <w:tab w:val="right" w:leader="dot" w:pos="4310"/>
        </w:tabs>
        <w:rPr>
          <w:noProof/>
        </w:rPr>
      </w:pPr>
      <w:r w:rsidRPr="00DE25C7">
        <w:rPr>
          <w:noProof/>
        </w:rPr>
        <w:t>biometric surveillance</w:t>
      </w:r>
      <w:r>
        <w:rPr>
          <w:noProof/>
        </w:rPr>
        <w:t>, 9</w:t>
      </w:r>
    </w:p>
    <w:p w:rsidR="00AF5537" w:rsidRDefault="00AF5537">
      <w:pPr>
        <w:pStyle w:val="Index1"/>
        <w:tabs>
          <w:tab w:val="right" w:leader="dot" w:pos="4310"/>
        </w:tabs>
        <w:rPr>
          <w:noProof/>
        </w:rPr>
      </w:pPr>
      <w:r w:rsidRPr="00DE25C7">
        <w:rPr>
          <w:rFonts w:eastAsia="Calibri"/>
          <w:noProof/>
        </w:rPr>
        <w:t>broadband income tax credit</w:t>
      </w:r>
      <w:r>
        <w:rPr>
          <w:noProof/>
        </w:rPr>
        <w:t>, 11</w:t>
      </w:r>
    </w:p>
    <w:p w:rsidR="00AF5537" w:rsidRDefault="00AF5537">
      <w:pPr>
        <w:pStyle w:val="IndexHeading"/>
        <w:keepNext/>
        <w:tabs>
          <w:tab w:val="right" w:leader="dot" w:pos="4310"/>
        </w:tabs>
        <w:rPr>
          <w:rFonts w:eastAsiaTheme="minorEastAsia" w:cstheme="minorBidi"/>
          <w:b w:val="0"/>
          <w:bCs w:val="0"/>
          <w:noProof/>
        </w:rPr>
      </w:pPr>
      <w:r>
        <w:rPr>
          <w:noProof/>
        </w:rPr>
        <w:t>C</w:t>
      </w:r>
    </w:p>
    <w:p w:rsidR="00AF5537" w:rsidRDefault="00AF5537">
      <w:pPr>
        <w:pStyle w:val="Index1"/>
        <w:tabs>
          <w:tab w:val="right" w:leader="dot" w:pos="4310"/>
        </w:tabs>
        <w:rPr>
          <w:noProof/>
        </w:rPr>
      </w:pPr>
      <w:r w:rsidRPr="00DE25C7">
        <w:rPr>
          <w:noProof/>
        </w:rPr>
        <w:t>campgrounds and RV parks</w:t>
      </w:r>
      <w:r>
        <w:rPr>
          <w:noProof/>
        </w:rPr>
        <w:t>, 6</w:t>
      </w:r>
    </w:p>
    <w:p w:rsidR="00AF5537" w:rsidRDefault="00AF5537">
      <w:pPr>
        <w:pStyle w:val="Index1"/>
        <w:tabs>
          <w:tab w:val="right" w:leader="dot" w:pos="4310"/>
        </w:tabs>
        <w:rPr>
          <w:noProof/>
        </w:rPr>
      </w:pPr>
      <w:r w:rsidRPr="00DE25C7">
        <w:rPr>
          <w:bCs/>
          <w:noProof/>
        </w:rPr>
        <w:t>canvassers, state board of</w:t>
      </w:r>
      <w:r>
        <w:rPr>
          <w:noProof/>
        </w:rPr>
        <w:t>, 7</w:t>
      </w:r>
    </w:p>
    <w:p w:rsidR="00AF5537" w:rsidRDefault="00AF5537">
      <w:pPr>
        <w:pStyle w:val="Index1"/>
        <w:tabs>
          <w:tab w:val="right" w:leader="dot" w:pos="4310"/>
        </w:tabs>
        <w:rPr>
          <w:noProof/>
        </w:rPr>
      </w:pPr>
      <w:r w:rsidRPr="00DE25C7">
        <w:rPr>
          <w:noProof/>
        </w:rPr>
        <w:t>certification, party affiliation</w:t>
      </w:r>
      <w:r>
        <w:rPr>
          <w:noProof/>
        </w:rPr>
        <w:t>, 7</w:t>
      </w:r>
    </w:p>
    <w:p w:rsidR="00AF5537" w:rsidRDefault="00AF5537">
      <w:pPr>
        <w:pStyle w:val="Index1"/>
        <w:tabs>
          <w:tab w:val="right" w:leader="dot" w:pos="4310"/>
        </w:tabs>
        <w:rPr>
          <w:noProof/>
        </w:rPr>
      </w:pPr>
      <w:r w:rsidRPr="00DE25C7">
        <w:rPr>
          <w:noProof/>
        </w:rPr>
        <w:t>cobia</w:t>
      </w:r>
      <w:r>
        <w:rPr>
          <w:noProof/>
        </w:rPr>
        <w:t>, 6</w:t>
      </w:r>
    </w:p>
    <w:p w:rsidR="00AF5537" w:rsidRDefault="00AF5537">
      <w:pPr>
        <w:pStyle w:val="Index1"/>
        <w:tabs>
          <w:tab w:val="right" w:leader="dot" w:pos="4310"/>
        </w:tabs>
        <w:rPr>
          <w:noProof/>
        </w:rPr>
      </w:pPr>
      <w:r w:rsidRPr="00DE25C7">
        <w:rPr>
          <w:noProof/>
        </w:rPr>
        <w:t>county conventions</w:t>
      </w:r>
      <w:r>
        <w:rPr>
          <w:noProof/>
        </w:rPr>
        <w:t>, 7</w:t>
      </w:r>
    </w:p>
    <w:p w:rsidR="00AF5537" w:rsidRDefault="00AF5537">
      <w:pPr>
        <w:pStyle w:val="Index2"/>
        <w:tabs>
          <w:tab w:val="right" w:leader="dot" w:pos="4310"/>
        </w:tabs>
        <w:rPr>
          <w:noProof/>
        </w:rPr>
      </w:pPr>
      <w:r w:rsidRPr="00DE25C7">
        <w:rPr>
          <w:noProof/>
        </w:rPr>
        <w:t>eliminate notice of</w:t>
      </w:r>
      <w:r>
        <w:rPr>
          <w:noProof/>
        </w:rPr>
        <w:t>, 7</w:t>
      </w:r>
    </w:p>
    <w:p w:rsidR="00AF5537" w:rsidRDefault="00AF5537">
      <w:pPr>
        <w:pStyle w:val="IndexHeading"/>
        <w:keepNext/>
        <w:tabs>
          <w:tab w:val="right" w:leader="dot" w:pos="4310"/>
        </w:tabs>
        <w:rPr>
          <w:rFonts w:eastAsiaTheme="minorEastAsia" w:cstheme="minorBidi"/>
          <w:b w:val="0"/>
          <w:bCs w:val="0"/>
          <w:noProof/>
        </w:rPr>
      </w:pPr>
      <w:r>
        <w:rPr>
          <w:noProof/>
        </w:rPr>
        <w:t>E</w:t>
      </w:r>
    </w:p>
    <w:p w:rsidR="00AF5537" w:rsidRDefault="00AF5537">
      <w:pPr>
        <w:pStyle w:val="Index1"/>
        <w:tabs>
          <w:tab w:val="right" w:leader="dot" w:pos="4310"/>
        </w:tabs>
        <w:rPr>
          <w:noProof/>
        </w:rPr>
      </w:pPr>
      <w:r w:rsidRPr="00DE25C7">
        <w:rPr>
          <w:noProof/>
        </w:rPr>
        <w:t>Equal Rights Amendment</w:t>
      </w:r>
      <w:r>
        <w:rPr>
          <w:noProof/>
        </w:rPr>
        <w:t>, 9</w:t>
      </w:r>
    </w:p>
    <w:p w:rsidR="00AF5537" w:rsidRDefault="00AF5537">
      <w:pPr>
        <w:pStyle w:val="Index1"/>
        <w:tabs>
          <w:tab w:val="right" w:leader="dot" w:pos="4310"/>
        </w:tabs>
        <w:rPr>
          <w:noProof/>
        </w:rPr>
      </w:pPr>
      <w:r w:rsidRPr="00DE25C7">
        <w:rPr>
          <w:rFonts w:eastAsia="Calibri"/>
          <w:noProof/>
        </w:rPr>
        <w:t>exceptional needs child tax credit</w:t>
      </w:r>
      <w:r>
        <w:rPr>
          <w:noProof/>
        </w:rPr>
        <w:t>, 11</w:t>
      </w:r>
    </w:p>
    <w:p w:rsidR="00AF5537" w:rsidRDefault="00AF5537">
      <w:pPr>
        <w:pStyle w:val="Index1"/>
        <w:tabs>
          <w:tab w:val="right" w:leader="dot" w:pos="4310"/>
        </w:tabs>
        <w:rPr>
          <w:noProof/>
        </w:rPr>
      </w:pPr>
      <w:r w:rsidRPr="00DE25C7">
        <w:rPr>
          <w:bCs/>
          <w:noProof/>
          <w:color w:val="000000"/>
        </w:rPr>
        <w:t>extending foster care</w:t>
      </w:r>
      <w:r>
        <w:rPr>
          <w:noProof/>
        </w:rPr>
        <w:t>, 7</w:t>
      </w:r>
    </w:p>
    <w:p w:rsidR="00AF5537" w:rsidRDefault="00AF5537">
      <w:pPr>
        <w:pStyle w:val="IndexHeading"/>
        <w:keepNext/>
        <w:tabs>
          <w:tab w:val="right" w:leader="dot" w:pos="4310"/>
        </w:tabs>
        <w:rPr>
          <w:rFonts w:eastAsiaTheme="minorEastAsia" w:cstheme="minorBidi"/>
          <w:b w:val="0"/>
          <w:bCs w:val="0"/>
          <w:noProof/>
        </w:rPr>
      </w:pPr>
      <w:r>
        <w:rPr>
          <w:noProof/>
        </w:rPr>
        <w:t>F</w:t>
      </w:r>
    </w:p>
    <w:p w:rsidR="00AF5537" w:rsidRDefault="00AF5537">
      <w:pPr>
        <w:pStyle w:val="Index1"/>
        <w:tabs>
          <w:tab w:val="right" w:leader="dot" w:pos="4310"/>
        </w:tabs>
        <w:rPr>
          <w:noProof/>
        </w:rPr>
      </w:pPr>
      <w:r w:rsidRPr="00DE25C7">
        <w:rPr>
          <w:noProof/>
        </w:rPr>
        <w:t>feral hogs (swine)</w:t>
      </w:r>
      <w:r>
        <w:rPr>
          <w:noProof/>
        </w:rPr>
        <w:t>, 6</w:t>
      </w:r>
    </w:p>
    <w:p w:rsidR="00AF5537" w:rsidRDefault="00AF5537">
      <w:pPr>
        <w:pStyle w:val="Index1"/>
        <w:tabs>
          <w:tab w:val="right" w:leader="dot" w:pos="4310"/>
        </w:tabs>
        <w:rPr>
          <w:noProof/>
        </w:rPr>
      </w:pPr>
      <w:r w:rsidRPr="00DE25C7">
        <w:rPr>
          <w:noProof/>
          <w:color w:val="000000"/>
        </w:rPr>
        <w:t>Fetal Heartbeat and Protection from Abortion Act</w:t>
      </w:r>
      <w:r>
        <w:rPr>
          <w:noProof/>
        </w:rPr>
        <w:t>, 2</w:t>
      </w:r>
    </w:p>
    <w:p w:rsidR="00AF5537" w:rsidRDefault="00AF5537">
      <w:pPr>
        <w:pStyle w:val="Index1"/>
        <w:tabs>
          <w:tab w:val="right" w:leader="dot" w:pos="4310"/>
        </w:tabs>
        <w:rPr>
          <w:noProof/>
        </w:rPr>
      </w:pPr>
      <w:r w:rsidRPr="00DE25C7">
        <w:rPr>
          <w:noProof/>
          <w:color w:val="000000"/>
        </w:rPr>
        <w:t>fetal heartbeat, S. 1</w:t>
      </w:r>
      <w:r>
        <w:rPr>
          <w:noProof/>
        </w:rPr>
        <w:t>, 2</w:t>
      </w:r>
    </w:p>
    <w:p w:rsidR="00AF5537" w:rsidRDefault="00AF5537">
      <w:pPr>
        <w:pStyle w:val="Index1"/>
        <w:tabs>
          <w:tab w:val="right" w:leader="dot" w:pos="4310"/>
        </w:tabs>
        <w:rPr>
          <w:noProof/>
        </w:rPr>
      </w:pPr>
      <w:r w:rsidRPr="00DE25C7">
        <w:rPr>
          <w:rFonts w:eastAsia="Times New Roman"/>
          <w:noProof/>
          <w:color w:val="000000"/>
        </w:rPr>
        <w:t>fictive kin</w:t>
      </w:r>
      <w:r>
        <w:rPr>
          <w:noProof/>
        </w:rPr>
        <w:t>, 6, 11</w:t>
      </w:r>
    </w:p>
    <w:p w:rsidR="00AF5537" w:rsidRDefault="00AF5537">
      <w:pPr>
        <w:pStyle w:val="Index1"/>
        <w:tabs>
          <w:tab w:val="right" w:leader="dot" w:pos="4310"/>
        </w:tabs>
        <w:rPr>
          <w:noProof/>
        </w:rPr>
      </w:pPr>
      <w:r w:rsidRPr="00DE25C7">
        <w:rPr>
          <w:rFonts w:eastAsia="Calibri"/>
          <w:noProof/>
        </w:rPr>
        <w:t>financial exploitation of a vulnerable adult</w:t>
      </w:r>
      <w:r>
        <w:rPr>
          <w:noProof/>
        </w:rPr>
        <w:t>, 11</w:t>
      </w:r>
    </w:p>
    <w:p w:rsidR="00AF5537" w:rsidRDefault="00AF5537">
      <w:pPr>
        <w:pStyle w:val="Index1"/>
        <w:tabs>
          <w:tab w:val="right" w:leader="dot" w:pos="4310"/>
        </w:tabs>
        <w:rPr>
          <w:noProof/>
        </w:rPr>
      </w:pPr>
      <w:r w:rsidRPr="00DE25C7">
        <w:rPr>
          <w:noProof/>
        </w:rPr>
        <w:t>Foster Care</w:t>
      </w:r>
      <w:r>
        <w:rPr>
          <w:noProof/>
        </w:rPr>
        <w:t>, 10</w:t>
      </w:r>
    </w:p>
    <w:p w:rsidR="00AF5537" w:rsidRDefault="00AF5537">
      <w:pPr>
        <w:pStyle w:val="IndexHeading"/>
        <w:keepNext/>
        <w:tabs>
          <w:tab w:val="right" w:leader="dot" w:pos="4310"/>
        </w:tabs>
        <w:rPr>
          <w:rFonts w:eastAsiaTheme="minorEastAsia" w:cstheme="minorBidi"/>
          <w:b w:val="0"/>
          <w:bCs w:val="0"/>
          <w:noProof/>
        </w:rPr>
      </w:pPr>
      <w:r>
        <w:rPr>
          <w:noProof/>
        </w:rPr>
        <w:t>G</w:t>
      </w:r>
    </w:p>
    <w:p w:rsidR="00AF5537" w:rsidRDefault="00AF5537">
      <w:pPr>
        <w:pStyle w:val="Index1"/>
        <w:tabs>
          <w:tab w:val="right" w:leader="dot" w:pos="4310"/>
        </w:tabs>
        <w:rPr>
          <w:noProof/>
        </w:rPr>
      </w:pPr>
      <w:r w:rsidRPr="00DE25C7">
        <w:rPr>
          <w:noProof/>
        </w:rPr>
        <w:t>game fish devices</w:t>
      </w:r>
      <w:r>
        <w:rPr>
          <w:noProof/>
        </w:rPr>
        <w:t>, 5</w:t>
      </w:r>
    </w:p>
    <w:p w:rsidR="00AF5537" w:rsidRDefault="00AF5537">
      <w:pPr>
        <w:pStyle w:val="Index1"/>
        <w:tabs>
          <w:tab w:val="right" w:leader="dot" w:pos="4310"/>
        </w:tabs>
        <w:rPr>
          <w:noProof/>
        </w:rPr>
      </w:pPr>
      <w:r w:rsidRPr="00DE25C7">
        <w:rPr>
          <w:noProof/>
        </w:rPr>
        <w:t>general sessions court</w:t>
      </w:r>
      <w:r>
        <w:rPr>
          <w:noProof/>
        </w:rPr>
        <w:t>, 10</w:t>
      </w:r>
    </w:p>
    <w:p w:rsidR="00AF5537" w:rsidRDefault="00AF5537">
      <w:pPr>
        <w:pStyle w:val="Index1"/>
        <w:tabs>
          <w:tab w:val="right" w:leader="dot" w:pos="4310"/>
        </w:tabs>
        <w:rPr>
          <w:noProof/>
        </w:rPr>
      </w:pPr>
      <w:r w:rsidRPr="00DE25C7">
        <w:rPr>
          <w:noProof/>
        </w:rPr>
        <w:t>general sessions court case dispositions</w:t>
      </w:r>
      <w:r>
        <w:rPr>
          <w:noProof/>
        </w:rPr>
        <w:t>, 10</w:t>
      </w:r>
    </w:p>
    <w:p w:rsidR="00AF5537" w:rsidRDefault="00AF5537">
      <w:pPr>
        <w:pStyle w:val="IndexHeading"/>
        <w:keepNext/>
        <w:tabs>
          <w:tab w:val="right" w:leader="dot" w:pos="4310"/>
        </w:tabs>
        <w:rPr>
          <w:rFonts w:eastAsiaTheme="minorEastAsia" w:cstheme="minorBidi"/>
          <w:b w:val="0"/>
          <w:bCs w:val="0"/>
          <w:noProof/>
        </w:rPr>
      </w:pPr>
      <w:r>
        <w:rPr>
          <w:noProof/>
        </w:rPr>
        <w:t>H</w:t>
      </w:r>
    </w:p>
    <w:p w:rsidR="00AF5537" w:rsidRDefault="00AF5537">
      <w:pPr>
        <w:pStyle w:val="Index1"/>
        <w:tabs>
          <w:tab w:val="right" w:leader="dot" w:pos="4310"/>
        </w:tabs>
        <w:rPr>
          <w:noProof/>
        </w:rPr>
      </w:pPr>
      <w:r w:rsidRPr="00DE25C7">
        <w:rPr>
          <w:rFonts w:eastAsia="Calibri"/>
          <w:noProof/>
          <w:color w:val="000000" w:themeColor="text1"/>
        </w:rPr>
        <w:t>H. 3017</w:t>
      </w:r>
      <w:r>
        <w:rPr>
          <w:noProof/>
        </w:rPr>
        <w:t>, 4</w:t>
      </w:r>
    </w:p>
    <w:p w:rsidR="00AF5537" w:rsidRDefault="00AF5537">
      <w:pPr>
        <w:pStyle w:val="Index1"/>
        <w:tabs>
          <w:tab w:val="right" w:leader="dot" w:pos="4310"/>
        </w:tabs>
        <w:rPr>
          <w:noProof/>
        </w:rPr>
      </w:pPr>
      <w:r w:rsidRPr="00DE25C7">
        <w:rPr>
          <w:rFonts w:eastAsia="Calibri"/>
          <w:noProof/>
          <w:color w:val="000000" w:themeColor="text1"/>
        </w:rPr>
        <w:t>H. 3029</w:t>
      </w:r>
      <w:r>
        <w:rPr>
          <w:noProof/>
        </w:rPr>
        <w:t>, 5</w:t>
      </w:r>
    </w:p>
    <w:p w:rsidR="00AF5537" w:rsidRDefault="00AF5537">
      <w:pPr>
        <w:pStyle w:val="Index1"/>
        <w:tabs>
          <w:tab w:val="right" w:leader="dot" w:pos="4310"/>
        </w:tabs>
        <w:rPr>
          <w:noProof/>
        </w:rPr>
      </w:pPr>
      <w:r w:rsidRPr="00DE25C7">
        <w:rPr>
          <w:rFonts w:eastAsia="Times New Roman"/>
          <w:bCs/>
          <w:noProof/>
          <w:color w:val="000000"/>
        </w:rPr>
        <w:t>H. 3214</w:t>
      </w:r>
      <w:r>
        <w:rPr>
          <w:noProof/>
        </w:rPr>
        <w:t>, 6</w:t>
      </w:r>
    </w:p>
    <w:p w:rsidR="00AF5537" w:rsidRDefault="00AF5537">
      <w:pPr>
        <w:pStyle w:val="Index1"/>
        <w:tabs>
          <w:tab w:val="right" w:leader="dot" w:pos="4310"/>
        </w:tabs>
        <w:rPr>
          <w:noProof/>
        </w:rPr>
      </w:pPr>
      <w:r w:rsidRPr="00DE25C7">
        <w:rPr>
          <w:bCs/>
          <w:noProof/>
        </w:rPr>
        <w:t>H. 3262</w:t>
      </w:r>
      <w:r>
        <w:rPr>
          <w:noProof/>
        </w:rPr>
        <w:t>, 7</w:t>
      </w:r>
    </w:p>
    <w:p w:rsidR="00AF5537" w:rsidRDefault="00AF5537">
      <w:pPr>
        <w:pStyle w:val="Index1"/>
        <w:tabs>
          <w:tab w:val="right" w:leader="dot" w:pos="4310"/>
        </w:tabs>
        <w:rPr>
          <w:noProof/>
        </w:rPr>
      </w:pPr>
      <w:r w:rsidRPr="00DE25C7">
        <w:rPr>
          <w:bCs/>
          <w:noProof/>
        </w:rPr>
        <w:t>H. 3263</w:t>
      </w:r>
      <w:r>
        <w:rPr>
          <w:noProof/>
        </w:rPr>
        <w:t>, 7</w:t>
      </w:r>
    </w:p>
    <w:p w:rsidR="00AF5537" w:rsidRDefault="00AF5537">
      <w:pPr>
        <w:pStyle w:val="Index1"/>
        <w:tabs>
          <w:tab w:val="right" w:leader="dot" w:pos="4310"/>
        </w:tabs>
        <w:rPr>
          <w:noProof/>
        </w:rPr>
      </w:pPr>
      <w:r w:rsidRPr="00DE25C7">
        <w:rPr>
          <w:bCs/>
          <w:noProof/>
        </w:rPr>
        <w:t>H. 3264</w:t>
      </w:r>
      <w:r>
        <w:rPr>
          <w:noProof/>
        </w:rPr>
        <w:t>, 7</w:t>
      </w:r>
    </w:p>
    <w:p w:rsidR="00AF5537" w:rsidRDefault="00AF5537">
      <w:pPr>
        <w:pStyle w:val="Index1"/>
        <w:tabs>
          <w:tab w:val="right" w:leader="dot" w:pos="4310"/>
        </w:tabs>
        <w:rPr>
          <w:noProof/>
        </w:rPr>
      </w:pPr>
      <w:r w:rsidRPr="00DE25C7">
        <w:rPr>
          <w:noProof/>
        </w:rPr>
        <w:t>H. 3308</w:t>
      </w:r>
      <w:r>
        <w:rPr>
          <w:noProof/>
        </w:rPr>
        <w:t>, 6</w:t>
      </w:r>
    </w:p>
    <w:p w:rsidR="00AF5537" w:rsidRDefault="00AF5537">
      <w:pPr>
        <w:pStyle w:val="Index1"/>
        <w:tabs>
          <w:tab w:val="right" w:leader="dot" w:pos="4310"/>
        </w:tabs>
        <w:rPr>
          <w:noProof/>
        </w:rPr>
      </w:pPr>
      <w:r w:rsidRPr="00DE25C7">
        <w:rPr>
          <w:bCs/>
          <w:noProof/>
        </w:rPr>
        <w:t>H. 3444</w:t>
      </w:r>
      <w:r>
        <w:rPr>
          <w:noProof/>
        </w:rPr>
        <w:t>, 7</w:t>
      </w:r>
    </w:p>
    <w:p w:rsidR="00AF5537" w:rsidRDefault="00AF5537">
      <w:pPr>
        <w:pStyle w:val="Index1"/>
        <w:tabs>
          <w:tab w:val="right" w:leader="dot" w:pos="4310"/>
        </w:tabs>
        <w:rPr>
          <w:noProof/>
        </w:rPr>
      </w:pPr>
      <w:r w:rsidRPr="00DE25C7">
        <w:rPr>
          <w:rFonts w:eastAsia="Times New Roman"/>
          <w:noProof/>
          <w:color w:val="000000" w:themeColor="text1"/>
        </w:rPr>
        <w:t>H. 3501</w:t>
      </w:r>
      <w:r>
        <w:rPr>
          <w:noProof/>
        </w:rPr>
        <w:t>, 5</w:t>
      </w:r>
    </w:p>
    <w:p w:rsidR="00AF5537" w:rsidRDefault="00AF5537">
      <w:pPr>
        <w:pStyle w:val="Index1"/>
        <w:tabs>
          <w:tab w:val="right" w:leader="dot" w:pos="4310"/>
        </w:tabs>
        <w:rPr>
          <w:noProof/>
        </w:rPr>
      </w:pPr>
      <w:r w:rsidRPr="00DE25C7">
        <w:rPr>
          <w:bCs/>
          <w:noProof/>
          <w:color w:val="000000"/>
        </w:rPr>
        <w:t>H. 3509</w:t>
      </w:r>
      <w:r>
        <w:rPr>
          <w:noProof/>
        </w:rPr>
        <w:t>, 7, 10</w:t>
      </w:r>
    </w:p>
    <w:p w:rsidR="00AF5537" w:rsidRDefault="00AF5537">
      <w:pPr>
        <w:pStyle w:val="Index1"/>
        <w:tabs>
          <w:tab w:val="right" w:leader="dot" w:pos="4310"/>
        </w:tabs>
        <w:rPr>
          <w:noProof/>
        </w:rPr>
      </w:pPr>
      <w:r w:rsidRPr="00DE25C7">
        <w:rPr>
          <w:noProof/>
        </w:rPr>
        <w:t>H. 3539</w:t>
      </w:r>
      <w:r>
        <w:rPr>
          <w:noProof/>
        </w:rPr>
        <w:t>, 6</w:t>
      </w:r>
    </w:p>
    <w:p w:rsidR="00AF5537" w:rsidRDefault="00AF5537">
      <w:pPr>
        <w:pStyle w:val="Index1"/>
        <w:tabs>
          <w:tab w:val="right" w:leader="dot" w:pos="4310"/>
        </w:tabs>
        <w:rPr>
          <w:noProof/>
        </w:rPr>
      </w:pPr>
      <w:r w:rsidRPr="00DE25C7">
        <w:rPr>
          <w:noProof/>
        </w:rPr>
        <w:t>H. 3548</w:t>
      </w:r>
      <w:r>
        <w:rPr>
          <w:noProof/>
        </w:rPr>
        <w:t>, 5</w:t>
      </w:r>
    </w:p>
    <w:p w:rsidR="00AF5537" w:rsidRDefault="00AF5537">
      <w:pPr>
        <w:pStyle w:val="Index1"/>
        <w:tabs>
          <w:tab w:val="right" w:leader="dot" w:pos="4310"/>
        </w:tabs>
        <w:rPr>
          <w:noProof/>
        </w:rPr>
      </w:pPr>
      <w:r w:rsidRPr="00DE25C7">
        <w:rPr>
          <w:noProof/>
        </w:rPr>
        <w:t>H. 3549</w:t>
      </w:r>
      <w:r>
        <w:rPr>
          <w:noProof/>
        </w:rPr>
        <w:t>, 5</w:t>
      </w:r>
    </w:p>
    <w:p w:rsidR="00AF5537" w:rsidRDefault="00AF5537">
      <w:pPr>
        <w:pStyle w:val="Index1"/>
        <w:tabs>
          <w:tab w:val="right" w:leader="dot" w:pos="4310"/>
        </w:tabs>
        <w:rPr>
          <w:noProof/>
        </w:rPr>
      </w:pPr>
      <w:r w:rsidRPr="00DE25C7">
        <w:rPr>
          <w:noProof/>
        </w:rPr>
        <w:t>H. 3567</w:t>
      </w:r>
      <w:r>
        <w:rPr>
          <w:noProof/>
        </w:rPr>
        <w:t>, 7</w:t>
      </w:r>
    </w:p>
    <w:p w:rsidR="00AF5537" w:rsidRDefault="00AF5537">
      <w:pPr>
        <w:pStyle w:val="Index1"/>
        <w:tabs>
          <w:tab w:val="right" w:leader="dot" w:pos="4310"/>
        </w:tabs>
        <w:rPr>
          <w:noProof/>
        </w:rPr>
      </w:pPr>
      <w:r w:rsidRPr="00DE25C7">
        <w:rPr>
          <w:bCs/>
          <w:noProof/>
        </w:rPr>
        <w:t>H. 3575</w:t>
      </w:r>
      <w:r>
        <w:rPr>
          <w:noProof/>
        </w:rPr>
        <w:t>, 7</w:t>
      </w:r>
    </w:p>
    <w:p w:rsidR="00AF5537" w:rsidRDefault="00AF5537">
      <w:pPr>
        <w:pStyle w:val="Index1"/>
        <w:tabs>
          <w:tab w:val="right" w:leader="dot" w:pos="4310"/>
        </w:tabs>
        <w:rPr>
          <w:noProof/>
        </w:rPr>
      </w:pPr>
      <w:r w:rsidRPr="00DE25C7">
        <w:rPr>
          <w:rFonts w:eastAsia="Times New Roman"/>
          <w:noProof/>
          <w:color w:val="000000" w:themeColor="text1"/>
        </w:rPr>
        <w:t>H. 3610</w:t>
      </w:r>
      <w:r>
        <w:rPr>
          <w:noProof/>
        </w:rPr>
        <w:t>, 3, 8</w:t>
      </w:r>
    </w:p>
    <w:p w:rsidR="00AF5537" w:rsidRDefault="00AF5537">
      <w:pPr>
        <w:pStyle w:val="Index1"/>
        <w:tabs>
          <w:tab w:val="right" w:leader="dot" w:pos="4310"/>
        </w:tabs>
        <w:rPr>
          <w:noProof/>
        </w:rPr>
      </w:pPr>
      <w:r w:rsidRPr="00DE25C7">
        <w:rPr>
          <w:noProof/>
        </w:rPr>
        <w:t>H. 3684</w:t>
      </w:r>
      <w:r>
        <w:rPr>
          <w:noProof/>
        </w:rPr>
        <w:t>, 6</w:t>
      </w:r>
    </w:p>
    <w:p w:rsidR="00AF5537" w:rsidRDefault="00AF5537">
      <w:pPr>
        <w:pStyle w:val="Index1"/>
        <w:tabs>
          <w:tab w:val="right" w:leader="dot" w:pos="4310"/>
        </w:tabs>
        <w:rPr>
          <w:noProof/>
        </w:rPr>
      </w:pPr>
      <w:r w:rsidRPr="00DE25C7">
        <w:rPr>
          <w:rFonts w:eastAsia="Calibri"/>
          <w:noProof/>
          <w:color w:val="000000" w:themeColor="text1"/>
        </w:rPr>
        <w:t>H. 3689</w:t>
      </w:r>
      <w:r>
        <w:rPr>
          <w:noProof/>
        </w:rPr>
        <w:t>, 5</w:t>
      </w:r>
    </w:p>
    <w:p w:rsidR="00AF5537" w:rsidRDefault="00AF5537">
      <w:pPr>
        <w:pStyle w:val="Index1"/>
        <w:tabs>
          <w:tab w:val="right" w:leader="dot" w:pos="4310"/>
        </w:tabs>
        <w:rPr>
          <w:noProof/>
        </w:rPr>
      </w:pPr>
      <w:r w:rsidRPr="00DE25C7">
        <w:rPr>
          <w:bCs/>
          <w:noProof/>
          <w:color w:val="000000"/>
        </w:rPr>
        <w:t>H. 3696</w:t>
      </w:r>
      <w:r>
        <w:rPr>
          <w:noProof/>
        </w:rPr>
        <w:t>, 6</w:t>
      </w:r>
    </w:p>
    <w:p w:rsidR="00AF5537" w:rsidRDefault="00AF5537">
      <w:pPr>
        <w:pStyle w:val="Index1"/>
        <w:tabs>
          <w:tab w:val="right" w:leader="dot" w:pos="4310"/>
        </w:tabs>
        <w:rPr>
          <w:noProof/>
        </w:rPr>
      </w:pPr>
      <w:r w:rsidRPr="00DE25C7">
        <w:rPr>
          <w:noProof/>
        </w:rPr>
        <w:t>H. 3765</w:t>
      </w:r>
      <w:r>
        <w:rPr>
          <w:noProof/>
        </w:rPr>
        <w:t>, 6</w:t>
      </w:r>
    </w:p>
    <w:p w:rsidR="00AF5537" w:rsidRDefault="00AF5537">
      <w:pPr>
        <w:pStyle w:val="Index1"/>
        <w:tabs>
          <w:tab w:val="right" w:leader="dot" w:pos="4310"/>
        </w:tabs>
        <w:rPr>
          <w:noProof/>
        </w:rPr>
      </w:pPr>
      <w:r w:rsidRPr="00DE25C7">
        <w:rPr>
          <w:bCs/>
          <w:noProof/>
        </w:rPr>
        <w:t>H. 3772</w:t>
      </w:r>
      <w:r>
        <w:rPr>
          <w:noProof/>
        </w:rPr>
        <w:t>, 7</w:t>
      </w:r>
    </w:p>
    <w:p w:rsidR="00AF5537" w:rsidRDefault="00AF5537">
      <w:pPr>
        <w:pStyle w:val="Index1"/>
        <w:tabs>
          <w:tab w:val="right" w:leader="dot" w:pos="4310"/>
        </w:tabs>
        <w:rPr>
          <w:noProof/>
        </w:rPr>
      </w:pPr>
      <w:r w:rsidRPr="00DE25C7">
        <w:rPr>
          <w:noProof/>
        </w:rPr>
        <w:t>H. 3889</w:t>
      </w:r>
      <w:r>
        <w:rPr>
          <w:noProof/>
        </w:rPr>
        <w:t>, 8</w:t>
      </w:r>
    </w:p>
    <w:p w:rsidR="00AF5537" w:rsidRDefault="00AF5537">
      <w:pPr>
        <w:pStyle w:val="Index1"/>
        <w:tabs>
          <w:tab w:val="right" w:leader="dot" w:pos="4310"/>
        </w:tabs>
        <w:rPr>
          <w:noProof/>
        </w:rPr>
      </w:pPr>
      <w:r w:rsidRPr="00DE25C7">
        <w:rPr>
          <w:noProof/>
          <w:color w:val="000000" w:themeColor="text1"/>
        </w:rPr>
        <w:t>H. 3890</w:t>
      </w:r>
      <w:r>
        <w:rPr>
          <w:noProof/>
        </w:rPr>
        <w:t>, 8</w:t>
      </w:r>
    </w:p>
    <w:p w:rsidR="00AF5537" w:rsidRDefault="00AF5537">
      <w:pPr>
        <w:pStyle w:val="Index1"/>
        <w:tabs>
          <w:tab w:val="right" w:leader="dot" w:pos="4310"/>
        </w:tabs>
        <w:rPr>
          <w:noProof/>
        </w:rPr>
      </w:pPr>
      <w:r w:rsidRPr="00DE25C7">
        <w:rPr>
          <w:rFonts w:eastAsia="Calibri"/>
          <w:noProof/>
        </w:rPr>
        <w:t>H. 3891</w:t>
      </w:r>
      <w:r>
        <w:rPr>
          <w:noProof/>
        </w:rPr>
        <w:t>, 11</w:t>
      </w:r>
    </w:p>
    <w:p w:rsidR="00AF5537" w:rsidRDefault="00AF5537">
      <w:pPr>
        <w:pStyle w:val="Index1"/>
        <w:tabs>
          <w:tab w:val="right" w:leader="dot" w:pos="4310"/>
        </w:tabs>
        <w:rPr>
          <w:noProof/>
        </w:rPr>
      </w:pPr>
      <w:r w:rsidRPr="00DE25C7">
        <w:rPr>
          <w:noProof/>
        </w:rPr>
        <w:t>H. 3892</w:t>
      </w:r>
      <w:r>
        <w:rPr>
          <w:noProof/>
        </w:rPr>
        <w:t>, 8</w:t>
      </w:r>
    </w:p>
    <w:p w:rsidR="00AF5537" w:rsidRDefault="00AF5537">
      <w:pPr>
        <w:pStyle w:val="Index1"/>
        <w:tabs>
          <w:tab w:val="right" w:leader="dot" w:pos="4310"/>
        </w:tabs>
        <w:rPr>
          <w:noProof/>
        </w:rPr>
      </w:pPr>
      <w:r w:rsidRPr="00DE25C7">
        <w:rPr>
          <w:noProof/>
        </w:rPr>
        <w:t>H. 3893</w:t>
      </w:r>
      <w:r>
        <w:rPr>
          <w:noProof/>
        </w:rPr>
        <w:t>, 9</w:t>
      </w:r>
    </w:p>
    <w:p w:rsidR="00AF5537" w:rsidRDefault="00AF5537">
      <w:pPr>
        <w:pStyle w:val="Index1"/>
        <w:tabs>
          <w:tab w:val="right" w:leader="dot" w:pos="4310"/>
        </w:tabs>
        <w:rPr>
          <w:noProof/>
        </w:rPr>
      </w:pPr>
      <w:r w:rsidRPr="00DE25C7">
        <w:rPr>
          <w:noProof/>
        </w:rPr>
        <w:t>H. 3898</w:t>
      </w:r>
      <w:r>
        <w:rPr>
          <w:noProof/>
        </w:rPr>
        <w:t>, 9</w:t>
      </w:r>
    </w:p>
    <w:p w:rsidR="00AF5537" w:rsidRDefault="00AF5537">
      <w:pPr>
        <w:pStyle w:val="Index1"/>
        <w:tabs>
          <w:tab w:val="right" w:leader="dot" w:pos="4310"/>
        </w:tabs>
        <w:rPr>
          <w:noProof/>
        </w:rPr>
      </w:pPr>
      <w:r w:rsidRPr="00DE25C7">
        <w:rPr>
          <w:rFonts w:eastAsia="Calibri"/>
          <w:noProof/>
        </w:rPr>
        <w:t>H. 3899</w:t>
      </w:r>
      <w:r>
        <w:rPr>
          <w:noProof/>
        </w:rPr>
        <w:t>, 11</w:t>
      </w:r>
    </w:p>
    <w:p w:rsidR="00AF5537" w:rsidRDefault="00AF5537">
      <w:pPr>
        <w:pStyle w:val="Index1"/>
        <w:tabs>
          <w:tab w:val="right" w:leader="dot" w:pos="4310"/>
        </w:tabs>
        <w:rPr>
          <w:noProof/>
        </w:rPr>
      </w:pPr>
      <w:r w:rsidRPr="00DE25C7">
        <w:rPr>
          <w:noProof/>
          <w:color w:val="000000" w:themeColor="text1"/>
        </w:rPr>
        <w:t>H. 3901</w:t>
      </w:r>
      <w:r>
        <w:rPr>
          <w:noProof/>
        </w:rPr>
        <w:t>, 8</w:t>
      </w:r>
    </w:p>
    <w:p w:rsidR="00AF5537" w:rsidRDefault="00AF5537">
      <w:pPr>
        <w:pStyle w:val="Index1"/>
        <w:tabs>
          <w:tab w:val="right" w:leader="dot" w:pos="4310"/>
        </w:tabs>
        <w:rPr>
          <w:noProof/>
        </w:rPr>
      </w:pPr>
      <w:r w:rsidRPr="00DE25C7">
        <w:rPr>
          <w:rFonts w:eastAsia="Calibri"/>
          <w:noProof/>
        </w:rPr>
        <w:t>H. 3908</w:t>
      </w:r>
      <w:r>
        <w:rPr>
          <w:noProof/>
        </w:rPr>
        <w:t>, 11</w:t>
      </w:r>
    </w:p>
    <w:p w:rsidR="00AF5537" w:rsidRDefault="00AF5537">
      <w:pPr>
        <w:pStyle w:val="Index1"/>
        <w:tabs>
          <w:tab w:val="right" w:leader="dot" w:pos="4310"/>
        </w:tabs>
        <w:rPr>
          <w:noProof/>
        </w:rPr>
      </w:pPr>
      <w:r w:rsidRPr="00DE25C7">
        <w:rPr>
          <w:rFonts w:eastAsia="Times New Roman"/>
          <w:noProof/>
          <w:color w:val="000000" w:themeColor="text1"/>
        </w:rPr>
        <w:t>H. 3909</w:t>
      </w:r>
      <w:r>
        <w:rPr>
          <w:noProof/>
        </w:rPr>
        <w:t>, 9</w:t>
      </w:r>
    </w:p>
    <w:p w:rsidR="00AF5537" w:rsidRDefault="00AF5537">
      <w:pPr>
        <w:pStyle w:val="Index1"/>
        <w:tabs>
          <w:tab w:val="right" w:leader="dot" w:pos="4310"/>
        </w:tabs>
        <w:rPr>
          <w:noProof/>
        </w:rPr>
      </w:pPr>
      <w:r w:rsidRPr="00DE25C7">
        <w:rPr>
          <w:rFonts w:eastAsia="Calibri"/>
          <w:noProof/>
        </w:rPr>
        <w:t>H. 3916</w:t>
      </w:r>
      <w:r>
        <w:rPr>
          <w:noProof/>
        </w:rPr>
        <w:t>, 11</w:t>
      </w:r>
    </w:p>
    <w:p w:rsidR="00AF5537" w:rsidRDefault="00AF5537">
      <w:pPr>
        <w:pStyle w:val="Index1"/>
        <w:tabs>
          <w:tab w:val="right" w:leader="dot" w:pos="4310"/>
        </w:tabs>
        <w:rPr>
          <w:noProof/>
        </w:rPr>
      </w:pPr>
      <w:r w:rsidRPr="00DE25C7">
        <w:rPr>
          <w:noProof/>
          <w:color w:val="000000" w:themeColor="text1"/>
        </w:rPr>
        <w:t>H. 3917</w:t>
      </w:r>
      <w:r>
        <w:rPr>
          <w:noProof/>
        </w:rPr>
        <w:t>, 9</w:t>
      </w:r>
    </w:p>
    <w:p w:rsidR="00AF5537" w:rsidRDefault="00AF5537">
      <w:pPr>
        <w:pStyle w:val="Index1"/>
        <w:tabs>
          <w:tab w:val="right" w:leader="dot" w:pos="4310"/>
        </w:tabs>
        <w:rPr>
          <w:noProof/>
        </w:rPr>
      </w:pPr>
      <w:r w:rsidRPr="00DE25C7">
        <w:rPr>
          <w:noProof/>
        </w:rPr>
        <w:t>H. 3918</w:t>
      </w:r>
      <w:r>
        <w:rPr>
          <w:noProof/>
        </w:rPr>
        <w:t>, 9</w:t>
      </w:r>
    </w:p>
    <w:p w:rsidR="00AF5537" w:rsidRDefault="00AF5537">
      <w:pPr>
        <w:pStyle w:val="Index1"/>
        <w:tabs>
          <w:tab w:val="right" w:leader="dot" w:pos="4310"/>
        </w:tabs>
        <w:rPr>
          <w:noProof/>
        </w:rPr>
      </w:pPr>
      <w:r w:rsidRPr="00DE25C7">
        <w:rPr>
          <w:noProof/>
        </w:rPr>
        <w:t>H. 3919</w:t>
      </w:r>
      <w:r>
        <w:rPr>
          <w:noProof/>
        </w:rPr>
        <w:t>, 9</w:t>
      </w:r>
    </w:p>
    <w:p w:rsidR="00AF5537" w:rsidRDefault="00AF5537">
      <w:pPr>
        <w:pStyle w:val="Index1"/>
        <w:tabs>
          <w:tab w:val="right" w:leader="dot" w:pos="4310"/>
        </w:tabs>
        <w:rPr>
          <w:noProof/>
        </w:rPr>
      </w:pPr>
      <w:r w:rsidRPr="00DE25C7">
        <w:rPr>
          <w:noProof/>
        </w:rPr>
        <w:t>H. 3920</w:t>
      </w:r>
      <w:r>
        <w:rPr>
          <w:noProof/>
        </w:rPr>
        <w:t>, 9</w:t>
      </w:r>
    </w:p>
    <w:p w:rsidR="00AF5537" w:rsidRDefault="00AF5537">
      <w:pPr>
        <w:pStyle w:val="Index1"/>
        <w:tabs>
          <w:tab w:val="right" w:leader="dot" w:pos="4310"/>
        </w:tabs>
        <w:rPr>
          <w:noProof/>
        </w:rPr>
      </w:pPr>
      <w:r w:rsidRPr="00DE25C7">
        <w:rPr>
          <w:rFonts w:eastAsia="Calibri"/>
          <w:noProof/>
        </w:rPr>
        <w:t>H. 3921</w:t>
      </w:r>
      <w:r>
        <w:rPr>
          <w:noProof/>
        </w:rPr>
        <w:t>, 11</w:t>
      </w:r>
    </w:p>
    <w:p w:rsidR="00AF5537" w:rsidRDefault="00AF5537">
      <w:pPr>
        <w:pStyle w:val="Index1"/>
        <w:tabs>
          <w:tab w:val="right" w:leader="dot" w:pos="4310"/>
        </w:tabs>
        <w:rPr>
          <w:noProof/>
        </w:rPr>
      </w:pPr>
      <w:r w:rsidRPr="00DE25C7">
        <w:rPr>
          <w:noProof/>
        </w:rPr>
        <w:t>H. 3922</w:t>
      </w:r>
      <w:r>
        <w:rPr>
          <w:noProof/>
        </w:rPr>
        <w:t>, 10</w:t>
      </w:r>
    </w:p>
    <w:p w:rsidR="00AF5537" w:rsidRDefault="00AF5537">
      <w:pPr>
        <w:pStyle w:val="Index1"/>
        <w:tabs>
          <w:tab w:val="right" w:leader="dot" w:pos="4310"/>
        </w:tabs>
        <w:rPr>
          <w:noProof/>
        </w:rPr>
      </w:pPr>
      <w:r w:rsidRPr="00DE25C7">
        <w:rPr>
          <w:rFonts w:eastAsia="Calibri"/>
          <w:noProof/>
        </w:rPr>
        <w:t>H. 3923</w:t>
      </w:r>
      <w:r>
        <w:rPr>
          <w:noProof/>
        </w:rPr>
        <w:t>, 11</w:t>
      </w:r>
    </w:p>
    <w:p w:rsidR="00AF5537" w:rsidRDefault="00AF5537">
      <w:pPr>
        <w:pStyle w:val="Index1"/>
        <w:tabs>
          <w:tab w:val="right" w:leader="dot" w:pos="4310"/>
        </w:tabs>
        <w:rPr>
          <w:noProof/>
        </w:rPr>
      </w:pPr>
      <w:r w:rsidRPr="00DE25C7">
        <w:rPr>
          <w:noProof/>
          <w:color w:val="000000" w:themeColor="text1"/>
        </w:rPr>
        <w:t>H. 3925</w:t>
      </w:r>
      <w:r>
        <w:rPr>
          <w:noProof/>
        </w:rPr>
        <w:t>, 9</w:t>
      </w:r>
    </w:p>
    <w:p w:rsidR="00AF5537" w:rsidRDefault="00AF5537">
      <w:pPr>
        <w:pStyle w:val="Index1"/>
        <w:tabs>
          <w:tab w:val="right" w:leader="dot" w:pos="4310"/>
        </w:tabs>
        <w:rPr>
          <w:noProof/>
        </w:rPr>
      </w:pPr>
      <w:r w:rsidRPr="00DE25C7">
        <w:rPr>
          <w:noProof/>
        </w:rPr>
        <w:t>H. 3926</w:t>
      </w:r>
      <w:r>
        <w:rPr>
          <w:noProof/>
        </w:rPr>
        <w:t>, 10</w:t>
      </w:r>
    </w:p>
    <w:p w:rsidR="00AF5537" w:rsidRDefault="00AF5537">
      <w:pPr>
        <w:pStyle w:val="Index1"/>
        <w:tabs>
          <w:tab w:val="right" w:leader="dot" w:pos="4310"/>
        </w:tabs>
        <w:rPr>
          <w:noProof/>
        </w:rPr>
      </w:pPr>
      <w:r w:rsidRPr="00DE25C7">
        <w:rPr>
          <w:noProof/>
        </w:rPr>
        <w:t>H. 3927</w:t>
      </w:r>
      <w:r>
        <w:rPr>
          <w:noProof/>
        </w:rPr>
        <w:t>, 10</w:t>
      </w:r>
    </w:p>
    <w:p w:rsidR="00AF5537" w:rsidRDefault="00AF5537">
      <w:pPr>
        <w:pStyle w:val="Index1"/>
        <w:tabs>
          <w:tab w:val="right" w:leader="dot" w:pos="4310"/>
        </w:tabs>
        <w:rPr>
          <w:noProof/>
        </w:rPr>
      </w:pPr>
      <w:r w:rsidRPr="00DE25C7">
        <w:rPr>
          <w:noProof/>
        </w:rPr>
        <w:t>H. 3928</w:t>
      </w:r>
      <w:r>
        <w:rPr>
          <w:noProof/>
        </w:rPr>
        <w:t>, 10</w:t>
      </w:r>
    </w:p>
    <w:p w:rsidR="00AF5537" w:rsidRDefault="00AF5537">
      <w:pPr>
        <w:pStyle w:val="Index1"/>
        <w:tabs>
          <w:tab w:val="right" w:leader="dot" w:pos="4310"/>
        </w:tabs>
        <w:rPr>
          <w:noProof/>
        </w:rPr>
      </w:pPr>
      <w:r w:rsidRPr="00DE25C7">
        <w:rPr>
          <w:noProof/>
        </w:rPr>
        <w:t>hard card license</w:t>
      </w:r>
      <w:r>
        <w:rPr>
          <w:noProof/>
        </w:rPr>
        <w:t>, 5</w:t>
      </w:r>
    </w:p>
    <w:p w:rsidR="00AF5537" w:rsidRDefault="00AF5537">
      <w:pPr>
        <w:pStyle w:val="Index1"/>
        <w:tabs>
          <w:tab w:val="right" w:leader="dot" w:pos="4310"/>
        </w:tabs>
        <w:rPr>
          <w:noProof/>
        </w:rPr>
      </w:pPr>
      <w:r w:rsidRPr="00DE25C7">
        <w:rPr>
          <w:noProof/>
          <w:color w:val="000000" w:themeColor="text1"/>
        </w:rPr>
        <w:t>Health Education Act</w:t>
      </w:r>
      <w:r>
        <w:rPr>
          <w:noProof/>
        </w:rPr>
        <w:t>, 8</w:t>
      </w:r>
    </w:p>
    <w:p w:rsidR="00AF5537" w:rsidRDefault="00AF5537">
      <w:pPr>
        <w:pStyle w:val="Index1"/>
        <w:tabs>
          <w:tab w:val="right" w:leader="dot" w:pos="4310"/>
        </w:tabs>
        <w:rPr>
          <w:noProof/>
        </w:rPr>
      </w:pPr>
      <w:r w:rsidRPr="00DE25C7">
        <w:rPr>
          <w:noProof/>
        </w:rPr>
        <w:t>Heirs' Property Study Committee</w:t>
      </w:r>
      <w:r>
        <w:rPr>
          <w:noProof/>
        </w:rPr>
        <w:t>, 10</w:t>
      </w:r>
    </w:p>
    <w:p w:rsidR="00AF5537" w:rsidRDefault="00AF5537">
      <w:pPr>
        <w:pStyle w:val="Index1"/>
        <w:tabs>
          <w:tab w:val="right" w:leader="dot" w:pos="4310"/>
        </w:tabs>
        <w:rPr>
          <w:noProof/>
        </w:rPr>
      </w:pPr>
      <w:r w:rsidRPr="00DE25C7">
        <w:rPr>
          <w:noProof/>
        </w:rPr>
        <w:t>homeschool</w:t>
      </w:r>
      <w:r w:rsidRPr="00DE25C7">
        <w:rPr>
          <w:b/>
          <w:noProof/>
        </w:rPr>
        <w:t xml:space="preserve"> </w:t>
      </w:r>
      <w:r w:rsidRPr="00DE25C7">
        <w:rPr>
          <w:noProof/>
          <w:color w:val="000000" w:themeColor="text1"/>
        </w:rPr>
        <w:t>student eligibility</w:t>
      </w:r>
    </w:p>
    <w:p w:rsidR="00AF5537" w:rsidRDefault="00AF5537">
      <w:pPr>
        <w:pStyle w:val="Index2"/>
        <w:tabs>
          <w:tab w:val="right" w:leader="dot" w:pos="4310"/>
        </w:tabs>
        <w:rPr>
          <w:noProof/>
        </w:rPr>
      </w:pPr>
      <w:r w:rsidRPr="00DE25C7">
        <w:rPr>
          <w:noProof/>
        </w:rPr>
        <w:t>regarding interscholastic activities</w:t>
      </w:r>
      <w:r>
        <w:rPr>
          <w:noProof/>
        </w:rPr>
        <w:t>, 9</w:t>
      </w:r>
    </w:p>
    <w:p w:rsidR="00AF5537" w:rsidRDefault="00AF5537">
      <w:pPr>
        <w:pStyle w:val="IndexHeading"/>
        <w:keepNext/>
        <w:tabs>
          <w:tab w:val="right" w:leader="dot" w:pos="4310"/>
        </w:tabs>
        <w:rPr>
          <w:rFonts w:eastAsiaTheme="minorEastAsia" w:cstheme="minorBidi"/>
          <w:b w:val="0"/>
          <w:bCs w:val="0"/>
          <w:noProof/>
        </w:rPr>
      </w:pPr>
      <w:r>
        <w:rPr>
          <w:noProof/>
        </w:rPr>
        <w:lastRenderedPageBreak/>
        <w:t>I</w:t>
      </w:r>
    </w:p>
    <w:p w:rsidR="00AF5537" w:rsidRDefault="00AF5537">
      <w:pPr>
        <w:pStyle w:val="Index1"/>
        <w:tabs>
          <w:tab w:val="right" w:leader="dot" w:pos="4310"/>
        </w:tabs>
        <w:rPr>
          <w:noProof/>
        </w:rPr>
      </w:pPr>
      <w:r w:rsidRPr="00DE25C7">
        <w:rPr>
          <w:rFonts w:eastAsia="Calibri"/>
          <w:noProof/>
          <w:color w:val="000000" w:themeColor="text1"/>
        </w:rPr>
        <w:t>international registration plan</w:t>
      </w:r>
      <w:r>
        <w:rPr>
          <w:noProof/>
        </w:rPr>
        <w:t>, 5</w:t>
      </w:r>
    </w:p>
    <w:p w:rsidR="00AF5537" w:rsidRDefault="00AF5537">
      <w:pPr>
        <w:pStyle w:val="IndexHeading"/>
        <w:keepNext/>
        <w:tabs>
          <w:tab w:val="right" w:leader="dot" w:pos="4310"/>
        </w:tabs>
        <w:rPr>
          <w:rFonts w:eastAsiaTheme="minorEastAsia" w:cstheme="minorBidi"/>
          <w:b w:val="0"/>
          <w:bCs w:val="0"/>
          <w:noProof/>
        </w:rPr>
      </w:pPr>
      <w:r>
        <w:rPr>
          <w:noProof/>
        </w:rPr>
        <w:t>J</w:t>
      </w:r>
    </w:p>
    <w:p w:rsidR="00AF5537" w:rsidRDefault="00AF5537">
      <w:pPr>
        <w:pStyle w:val="Index1"/>
        <w:tabs>
          <w:tab w:val="right" w:leader="dot" w:pos="4310"/>
        </w:tabs>
        <w:rPr>
          <w:noProof/>
        </w:rPr>
      </w:pPr>
      <w:r w:rsidRPr="00DE25C7">
        <w:rPr>
          <w:bCs/>
          <w:noProof/>
          <w:color w:val="000000"/>
        </w:rPr>
        <w:t>judges, circuit and family court</w:t>
      </w:r>
      <w:r>
        <w:rPr>
          <w:noProof/>
        </w:rPr>
        <w:t>, 6</w:t>
      </w:r>
    </w:p>
    <w:p w:rsidR="00AF5537" w:rsidRDefault="00AF5537">
      <w:pPr>
        <w:pStyle w:val="IndexHeading"/>
        <w:keepNext/>
        <w:tabs>
          <w:tab w:val="right" w:leader="dot" w:pos="4310"/>
        </w:tabs>
        <w:rPr>
          <w:rFonts w:eastAsiaTheme="minorEastAsia" w:cstheme="minorBidi"/>
          <w:b w:val="0"/>
          <w:bCs w:val="0"/>
          <w:noProof/>
        </w:rPr>
      </w:pPr>
      <w:r>
        <w:rPr>
          <w:noProof/>
        </w:rPr>
        <w:t>K</w:t>
      </w:r>
    </w:p>
    <w:p w:rsidR="00AF5537" w:rsidRDefault="00AF5537">
      <w:pPr>
        <w:pStyle w:val="Index1"/>
        <w:tabs>
          <w:tab w:val="right" w:leader="dot" w:pos="4310"/>
        </w:tabs>
        <w:rPr>
          <w:noProof/>
        </w:rPr>
      </w:pPr>
      <w:r w:rsidRPr="00DE25C7">
        <w:rPr>
          <w:rFonts w:eastAsia="Calibri"/>
          <w:noProof/>
        </w:rPr>
        <w:t>Kinship Foster Care Program</w:t>
      </w:r>
      <w:r>
        <w:rPr>
          <w:noProof/>
        </w:rPr>
        <w:t>, 11</w:t>
      </w:r>
    </w:p>
    <w:p w:rsidR="00AF5537" w:rsidRDefault="00AF5537">
      <w:pPr>
        <w:pStyle w:val="IndexHeading"/>
        <w:keepNext/>
        <w:tabs>
          <w:tab w:val="right" w:leader="dot" w:pos="4310"/>
        </w:tabs>
        <w:rPr>
          <w:rFonts w:eastAsiaTheme="minorEastAsia" w:cstheme="minorBidi"/>
          <w:b w:val="0"/>
          <w:bCs w:val="0"/>
          <w:noProof/>
        </w:rPr>
      </w:pPr>
      <w:r>
        <w:rPr>
          <w:noProof/>
        </w:rPr>
        <w:t>L</w:t>
      </w:r>
    </w:p>
    <w:p w:rsidR="00AF5537" w:rsidRDefault="00AF5537">
      <w:pPr>
        <w:pStyle w:val="Index1"/>
        <w:tabs>
          <w:tab w:val="right" w:leader="dot" w:pos="4310"/>
        </w:tabs>
        <w:rPr>
          <w:noProof/>
        </w:rPr>
      </w:pPr>
      <w:r w:rsidRPr="00DE25C7">
        <w:rPr>
          <w:noProof/>
        </w:rPr>
        <w:t>lobbying</w:t>
      </w:r>
      <w:r>
        <w:rPr>
          <w:noProof/>
        </w:rPr>
        <w:t>, 9</w:t>
      </w:r>
    </w:p>
    <w:p w:rsidR="00AF5537" w:rsidRDefault="00AF5537">
      <w:pPr>
        <w:pStyle w:val="IndexHeading"/>
        <w:keepNext/>
        <w:tabs>
          <w:tab w:val="right" w:leader="dot" w:pos="4310"/>
        </w:tabs>
        <w:rPr>
          <w:rFonts w:eastAsiaTheme="minorEastAsia" w:cstheme="minorBidi"/>
          <w:b w:val="0"/>
          <w:bCs w:val="0"/>
          <w:noProof/>
        </w:rPr>
      </w:pPr>
      <w:r>
        <w:rPr>
          <w:noProof/>
        </w:rPr>
        <w:t>M</w:t>
      </w:r>
    </w:p>
    <w:p w:rsidR="00AF5537" w:rsidRDefault="00AF5537">
      <w:pPr>
        <w:pStyle w:val="Index1"/>
        <w:tabs>
          <w:tab w:val="right" w:leader="dot" w:pos="4310"/>
        </w:tabs>
        <w:rPr>
          <w:noProof/>
        </w:rPr>
      </w:pPr>
      <w:r w:rsidRPr="00DE25C7">
        <w:rPr>
          <w:rFonts w:eastAsia="Calibri"/>
          <w:noProof/>
          <w:color w:val="000000" w:themeColor="text1"/>
        </w:rPr>
        <w:t>Midlands Technical College Enterprise Campus Authority</w:t>
      </w:r>
      <w:r>
        <w:rPr>
          <w:noProof/>
        </w:rPr>
        <w:t>, 5</w:t>
      </w:r>
    </w:p>
    <w:p w:rsidR="00AF5537" w:rsidRDefault="00AF5537">
      <w:pPr>
        <w:pStyle w:val="IndexHeading"/>
        <w:keepNext/>
        <w:tabs>
          <w:tab w:val="right" w:leader="dot" w:pos="4310"/>
        </w:tabs>
        <w:rPr>
          <w:rFonts w:eastAsiaTheme="minorEastAsia" w:cstheme="minorBidi"/>
          <w:b w:val="0"/>
          <w:bCs w:val="0"/>
          <w:noProof/>
        </w:rPr>
      </w:pPr>
      <w:r>
        <w:rPr>
          <w:noProof/>
        </w:rPr>
        <w:t>P</w:t>
      </w:r>
    </w:p>
    <w:p w:rsidR="00AF5537" w:rsidRDefault="00AF5537">
      <w:pPr>
        <w:pStyle w:val="Index1"/>
        <w:tabs>
          <w:tab w:val="right" w:leader="dot" w:pos="4310"/>
        </w:tabs>
        <w:rPr>
          <w:noProof/>
        </w:rPr>
      </w:pPr>
      <w:r w:rsidRPr="00DE25C7">
        <w:rPr>
          <w:rFonts w:eastAsia="Calibri"/>
          <w:noProof/>
          <w:color w:val="000000" w:themeColor="text1"/>
        </w:rPr>
        <w:t>Palmetto Fellows Scholarships</w:t>
      </w:r>
    </w:p>
    <w:p w:rsidR="00AF5537" w:rsidRDefault="00AF5537">
      <w:pPr>
        <w:pStyle w:val="Index2"/>
        <w:tabs>
          <w:tab w:val="right" w:leader="dot" w:pos="4310"/>
        </w:tabs>
        <w:rPr>
          <w:noProof/>
        </w:rPr>
      </w:pPr>
      <w:r w:rsidRPr="00DE25C7">
        <w:rPr>
          <w:rFonts w:eastAsia="Calibri"/>
          <w:noProof/>
          <w:color w:val="000000" w:themeColor="text1"/>
        </w:rPr>
        <w:t>eligibility expanded to two year colleges and technical institutions</w:t>
      </w:r>
      <w:r>
        <w:rPr>
          <w:noProof/>
        </w:rPr>
        <w:t>, 4</w:t>
      </w:r>
    </w:p>
    <w:p w:rsidR="00AF5537" w:rsidRDefault="00AF5537">
      <w:pPr>
        <w:pStyle w:val="IndexHeading"/>
        <w:keepNext/>
        <w:tabs>
          <w:tab w:val="right" w:leader="dot" w:pos="4310"/>
        </w:tabs>
        <w:rPr>
          <w:rFonts w:eastAsiaTheme="minorEastAsia" w:cstheme="minorBidi"/>
          <w:b w:val="0"/>
          <w:bCs w:val="0"/>
          <w:noProof/>
        </w:rPr>
      </w:pPr>
      <w:r>
        <w:rPr>
          <w:noProof/>
        </w:rPr>
        <w:t>Q</w:t>
      </w:r>
    </w:p>
    <w:p w:rsidR="00AF5537" w:rsidRDefault="00AF5537">
      <w:pPr>
        <w:pStyle w:val="Index1"/>
        <w:tabs>
          <w:tab w:val="right" w:leader="dot" w:pos="4310"/>
        </w:tabs>
        <w:rPr>
          <w:noProof/>
        </w:rPr>
      </w:pPr>
      <w:r w:rsidRPr="00DE25C7">
        <w:rPr>
          <w:noProof/>
        </w:rPr>
        <w:t>qualified residential treatment placement</w:t>
      </w:r>
      <w:r>
        <w:rPr>
          <w:noProof/>
        </w:rPr>
        <w:t>, 10</w:t>
      </w:r>
    </w:p>
    <w:p w:rsidR="00AF5537" w:rsidRDefault="00AF5537">
      <w:pPr>
        <w:pStyle w:val="Index1"/>
        <w:tabs>
          <w:tab w:val="right" w:leader="dot" w:pos="4310"/>
        </w:tabs>
        <w:rPr>
          <w:noProof/>
        </w:rPr>
      </w:pPr>
      <w:r w:rsidRPr="00DE25C7">
        <w:rPr>
          <w:noProof/>
          <w:color w:val="000000"/>
        </w:rPr>
        <w:t>qualified residential treatment program</w:t>
      </w:r>
      <w:r>
        <w:rPr>
          <w:noProof/>
        </w:rPr>
        <w:t>, 7</w:t>
      </w:r>
    </w:p>
    <w:p w:rsidR="00AF5537" w:rsidRDefault="00AF5537">
      <w:pPr>
        <w:pStyle w:val="IndexHeading"/>
        <w:keepNext/>
        <w:tabs>
          <w:tab w:val="right" w:leader="dot" w:pos="4310"/>
        </w:tabs>
        <w:rPr>
          <w:rFonts w:eastAsiaTheme="minorEastAsia" w:cstheme="minorBidi"/>
          <w:b w:val="0"/>
          <w:bCs w:val="0"/>
          <w:noProof/>
        </w:rPr>
      </w:pPr>
      <w:r>
        <w:rPr>
          <w:noProof/>
        </w:rPr>
        <w:t>R</w:t>
      </w:r>
    </w:p>
    <w:p w:rsidR="00AF5537" w:rsidRDefault="00AF5537">
      <w:pPr>
        <w:pStyle w:val="Index1"/>
        <w:tabs>
          <w:tab w:val="right" w:leader="dot" w:pos="4310"/>
        </w:tabs>
        <w:rPr>
          <w:noProof/>
        </w:rPr>
      </w:pPr>
      <w:r w:rsidRPr="00DE25C7">
        <w:rPr>
          <w:rFonts w:eastAsia="Calibri"/>
          <w:noProof/>
        </w:rPr>
        <w:t>renewable energy machinery sales tax exemption</w:t>
      </w:r>
      <w:r>
        <w:rPr>
          <w:noProof/>
        </w:rPr>
        <w:t>, 11</w:t>
      </w:r>
    </w:p>
    <w:p w:rsidR="00AF5537" w:rsidRDefault="00AF5537">
      <w:pPr>
        <w:pStyle w:val="Index1"/>
        <w:tabs>
          <w:tab w:val="right" w:leader="dot" w:pos="4310"/>
        </w:tabs>
        <w:rPr>
          <w:noProof/>
        </w:rPr>
      </w:pPr>
      <w:r w:rsidRPr="00DE25C7">
        <w:rPr>
          <w:noProof/>
          <w:color w:val="000000" w:themeColor="text1"/>
        </w:rPr>
        <w:t>Rep. Allison</w:t>
      </w:r>
      <w:r>
        <w:rPr>
          <w:noProof/>
        </w:rPr>
        <w:t>, 9</w:t>
      </w:r>
    </w:p>
    <w:p w:rsidR="00AF5537" w:rsidRDefault="00AF5537">
      <w:pPr>
        <w:pStyle w:val="Index1"/>
        <w:tabs>
          <w:tab w:val="right" w:leader="dot" w:pos="4310"/>
        </w:tabs>
        <w:rPr>
          <w:noProof/>
        </w:rPr>
      </w:pPr>
      <w:r w:rsidRPr="00DE25C7">
        <w:rPr>
          <w:noProof/>
          <w:color w:val="000000" w:themeColor="text1"/>
        </w:rPr>
        <w:t>Rep. Brawley</w:t>
      </w:r>
      <w:r>
        <w:rPr>
          <w:noProof/>
        </w:rPr>
        <w:t>, 8</w:t>
      </w:r>
    </w:p>
    <w:p w:rsidR="00AF5537" w:rsidRDefault="00AF5537">
      <w:pPr>
        <w:pStyle w:val="Index1"/>
        <w:tabs>
          <w:tab w:val="right" w:leader="dot" w:pos="4310"/>
        </w:tabs>
        <w:rPr>
          <w:noProof/>
        </w:rPr>
      </w:pPr>
      <w:r w:rsidRPr="00DE25C7">
        <w:rPr>
          <w:noProof/>
        </w:rPr>
        <w:t>Rep. Caskey</w:t>
      </w:r>
      <w:r>
        <w:rPr>
          <w:noProof/>
        </w:rPr>
        <w:t>, 9</w:t>
      </w:r>
    </w:p>
    <w:p w:rsidR="00AF5537" w:rsidRDefault="00AF5537">
      <w:pPr>
        <w:pStyle w:val="Index1"/>
        <w:tabs>
          <w:tab w:val="right" w:leader="dot" w:pos="4310"/>
        </w:tabs>
        <w:rPr>
          <w:noProof/>
        </w:rPr>
      </w:pPr>
      <w:r w:rsidRPr="00DE25C7">
        <w:rPr>
          <w:rFonts w:eastAsia="Times New Roman"/>
          <w:noProof/>
          <w:color w:val="000000" w:themeColor="text1"/>
        </w:rPr>
        <w:t>Rep. Collins</w:t>
      </w:r>
      <w:r>
        <w:rPr>
          <w:noProof/>
        </w:rPr>
        <w:t>, 9</w:t>
      </w:r>
    </w:p>
    <w:p w:rsidR="00AF5537" w:rsidRDefault="00AF5537">
      <w:pPr>
        <w:pStyle w:val="Index1"/>
        <w:tabs>
          <w:tab w:val="right" w:leader="dot" w:pos="4310"/>
        </w:tabs>
        <w:rPr>
          <w:noProof/>
        </w:rPr>
      </w:pPr>
      <w:r w:rsidRPr="00DE25C7">
        <w:rPr>
          <w:rFonts w:eastAsia="Calibri"/>
          <w:noProof/>
        </w:rPr>
        <w:t>Rep. Elliott</w:t>
      </w:r>
      <w:r>
        <w:rPr>
          <w:noProof/>
        </w:rPr>
        <w:t>, 11</w:t>
      </w:r>
    </w:p>
    <w:p w:rsidR="00AF5537" w:rsidRDefault="00AF5537">
      <w:pPr>
        <w:pStyle w:val="Index1"/>
        <w:tabs>
          <w:tab w:val="right" w:leader="dot" w:pos="4310"/>
        </w:tabs>
        <w:rPr>
          <w:noProof/>
        </w:rPr>
      </w:pPr>
      <w:r w:rsidRPr="00DE25C7">
        <w:rPr>
          <w:noProof/>
        </w:rPr>
        <w:t>Rep. Hiott</w:t>
      </w:r>
      <w:r>
        <w:rPr>
          <w:noProof/>
        </w:rPr>
        <w:t>, 8</w:t>
      </w:r>
    </w:p>
    <w:p w:rsidR="00AF5537" w:rsidRDefault="00AF5537">
      <w:pPr>
        <w:pStyle w:val="Index1"/>
        <w:tabs>
          <w:tab w:val="right" w:leader="dot" w:pos="4310"/>
        </w:tabs>
        <w:rPr>
          <w:noProof/>
        </w:rPr>
      </w:pPr>
      <w:r w:rsidRPr="00DE25C7">
        <w:rPr>
          <w:noProof/>
          <w:color w:val="000000" w:themeColor="text1"/>
        </w:rPr>
        <w:t>Rep. Moore, J.</w:t>
      </w:r>
      <w:r>
        <w:rPr>
          <w:noProof/>
        </w:rPr>
        <w:t>, 8, 10</w:t>
      </w:r>
    </w:p>
    <w:p w:rsidR="00AF5537" w:rsidRDefault="00AF5537">
      <w:pPr>
        <w:pStyle w:val="Index1"/>
        <w:tabs>
          <w:tab w:val="right" w:leader="dot" w:pos="4310"/>
        </w:tabs>
        <w:rPr>
          <w:noProof/>
        </w:rPr>
      </w:pPr>
      <w:r w:rsidRPr="00DE25C7">
        <w:rPr>
          <w:rFonts w:eastAsia="Calibri"/>
          <w:noProof/>
        </w:rPr>
        <w:t>Rep. Murray</w:t>
      </w:r>
      <w:r>
        <w:rPr>
          <w:noProof/>
        </w:rPr>
        <w:t>, 11</w:t>
      </w:r>
    </w:p>
    <w:p w:rsidR="00AF5537" w:rsidRDefault="00AF5537">
      <w:pPr>
        <w:pStyle w:val="Index1"/>
        <w:tabs>
          <w:tab w:val="right" w:leader="dot" w:pos="4310"/>
        </w:tabs>
        <w:rPr>
          <w:noProof/>
        </w:rPr>
      </w:pPr>
      <w:r w:rsidRPr="00DE25C7">
        <w:rPr>
          <w:noProof/>
        </w:rPr>
        <w:t>Rep. Newton, W.</w:t>
      </w:r>
      <w:r>
        <w:rPr>
          <w:noProof/>
        </w:rPr>
        <w:t>, 9</w:t>
      </w:r>
    </w:p>
    <w:p w:rsidR="00AF5537" w:rsidRDefault="00AF5537">
      <w:pPr>
        <w:pStyle w:val="Index1"/>
        <w:tabs>
          <w:tab w:val="right" w:leader="dot" w:pos="4310"/>
        </w:tabs>
        <w:rPr>
          <w:noProof/>
        </w:rPr>
      </w:pPr>
      <w:r w:rsidRPr="00DE25C7">
        <w:rPr>
          <w:rFonts w:eastAsia="Calibri"/>
          <w:noProof/>
        </w:rPr>
        <w:t>Rep. Sandifer</w:t>
      </w:r>
      <w:r>
        <w:rPr>
          <w:noProof/>
        </w:rPr>
        <w:t>, 11</w:t>
      </w:r>
    </w:p>
    <w:p w:rsidR="00AF5537" w:rsidRDefault="00AF5537">
      <w:pPr>
        <w:pStyle w:val="Index1"/>
        <w:tabs>
          <w:tab w:val="right" w:leader="dot" w:pos="4310"/>
        </w:tabs>
        <w:rPr>
          <w:noProof/>
        </w:rPr>
      </w:pPr>
      <w:r w:rsidRPr="00DE25C7">
        <w:rPr>
          <w:noProof/>
          <w:color w:val="000000" w:themeColor="text1"/>
        </w:rPr>
        <w:t>Rep. Stavrinakis</w:t>
      </w:r>
      <w:r>
        <w:rPr>
          <w:noProof/>
        </w:rPr>
        <w:t>, 9, 10, 11</w:t>
      </w:r>
    </w:p>
    <w:p w:rsidR="00AF5537" w:rsidRDefault="00AF5537">
      <w:pPr>
        <w:pStyle w:val="Index1"/>
        <w:tabs>
          <w:tab w:val="right" w:leader="dot" w:pos="4310"/>
        </w:tabs>
        <w:rPr>
          <w:noProof/>
        </w:rPr>
      </w:pPr>
      <w:r w:rsidRPr="00DE25C7">
        <w:rPr>
          <w:noProof/>
        </w:rPr>
        <w:t>Rep. Yow</w:t>
      </w:r>
      <w:r>
        <w:rPr>
          <w:noProof/>
        </w:rPr>
        <w:t>, 8</w:t>
      </w:r>
    </w:p>
    <w:p w:rsidR="00AF5537" w:rsidRDefault="00AF5537">
      <w:pPr>
        <w:pStyle w:val="Index1"/>
        <w:tabs>
          <w:tab w:val="right" w:leader="dot" w:pos="4310"/>
        </w:tabs>
        <w:rPr>
          <w:noProof/>
        </w:rPr>
      </w:pPr>
      <w:r w:rsidRPr="00DE25C7">
        <w:rPr>
          <w:noProof/>
        </w:rPr>
        <w:t>Revised Uniform Unincorporated Nonprofit Association Act</w:t>
      </w:r>
      <w:r>
        <w:rPr>
          <w:noProof/>
        </w:rPr>
        <w:t>, 9</w:t>
      </w:r>
    </w:p>
    <w:p w:rsidR="00AF5537" w:rsidRDefault="00AF5537">
      <w:pPr>
        <w:pStyle w:val="Index1"/>
        <w:tabs>
          <w:tab w:val="right" w:leader="dot" w:pos="4310"/>
        </w:tabs>
        <w:rPr>
          <w:noProof/>
        </w:rPr>
      </w:pPr>
      <w:r w:rsidRPr="00DE25C7">
        <w:rPr>
          <w:rFonts w:eastAsia="Times New Roman"/>
          <w:noProof/>
          <w:color w:val="000000" w:themeColor="text1"/>
        </w:rPr>
        <w:t>Revolutionary War Sestercentennial Commission</w:t>
      </w:r>
      <w:r>
        <w:rPr>
          <w:noProof/>
        </w:rPr>
        <w:t>, 5</w:t>
      </w:r>
    </w:p>
    <w:p w:rsidR="00AF5537" w:rsidRDefault="00AF5537">
      <w:pPr>
        <w:pStyle w:val="Index1"/>
        <w:tabs>
          <w:tab w:val="right" w:leader="dot" w:pos="4310"/>
        </w:tabs>
        <w:rPr>
          <w:noProof/>
        </w:rPr>
      </w:pPr>
      <w:r w:rsidRPr="00DE25C7">
        <w:rPr>
          <w:noProof/>
        </w:rPr>
        <w:t>Richland-Lexington Airport District</w:t>
      </w:r>
      <w:r>
        <w:rPr>
          <w:noProof/>
        </w:rPr>
        <w:t>, 9</w:t>
      </w:r>
    </w:p>
    <w:p w:rsidR="00AF5537" w:rsidRDefault="00AF5537">
      <w:pPr>
        <w:pStyle w:val="IndexHeading"/>
        <w:keepNext/>
        <w:tabs>
          <w:tab w:val="right" w:leader="dot" w:pos="4310"/>
        </w:tabs>
        <w:rPr>
          <w:rFonts w:eastAsiaTheme="minorEastAsia" w:cstheme="minorBidi"/>
          <w:b w:val="0"/>
          <w:bCs w:val="0"/>
          <w:noProof/>
        </w:rPr>
      </w:pPr>
      <w:r>
        <w:rPr>
          <w:noProof/>
        </w:rPr>
        <w:t>S</w:t>
      </w:r>
    </w:p>
    <w:p w:rsidR="00AF5537" w:rsidRDefault="00AF5537">
      <w:pPr>
        <w:pStyle w:val="Index1"/>
        <w:tabs>
          <w:tab w:val="right" w:leader="dot" w:pos="4310"/>
        </w:tabs>
        <w:rPr>
          <w:noProof/>
        </w:rPr>
      </w:pPr>
      <w:r w:rsidRPr="00DE25C7">
        <w:rPr>
          <w:noProof/>
          <w:color w:val="000000"/>
        </w:rPr>
        <w:t>S. 1, fetal heartbeat</w:t>
      </w:r>
      <w:r>
        <w:rPr>
          <w:noProof/>
        </w:rPr>
        <w:t>, 2</w:t>
      </w:r>
    </w:p>
    <w:p w:rsidR="00AF5537" w:rsidRDefault="00AF5537">
      <w:pPr>
        <w:pStyle w:val="Index1"/>
        <w:tabs>
          <w:tab w:val="right" w:leader="dot" w:pos="4310"/>
        </w:tabs>
        <w:rPr>
          <w:noProof/>
        </w:rPr>
      </w:pPr>
      <w:r w:rsidRPr="00DE25C7">
        <w:rPr>
          <w:noProof/>
          <w:color w:val="000000" w:themeColor="text1"/>
        </w:rPr>
        <w:t>S. 201</w:t>
      </w:r>
      <w:r>
        <w:rPr>
          <w:noProof/>
        </w:rPr>
        <w:t xml:space="preserve">. </w:t>
      </w:r>
      <w:r w:rsidRPr="00DE25C7">
        <w:rPr>
          <w:i/>
          <w:noProof/>
          <w:color w:val="000000" w:themeColor="text1"/>
        </w:rPr>
        <w:t>See</w:t>
      </w:r>
      <w:r w:rsidRPr="00DE25C7">
        <w:rPr>
          <w:noProof/>
          <w:color w:val="000000" w:themeColor="text1"/>
        </w:rPr>
        <w:t xml:space="preserve"> H. 3610</w:t>
      </w:r>
    </w:p>
    <w:p w:rsidR="00AF5537" w:rsidRDefault="00AF5537">
      <w:pPr>
        <w:pStyle w:val="Index1"/>
        <w:tabs>
          <w:tab w:val="right" w:leader="dot" w:pos="4310"/>
        </w:tabs>
        <w:rPr>
          <w:noProof/>
        </w:rPr>
      </w:pPr>
      <w:r w:rsidRPr="00DE25C7">
        <w:rPr>
          <w:noProof/>
        </w:rPr>
        <w:t>S. 221</w:t>
      </w:r>
      <w:r>
        <w:rPr>
          <w:noProof/>
        </w:rPr>
        <w:t>, 10</w:t>
      </w:r>
    </w:p>
    <w:p w:rsidR="00AF5537" w:rsidRDefault="00AF5537">
      <w:pPr>
        <w:pStyle w:val="Index1"/>
        <w:tabs>
          <w:tab w:val="right" w:leader="dot" w:pos="4310"/>
        </w:tabs>
        <w:rPr>
          <w:noProof/>
        </w:rPr>
      </w:pPr>
      <w:r w:rsidRPr="00DE25C7">
        <w:rPr>
          <w:rFonts w:eastAsia="Calibri"/>
          <w:noProof/>
        </w:rPr>
        <w:t>S. 222</w:t>
      </w:r>
      <w:r>
        <w:rPr>
          <w:noProof/>
        </w:rPr>
        <w:t>, 11</w:t>
      </w:r>
    </w:p>
    <w:p w:rsidR="00AF5537" w:rsidRDefault="00AF5537">
      <w:pPr>
        <w:pStyle w:val="Index1"/>
        <w:tabs>
          <w:tab w:val="right" w:leader="dot" w:pos="4310"/>
        </w:tabs>
        <w:rPr>
          <w:noProof/>
        </w:rPr>
      </w:pPr>
      <w:r w:rsidRPr="00DE25C7">
        <w:rPr>
          <w:noProof/>
        </w:rPr>
        <w:t>S. 441</w:t>
      </w:r>
      <w:r>
        <w:rPr>
          <w:noProof/>
        </w:rPr>
        <w:t>, 10</w:t>
      </w:r>
    </w:p>
    <w:p w:rsidR="00AF5537" w:rsidRDefault="00AF5537">
      <w:pPr>
        <w:pStyle w:val="Index1"/>
        <w:tabs>
          <w:tab w:val="right" w:leader="dot" w:pos="4310"/>
        </w:tabs>
        <w:rPr>
          <w:noProof/>
        </w:rPr>
      </w:pPr>
      <w:r w:rsidRPr="00DE25C7">
        <w:rPr>
          <w:noProof/>
        </w:rPr>
        <w:t>S. 526</w:t>
      </w:r>
      <w:r>
        <w:rPr>
          <w:noProof/>
        </w:rPr>
        <w:t>, 10</w:t>
      </w:r>
    </w:p>
    <w:p w:rsidR="00AF5537" w:rsidRDefault="00AF5537">
      <w:pPr>
        <w:pStyle w:val="Index1"/>
        <w:tabs>
          <w:tab w:val="right" w:leader="dot" w:pos="4310"/>
        </w:tabs>
        <w:rPr>
          <w:noProof/>
        </w:rPr>
      </w:pPr>
      <w:r w:rsidRPr="00DE25C7">
        <w:rPr>
          <w:noProof/>
          <w:color w:val="000000" w:themeColor="text1"/>
        </w:rPr>
        <w:t xml:space="preserve">scholarships and grants (Palmetto Fellows Scholarships, Carolina Tuition Grants, Legislative Incentives for Future Excellence [LIFE]), </w:t>
      </w:r>
      <w:r w:rsidRPr="00DE25C7">
        <w:rPr>
          <w:noProof/>
        </w:rPr>
        <w:t>removing certain disqualifications</w:t>
      </w:r>
      <w:r>
        <w:rPr>
          <w:noProof/>
        </w:rPr>
        <w:t>, 9</w:t>
      </w:r>
    </w:p>
    <w:p w:rsidR="00AF5537" w:rsidRDefault="00AF5537">
      <w:pPr>
        <w:pStyle w:val="Index1"/>
        <w:tabs>
          <w:tab w:val="right" w:leader="dot" w:pos="4310"/>
        </w:tabs>
        <w:rPr>
          <w:noProof/>
        </w:rPr>
      </w:pPr>
      <w:r w:rsidRPr="00DE25C7">
        <w:rPr>
          <w:noProof/>
          <w:color w:val="000000" w:themeColor="text1"/>
        </w:rPr>
        <w:t xml:space="preserve">school </w:t>
      </w:r>
      <w:r w:rsidRPr="00DE25C7">
        <w:rPr>
          <w:rFonts w:eastAsia="Times New Roman"/>
          <w:noProof/>
          <w:color w:val="000000" w:themeColor="text1"/>
        </w:rPr>
        <w:t>assistance and intervention</w:t>
      </w:r>
      <w:r>
        <w:rPr>
          <w:noProof/>
        </w:rPr>
        <w:t>, 3</w:t>
      </w:r>
    </w:p>
    <w:p w:rsidR="00AF5537" w:rsidRDefault="00AF5537">
      <w:pPr>
        <w:pStyle w:val="Index1"/>
        <w:tabs>
          <w:tab w:val="right" w:leader="dot" w:pos="4310"/>
        </w:tabs>
        <w:rPr>
          <w:noProof/>
        </w:rPr>
      </w:pPr>
      <w:r w:rsidRPr="00DE25C7">
        <w:rPr>
          <w:noProof/>
          <w:color w:val="000000" w:themeColor="text1"/>
        </w:rPr>
        <w:t>Sen. Hembree</w:t>
      </w:r>
      <w:r>
        <w:rPr>
          <w:noProof/>
        </w:rPr>
        <w:t>, 8</w:t>
      </w:r>
    </w:p>
    <w:p w:rsidR="00AF5537" w:rsidRDefault="00AF5537">
      <w:pPr>
        <w:pStyle w:val="Index1"/>
        <w:tabs>
          <w:tab w:val="right" w:leader="dot" w:pos="4310"/>
        </w:tabs>
        <w:rPr>
          <w:noProof/>
        </w:rPr>
      </w:pPr>
      <w:r w:rsidRPr="00DE25C7">
        <w:rPr>
          <w:noProof/>
        </w:rPr>
        <w:t>Sen. Hutto</w:t>
      </w:r>
      <w:r>
        <w:rPr>
          <w:noProof/>
        </w:rPr>
        <w:t>, 10</w:t>
      </w:r>
    </w:p>
    <w:p w:rsidR="00AF5537" w:rsidRDefault="00AF5537">
      <w:pPr>
        <w:pStyle w:val="Index1"/>
        <w:tabs>
          <w:tab w:val="right" w:leader="dot" w:pos="4310"/>
        </w:tabs>
        <w:rPr>
          <w:noProof/>
        </w:rPr>
      </w:pPr>
      <w:r w:rsidRPr="00DE25C7">
        <w:rPr>
          <w:noProof/>
        </w:rPr>
        <w:t>Sen. Shealy</w:t>
      </w:r>
      <w:r>
        <w:rPr>
          <w:noProof/>
        </w:rPr>
        <w:t>, 10, 11</w:t>
      </w:r>
    </w:p>
    <w:p w:rsidR="00AF5537" w:rsidRDefault="00AF5537">
      <w:pPr>
        <w:pStyle w:val="Index1"/>
        <w:tabs>
          <w:tab w:val="right" w:leader="dot" w:pos="4310"/>
        </w:tabs>
        <w:rPr>
          <w:noProof/>
        </w:rPr>
      </w:pPr>
      <w:r w:rsidRPr="00DE25C7">
        <w:rPr>
          <w:noProof/>
          <w:color w:val="000000" w:themeColor="text1"/>
        </w:rPr>
        <w:t>social emotional learning, SEL</w:t>
      </w:r>
      <w:r>
        <w:rPr>
          <w:noProof/>
        </w:rPr>
        <w:t>, 8</w:t>
      </w:r>
    </w:p>
    <w:p w:rsidR="00AF5537" w:rsidRDefault="00AF5537">
      <w:pPr>
        <w:pStyle w:val="Index1"/>
        <w:tabs>
          <w:tab w:val="right" w:leader="dot" w:pos="4310"/>
        </w:tabs>
        <w:rPr>
          <w:noProof/>
        </w:rPr>
      </w:pPr>
      <w:r w:rsidRPr="00DE25C7">
        <w:rPr>
          <w:noProof/>
        </w:rPr>
        <w:t>solid waste management acilities</w:t>
      </w:r>
    </w:p>
    <w:p w:rsidR="00AF5537" w:rsidRDefault="00AF5537">
      <w:pPr>
        <w:pStyle w:val="Index2"/>
        <w:tabs>
          <w:tab w:val="right" w:leader="dot" w:pos="4310"/>
        </w:tabs>
        <w:rPr>
          <w:noProof/>
        </w:rPr>
      </w:pPr>
      <w:r w:rsidRPr="00DE25C7">
        <w:rPr>
          <w:noProof/>
        </w:rPr>
        <w:t>permits for</w:t>
      </w:r>
      <w:r>
        <w:rPr>
          <w:noProof/>
        </w:rPr>
        <w:t>, 8</w:t>
      </w:r>
    </w:p>
    <w:p w:rsidR="00AF5537" w:rsidRDefault="00AF5537">
      <w:pPr>
        <w:pStyle w:val="Index1"/>
        <w:tabs>
          <w:tab w:val="right" w:leader="dot" w:pos="4310"/>
        </w:tabs>
        <w:rPr>
          <w:noProof/>
        </w:rPr>
      </w:pPr>
      <w:r w:rsidRPr="00DE25C7">
        <w:rPr>
          <w:noProof/>
          <w:color w:val="000000"/>
        </w:rPr>
        <w:t>state election commission, reconstitute</w:t>
      </w:r>
      <w:r>
        <w:rPr>
          <w:noProof/>
        </w:rPr>
        <w:t>, 7</w:t>
      </w:r>
    </w:p>
    <w:p w:rsidR="00AF5537" w:rsidRDefault="00AF5537">
      <w:pPr>
        <w:pStyle w:val="Index1"/>
        <w:tabs>
          <w:tab w:val="right" w:leader="dot" w:pos="4310"/>
        </w:tabs>
        <w:rPr>
          <w:noProof/>
        </w:rPr>
      </w:pPr>
      <w:r w:rsidRPr="00DE25C7">
        <w:rPr>
          <w:noProof/>
        </w:rPr>
        <w:t>State Employee Equal Pay for Equal Work Act</w:t>
      </w:r>
      <w:r>
        <w:rPr>
          <w:noProof/>
        </w:rPr>
        <w:t>, 10</w:t>
      </w:r>
    </w:p>
    <w:p w:rsidR="00AF5537" w:rsidRDefault="00AF5537">
      <w:pPr>
        <w:pStyle w:val="Index1"/>
        <w:tabs>
          <w:tab w:val="right" w:leader="dot" w:pos="4310"/>
        </w:tabs>
        <w:rPr>
          <w:noProof/>
        </w:rPr>
      </w:pPr>
      <w:r w:rsidRPr="00DE25C7">
        <w:rPr>
          <w:rFonts w:eastAsia="Times New Roman"/>
          <w:noProof/>
          <w:color w:val="000000" w:themeColor="text1"/>
        </w:rPr>
        <w:t>supplemental teaching scholarship</w:t>
      </w:r>
      <w:r>
        <w:rPr>
          <w:noProof/>
        </w:rPr>
        <w:t>, 9</w:t>
      </w:r>
    </w:p>
    <w:p w:rsidR="00AF5537" w:rsidRDefault="00AF5537">
      <w:pPr>
        <w:pStyle w:val="Index1"/>
        <w:tabs>
          <w:tab w:val="right" w:leader="dot" w:pos="4310"/>
        </w:tabs>
        <w:rPr>
          <w:noProof/>
        </w:rPr>
      </w:pPr>
      <w:r w:rsidRPr="00DE25C7">
        <w:rPr>
          <w:rFonts w:eastAsia="Calibri"/>
          <w:noProof/>
        </w:rPr>
        <w:t>swimming pool installers</w:t>
      </w:r>
      <w:r>
        <w:rPr>
          <w:noProof/>
        </w:rPr>
        <w:t>, 11</w:t>
      </w:r>
    </w:p>
    <w:p w:rsidR="00AF5537" w:rsidRDefault="00AF5537">
      <w:pPr>
        <w:pStyle w:val="IndexHeading"/>
        <w:keepNext/>
        <w:tabs>
          <w:tab w:val="right" w:leader="dot" w:pos="4310"/>
        </w:tabs>
        <w:rPr>
          <w:rFonts w:eastAsiaTheme="minorEastAsia" w:cstheme="minorBidi"/>
          <w:b w:val="0"/>
          <w:bCs w:val="0"/>
          <w:noProof/>
        </w:rPr>
      </w:pPr>
      <w:r>
        <w:rPr>
          <w:noProof/>
        </w:rPr>
        <w:t>T</w:t>
      </w:r>
    </w:p>
    <w:p w:rsidR="00AF5537" w:rsidRDefault="00AF5537">
      <w:pPr>
        <w:pStyle w:val="Index1"/>
        <w:tabs>
          <w:tab w:val="right" w:leader="dot" w:pos="4310"/>
        </w:tabs>
        <w:rPr>
          <w:noProof/>
        </w:rPr>
      </w:pPr>
      <w:r w:rsidRPr="00DE25C7">
        <w:rPr>
          <w:rFonts w:eastAsia="Calibri"/>
          <w:noProof/>
        </w:rPr>
        <w:t>Transportation Network Company Act.</w:t>
      </w:r>
      <w:r>
        <w:rPr>
          <w:noProof/>
        </w:rPr>
        <w:t>, 11</w:t>
      </w:r>
    </w:p>
    <w:p w:rsidR="00AF5537" w:rsidRDefault="00AF5537">
      <w:pPr>
        <w:pStyle w:val="IndexHeading"/>
        <w:keepNext/>
        <w:tabs>
          <w:tab w:val="right" w:leader="dot" w:pos="4310"/>
        </w:tabs>
        <w:rPr>
          <w:rFonts w:eastAsiaTheme="minorEastAsia" w:cstheme="minorBidi"/>
          <w:b w:val="0"/>
          <w:bCs w:val="0"/>
          <w:noProof/>
        </w:rPr>
      </w:pPr>
      <w:r>
        <w:rPr>
          <w:noProof/>
        </w:rPr>
        <w:t>U</w:t>
      </w:r>
    </w:p>
    <w:p w:rsidR="00AF5537" w:rsidRDefault="00AF5537">
      <w:pPr>
        <w:pStyle w:val="Index1"/>
        <w:tabs>
          <w:tab w:val="right" w:leader="dot" w:pos="4310"/>
        </w:tabs>
        <w:rPr>
          <w:noProof/>
        </w:rPr>
      </w:pPr>
      <w:r w:rsidRPr="00DE25C7">
        <w:rPr>
          <w:rFonts w:eastAsia="Times New Roman"/>
          <w:noProof/>
          <w:color w:val="000000" w:themeColor="text1"/>
        </w:rPr>
        <w:t>underperforming schools</w:t>
      </w:r>
      <w:r>
        <w:rPr>
          <w:noProof/>
        </w:rPr>
        <w:t>, 3</w:t>
      </w:r>
    </w:p>
    <w:p w:rsidR="00AF5537" w:rsidRDefault="00AF5537">
      <w:pPr>
        <w:pStyle w:val="IndexHeading"/>
        <w:keepNext/>
        <w:tabs>
          <w:tab w:val="right" w:leader="dot" w:pos="4310"/>
        </w:tabs>
        <w:rPr>
          <w:rFonts w:eastAsiaTheme="minorEastAsia" w:cstheme="minorBidi"/>
          <w:b w:val="0"/>
          <w:bCs w:val="0"/>
          <w:noProof/>
        </w:rPr>
      </w:pPr>
      <w:r>
        <w:rPr>
          <w:noProof/>
        </w:rPr>
        <w:t>W</w:t>
      </w:r>
    </w:p>
    <w:p w:rsidR="00AF5537" w:rsidRDefault="00AF5537">
      <w:pPr>
        <w:pStyle w:val="Index1"/>
        <w:tabs>
          <w:tab w:val="right" w:leader="dot" w:pos="4310"/>
        </w:tabs>
        <w:rPr>
          <w:noProof/>
        </w:rPr>
      </w:pPr>
      <w:r w:rsidRPr="00DE25C7">
        <w:rPr>
          <w:noProof/>
        </w:rPr>
        <w:t>watercraft idle speed</w:t>
      </w:r>
      <w:r>
        <w:rPr>
          <w:noProof/>
        </w:rPr>
        <w:t>, 6</w:t>
      </w:r>
    </w:p>
    <w:p w:rsidR="00AF5537" w:rsidRDefault="00AF5537" w:rsidP="000A54FC">
      <w:pPr>
        <w:rPr>
          <w:rFonts w:cstheme="minorHAnsi"/>
          <w:noProof/>
          <w:sz w:val="24"/>
          <w:szCs w:val="24"/>
        </w:rPr>
        <w:sectPr w:rsidR="00AF5537" w:rsidSect="00AF5537">
          <w:type w:val="continuous"/>
          <w:pgSz w:w="12240" w:h="15840" w:code="1"/>
          <w:pgMar w:top="1440" w:right="1440" w:bottom="1440" w:left="1440" w:header="720" w:footer="720" w:gutter="0"/>
          <w:cols w:num="2" w:space="720"/>
          <w:titlePg/>
          <w:docGrid w:linePitch="360"/>
        </w:sectPr>
      </w:pPr>
    </w:p>
    <w:p w:rsidR="00AE2DB6" w:rsidRPr="00A22E7A" w:rsidRDefault="00AF2AC7" w:rsidP="000A54FC">
      <w:pPr>
        <w:rPr>
          <w:rFonts w:cstheme="minorHAnsi"/>
          <w:sz w:val="24"/>
          <w:szCs w:val="24"/>
        </w:rPr>
      </w:pPr>
      <w:r>
        <w:rPr>
          <w:rFonts w:cstheme="minorHAnsi"/>
          <w:sz w:val="24"/>
          <w:szCs w:val="24"/>
        </w:rPr>
        <w:fldChar w:fldCharType="end"/>
      </w:r>
    </w:p>
    <w:p w:rsidR="00B05D00" w:rsidRPr="00AF2AC7" w:rsidRDefault="00B05D00" w:rsidP="000A54FC">
      <w:pPr>
        <w:rPr>
          <w:rFonts w:cstheme="minorHAnsi"/>
          <w:color w:val="000000" w:themeColor="text1"/>
          <w:sz w:val="16"/>
          <w:szCs w:val="16"/>
        </w:rPr>
      </w:pPr>
      <w:r w:rsidRPr="00AF2AC7">
        <w:rPr>
          <w:rFonts w:cstheme="minorHAnsi"/>
          <w:color w:val="000000" w:themeColor="text1"/>
          <w:sz w:val="16"/>
          <w:szCs w:val="16"/>
        </w:rPr>
        <w:fldChar w:fldCharType="begin"/>
      </w:r>
      <w:r w:rsidRPr="00AF2AC7">
        <w:rPr>
          <w:rFonts w:cstheme="minorHAnsi"/>
          <w:color w:val="000000" w:themeColor="text1"/>
          <w:sz w:val="16"/>
          <w:szCs w:val="16"/>
        </w:rPr>
        <w:instrText xml:space="preserve"> DATE \@ "M/d/yyyy h:mm am/pm" </w:instrText>
      </w:r>
      <w:r w:rsidRPr="00AF2AC7">
        <w:rPr>
          <w:rFonts w:cstheme="minorHAnsi"/>
          <w:color w:val="000000" w:themeColor="text1"/>
          <w:sz w:val="16"/>
          <w:szCs w:val="16"/>
        </w:rPr>
        <w:fldChar w:fldCharType="separate"/>
      </w:r>
      <w:r w:rsidR="002239D1">
        <w:rPr>
          <w:rFonts w:cstheme="minorHAnsi"/>
          <w:noProof/>
          <w:color w:val="000000" w:themeColor="text1"/>
          <w:sz w:val="16"/>
          <w:szCs w:val="16"/>
        </w:rPr>
        <w:t>2/23/2021 10:15 AM</w:t>
      </w:r>
      <w:r w:rsidRPr="00AF2AC7">
        <w:rPr>
          <w:rFonts w:cstheme="minorHAnsi"/>
          <w:color w:val="000000" w:themeColor="text1"/>
          <w:sz w:val="16"/>
          <w:szCs w:val="16"/>
        </w:rPr>
        <w:fldChar w:fldCharType="end"/>
      </w:r>
    </w:p>
    <w:p w:rsidR="00072841" w:rsidRPr="00AF2AC7" w:rsidRDefault="00072841" w:rsidP="000A54FC">
      <w:pPr>
        <w:rPr>
          <w:rFonts w:cstheme="minorHAnsi"/>
          <w:sz w:val="16"/>
          <w:szCs w:val="16"/>
        </w:rPr>
      </w:pPr>
      <w:r w:rsidRPr="00AF2AC7">
        <w:rPr>
          <w:rFonts w:cstheme="minorHAnsi"/>
          <w:sz w:val="16"/>
          <w:szCs w:val="16"/>
        </w:rPr>
        <w:fldChar w:fldCharType="begin"/>
      </w:r>
      <w:r w:rsidRPr="00AF2AC7">
        <w:rPr>
          <w:rFonts w:cstheme="minorHAnsi"/>
          <w:sz w:val="16"/>
          <w:szCs w:val="16"/>
        </w:rPr>
        <w:instrText xml:space="preserve"> FILENAME  \p  \* MERGEFORMAT </w:instrText>
      </w:r>
      <w:r w:rsidRPr="00AF2AC7">
        <w:rPr>
          <w:rFonts w:cstheme="minorHAnsi"/>
          <w:sz w:val="16"/>
          <w:szCs w:val="16"/>
        </w:rPr>
        <w:fldChar w:fldCharType="separate"/>
      </w:r>
      <w:r w:rsidRPr="00AF2AC7">
        <w:rPr>
          <w:rFonts w:cstheme="minorHAnsi"/>
          <w:noProof/>
          <w:sz w:val="16"/>
          <w:szCs w:val="16"/>
        </w:rPr>
        <w:t>L:\H-RES\LEG.UPDATES, POST SES RPTS,POT. ISSUES\LEGIS UPDATES (ALL YRS)\2021 Updates\Legislative Update\Legislative Update No. 6 (February 22, 2021).docx</w:t>
      </w:r>
      <w:r w:rsidRPr="00AF2AC7">
        <w:rPr>
          <w:rFonts w:cstheme="minorHAnsi"/>
          <w:sz w:val="16"/>
          <w:szCs w:val="16"/>
        </w:rPr>
        <w:fldChar w:fldCharType="end"/>
      </w:r>
    </w:p>
    <w:p w:rsidR="006D299A" w:rsidRPr="00AF2AC7" w:rsidRDefault="000A54FC" w:rsidP="000A54FC">
      <w:pPr>
        <w:rPr>
          <w:rFonts w:cstheme="minorHAnsi"/>
          <w:sz w:val="16"/>
          <w:szCs w:val="16"/>
        </w:rPr>
      </w:pPr>
      <w:r w:rsidRPr="00AF2AC7">
        <w:rPr>
          <w:rFonts w:cstheme="minorHAnsi"/>
          <w:sz w:val="16"/>
          <w:szCs w:val="16"/>
        </w:rPr>
        <w:t>Sources:  The sole source for this document is the House Journal for the 124th Session, 2021-2022, South Carolina General Assembly.</w:t>
      </w:r>
    </w:p>
    <w:p w:rsidR="006D299A" w:rsidRPr="00A22E7A" w:rsidRDefault="006D299A" w:rsidP="006D299A">
      <w:pPr>
        <w:pStyle w:val="NoSpacing"/>
        <w:spacing w:after="220"/>
        <w:rPr>
          <w:rFonts w:cstheme="minorHAnsi"/>
          <w:bCs/>
          <w:sz w:val="18"/>
          <w:szCs w:val="18"/>
        </w:rPr>
      </w:pPr>
      <w:r w:rsidRPr="00A22E7A">
        <w:rPr>
          <w:rFonts w:cstheme="minorHAnsi"/>
          <w:noProof/>
          <w:sz w:val="18"/>
          <w:szCs w:val="18"/>
        </w:rPr>
        <mc:AlternateContent>
          <mc:Choice Requires="wps">
            <w:drawing>
              <wp:anchor distT="0" distB="0" distL="114300" distR="114300" simplePos="0" relativeHeight="251659264" behindDoc="1" locked="1" layoutInCell="0" allowOverlap="1" wp14:anchorId="4FB398DB" wp14:editId="37FBF947">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4D2FA" id="Rectangle 3" o:spid="_x0000_s1026" style="position:absolute;margin-left:126pt;margin-top:0;width:5in;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6D299A" w:rsidRPr="00A22E7A" w:rsidRDefault="006D299A" w:rsidP="006D299A">
      <w:pPr>
        <w:pStyle w:val="NoSpacing"/>
        <w:spacing w:after="220"/>
        <w:rPr>
          <w:rFonts w:cstheme="minorHAnsi"/>
          <w:bCs/>
          <w:sz w:val="18"/>
          <w:szCs w:val="18"/>
        </w:rPr>
      </w:pPr>
      <w:r w:rsidRPr="00A22E7A">
        <w:rPr>
          <w:rFonts w:cstheme="minorHAnsi"/>
          <w:bCs/>
          <w:sz w:val="18"/>
          <w:szCs w:val="18"/>
        </w:rPr>
        <w:t xml:space="preserve">The </w:t>
      </w:r>
      <w:r w:rsidRPr="00A22E7A">
        <w:rPr>
          <w:rFonts w:cstheme="minorHAnsi"/>
          <w:bCs/>
          <w:iCs/>
          <w:sz w:val="18"/>
          <w:szCs w:val="18"/>
        </w:rPr>
        <w:t>Legislative Update</w:t>
      </w:r>
      <w:r w:rsidRPr="00A22E7A">
        <w:rPr>
          <w:rFonts w:cstheme="minorHAnsi"/>
          <w:bCs/>
          <w:sz w:val="18"/>
          <w:szCs w:val="18"/>
        </w:rPr>
        <w:t xml:space="preserve"> is on the internet. Visit the South Carolina General Assembly home page (http://www.scstatehouse.gov) and click on </w:t>
      </w:r>
      <w:r w:rsidRPr="00A22E7A">
        <w:rPr>
          <w:rFonts w:cstheme="minorHAnsi"/>
          <w:bCs/>
          <w:iCs/>
          <w:sz w:val="18"/>
          <w:szCs w:val="18"/>
        </w:rPr>
        <w:t>Publications</w:t>
      </w:r>
      <w:r w:rsidRPr="00A22E7A">
        <w:rPr>
          <w:rFonts w:cstheme="minorHAnsi"/>
          <w:bCs/>
          <w:sz w:val="18"/>
          <w:szCs w:val="18"/>
        </w:rPr>
        <w:t xml:space="preserve">, then click on </w:t>
      </w:r>
      <w:r w:rsidRPr="00A22E7A">
        <w:rPr>
          <w:rFonts w:cstheme="minorHAnsi"/>
          <w:bCs/>
          <w:iCs/>
          <w:sz w:val="18"/>
          <w:szCs w:val="18"/>
        </w:rPr>
        <w:t>Legislative Updates</w:t>
      </w:r>
      <w:r w:rsidRPr="00A22E7A">
        <w:rPr>
          <w:rFonts w:cstheme="minorHAnsi"/>
          <w:bCs/>
          <w:sz w:val="18"/>
          <w:szCs w:val="18"/>
        </w:rPr>
        <w:t xml:space="preserve">. This will list all of the </w:t>
      </w:r>
      <w:r w:rsidRPr="00A22E7A">
        <w:rPr>
          <w:rFonts w:cstheme="minorHAnsi"/>
          <w:bCs/>
          <w:iCs/>
          <w:sz w:val="18"/>
          <w:szCs w:val="18"/>
        </w:rPr>
        <w:t>Legislative Updates</w:t>
      </w:r>
      <w:r w:rsidRPr="00A22E7A">
        <w:rPr>
          <w:rFonts w:cstheme="minorHAnsi"/>
          <w:bCs/>
          <w:sz w:val="18"/>
          <w:szCs w:val="18"/>
        </w:rPr>
        <w:t xml:space="preserve"> by date in two forms:  </w:t>
      </w:r>
      <w:r w:rsidRPr="00A22E7A">
        <w:rPr>
          <w:rFonts w:cstheme="minorHAnsi"/>
          <w:bCs/>
          <w:sz w:val="18"/>
          <w:szCs w:val="18"/>
        </w:rPr>
        <w:lastRenderedPageBreak/>
        <w:t>Word documents and hypertext links. Click on the date you need</w:t>
      </w:r>
      <w:r w:rsidRPr="00A22E7A">
        <w:rPr>
          <w:rFonts w:cstheme="minorHAnsi"/>
          <w:bCs/>
          <w:iCs/>
          <w:sz w:val="18"/>
          <w:szCs w:val="18"/>
        </w:rPr>
        <w:t xml:space="preserve">. </w:t>
      </w:r>
      <w:r w:rsidRPr="00A22E7A">
        <w:rPr>
          <w:rFonts w:cstheme="minorHAnsi"/>
          <w:bCs/>
          <w:sz w:val="18"/>
          <w:szCs w:val="18"/>
        </w:rPr>
        <w:t xml:space="preserve">Also available </w:t>
      </w:r>
      <w:r w:rsidR="003F61AC" w:rsidRPr="00A22E7A">
        <w:rPr>
          <w:rFonts w:cstheme="minorHAnsi"/>
          <w:bCs/>
          <w:sz w:val="18"/>
          <w:szCs w:val="18"/>
        </w:rPr>
        <w:t xml:space="preserve">under Publications </w:t>
      </w:r>
      <w:r w:rsidRPr="00A22E7A">
        <w:rPr>
          <w:rFonts w:cstheme="minorHAnsi"/>
          <w:bCs/>
          <w:sz w:val="18"/>
          <w:szCs w:val="18"/>
        </w:rPr>
        <w:t xml:space="preserve">is a bill summary index, where bills referenced in one or more issues of the </w:t>
      </w:r>
      <w:r w:rsidRPr="00A22E7A">
        <w:rPr>
          <w:rFonts w:cstheme="minorHAnsi"/>
          <w:bCs/>
          <w:iCs/>
          <w:sz w:val="18"/>
          <w:szCs w:val="18"/>
        </w:rPr>
        <w:t>Legislative Update</w:t>
      </w:r>
      <w:r w:rsidRPr="00A22E7A">
        <w:rPr>
          <w:rFonts w:cstheme="minorHAnsi"/>
          <w:bCs/>
          <w:sz w:val="18"/>
          <w:szCs w:val="18"/>
        </w:rPr>
        <w:t xml:space="preserve"> </w:t>
      </w:r>
      <w:proofErr w:type="gramStart"/>
      <w:r w:rsidRPr="00A22E7A">
        <w:rPr>
          <w:rFonts w:cstheme="minorHAnsi"/>
          <w:bCs/>
          <w:sz w:val="18"/>
          <w:szCs w:val="18"/>
        </w:rPr>
        <w:t>are listed</w:t>
      </w:r>
      <w:proofErr w:type="gramEnd"/>
      <w:r w:rsidRPr="00A22E7A">
        <w:rPr>
          <w:rFonts w:cstheme="minorHAnsi"/>
          <w:bCs/>
          <w:sz w:val="18"/>
          <w:szCs w:val="18"/>
        </w:rPr>
        <w:t xml:space="preserve"> in numeric order. Links to the specific text of the </w:t>
      </w:r>
      <w:r w:rsidRPr="00A22E7A">
        <w:rPr>
          <w:rFonts w:cstheme="minorHAnsi"/>
          <w:bCs/>
          <w:iCs/>
          <w:sz w:val="18"/>
          <w:szCs w:val="18"/>
        </w:rPr>
        <w:t>Legislative Update</w:t>
      </w:r>
      <w:r w:rsidRPr="00A22E7A">
        <w:rPr>
          <w:rFonts w:cstheme="minorHAnsi"/>
          <w:bCs/>
          <w:sz w:val="18"/>
          <w:szCs w:val="18"/>
        </w:rPr>
        <w:t xml:space="preserve"> issue </w:t>
      </w:r>
      <w:proofErr w:type="gramStart"/>
      <w:r w:rsidRPr="00A22E7A">
        <w:rPr>
          <w:rFonts w:cstheme="minorHAnsi"/>
          <w:bCs/>
          <w:sz w:val="18"/>
          <w:szCs w:val="18"/>
        </w:rPr>
        <w:t>are provided</w:t>
      </w:r>
      <w:proofErr w:type="gramEnd"/>
      <w:r w:rsidRPr="00A22E7A">
        <w:rPr>
          <w:rFonts w:cstheme="minorHAnsi"/>
          <w:bCs/>
          <w:sz w:val="18"/>
          <w:szCs w:val="18"/>
        </w:rPr>
        <w:t xml:space="preserve"> in the bill summary index.</w:t>
      </w:r>
    </w:p>
    <w:p w:rsidR="006D299A" w:rsidRPr="00A22E7A" w:rsidRDefault="006D299A" w:rsidP="006D299A">
      <w:pPr>
        <w:pStyle w:val="NoSpacing"/>
        <w:rPr>
          <w:rFonts w:cstheme="minorHAnsi"/>
          <w:color w:val="000000"/>
          <w:sz w:val="18"/>
          <w:szCs w:val="18"/>
        </w:rPr>
      </w:pPr>
      <w:r w:rsidRPr="00A22E7A">
        <w:rPr>
          <w:rFonts w:cstheme="minorHAnsi"/>
          <w:bCs/>
          <w:iCs/>
          <w:sz w:val="18"/>
          <w:szCs w:val="18"/>
        </w:rPr>
        <w:t>NOTE: the Legislative Update is available to legislative tracking subscribers. You may register for this free service on the South Carolina General Assembly home page by clicking on Track Legislation (on the left-side vertical menu bar).</w:t>
      </w:r>
    </w:p>
    <w:sectPr w:rsidR="006D299A" w:rsidRPr="00A22E7A" w:rsidSect="00AF553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328" w:rsidRDefault="00981328">
      <w:pPr>
        <w:spacing w:after="0" w:line="240" w:lineRule="auto"/>
      </w:pPr>
      <w:r>
        <w:separator/>
      </w:r>
    </w:p>
  </w:endnote>
  <w:endnote w:type="continuationSeparator" w:id="0">
    <w:p w:rsidR="00981328" w:rsidRDefault="00981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3C" w:rsidRDefault="002267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673C" w:rsidRDefault="00226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3C" w:rsidRDefault="002267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4C7B">
      <w:rPr>
        <w:rStyle w:val="PageNumber"/>
        <w:noProof/>
      </w:rPr>
      <w:t>14</w:t>
    </w:r>
    <w:r>
      <w:rPr>
        <w:rStyle w:val="PageNumber"/>
      </w:rPr>
      <w:fldChar w:fldCharType="end"/>
    </w:r>
  </w:p>
  <w:p w:rsidR="0022673C" w:rsidRDefault="0022673C"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3C" w:rsidRPr="00944689" w:rsidRDefault="0022673C"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rsidR="0022673C" w:rsidRPr="00944689" w:rsidRDefault="0022673C"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 xml:space="preserve">Columbia, S.C. </w:t>
    </w:r>
    <w:proofErr w:type="gramStart"/>
    <w:r w:rsidRPr="00944689">
      <w:rPr>
        <w:rFonts w:asciiTheme="minorHAnsi" w:hAnsiTheme="minorHAnsi" w:cstheme="minorHAnsi"/>
        <w:sz w:val="24"/>
      </w:rPr>
      <w:t>2920</w:t>
    </w:r>
    <w:r>
      <w:rPr>
        <w:rFonts w:asciiTheme="minorHAnsi" w:hAnsiTheme="minorHAnsi" w:cstheme="minorHAnsi"/>
        <w:sz w:val="24"/>
      </w:rPr>
      <w:t xml:space="preserve">1  </w:t>
    </w:r>
    <w:r w:rsidRPr="00944689">
      <w:rPr>
        <w:rFonts w:asciiTheme="minorHAnsi" w:hAnsiTheme="minorHAnsi" w:cstheme="minorHAnsi"/>
        <w:sz w:val="24"/>
      </w:rPr>
      <w:t>(</w:t>
    </w:r>
    <w:proofErr w:type="gramEnd"/>
    <w:r w:rsidRPr="00944689">
      <w:rPr>
        <w:rFonts w:asciiTheme="minorHAnsi" w:hAnsiTheme="minorHAnsi" w:cstheme="minorHAnsi"/>
        <w:sz w:val="24"/>
      </w:rPr>
      <w:t>803) 734-3230</w:t>
    </w:r>
  </w:p>
  <w:p w:rsidR="0022673C" w:rsidRPr="000D710E" w:rsidRDefault="0022673C"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328" w:rsidRDefault="00981328">
      <w:pPr>
        <w:spacing w:after="0" w:line="240" w:lineRule="auto"/>
      </w:pPr>
      <w:r>
        <w:separator/>
      </w:r>
    </w:p>
  </w:footnote>
  <w:footnote w:type="continuationSeparator" w:id="0">
    <w:p w:rsidR="00981328" w:rsidRDefault="00981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3C" w:rsidRPr="006A7882" w:rsidRDefault="0022673C">
    <w:pPr>
      <w:pStyle w:val="Header"/>
      <w:jc w:val="center"/>
      <w:rPr>
        <w:rFonts w:asciiTheme="minorHAnsi" w:hAnsiTheme="minorHAnsi" w:cstheme="minorHAnsi"/>
        <w:b/>
        <w:bCs/>
        <w:sz w:val="24"/>
      </w:rPr>
    </w:pPr>
    <w:r w:rsidRPr="006A7882">
      <w:rPr>
        <w:rFonts w:asciiTheme="minorHAnsi" w:hAnsiTheme="minorHAnsi" w:cstheme="minorHAnsi"/>
        <w:b/>
        <w:bCs/>
        <w:sz w:val="24"/>
      </w:rPr>
      <w:t xml:space="preserve">Legislative Update, </w:t>
    </w:r>
    <w:r>
      <w:rPr>
        <w:rFonts w:asciiTheme="minorHAnsi" w:hAnsiTheme="minorHAnsi" w:cstheme="minorHAnsi"/>
        <w:b/>
        <w:bCs/>
        <w:sz w:val="24"/>
      </w:rPr>
      <w:t>February 22</w:t>
    </w:r>
    <w:r w:rsidRPr="006A7882">
      <w:rPr>
        <w:rFonts w:asciiTheme="minorHAnsi" w:hAnsiTheme="minorHAnsi" w:cstheme="minorHAnsi"/>
        <w:b/>
        <w:bCs/>
        <w:sz w:val="24"/>
      </w:rPr>
      <w:t>, 20</w:t>
    </w:r>
    <w:r>
      <w:rPr>
        <w:rFonts w:asciiTheme="minorHAnsi" w:hAnsiTheme="minorHAnsi" w:cstheme="minorHAnsi"/>
        <w:b/>
        <w:bCs/>
        <w:sz w:val="24"/>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3C" w:rsidRDefault="0022673C">
    <w:pPr>
      <w:pStyle w:val="Header"/>
    </w:pPr>
    <w:r>
      <w:rPr>
        <w:noProof/>
        <w:sz w:val="20"/>
      </w:rPr>
      <mc:AlternateContent>
        <mc:Choice Requires="wps">
          <w:drawing>
            <wp:anchor distT="0" distB="0" distL="114300" distR="114300" simplePos="0" relativeHeight="251656704" behindDoc="0" locked="0" layoutInCell="1" allowOverlap="1" wp14:anchorId="611FE603" wp14:editId="1FC7ECC4">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673C" w:rsidRDefault="0022673C">
                          <w:pPr>
                            <w:rPr>
                              <w:rFonts w:ascii="Arial" w:hAnsi="Arial"/>
                              <w:b/>
                              <w:sz w:val="28"/>
                            </w:rPr>
                          </w:pPr>
                          <w:r>
                            <w:rPr>
                              <w:rFonts w:ascii="Arial" w:hAnsi="Arial"/>
                              <w:b/>
                              <w:sz w:val="28"/>
                            </w:rPr>
                            <w:t>South Carolina House of Representatives</w:t>
                          </w:r>
                        </w:p>
                        <w:p w:rsidR="0022673C" w:rsidRPr="00F920F6" w:rsidRDefault="0022673C">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FE603"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rsidR="0022673C" w:rsidRDefault="0022673C">
                    <w:pPr>
                      <w:rPr>
                        <w:rFonts w:ascii="Arial" w:hAnsi="Arial"/>
                        <w:b/>
                        <w:sz w:val="28"/>
                      </w:rPr>
                    </w:pPr>
                    <w:r>
                      <w:rPr>
                        <w:rFonts w:ascii="Arial" w:hAnsi="Arial"/>
                        <w:b/>
                        <w:sz w:val="28"/>
                      </w:rPr>
                      <w:t>South Carolina House of Representatives</w:t>
                    </w:r>
                  </w:p>
                  <w:p w:rsidR="0022673C" w:rsidRPr="00F920F6" w:rsidRDefault="0022673C">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3D2CF5A" wp14:editId="596999B8">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673C" w:rsidRDefault="0022673C">
                          <w:r>
                            <w:rPr>
                              <w:noProof/>
                            </w:rPr>
                            <w:drawing>
                              <wp:inline distT="0" distB="0" distL="0" distR="0" wp14:anchorId="4BC963DA" wp14:editId="08087392">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2CF5A"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rsidR="0022673C" w:rsidRDefault="0022673C">
                    <w:r>
                      <w:rPr>
                        <w:noProof/>
                      </w:rPr>
                      <w:drawing>
                        <wp:inline distT="0" distB="0" distL="0" distR="0" wp14:anchorId="4BC963DA" wp14:editId="08087392">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rsidR="0022673C" w:rsidRDefault="0022673C">
    <w:pPr>
      <w:pStyle w:val="Header"/>
    </w:pPr>
  </w:p>
  <w:p w:rsidR="0022673C" w:rsidRDefault="0022673C">
    <w:pPr>
      <w:pStyle w:val="Header"/>
    </w:pPr>
  </w:p>
  <w:p w:rsidR="0022673C" w:rsidRDefault="0022673C">
    <w:pPr>
      <w:pStyle w:val="Header"/>
    </w:pPr>
  </w:p>
  <w:p w:rsidR="0022673C" w:rsidRDefault="0022673C">
    <w:pPr>
      <w:pStyle w:val="Header"/>
    </w:pPr>
  </w:p>
  <w:p w:rsidR="0022673C" w:rsidRDefault="0022673C">
    <w:pPr>
      <w:pStyle w:val="Header"/>
    </w:pPr>
  </w:p>
  <w:p w:rsidR="0022673C" w:rsidRDefault="0022673C">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2673C">
      <w:tc>
        <w:tcPr>
          <w:tcW w:w="10170" w:type="dxa"/>
          <w:tcBorders>
            <w:bottom w:val="single" w:sz="18" w:space="0" w:color="auto"/>
          </w:tcBorders>
          <w:vAlign w:val="center"/>
        </w:tcPr>
        <w:p w:rsidR="0022673C" w:rsidRDefault="0022673C">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22673C" w:rsidRDefault="0022673C">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7632"/>
    <w:multiLevelType w:val="hybridMultilevel"/>
    <w:tmpl w:val="359C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03E0375"/>
    <w:multiLevelType w:val="hybridMultilevel"/>
    <w:tmpl w:val="BFE8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BF5F926-E00C-4C71-9495-F4706FC51405}"/>
    <w:docVar w:name="dgnword-eventsink" w:val="374777192"/>
  </w:docVars>
  <w:rsids>
    <w:rsidRoot w:val="008F30F9"/>
    <w:rsid w:val="0000536D"/>
    <w:rsid w:val="00005F44"/>
    <w:rsid w:val="000167BA"/>
    <w:rsid w:val="000212BE"/>
    <w:rsid w:val="0002156E"/>
    <w:rsid w:val="00021B73"/>
    <w:rsid w:val="0004521E"/>
    <w:rsid w:val="00056849"/>
    <w:rsid w:val="00056AB4"/>
    <w:rsid w:val="00060A4B"/>
    <w:rsid w:val="00061BA2"/>
    <w:rsid w:val="000713CB"/>
    <w:rsid w:val="00072841"/>
    <w:rsid w:val="00082C11"/>
    <w:rsid w:val="000919BB"/>
    <w:rsid w:val="00093A65"/>
    <w:rsid w:val="00097F05"/>
    <w:rsid w:val="000A4BB2"/>
    <w:rsid w:val="000A54FC"/>
    <w:rsid w:val="000B1B06"/>
    <w:rsid w:val="000D710E"/>
    <w:rsid w:val="000E0A04"/>
    <w:rsid w:val="000E4623"/>
    <w:rsid w:val="000F12FF"/>
    <w:rsid w:val="000F1C71"/>
    <w:rsid w:val="000F2712"/>
    <w:rsid w:val="0010252B"/>
    <w:rsid w:val="0011728A"/>
    <w:rsid w:val="00117C48"/>
    <w:rsid w:val="00131FE1"/>
    <w:rsid w:val="00135117"/>
    <w:rsid w:val="00140E15"/>
    <w:rsid w:val="001422BE"/>
    <w:rsid w:val="00142DF3"/>
    <w:rsid w:val="00145EE6"/>
    <w:rsid w:val="00173ED4"/>
    <w:rsid w:val="0018137F"/>
    <w:rsid w:val="001844A4"/>
    <w:rsid w:val="0019073B"/>
    <w:rsid w:val="001937EB"/>
    <w:rsid w:val="00195EBD"/>
    <w:rsid w:val="001A45A2"/>
    <w:rsid w:val="001C1BE1"/>
    <w:rsid w:val="001C39D3"/>
    <w:rsid w:val="001E3C90"/>
    <w:rsid w:val="001E50C5"/>
    <w:rsid w:val="002017E5"/>
    <w:rsid w:val="0022303E"/>
    <w:rsid w:val="002239D1"/>
    <w:rsid w:val="00224625"/>
    <w:rsid w:val="00226122"/>
    <w:rsid w:val="0022673C"/>
    <w:rsid w:val="00236729"/>
    <w:rsid w:val="002422BC"/>
    <w:rsid w:val="0024600D"/>
    <w:rsid w:val="00255C70"/>
    <w:rsid w:val="00270712"/>
    <w:rsid w:val="0027111F"/>
    <w:rsid w:val="002877E5"/>
    <w:rsid w:val="00294E36"/>
    <w:rsid w:val="002B6A8E"/>
    <w:rsid w:val="002C038F"/>
    <w:rsid w:val="002C70B8"/>
    <w:rsid w:val="002D2B89"/>
    <w:rsid w:val="002E478D"/>
    <w:rsid w:val="002F4546"/>
    <w:rsid w:val="002F5C51"/>
    <w:rsid w:val="00305E9F"/>
    <w:rsid w:val="00310B5D"/>
    <w:rsid w:val="003129BD"/>
    <w:rsid w:val="00315647"/>
    <w:rsid w:val="003323F5"/>
    <w:rsid w:val="00334341"/>
    <w:rsid w:val="0033443E"/>
    <w:rsid w:val="0035055E"/>
    <w:rsid w:val="00352ED2"/>
    <w:rsid w:val="00352F0B"/>
    <w:rsid w:val="0035471F"/>
    <w:rsid w:val="00367302"/>
    <w:rsid w:val="003675A4"/>
    <w:rsid w:val="0037438F"/>
    <w:rsid w:val="0038522D"/>
    <w:rsid w:val="00390460"/>
    <w:rsid w:val="003B7E4D"/>
    <w:rsid w:val="003D0743"/>
    <w:rsid w:val="003D7A23"/>
    <w:rsid w:val="003E7F0F"/>
    <w:rsid w:val="003F0D51"/>
    <w:rsid w:val="003F441E"/>
    <w:rsid w:val="003F5E11"/>
    <w:rsid w:val="003F61AC"/>
    <w:rsid w:val="0041218F"/>
    <w:rsid w:val="0042053C"/>
    <w:rsid w:val="0043115B"/>
    <w:rsid w:val="004337F4"/>
    <w:rsid w:val="004337F7"/>
    <w:rsid w:val="004507BC"/>
    <w:rsid w:val="00456113"/>
    <w:rsid w:val="00476B65"/>
    <w:rsid w:val="00481D5B"/>
    <w:rsid w:val="004830F5"/>
    <w:rsid w:val="004934C9"/>
    <w:rsid w:val="004B36B2"/>
    <w:rsid w:val="004C0BCE"/>
    <w:rsid w:val="004C3D82"/>
    <w:rsid w:val="004E22CC"/>
    <w:rsid w:val="004F58D8"/>
    <w:rsid w:val="005139F2"/>
    <w:rsid w:val="00523FDF"/>
    <w:rsid w:val="00537060"/>
    <w:rsid w:val="0054548B"/>
    <w:rsid w:val="00550482"/>
    <w:rsid w:val="00555083"/>
    <w:rsid w:val="00555C0B"/>
    <w:rsid w:val="00556268"/>
    <w:rsid w:val="00565637"/>
    <w:rsid w:val="005677FA"/>
    <w:rsid w:val="0057246D"/>
    <w:rsid w:val="00576D08"/>
    <w:rsid w:val="005A044A"/>
    <w:rsid w:val="005B0391"/>
    <w:rsid w:val="005B2DC8"/>
    <w:rsid w:val="005C204D"/>
    <w:rsid w:val="005F2BAC"/>
    <w:rsid w:val="005F45B7"/>
    <w:rsid w:val="00605613"/>
    <w:rsid w:val="00627311"/>
    <w:rsid w:val="00634B4C"/>
    <w:rsid w:val="006378F1"/>
    <w:rsid w:val="00643082"/>
    <w:rsid w:val="006441B5"/>
    <w:rsid w:val="00656328"/>
    <w:rsid w:val="00660FF0"/>
    <w:rsid w:val="00663F0B"/>
    <w:rsid w:val="0066401E"/>
    <w:rsid w:val="00673FDE"/>
    <w:rsid w:val="006749F7"/>
    <w:rsid w:val="006837EB"/>
    <w:rsid w:val="00685462"/>
    <w:rsid w:val="0069095C"/>
    <w:rsid w:val="00692BA2"/>
    <w:rsid w:val="006A0174"/>
    <w:rsid w:val="006B02F8"/>
    <w:rsid w:val="006B2EA4"/>
    <w:rsid w:val="006C1345"/>
    <w:rsid w:val="006C45E7"/>
    <w:rsid w:val="006C7C35"/>
    <w:rsid w:val="006D299A"/>
    <w:rsid w:val="006E2B9A"/>
    <w:rsid w:val="006E4462"/>
    <w:rsid w:val="006E4991"/>
    <w:rsid w:val="006E7BC6"/>
    <w:rsid w:val="006F1AD0"/>
    <w:rsid w:val="006F2198"/>
    <w:rsid w:val="006F24CD"/>
    <w:rsid w:val="007119EC"/>
    <w:rsid w:val="007164F4"/>
    <w:rsid w:val="007216CC"/>
    <w:rsid w:val="00721FB8"/>
    <w:rsid w:val="007429BD"/>
    <w:rsid w:val="007466D5"/>
    <w:rsid w:val="00746DCE"/>
    <w:rsid w:val="00747B33"/>
    <w:rsid w:val="00755977"/>
    <w:rsid w:val="00760237"/>
    <w:rsid w:val="00783F37"/>
    <w:rsid w:val="007C4A1B"/>
    <w:rsid w:val="007D1AD3"/>
    <w:rsid w:val="007D3E03"/>
    <w:rsid w:val="007D76D3"/>
    <w:rsid w:val="007E32F0"/>
    <w:rsid w:val="0081220C"/>
    <w:rsid w:val="008130C2"/>
    <w:rsid w:val="00823FA0"/>
    <w:rsid w:val="00826CA2"/>
    <w:rsid w:val="00837368"/>
    <w:rsid w:val="00843036"/>
    <w:rsid w:val="00851027"/>
    <w:rsid w:val="00852C4E"/>
    <w:rsid w:val="00855728"/>
    <w:rsid w:val="00857A37"/>
    <w:rsid w:val="00860C8E"/>
    <w:rsid w:val="008704C5"/>
    <w:rsid w:val="008731B9"/>
    <w:rsid w:val="00877495"/>
    <w:rsid w:val="00886EF5"/>
    <w:rsid w:val="00890BBB"/>
    <w:rsid w:val="008A3FE4"/>
    <w:rsid w:val="008B00EB"/>
    <w:rsid w:val="008B3BDA"/>
    <w:rsid w:val="008C2F4C"/>
    <w:rsid w:val="008C5163"/>
    <w:rsid w:val="008D01DE"/>
    <w:rsid w:val="008D0D49"/>
    <w:rsid w:val="008D26B9"/>
    <w:rsid w:val="008D76A0"/>
    <w:rsid w:val="008F30F9"/>
    <w:rsid w:val="009026B7"/>
    <w:rsid w:val="009051B0"/>
    <w:rsid w:val="009119A3"/>
    <w:rsid w:val="0092091F"/>
    <w:rsid w:val="00945BCB"/>
    <w:rsid w:val="00956400"/>
    <w:rsid w:val="0096155E"/>
    <w:rsid w:val="00961FC6"/>
    <w:rsid w:val="00970635"/>
    <w:rsid w:val="009730B7"/>
    <w:rsid w:val="00981328"/>
    <w:rsid w:val="0098266F"/>
    <w:rsid w:val="00994635"/>
    <w:rsid w:val="00996470"/>
    <w:rsid w:val="009A56BE"/>
    <w:rsid w:val="009A5EB6"/>
    <w:rsid w:val="009D223C"/>
    <w:rsid w:val="009F2E07"/>
    <w:rsid w:val="009F71B6"/>
    <w:rsid w:val="00A0368B"/>
    <w:rsid w:val="00A03A25"/>
    <w:rsid w:val="00A14B6E"/>
    <w:rsid w:val="00A2014D"/>
    <w:rsid w:val="00A21572"/>
    <w:rsid w:val="00A22E7A"/>
    <w:rsid w:val="00A30384"/>
    <w:rsid w:val="00A320FB"/>
    <w:rsid w:val="00A34467"/>
    <w:rsid w:val="00A34BFE"/>
    <w:rsid w:val="00A375B4"/>
    <w:rsid w:val="00A60A17"/>
    <w:rsid w:val="00A862AF"/>
    <w:rsid w:val="00AD2D88"/>
    <w:rsid w:val="00AD463C"/>
    <w:rsid w:val="00AE2DB6"/>
    <w:rsid w:val="00AE3C25"/>
    <w:rsid w:val="00AE4C7B"/>
    <w:rsid w:val="00AE7632"/>
    <w:rsid w:val="00AF2AC7"/>
    <w:rsid w:val="00AF5537"/>
    <w:rsid w:val="00B04599"/>
    <w:rsid w:val="00B04C15"/>
    <w:rsid w:val="00B05D00"/>
    <w:rsid w:val="00B30B5E"/>
    <w:rsid w:val="00B3257E"/>
    <w:rsid w:val="00B36037"/>
    <w:rsid w:val="00B40E67"/>
    <w:rsid w:val="00B42EE1"/>
    <w:rsid w:val="00B52B3A"/>
    <w:rsid w:val="00B63C1B"/>
    <w:rsid w:val="00B667C5"/>
    <w:rsid w:val="00B70F9D"/>
    <w:rsid w:val="00B737D8"/>
    <w:rsid w:val="00B85325"/>
    <w:rsid w:val="00BA179E"/>
    <w:rsid w:val="00BA230E"/>
    <w:rsid w:val="00BA36FA"/>
    <w:rsid w:val="00BB106B"/>
    <w:rsid w:val="00BB7B83"/>
    <w:rsid w:val="00BC6E26"/>
    <w:rsid w:val="00BE014E"/>
    <w:rsid w:val="00BE1878"/>
    <w:rsid w:val="00BE71AD"/>
    <w:rsid w:val="00BF2CE0"/>
    <w:rsid w:val="00BF3A47"/>
    <w:rsid w:val="00BF5EB7"/>
    <w:rsid w:val="00C01DAC"/>
    <w:rsid w:val="00C142E5"/>
    <w:rsid w:val="00C21FBA"/>
    <w:rsid w:val="00C2275E"/>
    <w:rsid w:val="00C25309"/>
    <w:rsid w:val="00C47553"/>
    <w:rsid w:val="00C56F21"/>
    <w:rsid w:val="00C57067"/>
    <w:rsid w:val="00C672E9"/>
    <w:rsid w:val="00C71386"/>
    <w:rsid w:val="00C83F45"/>
    <w:rsid w:val="00C87FFA"/>
    <w:rsid w:val="00C9743E"/>
    <w:rsid w:val="00CB45CA"/>
    <w:rsid w:val="00CD190C"/>
    <w:rsid w:val="00CE3C54"/>
    <w:rsid w:val="00CF2CB6"/>
    <w:rsid w:val="00D053DC"/>
    <w:rsid w:val="00D139DF"/>
    <w:rsid w:val="00D1589C"/>
    <w:rsid w:val="00D164BF"/>
    <w:rsid w:val="00D246AA"/>
    <w:rsid w:val="00D26543"/>
    <w:rsid w:val="00D60457"/>
    <w:rsid w:val="00D654D6"/>
    <w:rsid w:val="00D7564F"/>
    <w:rsid w:val="00D767DD"/>
    <w:rsid w:val="00D8144B"/>
    <w:rsid w:val="00D81BEF"/>
    <w:rsid w:val="00D9436B"/>
    <w:rsid w:val="00D9759D"/>
    <w:rsid w:val="00DB0F4B"/>
    <w:rsid w:val="00DC195B"/>
    <w:rsid w:val="00DD53A8"/>
    <w:rsid w:val="00DE1CF7"/>
    <w:rsid w:val="00DE22F4"/>
    <w:rsid w:val="00DF241A"/>
    <w:rsid w:val="00E00F14"/>
    <w:rsid w:val="00E0527F"/>
    <w:rsid w:val="00E05C53"/>
    <w:rsid w:val="00E1503D"/>
    <w:rsid w:val="00E20FCC"/>
    <w:rsid w:val="00E22D4E"/>
    <w:rsid w:val="00E23580"/>
    <w:rsid w:val="00E23AAB"/>
    <w:rsid w:val="00E36C70"/>
    <w:rsid w:val="00E420F5"/>
    <w:rsid w:val="00E47C86"/>
    <w:rsid w:val="00E53E04"/>
    <w:rsid w:val="00E6277D"/>
    <w:rsid w:val="00E63044"/>
    <w:rsid w:val="00E83D44"/>
    <w:rsid w:val="00E84CC2"/>
    <w:rsid w:val="00E94E30"/>
    <w:rsid w:val="00EB504A"/>
    <w:rsid w:val="00ED26C3"/>
    <w:rsid w:val="00EE238C"/>
    <w:rsid w:val="00EF437C"/>
    <w:rsid w:val="00F037D0"/>
    <w:rsid w:val="00F07784"/>
    <w:rsid w:val="00F1481A"/>
    <w:rsid w:val="00F2322A"/>
    <w:rsid w:val="00F23C7E"/>
    <w:rsid w:val="00F259DF"/>
    <w:rsid w:val="00F3301B"/>
    <w:rsid w:val="00F3453F"/>
    <w:rsid w:val="00F4278D"/>
    <w:rsid w:val="00F6115D"/>
    <w:rsid w:val="00F83C26"/>
    <w:rsid w:val="00F87CEE"/>
    <w:rsid w:val="00F920F6"/>
    <w:rsid w:val="00FA094A"/>
    <w:rsid w:val="00FA3039"/>
    <w:rsid w:val="00FC6262"/>
    <w:rsid w:val="00FD0260"/>
    <w:rsid w:val="00FD7C9B"/>
    <w:rsid w:val="00FE40C5"/>
    <w:rsid w:val="00FE6D75"/>
    <w:rsid w:val="00FF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E7"/>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0A54FC"/>
    <w:pPr>
      <w:spacing w:after="100"/>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character" w:styleId="CommentReference">
    <w:name w:val="annotation reference"/>
    <w:basedOn w:val="DefaultParagraphFont"/>
    <w:uiPriority w:val="99"/>
    <w:semiHidden/>
    <w:unhideWhenUsed/>
    <w:rsid w:val="0081220C"/>
    <w:rPr>
      <w:sz w:val="16"/>
      <w:szCs w:val="16"/>
    </w:rPr>
  </w:style>
  <w:style w:type="paragraph" w:styleId="CommentText">
    <w:name w:val="annotation text"/>
    <w:basedOn w:val="Normal"/>
    <w:link w:val="CommentTextChar"/>
    <w:uiPriority w:val="99"/>
    <w:semiHidden/>
    <w:unhideWhenUsed/>
    <w:rsid w:val="0081220C"/>
    <w:pPr>
      <w:spacing w:line="240" w:lineRule="auto"/>
    </w:pPr>
    <w:rPr>
      <w:sz w:val="20"/>
      <w:szCs w:val="20"/>
    </w:rPr>
  </w:style>
  <w:style w:type="character" w:customStyle="1" w:styleId="CommentTextChar">
    <w:name w:val="Comment Text Char"/>
    <w:basedOn w:val="DefaultParagraphFont"/>
    <w:link w:val="CommentText"/>
    <w:uiPriority w:val="99"/>
    <w:semiHidden/>
    <w:rsid w:val="0081220C"/>
    <w:rPr>
      <w:sz w:val="20"/>
      <w:szCs w:val="20"/>
    </w:rPr>
  </w:style>
  <w:style w:type="paragraph" w:styleId="CommentSubject">
    <w:name w:val="annotation subject"/>
    <w:basedOn w:val="CommentText"/>
    <w:next w:val="CommentText"/>
    <w:link w:val="CommentSubjectChar"/>
    <w:uiPriority w:val="99"/>
    <w:semiHidden/>
    <w:unhideWhenUsed/>
    <w:rsid w:val="0081220C"/>
    <w:rPr>
      <w:b/>
      <w:bCs/>
    </w:rPr>
  </w:style>
  <w:style w:type="character" w:customStyle="1" w:styleId="CommentSubjectChar">
    <w:name w:val="Comment Subject Char"/>
    <w:basedOn w:val="CommentTextChar"/>
    <w:link w:val="CommentSubject"/>
    <w:uiPriority w:val="99"/>
    <w:semiHidden/>
    <w:rsid w:val="0081220C"/>
    <w:rPr>
      <w:b/>
      <w:bCs/>
      <w:sz w:val="20"/>
      <w:szCs w:val="20"/>
    </w:rPr>
  </w:style>
  <w:style w:type="paragraph" w:customStyle="1" w:styleId="Default">
    <w:name w:val="Default"/>
    <w:rsid w:val="004934C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3909&amp;session=124&amp;summary=B"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BA648-0D53-4A2E-ACD0-CE27319B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6147</Words>
  <Characters>35044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38 No. 6 February 22, 2021 - South Carolina Legislature Online</dc:title>
  <dc:subject/>
  <dc:creator>Don Hottel</dc:creator>
  <cp:keywords/>
  <dc:description/>
  <cp:lastModifiedBy>Sade Wilson</cp:lastModifiedBy>
  <cp:revision>3</cp:revision>
  <cp:lastPrinted>2021-02-22T22:18:00Z</cp:lastPrinted>
  <dcterms:created xsi:type="dcterms:W3CDTF">2021-02-23T15:16:00Z</dcterms:created>
  <dcterms:modified xsi:type="dcterms:W3CDTF">2021-02-23T15:17:00Z</dcterms:modified>
</cp:coreProperties>
</file>