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C1031" w14:textId="3DD8D95F" w:rsidR="009E0EF0" w:rsidRPr="004D6FE1" w:rsidRDefault="009E0EF0" w:rsidP="009E0EF0">
      <w:pPr>
        <w:tabs>
          <w:tab w:val="center" w:pos="4770"/>
          <w:tab w:val="right" w:pos="9180"/>
        </w:tabs>
        <w:rPr>
          <w:rFonts w:cstheme="minorHAnsi"/>
          <w:b/>
          <w:sz w:val="24"/>
          <w:szCs w:val="24"/>
        </w:rPr>
      </w:pPr>
      <w:r w:rsidRPr="004D6FE1">
        <w:rPr>
          <w:rFonts w:cstheme="minorHAnsi"/>
          <w:b/>
          <w:sz w:val="24"/>
          <w:szCs w:val="24"/>
        </w:rPr>
        <w:t>Vol. 39</w:t>
      </w:r>
      <w:r w:rsidRPr="004D6FE1">
        <w:rPr>
          <w:rFonts w:cstheme="minorHAnsi"/>
          <w:b/>
          <w:sz w:val="24"/>
          <w:szCs w:val="24"/>
        </w:rPr>
        <w:tab/>
      </w:r>
      <w:r>
        <w:rPr>
          <w:rFonts w:cstheme="minorHAnsi"/>
          <w:b/>
          <w:sz w:val="24"/>
          <w:szCs w:val="24"/>
        </w:rPr>
        <w:t>August 4</w:t>
      </w:r>
      <w:r w:rsidRPr="004D6FE1">
        <w:rPr>
          <w:rFonts w:cstheme="minorHAnsi"/>
          <w:b/>
          <w:sz w:val="24"/>
          <w:szCs w:val="24"/>
        </w:rPr>
        <w:t xml:space="preserve">, </w:t>
      </w:r>
      <w:proofErr w:type="gramStart"/>
      <w:r w:rsidRPr="004D6FE1">
        <w:rPr>
          <w:rFonts w:cstheme="minorHAnsi"/>
          <w:b/>
          <w:sz w:val="24"/>
          <w:szCs w:val="24"/>
        </w:rPr>
        <w:t>2022</w:t>
      </w:r>
      <w:proofErr w:type="gramEnd"/>
      <w:r w:rsidRPr="004D6FE1">
        <w:rPr>
          <w:rFonts w:cstheme="minorHAnsi"/>
          <w:b/>
          <w:sz w:val="24"/>
          <w:szCs w:val="24"/>
        </w:rPr>
        <w:tab/>
        <w:t xml:space="preserve">No. </w:t>
      </w:r>
      <w:r>
        <w:rPr>
          <w:rFonts w:cstheme="minorHAnsi"/>
          <w:b/>
          <w:sz w:val="24"/>
          <w:szCs w:val="24"/>
        </w:rPr>
        <w:t>19</w:t>
      </w:r>
    </w:p>
    <w:p w14:paraId="5095E577" w14:textId="77777777" w:rsidR="009E0EF0" w:rsidRPr="004D6FE1" w:rsidRDefault="009E0EF0" w:rsidP="009E0EF0">
      <w:pPr>
        <w:rPr>
          <w:rFonts w:cstheme="minorHAnsi"/>
          <w:sz w:val="24"/>
          <w:szCs w:val="24"/>
        </w:rPr>
      </w:pPr>
    </w:p>
    <w:p w14:paraId="2190F2E1" w14:textId="77777777" w:rsidR="009E0EF0" w:rsidRPr="004D6FE1" w:rsidRDefault="009E0EF0" w:rsidP="009E0EF0">
      <w:pPr>
        <w:pStyle w:val="Heading1"/>
        <w:spacing w:after="280"/>
        <w:jc w:val="center"/>
        <w:rPr>
          <w:rFonts w:asciiTheme="minorHAnsi" w:hAnsiTheme="minorHAnsi" w:cstheme="minorHAnsi"/>
          <w:sz w:val="24"/>
          <w:szCs w:val="24"/>
        </w:rPr>
      </w:pPr>
    </w:p>
    <w:p w14:paraId="50C263C0" w14:textId="77777777" w:rsidR="009E0EF0" w:rsidRPr="004D6FE1" w:rsidRDefault="009E0EF0" w:rsidP="009E0EF0">
      <w:pPr>
        <w:pStyle w:val="Heading1"/>
        <w:spacing w:after="280"/>
        <w:jc w:val="center"/>
        <w:rPr>
          <w:rFonts w:asciiTheme="minorHAnsi" w:hAnsiTheme="minorHAnsi" w:cstheme="minorHAnsi"/>
          <w:sz w:val="24"/>
          <w:szCs w:val="24"/>
        </w:rPr>
      </w:pPr>
    </w:p>
    <w:sdt>
      <w:sdtPr>
        <w:rPr>
          <w:rFonts w:asciiTheme="minorHAnsi" w:eastAsiaTheme="minorHAnsi" w:hAnsiTheme="minorHAnsi" w:cstheme="minorHAnsi"/>
          <w:b/>
          <w:color w:val="0D0D0D" w:themeColor="text1" w:themeTint="F2"/>
          <w:sz w:val="24"/>
          <w:szCs w:val="24"/>
        </w:rPr>
        <w:id w:val="1958374146"/>
        <w:docPartObj>
          <w:docPartGallery w:val="Table of Contents"/>
          <w:docPartUnique/>
        </w:docPartObj>
      </w:sdtPr>
      <w:sdtEndPr>
        <w:rPr>
          <w:rFonts w:cstheme="minorBidi"/>
          <w:bCs/>
          <w:noProof/>
          <w:color w:val="auto"/>
          <w:sz w:val="22"/>
          <w:szCs w:val="22"/>
        </w:rPr>
      </w:sdtEndPr>
      <w:sdtContent>
        <w:p w14:paraId="3B1E0933" w14:textId="0783C78C" w:rsidR="009E0EF0" w:rsidRPr="00033D59" w:rsidRDefault="009E0EF0" w:rsidP="009E0EF0">
          <w:pPr>
            <w:pStyle w:val="TOCHeading"/>
            <w:jc w:val="center"/>
            <w:rPr>
              <w:rFonts w:asciiTheme="minorHAnsi" w:hAnsiTheme="minorHAnsi" w:cstheme="minorHAnsi"/>
              <w:b/>
              <w:color w:val="000000" w:themeColor="text1"/>
            </w:rPr>
          </w:pPr>
          <w:r w:rsidRPr="00033D59">
            <w:rPr>
              <w:rFonts w:asciiTheme="minorHAnsi" w:hAnsiTheme="minorHAnsi" w:cstheme="minorHAnsi"/>
              <w:b/>
              <w:color w:val="000000" w:themeColor="text1"/>
            </w:rPr>
            <w:t>Contents</w:t>
          </w:r>
        </w:p>
        <w:p w14:paraId="28D926A7" w14:textId="4AAB9C9F" w:rsidR="009E0EF0" w:rsidRPr="00E56078" w:rsidRDefault="009E0EF0" w:rsidP="00E56078">
          <w:pPr>
            <w:rPr>
              <w:rFonts w:cstheme="minorHAnsi"/>
              <w:b/>
              <w:sz w:val="32"/>
              <w:szCs w:val="32"/>
            </w:rPr>
          </w:pPr>
        </w:p>
        <w:p w14:paraId="46E46014" w14:textId="6CB88488" w:rsidR="00E56078" w:rsidRDefault="006F5041">
          <w:pPr>
            <w:pStyle w:val="TOC2"/>
            <w:tabs>
              <w:tab w:val="right" w:leader="dot" w:pos="9350"/>
            </w:tabs>
            <w:rPr>
              <w:rFonts w:eastAsiaTheme="minorEastAsia"/>
              <w:noProof/>
            </w:rPr>
          </w:pPr>
          <w:r w:rsidRPr="00E56078">
            <w:rPr>
              <w:rStyle w:val="Hyperlink"/>
              <w:b/>
              <w:bCs/>
              <w:noProof/>
            </w:rPr>
            <w:fldChar w:fldCharType="begin"/>
          </w:r>
          <w:r w:rsidRPr="00E56078">
            <w:rPr>
              <w:rStyle w:val="Hyperlink"/>
              <w:b/>
              <w:bCs/>
              <w:noProof/>
            </w:rPr>
            <w:instrText xml:space="preserve"> TOC \o "1-3" \h \z \u </w:instrText>
          </w:r>
          <w:r w:rsidRPr="00E56078">
            <w:rPr>
              <w:rStyle w:val="Hyperlink"/>
              <w:b/>
              <w:bCs/>
              <w:noProof/>
            </w:rPr>
            <w:fldChar w:fldCharType="separate"/>
          </w:r>
          <w:hyperlink w:anchor="_Toc110607543" w:history="1">
            <w:r w:rsidR="00E56078" w:rsidRPr="008848D1">
              <w:rPr>
                <w:rStyle w:val="Hyperlink"/>
                <w:noProof/>
              </w:rPr>
              <w:t>LEGISLATIVE OVERVIEW OF 2022</w:t>
            </w:r>
            <w:r w:rsidR="00E56078">
              <w:rPr>
                <w:noProof/>
                <w:webHidden/>
              </w:rPr>
              <w:tab/>
            </w:r>
            <w:r w:rsidR="00E56078">
              <w:rPr>
                <w:noProof/>
                <w:webHidden/>
              </w:rPr>
              <w:fldChar w:fldCharType="begin"/>
            </w:r>
            <w:r w:rsidR="00E56078">
              <w:rPr>
                <w:noProof/>
                <w:webHidden/>
              </w:rPr>
              <w:instrText xml:space="preserve"> PAGEREF _Toc110607543 \h </w:instrText>
            </w:r>
            <w:r w:rsidR="00E56078">
              <w:rPr>
                <w:noProof/>
                <w:webHidden/>
              </w:rPr>
            </w:r>
            <w:r w:rsidR="00E56078">
              <w:rPr>
                <w:noProof/>
                <w:webHidden/>
              </w:rPr>
              <w:fldChar w:fldCharType="separate"/>
            </w:r>
            <w:r w:rsidR="00E56078">
              <w:rPr>
                <w:noProof/>
                <w:webHidden/>
              </w:rPr>
              <w:t>2</w:t>
            </w:r>
            <w:r w:rsidR="00E56078">
              <w:rPr>
                <w:noProof/>
                <w:webHidden/>
              </w:rPr>
              <w:fldChar w:fldCharType="end"/>
            </w:r>
          </w:hyperlink>
        </w:p>
        <w:p w14:paraId="4246C40B" w14:textId="4BB24AAB" w:rsidR="00E56078" w:rsidRDefault="008F311A">
          <w:pPr>
            <w:pStyle w:val="TOC2"/>
            <w:tabs>
              <w:tab w:val="right" w:leader="dot" w:pos="9350"/>
            </w:tabs>
            <w:rPr>
              <w:rFonts w:eastAsiaTheme="minorEastAsia"/>
              <w:noProof/>
            </w:rPr>
          </w:pPr>
          <w:hyperlink w:anchor="_Toc110607544" w:history="1">
            <w:r w:rsidR="00E56078" w:rsidRPr="008848D1">
              <w:rPr>
                <w:rStyle w:val="Hyperlink"/>
                <w:noProof/>
              </w:rPr>
              <w:t>Major Issues 2022</w:t>
            </w:r>
            <w:r w:rsidR="00E56078">
              <w:rPr>
                <w:noProof/>
                <w:webHidden/>
              </w:rPr>
              <w:tab/>
            </w:r>
            <w:r w:rsidR="00E56078">
              <w:rPr>
                <w:noProof/>
                <w:webHidden/>
              </w:rPr>
              <w:fldChar w:fldCharType="begin"/>
            </w:r>
            <w:r w:rsidR="00E56078">
              <w:rPr>
                <w:noProof/>
                <w:webHidden/>
              </w:rPr>
              <w:instrText xml:space="preserve"> PAGEREF _Toc110607544 \h </w:instrText>
            </w:r>
            <w:r w:rsidR="00E56078">
              <w:rPr>
                <w:noProof/>
                <w:webHidden/>
              </w:rPr>
            </w:r>
            <w:r w:rsidR="00E56078">
              <w:rPr>
                <w:noProof/>
                <w:webHidden/>
              </w:rPr>
              <w:fldChar w:fldCharType="separate"/>
            </w:r>
            <w:r w:rsidR="00E56078">
              <w:rPr>
                <w:noProof/>
                <w:webHidden/>
              </w:rPr>
              <w:t>6</w:t>
            </w:r>
            <w:r w:rsidR="00E56078">
              <w:rPr>
                <w:noProof/>
                <w:webHidden/>
              </w:rPr>
              <w:fldChar w:fldCharType="end"/>
            </w:r>
          </w:hyperlink>
        </w:p>
        <w:p w14:paraId="2FDBBF9A" w14:textId="096D8533" w:rsidR="00E56078" w:rsidRDefault="008F311A">
          <w:pPr>
            <w:pStyle w:val="TOC2"/>
            <w:tabs>
              <w:tab w:val="right" w:leader="dot" w:pos="9350"/>
            </w:tabs>
            <w:rPr>
              <w:rFonts w:eastAsiaTheme="minorEastAsia"/>
              <w:noProof/>
            </w:rPr>
          </w:pPr>
          <w:hyperlink w:anchor="_Toc110607545" w:history="1">
            <w:r w:rsidR="00E56078" w:rsidRPr="008848D1">
              <w:rPr>
                <w:rStyle w:val="Hyperlink"/>
                <w:rFonts w:cstheme="minorHAnsi"/>
                <w:noProof/>
              </w:rPr>
              <w:t>Tax Reform and Savings</w:t>
            </w:r>
            <w:r w:rsidR="00E56078">
              <w:rPr>
                <w:noProof/>
                <w:webHidden/>
              </w:rPr>
              <w:tab/>
            </w:r>
            <w:r w:rsidR="00E56078">
              <w:rPr>
                <w:noProof/>
                <w:webHidden/>
              </w:rPr>
              <w:fldChar w:fldCharType="begin"/>
            </w:r>
            <w:r w:rsidR="00E56078">
              <w:rPr>
                <w:noProof/>
                <w:webHidden/>
              </w:rPr>
              <w:instrText xml:space="preserve"> PAGEREF _Toc110607545 \h </w:instrText>
            </w:r>
            <w:r w:rsidR="00E56078">
              <w:rPr>
                <w:noProof/>
                <w:webHidden/>
              </w:rPr>
            </w:r>
            <w:r w:rsidR="00E56078">
              <w:rPr>
                <w:noProof/>
                <w:webHidden/>
              </w:rPr>
              <w:fldChar w:fldCharType="separate"/>
            </w:r>
            <w:r w:rsidR="00E56078">
              <w:rPr>
                <w:noProof/>
                <w:webHidden/>
              </w:rPr>
              <w:t>6</w:t>
            </w:r>
            <w:r w:rsidR="00E56078">
              <w:rPr>
                <w:noProof/>
                <w:webHidden/>
              </w:rPr>
              <w:fldChar w:fldCharType="end"/>
            </w:r>
          </w:hyperlink>
        </w:p>
        <w:p w14:paraId="1C52361D" w14:textId="5C940908" w:rsidR="00E56078" w:rsidRDefault="008F311A">
          <w:pPr>
            <w:pStyle w:val="TOC2"/>
            <w:tabs>
              <w:tab w:val="right" w:leader="dot" w:pos="9350"/>
            </w:tabs>
            <w:rPr>
              <w:rFonts w:eastAsiaTheme="minorEastAsia"/>
              <w:noProof/>
            </w:rPr>
          </w:pPr>
          <w:hyperlink w:anchor="_Toc110607546" w:history="1">
            <w:r w:rsidR="00E56078" w:rsidRPr="008848D1">
              <w:rPr>
                <w:rStyle w:val="Hyperlink"/>
                <w:rFonts w:cstheme="minorHAnsi"/>
                <w:noProof/>
              </w:rPr>
              <w:t>Budget</w:t>
            </w:r>
            <w:r w:rsidR="00E56078">
              <w:rPr>
                <w:noProof/>
                <w:webHidden/>
              </w:rPr>
              <w:tab/>
            </w:r>
            <w:r w:rsidR="00E56078">
              <w:rPr>
                <w:noProof/>
                <w:webHidden/>
              </w:rPr>
              <w:fldChar w:fldCharType="begin"/>
            </w:r>
            <w:r w:rsidR="00E56078">
              <w:rPr>
                <w:noProof/>
                <w:webHidden/>
              </w:rPr>
              <w:instrText xml:space="preserve"> PAGEREF _Toc110607546 \h </w:instrText>
            </w:r>
            <w:r w:rsidR="00E56078">
              <w:rPr>
                <w:noProof/>
                <w:webHidden/>
              </w:rPr>
            </w:r>
            <w:r w:rsidR="00E56078">
              <w:rPr>
                <w:noProof/>
                <w:webHidden/>
              </w:rPr>
              <w:fldChar w:fldCharType="separate"/>
            </w:r>
            <w:r w:rsidR="00E56078">
              <w:rPr>
                <w:noProof/>
                <w:webHidden/>
              </w:rPr>
              <w:t>9</w:t>
            </w:r>
            <w:r w:rsidR="00E56078">
              <w:rPr>
                <w:noProof/>
                <w:webHidden/>
              </w:rPr>
              <w:fldChar w:fldCharType="end"/>
            </w:r>
          </w:hyperlink>
        </w:p>
        <w:p w14:paraId="18F2AEBC" w14:textId="04AD7AF2" w:rsidR="00E56078" w:rsidRDefault="008F311A">
          <w:pPr>
            <w:pStyle w:val="TOC2"/>
            <w:tabs>
              <w:tab w:val="right" w:leader="dot" w:pos="9350"/>
            </w:tabs>
            <w:rPr>
              <w:rFonts w:eastAsiaTheme="minorEastAsia"/>
              <w:noProof/>
            </w:rPr>
          </w:pPr>
          <w:hyperlink w:anchor="_Toc110607547" w:history="1">
            <w:r w:rsidR="00E56078" w:rsidRPr="008848D1">
              <w:rPr>
                <w:rStyle w:val="Hyperlink"/>
                <w:noProof/>
              </w:rPr>
              <w:t>Business &amp; Commerce</w:t>
            </w:r>
            <w:r w:rsidR="00E56078">
              <w:rPr>
                <w:noProof/>
                <w:webHidden/>
              </w:rPr>
              <w:tab/>
            </w:r>
            <w:r w:rsidR="00E56078">
              <w:rPr>
                <w:noProof/>
                <w:webHidden/>
              </w:rPr>
              <w:fldChar w:fldCharType="begin"/>
            </w:r>
            <w:r w:rsidR="00E56078">
              <w:rPr>
                <w:noProof/>
                <w:webHidden/>
              </w:rPr>
              <w:instrText xml:space="preserve"> PAGEREF _Toc110607547 \h </w:instrText>
            </w:r>
            <w:r w:rsidR="00E56078">
              <w:rPr>
                <w:noProof/>
                <w:webHidden/>
              </w:rPr>
            </w:r>
            <w:r w:rsidR="00E56078">
              <w:rPr>
                <w:noProof/>
                <w:webHidden/>
              </w:rPr>
              <w:fldChar w:fldCharType="separate"/>
            </w:r>
            <w:r w:rsidR="00E56078">
              <w:rPr>
                <w:noProof/>
                <w:webHidden/>
              </w:rPr>
              <w:t>15</w:t>
            </w:r>
            <w:r w:rsidR="00E56078">
              <w:rPr>
                <w:noProof/>
                <w:webHidden/>
              </w:rPr>
              <w:fldChar w:fldCharType="end"/>
            </w:r>
          </w:hyperlink>
        </w:p>
        <w:p w14:paraId="31261E9E" w14:textId="534E818D" w:rsidR="00E56078" w:rsidRDefault="008F311A">
          <w:pPr>
            <w:pStyle w:val="TOC2"/>
            <w:tabs>
              <w:tab w:val="right" w:leader="dot" w:pos="9350"/>
            </w:tabs>
            <w:rPr>
              <w:rFonts w:eastAsiaTheme="minorEastAsia"/>
              <w:noProof/>
            </w:rPr>
          </w:pPr>
          <w:hyperlink w:anchor="_Toc110607548" w:history="1">
            <w:r w:rsidR="00E56078" w:rsidRPr="008848D1">
              <w:rPr>
                <w:rStyle w:val="Hyperlink"/>
                <w:noProof/>
              </w:rPr>
              <w:t>Insurance and Banking</w:t>
            </w:r>
            <w:r w:rsidR="00E56078">
              <w:rPr>
                <w:noProof/>
                <w:webHidden/>
              </w:rPr>
              <w:tab/>
            </w:r>
            <w:r w:rsidR="00E56078">
              <w:rPr>
                <w:noProof/>
                <w:webHidden/>
              </w:rPr>
              <w:fldChar w:fldCharType="begin"/>
            </w:r>
            <w:r w:rsidR="00E56078">
              <w:rPr>
                <w:noProof/>
                <w:webHidden/>
              </w:rPr>
              <w:instrText xml:space="preserve"> PAGEREF _Toc110607548 \h </w:instrText>
            </w:r>
            <w:r w:rsidR="00E56078">
              <w:rPr>
                <w:noProof/>
                <w:webHidden/>
              </w:rPr>
            </w:r>
            <w:r w:rsidR="00E56078">
              <w:rPr>
                <w:noProof/>
                <w:webHidden/>
              </w:rPr>
              <w:fldChar w:fldCharType="separate"/>
            </w:r>
            <w:r w:rsidR="00E56078">
              <w:rPr>
                <w:noProof/>
                <w:webHidden/>
              </w:rPr>
              <w:t>18</w:t>
            </w:r>
            <w:r w:rsidR="00E56078">
              <w:rPr>
                <w:noProof/>
                <w:webHidden/>
              </w:rPr>
              <w:fldChar w:fldCharType="end"/>
            </w:r>
          </w:hyperlink>
        </w:p>
        <w:p w14:paraId="1E714F58" w14:textId="5552555B" w:rsidR="00E56078" w:rsidRDefault="008F311A">
          <w:pPr>
            <w:pStyle w:val="TOC2"/>
            <w:tabs>
              <w:tab w:val="right" w:leader="dot" w:pos="9350"/>
            </w:tabs>
            <w:rPr>
              <w:rFonts w:eastAsiaTheme="minorEastAsia"/>
              <w:noProof/>
            </w:rPr>
          </w:pPr>
          <w:hyperlink w:anchor="_Toc110607549" w:history="1">
            <w:r w:rsidR="00E56078" w:rsidRPr="008848D1">
              <w:rPr>
                <w:rStyle w:val="Hyperlink"/>
                <w:noProof/>
              </w:rPr>
              <w:t>Utilities</w:t>
            </w:r>
            <w:r w:rsidR="00E56078">
              <w:rPr>
                <w:noProof/>
                <w:webHidden/>
              </w:rPr>
              <w:tab/>
            </w:r>
            <w:r w:rsidR="00E56078">
              <w:rPr>
                <w:noProof/>
                <w:webHidden/>
              </w:rPr>
              <w:fldChar w:fldCharType="begin"/>
            </w:r>
            <w:r w:rsidR="00E56078">
              <w:rPr>
                <w:noProof/>
                <w:webHidden/>
              </w:rPr>
              <w:instrText xml:space="preserve"> PAGEREF _Toc110607549 \h </w:instrText>
            </w:r>
            <w:r w:rsidR="00E56078">
              <w:rPr>
                <w:noProof/>
                <w:webHidden/>
              </w:rPr>
            </w:r>
            <w:r w:rsidR="00E56078">
              <w:rPr>
                <w:noProof/>
                <w:webHidden/>
              </w:rPr>
              <w:fldChar w:fldCharType="separate"/>
            </w:r>
            <w:r w:rsidR="00E56078">
              <w:rPr>
                <w:noProof/>
                <w:webHidden/>
              </w:rPr>
              <w:t>18</w:t>
            </w:r>
            <w:r w:rsidR="00E56078">
              <w:rPr>
                <w:noProof/>
                <w:webHidden/>
              </w:rPr>
              <w:fldChar w:fldCharType="end"/>
            </w:r>
          </w:hyperlink>
        </w:p>
        <w:p w14:paraId="7BFDA26E" w14:textId="5DFE75C0" w:rsidR="00E56078" w:rsidRDefault="008F311A">
          <w:pPr>
            <w:pStyle w:val="TOC2"/>
            <w:tabs>
              <w:tab w:val="right" w:leader="dot" w:pos="9350"/>
            </w:tabs>
            <w:rPr>
              <w:rFonts w:eastAsiaTheme="minorEastAsia"/>
              <w:noProof/>
            </w:rPr>
          </w:pPr>
          <w:hyperlink w:anchor="_Toc110607550" w:history="1">
            <w:r w:rsidR="00E56078" w:rsidRPr="008848D1">
              <w:rPr>
                <w:rStyle w:val="Hyperlink"/>
                <w:noProof/>
              </w:rPr>
              <w:t>Judicial &amp; Court Matters</w:t>
            </w:r>
            <w:r w:rsidR="00E56078">
              <w:rPr>
                <w:noProof/>
                <w:webHidden/>
              </w:rPr>
              <w:tab/>
            </w:r>
            <w:r w:rsidR="00E56078">
              <w:rPr>
                <w:noProof/>
                <w:webHidden/>
              </w:rPr>
              <w:fldChar w:fldCharType="begin"/>
            </w:r>
            <w:r w:rsidR="00E56078">
              <w:rPr>
                <w:noProof/>
                <w:webHidden/>
              </w:rPr>
              <w:instrText xml:space="preserve"> PAGEREF _Toc110607550 \h </w:instrText>
            </w:r>
            <w:r w:rsidR="00E56078">
              <w:rPr>
                <w:noProof/>
                <w:webHidden/>
              </w:rPr>
            </w:r>
            <w:r w:rsidR="00E56078">
              <w:rPr>
                <w:noProof/>
                <w:webHidden/>
              </w:rPr>
              <w:fldChar w:fldCharType="separate"/>
            </w:r>
            <w:r w:rsidR="00E56078">
              <w:rPr>
                <w:noProof/>
                <w:webHidden/>
              </w:rPr>
              <w:t>19</w:t>
            </w:r>
            <w:r w:rsidR="00E56078">
              <w:rPr>
                <w:noProof/>
                <w:webHidden/>
              </w:rPr>
              <w:fldChar w:fldCharType="end"/>
            </w:r>
          </w:hyperlink>
        </w:p>
        <w:p w14:paraId="4C4D5065" w14:textId="51139707" w:rsidR="00E56078" w:rsidRDefault="008F311A">
          <w:pPr>
            <w:pStyle w:val="TOC2"/>
            <w:tabs>
              <w:tab w:val="right" w:leader="dot" w:pos="9350"/>
            </w:tabs>
            <w:rPr>
              <w:rFonts w:eastAsiaTheme="minorEastAsia"/>
              <w:noProof/>
            </w:rPr>
          </w:pPr>
          <w:hyperlink w:anchor="_Toc110607551" w:history="1">
            <w:r w:rsidR="00E56078" w:rsidRPr="008848D1">
              <w:rPr>
                <w:rStyle w:val="Hyperlink"/>
                <w:noProof/>
              </w:rPr>
              <w:t>Law &amp; Civil Society</w:t>
            </w:r>
            <w:r w:rsidR="00E56078">
              <w:rPr>
                <w:noProof/>
                <w:webHidden/>
              </w:rPr>
              <w:tab/>
            </w:r>
            <w:r w:rsidR="00E56078">
              <w:rPr>
                <w:noProof/>
                <w:webHidden/>
              </w:rPr>
              <w:fldChar w:fldCharType="begin"/>
            </w:r>
            <w:r w:rsidR="00E56078">
              <w:rPr>
                <w:noProof/>
                <w:webHidden/>
              </w:rPr>
              <w:instrText xml:space="preserve"> PAGEREF _Toc110607551 \h </w:instrText>
            </w:r>
            <w:r w:rsidR="00E56078">
              <w:rPr>
                <w:noProof/>
                <w:webHidden/>
              </w:rPr>
            </w:r>
            <w:r w:rsidR="00E56078">
              <w:rPr>
                <w:noProof/>
                <w:webHidden/>
              </w:rPr>
              <w:fldChar w:fldCharType="separate"/>
            </w:r>
            <w:r w:rsidR="00E56078">
              <w:rPr>
                <w:noProof/>
                <w:webHidden/>
              </w:rPr>
              <w:t>25</w:t>
            </w:r>
            <w:r w:rsidR="00E56078">
              <w:rPr>
                <w:noProof/>
                <w:webHidden/>
              </w:rPr>
              <w:fldChar w:fldCharType="end"/>
            </w:r>
          </w:hyperlink>
        </w:p>
        <w:p w14:paraId="4D12050A" w14:textId="1ABC4A18" w:rsidR="00E56078" w:rsidRDefault="008F311A">
          <w:pPr>
            <w:pStyle w:val="TOC2"/>
            <w:tabs>
              <w:tab w:val="right" w:leader="dot" w:pos="9350"/>
            </w:tabs>
            <w:rPr>
              <w:rFonts w:eastAsiaTheme="minorEastAsia"/>
              <w:noProof/>
            </w:rPr>
          </w:pPr>
          <w:hyperlink w:anchor="_Toc110607552" w:history="1">
            <w:r w:rsidR="00E56078" w:rsidRPr="008848D1">
              <w:rPr>
                <w:rStyle w:val="Hyperlink"/>
                <w:noProof/>
              </w:rPr>
              <w:t>Elections</w:t>
            </w:r>
            <w:r w:rsidR="00E56078">
              <w:rPr>
                <w:noProof/>
                <w:webHidden/>
              </w:rPr>
              <w:tab/>
            </w:r>
            <w:r w:rsidR="00E56078">
              <w:rPr>
                <w:noProof/>
                <w:webHidden/>
              </w:rPr>
              <w:fldChar w:fldCharType="begin"/>
            </w:r>
            <w:r w:rsidR="00E56078">
              <w:rPr>
                <w:noProof/>
                <w:webHidden/>
              </w:rPr>
              <w:instrText xml:space="preserve"> PAGEREF _Toc110607552 \h </w:instrText>
            </w:r>
            <w:r w:rsidR="00E56078">
              <w:rPr>
                <w:noProof/>
                <w:webHidden/>
              </w:rPr>
            </w:r>
            <w:r w:rsidR="00E56078">
              <w:rPr>
                <w:noProof/>
                <w:webHidden/>
              </w:rPr>
              <w:fldChar w:fldCharType="separate"/>
            </w:r>
            <w:r w:rsidR="00E56078">
              <w:rPr>
                <w:noProof/>
                <w:webHidden/>
              </w:rPr>
              <w:t>27</w:t>
            </w:r>
            <w:r w:rsidR="00E56078">
              <w:rPr>
                <w:noProof/>
                <w:webHidden/>
              </w:rPr>
              <w:fldChar w:fldCharType="end"/>
            </w:r>
          </w:hyperlink>
        </w:p>
        <w:p w14:paraId="47581C03" w14:textId="0135B1AF" w:rsidR="00E56078" w:rsidRDefault="008F311A">
          <w:pPr>
            <w:pStyle w:val="TOC2"/>
            <w:tabs>
              <w:tab w:val="right" w:leader="dot" w:pos="9350"/>
            </w:tabs>
            <w:rPr>
              <w:rFonts w:eastAsiaTheme="minorEastAsia"/>
              <w:noProof/>
            </w:rPr>
          </w:pPr>
          <w:hyperlink w:anchor="_Toc110607553" w:history="1">
            <w:r w:rsidR="00E56078" w:rsidRPr="008848D1">
              <w:rPr>
                <w:rStyle w:val="Hyperlink"/>
                <w:noProof/>
              </w:rPr>
              <w:t>Public Safety</w:t>
            </w:r>
            <w:r w:rsidR="00E56078">
              <w:rPr>
                <w:noProof/>
                <w:webHidden/>
              </w:rPr>
              <w:tab/>
            </w:r>
            <w:r w:rsidR="00E56078">
              <w:rPr>
                <w:noProof/>
                <w:webHidden/>
              </w:rPr>
              <w:fldChar w:fldCharType="begin"/>
            </w:r>
            <w:r w:rsidR="00E56078">
              <w:rPr>
                <w:noProof/>
                <w:webHidden/>
              </w:rPr>
              <w:instrText xml:space="preserve"> PAGEREF _Toc110607553 \h </w:instrText>
            </w:r>
            <w:r w:rsidR="00E56078">
              <w:rPr>
                <w:noProof/>
                <w:webHidden/>
              </w:rPr>
            </w:r>
            <w:r w:rsidR="00E56078">
              <w:rPr>
                <w:noProof/>
                <w:webHidden/>
              </w:rPr>
              <w:fldChar w:fldCharType="separate"/>
            </w:r>
            <w:r w:rsidR="00E56078">
              <w:rPr>
                <w:noProof/>
                <w:webHidden/>
              </w:rPr>
              <w:t>27</w:t>
            </w:r>
            <w:r w:rsidR="00E56078">
              <w:rPr>
                <w:noProof/>
                <w:webHidden/>
              </w:rPr>
              <w:fldChar w:fldCharType="end"/>
            </w:r>
          </w:hyperlink>
        </w:p>
        <w:p w14:paraId="1A376E97" w14:textId="3B1DDEEA" w:rsidR="00E56078" w:rsidRDefault="008F311A">
          <w:pPr>
            <w:pStyle w:val="TOC2"/>
            <w:tabs>
              <w:tab w:val="right" w:leader="dot" w:pos="9350"/>
            </w:tabs>
            <w:rPr>
              <w:rFonts w:eastAsiaTheme="minorEastAsia"/>
              <w:noProof/>
            </w:rPr>
          </w:pPr>
          <w:hyperlink w:anchor="_Toc110607554" w:history="1">
            <w:r w:rsidR="00E56078" w:rsidRPr="008848D1">
              <w:rPr>
                <w:rStyle w:val="Hyperlink"/>
                <w:noProof/>
              </w:rPr>
              <w:t>Education</w:t>
            </w:r>
            <w:r w:rsidR="00E56078">
              <w:rPr>
                <w:noProof/>
                <w:webHidden/>
              </w:rPr>
              <w:tab/>
            </w:r>
            <w:r w:rsidR="00E56078">
              <w:rPr>
                <w:noProof/>
                <w:webHidden/>
              </w:rPr>
              <w:fldChar w:fldCharType="begin"/>
            </w:r>
            <w:r w:rsidR="00E56078">
              <w:rPr>
                <w:noProof/>
                <w:webHidden/>
              </w:rPr>
              <w:instrText xml:space="preserve"> PAGEREF _Toc110607554 \h </w:instrText>
            </w:r>
            <w:r w:rsidR="00E56078">
              <w:rPr>
                <w:noProof/>
                <w:webHidden/>
              </w:rPr>
            </w:r>
            <w:r w:rsidR="00E56078">
              <w:rPr>
                <w:noProof/>
                <w:webHidden/>
              </w:rPr>
              <w:fldChar w:fldCharType="separate"/>
            </w:r>
            <w:r w:rsidR="00E56078">
              <w:rPr>
                <w:noProof/>
                <w:webHidden/>
              </w:rPr>
              <w:t>30</w:t>
            </w:r>
            <w:r w:rsidR="00E56078">
              <w:rPr>
                <w:noProof/>
                <w:webHidden/>
              </w:rPr>
              <w:fldChar w:fldCharType="end"/>
            </w:r>
          </w:hyperlink>
        </w:p>
        <w:p w14:paraId="5B9A65FA" w14:textId="01B80400" w:rsidR="00E56078" w:rsidRDefault="008F311A">
          <w:pPr>
            <w:pStyle w:val="TOC2"/>
            <w:tabs>
              <w:tab w:val="right" w:leader="dot" w:pos="9350"/>
            </w:tabs>
            <w:rPr>
              <w:rFonts w:eastAsiaTheme="minorEastAsia"/>
              <w:noProof/>
            </w:rPr>
          </w:pPr>
          <w:hyperlink w:anchor="_Toc110607555" w:history="1">
            <w:r w:rsidR="00E56078" w:rsidRPr="008848D1">
              <w:rPr>
                <w:rStyle w:val="Hyperlink"/>
                <w:noProof/>
              </w:rPr>
              <w:t>Health</w:t>
            </w:r>
            <w:r w:rsidR="00E56078">
              <w:rPr>
                <w:noProof/>
                <w:webHidden/>
              </w:rPr>
              <w:tab/>
            </w:r>
            <w:r w:rsidR="00E56078">
              <w:rPr>
                <w:noProof/>
                <w:webHidden/>
              </w:rPr>
              <w:fldChar w:fldCharType="begin"/>
            </w:r>
            <w:r w:rsidR="00E56078">
              <w:rPr>
                <w:noProof/>
                <w:webHidden/>
              </w:rPr>
              <w:instrText xml:space="preserve"> PAGEREF _Toc110607555 \h </w:instrText>
            </w:r>
            <w:r w:rsidR="00E56078">
              <w:rPr>
                <w:noProof/>
                <w:webHidden/>
              </w:rPr>
            </w:r>
            <w:r w:rsidR="00E56078">
              <w:rPr>
                <w:noProof/>
                <w:webHidden/>
              </w:rPr>
              <w:fldChar w:fldCharType="separate"/>
            </w:r>
            <w:r w:rsidR="00E56078">
              <w:rPr>
                <w:noProof/>
                <w:webHidden/>
              </w:rPr>
              <w:t>33</w:t>
            </w:r>
            <w:r w:rsidR="00E56078">
              <w:rPr>
                <w:noProof/>
                <w:webHidden/>
              </w:rPr>
              <w:fldChar w:fldCharType="end"/>
            </w:r>
          </w:hyperlink>
        </w:p>
        <w:p w14:paraId="4D4720D4" w14:textId="2B2F6C11" w:rsidR="00E56078" w:rsidRDefault="008F311A">
          <w:pPr>
            <w:pStyle w:val="TOC2"/>
            <w:tabs>
              <w:tab w:val="right" w:leader="dot" w:pos="9350"/>
            </w:tabs>
            <w:rPr>
              <w:rFonts w:eastAsiaTheme="minorEastAsia"/>
              <w:noProof/>
            </w:rPr>
          </w:pPr>
          <w:hyperlink w:anchor="_Toc110607556" w:history="1">
            <w:r w:rsidR="00E56078" w:rsidRPr="008848D1">
              <w:rPr>
                <w:rStyle w:val="Hyperlink"/>
                <w:noProof/>
              </w:rPr>
              <w:t>Family, Children and Senior Issues</w:t>
            </w:r>
            <w:r w:rsidR="00E56078">
              <w:rPr>
                <w:noProof/>
                <w:webHidden/>
              </w:rPr>
              <w:tab/>
            </w:r>
            <w:r w:rsidR="00E56078">
              <w:rPr>
                <w:noProof/>
                <w:webHidden/>
              </w:rPr>
              <w:fldChar w:fldCharType="begin"/>
            </w:r>
            <w:r w:rsidR="00E56078">
              <w:rPr>
                <w:noProof/>
                <w:webHidden/>
              </w:rPr>
              <w:instrText xml:space="preserve"> PAGEREF _Toc110607556 \h </w:instrText>
            </w:r>
            <w:r w:rsidR="00E56078">
              <w:rPr>
                <w:noProof/>
                <w:webHidden/>
              </w:rPr>
            </w:r>
            <w:r w:rsidR="00E56078">
              <w:rPr>
                <w:noProof/>
                <w:webHidden/>
              </w:rPr>
              <w:fldChar w:fldCharType="separate"/>
            </w:r>
            <w:r w:rsidR="00E56078">
              <w:rPr>
                <w:noProof/>
                <w:webHidden/>
              </w:rPr>
              <w:t>39</w:t>
            </w:r>
            <w:r w:rsidR="00E56078">
              <w:rPr>
                <w:noProof/>
                <w:webHidden/>
              </w:rPr>
              <w:fldChar w:fldCharType="end"/>
            </w:r>
          </w:hyperlink>
        </w:p>
        <w:p w14:paraId="3CC34C44" w14:textId="228F7349" w:rsidR="00E56078" w:rsidRDefault="008F311A">
          <w:pPr>
            <w:pStyle w:val="TOC2"/>
            <w:tabs>
              <w:tab w:val="right" w:leader="dot" w:pos="9350"/>
            </w:tabs>
            <w:rPr>
              <w:rFonts w:eastAsiaTheme="minorEastAsia"/>
              <w:noProof/>
            </w:rPr>
          </w:pPr>
          <w:hyperlink w:anchor="_Toc110607557" w:history="1">
            <w:r w:rsidR="00E56078" w:rsidRPr="008848D1">
              <w:rPr>
                <w:rStyle w:val="Hyperlink"/>
                <w:rFonts w:cstheme="minorHAnsi"/>
                <w:noProof/>
              </w:rPr>
              <w:t>Veterans</w:t>
            </w:r>
            <w:r w:rsidR="00E56078">
              <w:rPr>
                <w:noProof/>
                <w:webHidden/>
              </w:rPr>
              <w:tab/>
            </w:r>
            <w:r w:rsidR="00E56078">
              <w:rPr>
                <w:noProof/>
                <w:webHidden/>
              </w:rPr>
              <w:fldChar w:fldCharType="begin"/>
            </w:r>
            <w:r w:rsidR="00E56078">
              <w:rPr>
                <w:noProof/>
                <w:webHidden/>
              </w:rPr>
              <w:instrText xml:space="preserve"> PAGEREF _Toc110607557 \h </w:instrText>
            </w:r>
            <w:r w:rsidR="00E56078">
              <w:rPr>
                <w:noProof/>
                <w:webHidden/>
              </w:rPr>
            </w:r>
            <w:r w:rsidR="00E56078">
              <w:rPr>
                <w:noProof/>
                <w:webHidden/>
              </w:rPr>
              <w:fldChar w:fldCharType="separate"/>
            </w:r>
            <w:r w:rsidR="00E56078">
              <w:rPr>
                <w:noProof/>
                <w:webHidden/>
              </w:rPr>
              <w:t>41</w:t>
            </w:r>
            <w:r w:rsidR="00E56078">
              <w:rPr>
                <w:noProof/>
                <w:webHidden/>
              </w:rPr>
              <w:fldChar w:fldCharType="end"/>
            </w:r>
          </w:hyperlink>
        </w:p>
        <w:p w14:paraId="2B51B215" w14:textId="47D72F2B" w:rsidR="00E56078" w:rsidRDefault="008F311A">
          <w:pPr>
            <w:pStyle w:val="TOC2"/>
            <w:tabs>
              <w:tab w:val="right" w:leader="dot" w:pos="9350"/>
            </w:tabs>
            <w:rPr>
              <w:rFonts w:eastAsiaTheme="minorEastAsia"/>
              <w:noProof/>
            </w:rPr>
          </w:pPr>
          <w:hyperlink w:anchor="_Toc110607558" w:history="1">
            <w:r w:rsidR="00E56078" w:rsidRPr="008848D1">
              <w:rPr>
                <w:rStyle w:val="Hyperlink"/>
                <w:noProof/>
              </w:rPr>
              <w:t>Environment</w:t>
            </w:r>
            <w:r w:rsidR="00E56078">
              <w:rPr>
                <w:noProof/>
                <w:webHidden/>
              </w:rPr>
              <w:tab/>
            </w:r>
            <w:r w:rsidR="00E56078">
              <w:rPr>
                <w:noProof/>
                <w:webHidden/>
              </w:rPr>
              <w:fldChar w:fldCharType="begin"/>
            </w:r>
            <w:r w:rsidR="00E56078">
              <w:rPr>
                <w:noProof/>
                <w:webHidden/>
              </w:rPr>
              <w:instrText xml:space="preserve"> PAGEREF _Toc110607558 \h </w:instrText>
            </w:r>
            <w:r w:rsidR="00E56078">
              <w:rPr>
                <w:noProof/>
                <w:webHidden/>
              </w:rPr>
            </w:r>
            <w:r w:rsidR="00E56078">
              <w:rPr>
                <w:noProof/>
                <w:webHidden/>
              </w:rPr>
              <w:fldChar w:fldCharType="separate"/>
            </w:r>
            <w:r w:rsidR="00E56078">
              <w:rPr>
                <w:noProof/>
                <w:webHidden/>
              </w:rPr>
              <w:t>41</w:t>
            </w:r>
            <w:r w:rsidR="00E56078">
              <w:rPr>
                <w:noProof/>
                <w:webHidden/>
              </w:rPr>
              <w:fldChar w:fldCharType="end"/>
            </w:r>
          </w:hyperlink>
        </w:p>
        <w:p w14:paraId="7829A040" w14:textId="5142761B" w:rsidR="00E56078" w:rsidRDefault="008F311A">
          <w:pPr>
            <w:pStyle w:val="TOC2"/>
            <w:tabs>
              <w:tab w:val="right" w:leader="dot" w:pos="9350"/>
            </w:tabs>
            <w:rPr>
              <w:rFonts w:eastAsiaTheme="minorEastAsia"/>
              <w:noProof/>
            </w:rPr>
          </w:pPr>
          <w:hyperlink w:anchor="_Toc110607559" w:history="1">
            <w:r w:rsidR="00E56078" w:rsidRPr="008848D1">
              <w:rPr>
                <w:rStyle w:val="Hyperlink"/>
                <w:noProof/>
              </w:rPr>
              <w:t>Wildlife &amp; Natural Resources</w:t>
            </w:r>
            <w:r w:rsidR="00E56078">
              <w:rPr>
                <w:noProof/>
                <w:webHidden/>
              </w:rPr>
              <w:tab/>
            </w:r>
            <w:r w:rsidR="00E56078">
              <w:rPr>
                <w:noProof/>
                <w:webHidden/>
              </w:rPr>
              <w:fldChar w:fldCharType="begin"/>
            </w:r>
            <w:r w:rsidR="00E56078">
              <w:rPr>
                <w:noProof/>
                <w:webHidden/>
              </w:rPr>
              <w:instrText xml:space="preserve"> PAGEREF _Toc110607559 \h </w:instrText>
            </w:r>
            <w:r w:rsidR="00E56078">
              <w:rPr>
                <w:noProof/>
                <w:webHidden/>
              </w:rPr>
            </w:r>
            <w:r w:rsidR="00E56078">
              <w:rPr>
                <w:noProof/>
                <w:webHidden/>
              </w:rPr>
              <w:fldChar w:fldCharType="separate"/>
            </w:r>
            <w:r w:rsidR="00E56078">
              <w:rPr>
                <w:noProof/>
                <w:webHidden/>
              </w:rPr>
              <w:t>43</w:t>
            </w:r>
            <w:r w:rsidR="00E56078">
              <w:rPr>
                <w:noProof/>
                <w:webHidden/>
              </w:rPr>
              <w:fldChar w:fldCharType="end"/>
            </w:r>
          </w:hyperlink>
        </w:p>
        <w:p w14:paraId="050DE0BC" w14:textId="6FF5A22C" w:rsidR="007D333D" w:rsidRPr="00650677" w:rsidRDefault="006F5041" w:rsidP="00650677">
          <w:pPr>
            <w:rPr>
              <w:b/>
              <w:bCs/>
              <w:noProof/>
            </w:rPr>
          </w:pPr>
          <w:r w:rsidRPr="00E56078">
            <w:rPr>
              <w:rStyle w:val="Hyperlink"/>
              <w:b/>
              <w:bCs/>
            </w:rPr>
            <w:fldChar w:fldCharType="end"/>
          </w:r>
        </w:p>
      </w:sdtContent>
    </w:sdt>
    <w:p w14:paraId="361F697C" w14:textId="1579F2B3" w:rsidR="00E56078" w:rsidRDefault="00E56078" w:rsidP="00E56078">
      <w:pPr>
        <w:pStyle w:val="Heading1"/>
        <w:spacing w:after="280"/>
        <w:jc w:val="center"/>
        <w:rPr>
          <w:b w:val="0"/>
          <w:bCs w:val="0"/>
        </w:rPr>
      </w:pPr>
      <w:r w:rsidRPr="00E56078">
        <w:rPr>
          <w:rFonts w:asciiTheme="minorHAnsi" w:hAnsiTheme="minorHAnsi" w:cstheme="minorHAnsi"/>
          <w:sz w:val="24"/>
          <w:szCs w:val="24"/>
        </w:rPr>
        <w:br w:type="page"/>
      </w:r>
    </w:p>
    <w:p w14:paraId="0260724E" w14:textId="77777777" w:rsidR="00DF6B08" w:rsidRDefault="00DF6B08" w:rsidP="00DF6B08">
      <w:pPr>
        <w:pStyle w:val="Heading1"/>
      </w:pPr>
    </w:p>
    <w:p w14:paraId="7B507F85" w14:textId="2395B294" w:rsidR="00C70CEC" w:rsidRPr="002B7AF1" w:rsidRDefault="00DF6B08" w:rsidP="00DF6B08">
      <w:pPr>
        <w:pStyle w:val="Heading2"/>
        <w:spacing w:after="240"/>
        <w:rPr>
          <w:szCs w:val="40"/>
        </w:rPr>
      </w:pPr>
      <w:bookmarkStart w:id="0" w:name="_Toc80890936"/>
      <w:bookmarkStart w:id="1" w:name="_Toc110607543"/>
      <w:r w:rsidRPr="0068796F">
        <w:t>LEGISLATIVE OVERVIEW OF 202</w:t>
      </w:r>
      <w:bookmarkEnd w:id="0"/>
      <w:r>
        <w:t>2</w:t>
      </w:r>
      <w:bookmarkEnd w:id="1"/>
    </w:p>
    <w:p w14:paraId="5A390A66" w14:textId="3C25078B" w:rsidR="00C70CEC" w:rsidRPr="00116B00" w:rsidRDefault="00C70CEC" w:rsidP="00B8529F">
      <w:pPr>
        <w:spacing w:after="120" w:line="280" w:lineRule="exact"/>
        <w:rPr>
          <w:rFonts w:cstheme="minorHAnsi"/>
          <w:color w:val="0D0D0D" w:themeColor="text1" w:themeTint="F2"/>
          <w:sz w:val="24"/>
          <w:szCs w:val="24"/>
        </w:rPr>
      </w:pPr>
      <w:r w:rsidRPr="00116B00">
        <w:rPr>
          <w:rFonts w:cstheme="minorHAnsi"/>
          <w:color w:val="0D0D0D" w:themeColor="text1" w:themeTint="F2"/>
          <w:sz w:val="24"/>
          <w:szCs w:val="24"/>
        </w:rPr>
        <w:t xml:space="preserve">Changes to South Carolina’s tax laws were some of the most substantial legislative actions this year. </w:t>
      </w:r>
      <w:r w:rsidRPr="00116B00">
        <w:rPr>
          <w:rFonts w:cstheme="minorHAnsi"/>
          <w:b/>
          <w:color w:val="0D0D0D" w:themeColor="text1" w:themeTint="F2"/>
          <w:sz w:val="24"/>
          <w:szCs w:val="24"/>
        </w:rPr>
        <w:t>The Comprehensive Tax Cut Act</w:t>
      </w:r>
      <w:r w:rsidR="00051573">
        <w:rPr>
          <w:rFonts w:cstheme="minorHAnsi"/>
          <w:b/>
          <w:color w:val="0D0D0D" w:themeColor="text1" w:themeTint="F2"/>
          <w:sz w:val="24"/>
          <w:szCs w:val="24"/>
        </w:rPr>
        <w:fldChar w:fldCharType="begin"/>
      </w:r>
      <w:r w:rsidR="00051573">
        <w:instrText xml:space="preserve"> XE "</w:instrText>
      </w:r>
      <w:r w:rsidR="00051573" w:rsidRPr="00BA04C0">
        <w:rPr>
          <w:rFonts w:cstheme="minorHAnsi"/>
          <w:b/>
          <w:color w:val="0D0D0D" w:themeColor="text1" w:themeTint="F2"/>
          <w:sz w:val="24"/>
          <w:szCs w:val="24"/>
        </w:rPr>
        <w:instrText>Comprehensive Tax Cut Act</w:instrText>
      </w:r>
      <w:r w:rsidR="00051573">
        <w:instrText xml:space="preserve">" </w:instrText>
      </w:r>
      <w:r w:rsidR="00051573">
        <w:rPr>
          <w:rFonts w:cstheme="minorHAnsi"/>
          <w:b/>
          <w:color w:val="0D0D0D" w:themeColor="text1" w:themeTint="F2"/>
          <w:sz w:val="24"/>
          <w:szCs w:val="24"/>
        </w:rPr>
        <w:fldChar w:fldCharType="end"/>
      </w:r>
      <w:r w:rsidR="00051573">
        <w:rPr>
          <w:rFonts w:cstheme="minorHAnsi"/>
          <w:b/>
          <w:color w:val="0D0D0D" w:themeColor="text1" w:themeTint="F2"/>
          <w:sz w:val="24"/>
          <w:szCs w:val="24"/>
        </w:rPr>
        <w:t xml:space="preserve"> </w:t>
      </w:r>
      <w:r w:rsidR="000424CE" w:rsidRPr="00E034F5">
        <w:rPr>
          <w:rFonts w:cstheme="minorHAnsi"/>
          <w:color w:val="0D0D0D" w:themeColor="text1" w:themeTint="F2"/>
          <w:sz w:val="24"/>
          <w:szCs w:val="24"/>
        </w:rPr>
        <w:t>(Act 228</w:t>
      </w:r>
      <w:r w:rsidR="002907D4">
        <w:rPr>
          <w:rFonts w:cstheme="minorHAnsi"/>
          <w:color w:val="0D0D0D" w:themeColor="text1" w:themeTint="F2"/>
          <w:sz w:val="24"/>
          <w:szCs w:val="24"/>
        </w:rPr>
        <w:fldChar w:fldCharType="begin"/>
      </w:r>
      <w:r w:rsidR="002907D4">
        <w:instrText xml:space="preserve"> XE "</w:instrText>
      </w:r>
      <w:r w:rsidR="002907D4" w:rsidRPr="008C6E32">
        <w:rPr>
          <w:rFonts w:cstheme="minorHAnsi"/>
          <w:color w:val="0D0D0D" w:themeColor="text1" w:themeTint="F2"/>
          <w:sz w:val="24"/>
          <w:szCs w:val="24"/>
        </w:rPr>
        <w:instrText>Act 228</w:instrText>
      </w:r>
      <w:r w:rsidR="002907D4">
        <w:instrText xml:space="preserve">" </w:instrText>
      </w:r>
      <w:r w:rsidR="002907D4">
        <w:rPr>
          <w:rFonts w:cstheme="minorHAnsi"/>
          <w:color w:val="0D0D0D" w:themeColor="text1" w:themeTint="F2"/>
          <w:sz w:val="24"/>
          <w:szCs w:val="24"/>
        </w:rPr>
        <w:fldChar w:fldCharType="end"/>
      </w:r>
      <w:r w:rsidR="000424CE" w:rsidRPr="00E034F5">
        <w:rPr>
          <w:rFonts w:cstheme="minorHAnsi"/>
          <w:color w:val="0D0D0D" w:themeColor="text1" w:themeTint="F2"/>
          <w:sz w:val="24"/>
          <w:szCs w:val="24"/>
        </w:rPr>
        <w:t xml:space="preserve">) </w:t>
      </w:r>
      <w:r w:rsidRPr="00E034F5">
        <w:rPr>
          <w:rFonts w:cstheme="minorHAnsi"/>
          <w:color w:val="0D0D0D" w:themeColor="text1" w:themeTint="F2"/>
          <w:sz w:val="24"/>
          <w:szCs w:val="24"/>
        </w:rPr>
        <w:t>adjusted tax</w:t>
      </w:r>
      <w:r w:rsidRPr="00116B00">
        <w:rPr>
          <w:rFonts w:cstheme="minorHAnsi"/>
          <w:color w:val="0D0D0D" w:themeColor="text1" w:themeTint="F2"/>
          <w:sz w:val="24"/>
          <w:szCs w:val="24"/>
        </w:rPr>
        <w:t xml:space="preserve"> brackets to provide one billion dollars of </w:t>
      </w:r>
      <w:r w:rsidR="00035F2C" w:rsidRPr="009D79C8">
        <w:rPr>
          <w:rFonts w:cstheme="minorHAnsi"/>
          <w:b/>
          <w:color w:val="0D0D0D" w:themeColor="text1" w:themeTint="F2"/>
          <w:sz w:val="24"/>
          <w:szCs w:val="24"/>
        </w:rPr>
        <w:t xml:space="preserve">individual </w:t>
      </w:r>
      <w:r w:rsidRPr="009D79C8">
        <w:rPr>
          <w:rFonts w:cstheme="minorHAnsi"/>
          <w:b/>
          <w:color w:val="0D0D0D" w:themeColor="text1" w:themeTint="F2"/>
          <w:sz w:val="24"/>
          <w:szCs w:val="24"/>
        </w:rPr>
        <w:t>income tax relief</w:t>
      </w:r>
      <w:r w:rsidR="009D79C8">
        <w:rPr>
          <w:rFonts w:cstheme="minorHAnsi"/>
          <w:b/>
          <w:color w:val="0D0D0D" w:themeColor="text1" w:themeTint="F2"/>
          <w:sz w:val="24"/>
          <w:szCs w:val="24"/>
        </w:rPr>
        <w:fldChar w:fldCharType="begin"/>
      </w:r>
      <w:r w:rsidR="009D79C8">
        <w:instrText xml:space="preserve"> XE "</w:instrText>
      </w:r>
      <w:r w:rsidR="009D79C8" w:rsidRPr="00FD2338">
        <w:rPr>
          <w:rFonts w:cstheme="minorHAnsi"/>
          <w:b/>
          <w:color w:val="0D0D0D" w:themeColor="text1" w:themeTint="F2"/>
          <w:sz w:val="24"/>
          <w:szCs w:val="24"/>
        </w:rPr>
        <w:instrText>individual income tax relief</w:instrText>
      </w:r>
      <w:r w:rsidR="009D79C8">
        <w:instrText xml:space="preserve">" </w:instrText>
      </w:r>
      <w:r w:rsidR="009D79C8">
        <w:rPr>
          <w:rFonts w:cstheme="minorHAnsi"/>
          <w:b/>
          <w:color w:val="0D0D0D" w:themeColor="text1" w:themeTint="F2"/>
          <w:sz w:val="24"/>
          <w:szCs w:val="24"/>
        </w:rPr>
        <w:fldChar w:fldCharType="end"/>
      </w:r>
      <w:r w:rsidRPr="00116B00">
        <w:rPr>
          <w:rFonts w:cstheme="minorHAnsi"/>
          <w:color w:val="0D0D0D" w:themeColor="text1" w:themeTint="F2"/>
          <w:sz w:val="24"/>
          <w:szCs w:val="24"/>
        </w:rPr>
        <w:t>, authoriz</w:t>
      </w:r>
      <w:r>
        <w:rPr>
          <w:rFonts w:cstheme="minorHAnsi"/>
          <w:color w:val="0D0D0D" w:themeColor="text1" w:themeTint="F2"/>
          <w:sz w:val="24"/>
          <w:szCs w:val="24"/>
        </w:rPr>
        <w:t>ed</w:t>
      </w:r>
      <w:r w:rsidRPr="00116B00">
        <w:rPr>
          <w:rFonts w:cstheme="minorHAnsi"/>
          <w:color w:val="0D0D0D" w:themeColor="text1" w:themeTint="F2"/>
          <w:sz w:val="24"/>
          <w:szCs w:val="24"/>
        </w:rPr>
        <w:t xml:space="preserve"> one billion dollars in </w:t>
      </w:r>
      <w:r w:rsidRPr="00116B00">
        <w:rPr>
          <w:rFonts w:cstheme="minorHAnsi"/>
          <w:b/>
          <w:color w:val="0D0D0D" w:themeColor="text1" w:themeTint="F2"/>
          <w:sz w:val="24"/>
          <w:szCs w:val="24"/>
        </w:rPr>
        <w:t>one-time income tax rebates</w:t>
      </w:r>
      <w:r w:rsidRPr="00116B00">
        <w:rPr>
          <w:rFonts w:cstheme="minorHAnsi"/>
          <w:b/>
          <w:color w:val="0D0D0D" w:themeColor="text1" w:themeTint="F2"/>
          <w:sz w:val="24"/>
          <w:szCs w:val="24"/>
        </w:rPr>
        <w:fldChar w:fldCharType="begin"/>
      </w:r>
      <w:r w:rsidRPr="00116B00">
        <w:rPr>
          <w:color w:val="0D0D0D" w:themeColor="text1" w:themeTint="F2"/>
        </w:rPr>
        <w:instrText xml:space="preserve"> XE "</w:instrText>
      </w:r>
      <w:r w:rsidRPr="00116B00">
        <w:rPr>
          <w:rFonts w:cstheme="minorHAnsi"/>
          <w:b/>
          <w:color w:val="0D0D0D" w:themeColor="text1" w:themeTint="F2"/>
          <w:sz w:val="24"/>
          <w:szCs w:val="24"/>
        </w:rPr>
        <w:instrText>one-time income tax rebates</w:instrText>
      </w:r>
      <w:r w:rsidRPr="00116B00">
        <w:rPr>
          <w:color w:val="0D0D0D" w:themeColor="text1" w:themeTint="F2"/>
        </w:rPr>
        <w:instrText xml:space="preserve">" </w:instrText>
      </w:r>
      <w:r w:rsidRPr="00116B00">
        <w:rPr>
          <w:rFonts w:cstheme="minorHAnsi"/>
          <w:b/>
          <w:color w:val="0D0D0D" w:themeColor="text1" w:themeTint="F2"/>
          <w:sz w:val="24"/>
          <w:szCs w:val="24"/>
        </w:rPr>
        <w:fldChar w:fldCharType="end"/>
      </w:r>
      <w:r>
        <w:rPr>
          <w:rFonts w:cstheme="minorHAnsi"/>
          <w:color w:val="0D0D0D" w:themeColor="text1" w:themeTint="F2"/>
          <w:sz w:val="24"/>
          <w:szCs w:val="24"/>
        </w:rPr>
        <w:t>, allowed</w:t>
      </w:r>
      <w:r w:rsidRPr="00116B00">
        <w:rPr>
          <w:rFonts w:cstheme="minorHAnsi"/>
          <w:color w:val="0D0D0D" w:themeColor="text1" w:themeTint="F2"/>
          <w:sz w:val="24"/>
          <w:szCs w:val="24"/>
        </w:rPr>
        <w:t xml:space="preserve"> for the complete </w:t>
      </w:r>
      <w:r w:rsidRPr="00116B00">
        <w:rPr>
          <w:rFonts w:cstheme="minorHAnsi"/>
          <w:b/>
          <w:color w:val="0D0D0D" w:themeColor="text1" w:themeTint="F2"/>
          <w:sz w:val="24"/>
          <w:szCs w:val="24"/>
        </w:rPr>
        <w:t>deduction of all military retirement income</w:t>
      </w:r>
      <w:r w:rsidRPr="00116B00">
        <w:rPr>
          <w:rFonts w:cstheme="minorHAnsi"/>
          <w:b/>
          <w:color w:val="0D0D0D" w:themeColor="text1" w:themeTint="F2"/>
          <w:sz w:val="24"/>
          <w:szCs w:val="24"/>
        </w:rPr>
        <w:fldChar w:fldCharType="begin"/>
      </w:r>
      <w:r w:rsidRPr="00116B00">
        <w:rPr>
          <w:color w:val="0D0D0D" w:themeColor="text1" w:themeTint="F2"/>
        </w:rPr>
        <w:instrText xml:space="preserve"> XE "</w:instrText>
      </w:r>
      <w:r w:rsidRPr="00116B00">
        <w:rPr>
          <w:rFonts w:cstheme="minorHAnsi"/>
          <w:b/>
          <w:color w:val="0D0D0D" w:themeColor="text1" w:themeTint="F2"/>
          <w:sz w:val="24"/>
          <w:szCs w:val="24"/>
        </w:rPr>
        <w:instrText>deduction of all military retirement income</w:instrText>
      </w:r>
      <w:r w:rsidRPr="00116B00">
        <w:rPr>
          <w:color w:val="0D0D0D" w:themeColor="text1" w:themeTint="F2"/>
        </w:rPr>
        <w:instrText xml:space="preserve">" </w:instrText>
      </w:r>
      <w:r w:rsidRPr="00116B00">
        <w:rPr>
          <w:rFonts w:cstheme="minorHAnsi"/>
          <w:b/>
          <w:color w:val="0D0D0D" w:themeColor="text1" w:themeTint="F2"/>
          <w:sz w:val="24"/>
          <w:szCs w:val="24"/>
        </w:rPr>
        <w:fldChar w:fldCharType="end"/>
      </w:r>
      <w:r w:rsidRPr="00116B00">
        <w:rPr>
          <w:rFonts w:cstheme="minorHAnsi"/>
          <w:color w:val="0D0D0D" w:themeColor="text1" w:themeTint="F2"/>
          <w:sz w:val="24"/>
          <w:szCs w:val="24"/>
        </w:rPr>
        <w:t>, and increase</w:t>
      </w:r>
      <w:r>
        <w:rPr>
          <w:rFonts w:cstheme="minorHAnsi"/>
          <w:color w:val="0D0D0D" w:themeColor="text1" w:themeTint="F2"/>
          <w:sz w:val="24"/>
          <w:szCs w:val="24"/>
        </w:rPr>
        <w:t>d</w:t>
      </w:r>
      <w:r w:rsidRPr="00116B00">
        <w:rPr>
          <w:rFonts w:cstheme="minorHAnsi"/>
          <w:color w:val="0D0D0D" w:themeColor="text1" w:themeTint="F2"/>
          <w:sz w:val="24"/>
          <w:szCs w:val="24"/>
        </w:rPr>
        <w:t xml:space="preserve"> the tax exempt</w:t>
      </w:r>
      <w:r w:rsidR="000424CE">
        <w:rPr>
          <w:rFonts w:cstheme="minorHAnsi"/>
          <w:color w:val="0D0D0D" w:themeColor="text1" w:themeTint="F2"/>
          <w:sz w:val="24"/>
          <w:szCs w:val="24"/>
        </w:rPr>
        <w:t xml:space="preserve">ion for manufacturing </w:t>
      </w:r>
      <w:r w:rsidR="000424CE" w:rsidRPr="00E034F5">
        <w:rPr>
          <w:rFonts w:cstheme="minorHAnsi"/>
          <w:color w:val="0D0D0D" w:themeColor="text1" w:themeTint="F2"/>
          <w:sz w:val="24"/>
          <w:szCs w:val="24"/>
        </w:rPr>
        <w:t>property (also</w:t>
      </w:r>
      <w:r w:rsidR="000424CE">
        <w:rPr>
          <w:rFonts w:cstheme="minorHAnsi"/>
          <w:color w:val="0D0D0D" w:themeColor="text1" w:themeTint="F2"/>
          <w:sz w:val="24"/>
          <w:szCs w:val="24"/>
        </w:rPr>
        <w:t xml:space="preserve"> </w:t>
      </w:r>
      <w:r w:rsidR="000424CE" w:rsidRPr="00E034F5">
        <w:rPr>
          <w:rFonts w:cstheme="minorHAnsi"/>
          <w:color w:val="0D0D0D" w:themeColor="text1" w:themeTint="F2"/>
          <w:sz w:val="24"/>
          <w:szCs w:val="24"/>
        </w:rPr>
        <w:t>see Act 156</w:t>
      </w:r>
      <w:r w:rsidR="002907D4">
        <w:rPr>
          <w:rFonts w:cstheme="minorHAnsi"/>
          <w:color w:val="0D0D0D" w:themeColor="text1" w:themeTint="F2"/>
          <w:sz w:val="24"/>
          <w:szCs w:val="24"/>
        </w:rPr>
        <w:fldChar w:fldCharType="begin"/>
      </w:r>
      <w:r w:rsidR="002907D4">
        <w:instrText xml:space="preserve"> XE "</w:instrText>
      </w:r>
      <w:r w:rsidR="002907D4" w:rsidRPr="008C6E32">
        <w:rPr>
          <w:rFonts w:cstheme="minorHAnsi"/>
          <w:color w:val="0D0D0D" w:themeColor="text1" w:themeTint="F2"/>
          <w:sz w:val="24"/>
          <w:szCs w:val="24"/>
        </w:rPr>
        <w:instrText>Act 156</w:instrText>
      </w:r>
      <w:r w:rsidR="002907D4">
        <w:instrText xml:space="preserve">" </w:instrText>
      </w:r>
      <w:r w:rsidR="002907D4">
        <w:rPr>
          <w:rFonts w:cstheme="minorHAnsi"/>
          <w:color w:val="0D0D0D" w:themeColor="text1" w:themeTint="F2"/>
          <w:sz w:val="24"/>
          <w:szCs w:val="24"/>
        </w:rPr>
        <w:fldChar w:fldCharType="end"/>
      </w:r>
      <w:r w:rsidR="000424CE" w:rsidRPr="00E034F5">
        <w:rPr>
          <w:rFonts w:cstheme="minorHAnsi"/>
          <w:color w:val="0D0D0D" w:themeColor="text1" w:themeTint="F2"/>
          <w:sz w:val="24"/>
          <w:szCs w:val="24"/>
        </w:rPr>
        <w:t>)</w:t>
      </w:r>
      <w:r w:rsidR="00865FAB">
        <w:rPr>
          <w:rFonts w:cstheme="minorHAnsi"/>
          <w:color w:val="0D0D0D" w:themeColor="text1" w:themeTint="F2"/>
          <w:sz w:val="24"/>
          <w:szCs w:val="24"/>
        </w:rPr>
        <w:t>.</w:t>
      </w:r>
      <w:r w:rsidRPr="00E034F5">
        <w:rPr>
          <w:rFonts w:cstheme="minorHAnsi"/>
          <w:color w:val="0D0D0D" w:themeColor="text1" w:themeTint="F2"/>
          <w:sz w:val="24"/>
          <w:szCs w:val="24"/>
        </w:rPr>
        <w:t xml:space="preserve"> The General</w:t>
      </w:r>
      <w:r w:rsidRPr="00116B00">
        <w:rPr>
          <w:rFonts w:cstheme="minorHAnsi"/>
          <w:color w:val="0D0D0D" w:themeColor="text1" w:themeTint="F2"/>
          <w:sz w:val="24"/>
          <w:szCs w:val="24"/>
        </w:rPr>
        <w:t xml:space="preserve"> Assembly expanded </w:t>
      </w:r>
      <w:r w:rsidRPr="00953ACB">
        <w:rPr>
          <w:rFonts w:cstheme="minorHAnsi"/>
          <w:b/>
          <w:color w:val="0D0D0D" w:themeColor="text1" w:themeTint="F2"/>
          <w:sz w:val="24"/>
          <w:szCs w:val="24"/>
        </w:rPr>
        <w:t>real property tax exemption for surviving spouses</w:t>
      </w:r>
      <w:r w:rsidR="00953ACB">
        <w:rPr>
          <w:rFonts w:cstheme="minorHAnsi"/>
          <w:b/>
          <w:color w:val="0D0D0D" w:themeColor="text1" w:themeTint="F2"/>
          <w:sz w:val="24"/>
          <w:szCs w:val="24"/>
        </w:rPr>
        <w:fldChar w:fldCharType="begin"/>
      </w:r>
      <w:r w:rsidR="00953ACB">
        <w:instrText xml:space="preserve"> XE "</w:instrText>
      </w:r>
      <w:r w:rsidR="00953ACB" w:rsidRPr="00C7471E">
        <w:rPr>
          <w:rFonts w:cstheme="minorHAnsi"/>
          <w:b/>
          <w:color w:val="0D0D0D" w:themeColor="text1" w:themeTint="F2"/>
          <w:sz w:val="24"/>
          <w:szCs w:val="24"/>
        </w:rPr>
        <w:instrText>real property tax exemption for surviving spouses</w:instrText>
      </w:r>
      <w:r w:rsidR="00953ACB">
        <w:instrText xml:space="preserve">" </w:instrText>
      </w:r>
      <w:r w:rsidR="00953ACB">
        <w:rPr>
          <w:rFonts w:cstheme="minorHAnsi"/>
          <w:b/>
          <w:color w:val="0D0D0D" w:themeColor="text1" w:themeTint="F2"/>
          <w:sz w:val="24"/>
          <w:szCs w:val="24"/>
        </w:rPr>
        <w:fldChar w:fldCharType="end"/>
      </w:r>
      <w:r w:rsidR="00E034F5" w:rsidRPr="002907D4">
        <w:rPr>
          <w:rFonts w:cstheme="minorHAnsi"/>
          <w:b/>
          <w:color w:val="0D0D0D" w:themeColor="text1" w:themeTint="F2"/>
          <w:sz w:val="24"/>
          <w:szCs w:val="24"/>
        </w:rPr>
        <w:t xml:space="preserve"> </w:t>
      </w:r>
      <w:r w:rsidR="00E034F5" w:rsidRPr="00727335">
        <w:rPr>
          <w:rFonts w:cstheme="minorHAnsi"/>
          <w:color w:val="0D0D0D" w:themeColor="text1" w:themeTint="F2"/>
          <w:sz w:val="24"/>
          <w:szCs w:val="24"/>
        </w:rPr>
        <w:t>(</w:t>
      </w:r>
      <w:r w:rsidR="002907D4" w:rsidRPr="00727335">
        <w:rPr>
          <w:rFonts w:cstheme="minorHAnsi"/>
          <w:color w:val="0D0D0D" w:themeColor="text1" w:themeTint="F2"/>
          <w:sz w:val="24"/>
          <w:szCs w:val="24"/>
        </w:rPr>
        <w:t>Act 236</w:t>
      </w:r>
      <w:r w:rsidR="002907D4">
        <w:rPr>
          <w:rFonts w:cstheme="minorHAnsi"/>
          <w:b/>
          <w:color w:val="0D0D0D" w:themeColor="text1" w:themeTint="F2"/>
          <w:sz w:val="24"/>
          <w:szCs w:val="24"/>
        </w:rPr>
        <w:fldChar w:fldCharType="begin"/>
      </w:r>
      <w:r w:rsidR="002907D4">
        <w:instrText xml:space="preserve"> XE "</w:instrText>
      </w:r>
      <w:r w:rsidR="002907D4" w:rsidRPr="008C6E32">
        <w:rPr>
          <w:rFonts w:cstheme="minorHAnsi"/>
          <w:color w:val="0D0D0D" w:themeColor="text1" w:themeTint="F2"/>
          <w:sz w:val="24"/>
          <w:szCs w:val="24"/>
        </w:rPr>
        <w:instrText>Act 236</w:instrText>
      </w:r>
      <w:r w:rsidR="002907D4">
        <w:instrText xml:space="preserve">" </w:instrText>
      </w:r>
      <w:r w:rsidR="002907D4">
        <w:rPr>
          <w:rFonts w:cstheme="minorHAnsi"/>
          <w:b/>
          <w:color w:val="0D0D0D" w:themeColor="text1" w:themeTint="F2"/>
          <w:sz w:val="24"/>
          <w:szCs w:val="24"/>
        </w:rPr>
        <w:fldChar w:fldCharType="end"/>
      </w:r>
      <w:r w:rsidR="00E034F5" w:rsidRPr="002907D4">
        <w:rPr>
          <w:rFonts w:cstheme="minorHAnsi"/>
          <w:b/>
          <w:color w:val="0D0D0D" w:themeColor="text1" w:themeTint="F2"/>
          <w:sz w:val="24"/>
          <w:szCs w:val="24"/>
        </w:rPr>
        <w:t>)</w:t>
      </w:r>
      <w:r w:rsidR="00865FAB">
        <w:rPr>
          <w:rFonts w:cstheme="minorHAnsi"/>
          <w:b/>
          <w:color w:val="0D0D0D" w:themeColor="text1" w:themeTint="F2"/>
          <w:sz w:val="24"/>
          <w:szCs w:val="24"/>
        </w:rPr>
        <w:t>,</w:t>
      </w:r>
      <w:r>
        <w:rPr>
          <w:rFonts w:cstheme="minorHAnsi"/>
          <w:color w:val="0D0D0D" w:themeColor="text1" w:themeTint="F2"/>
          <w:sz w:val="24"/>
          <w:szCs w:val="24"/>
        </w:rPr>
        <w:t xml:space="preserve"> f</w:t>
      </w:r>
      <w:r w:rsidRPr="00116B00">
        <w:rPr>
          <w:rFonts w:cstheme="minorHAnsi"/>
          <w:color w:val="0D0D0D" w:themeColor="text1" w:themeTint="F2"/>
          <w:sz w:val="24"/>
          <w:szCs w:val="24"/>
        </w:rPr>
        <w:t xml:space="preserve">armers received a </w:t>
      </w:r>
      <w:r w:rsidRPr="00116B00">
        <w:rPr>
          <w:rFonts w:cstheme="minorHAnsi"/>
          <w:b/>
          <w:color w:val="0D0D0D" w:themeColor="text1" w:themeTint="F2"/>
          <w:sz w:val="24"/>
          <w:szCs w:val="24"/>
        </w:rPr>
        <w:t xml:space="preserve">tax break for </w:t>
      </w:r>
      <w:r>
        <w:rPr>
          <w:rFonts w:cstheme="minorHAnsi"/>
          <w:b/>
          <w:color w:val="0D0D0D" w:themeColor="text1" w:themeTint="F2"/>
          <w:sz w:val="24"/>
          <w:szCs w:val="24"/>
        </w:rPr>
        <w:t>farm buildings and material</w:t>
      </w:r>
      <w:r w:rsidR="002907D4">
        <w:rPr>
          <w:rFonts w:cstheme="minorHAnsi"/>
          <w:b/>
          <w:color w:val="0D0D0D" w:themeColor="text1" w:themeTint="F2"/>
          <w:sz w:val="24"/>
          <w:szCs w:val="24"/>
        </w:rPr>
        <w:fldChar w:fldCharType="begin"/>
      </w:r>
      <w:r w:rsidR="002907D4">
        <w:instrText xml:space="preserve"> XE "</w:instrText>
      </w:r>
      <w:r w:rsidR="002907D4" w:rsidRPr="008C6E32">
        <w:rPr>
          <w:rFonts w:cstheme="minorHAnsi"/>
          <w:b/>
          <w:color w:val="0D0D0D" w:themeColor="text1" w:themeTint="F2"/>
          <w:sz w:val="24"/>
          <w:szCs w:val="24"/>
        </w:rPr>
        <w:instrText>tax break for farm buildings and material</w:instrText>
      </w:r>
      <w:r w:rsidR="002907D4">
        <w:instrText xml:space="preserve">" </w:instrText>
      </w:r>
      <w:r w:rsidR="002907D4">
        <w:rPr>
          <w:rFonts w:cstheme="minorHAnsi"/>
          <w:b/>
          <w:color w:val="0D0D0D" w:themeColor="text1" w:themeTint="F2"/>
          <w:sz w:val="24"/>
          <w:szCs w:val="24"/>
        </w:rPr>
        <w:fldChar w:fldCharType="end"/>
      </w:r>
      <w:r w:rsidR="00E034F5">
        <w:rPr>
          <w:rFonts w:cstheme="minorHAnsi"/>
          <w:b/>
          <w:color w:val="0D0D0D" w:themeColor="text1" w:themeTint="F2"/>
          <w:sz w:val="24"/>
          <w:szCs w:val="24"/>
        </w:rPr>
        <w:t xml:space="preserve"> </w:t>
      </w:r>
      <w:r w:rsidR="00E034F5" w:rsidRPr="00E034F5">
        <w:rPr>
          <w:rFonts w:cstheme="minorHAnsi"/>
          <w:color w:val="0D0D0D" w:themeColor="text1" w:themeTint="F2"/>
          <w:sz w:val="24"/>
          <w:szCs w:val="24"/>
        </w:rPr>
        <w:t>(Act 236</w:t>
      </w:r>
      <w:r w:rsidR="00E034F5" w:rsidRPr="00E42A4E">
        <w:rPr>
          <w:rFonts w:cstheme="minorHAnsi"/>
          <w:color w:val="0D0D0D" w:themeColor="text1" w:themeTint="F2"/>
          <w:sz w:val="24"/>
          <w:szCs w:val="24"/>
        </w:rPr>
        <w:t>)</w:t>
      </w:r>
      <w:r w:rsidR="00865FAB">
        <w:rPr>
          <w:rFonts w:cstheme="minorHAnsi"/>
          <w:color w:val="0D0D0D" w:themeColor="text1" w:themeTint="F2"/>
          <w:sz w:val="24"/>
          <w:szCs w:val="24"/>
        </w:rPr>
        <w:t xml:space="preserve">, and </w:t>
      </w:r>
      <w:r w:rsidR="002907D4">
        <w:rPr>
          <w:rFonts w:cstheme="minorHAnsi"/>
          <w:b/>
          <w:color w:val="0D0D0D" w:themeColor="text1" w:themeTint="F2"/>
          <w:sz w:val="24"/>
          <w:szCs w:val="24"/>
        </w:rPr>
        <w:t>w</w:t>
      </w:r>
      <w:r w:rsidRPr="00116B00">
        <w:rPr>
          <w:rFonts w:cstheme="minorHAnsi"/>
          <w:b/>
          <w:color w:val="0D0D0D" w:themeColor="text1" w:themeTint="F2"/>
          <w:sz w:val="24"/>
          <w:szCs w:val="24"/>
        </w:rPr>
        <w:t>atercraft motors</w:t>
      </w:r>
      <w:r w:rsidRPr="00116B00">
        <w:rPr>
          <w:rFonts w:cstheme="minorHAnsi"/>
          <w:b/>
          <w:color w:val="0D0D0D" w:themeColor="text1" w:themeTint="F2"/>
          <w:sz w:val="24"/>
          <w:szCs w:val="24"/>
        </w:rPr>
        <w:fldChar w:fldCharType="begin"/>
      </w:r>
      <w:r w:rsidRPr="00116B00">
        <w:rPr>
          <w:color w:val="0D0D0D" w:themeColor="text1" w:themeTint="F2"/>
        </w:rPr>
        <w:instrText xml:space="preserve"> XE "</w:instrText>
      </w:r>
      <w:r w:rsidRPr="00116B00">
        <w:rPr>
          <w:rFonts w:cstheme="minorHAnsi"/>
          <w:b/>
          <w:color w:val="0D0D0D" w:themeColor="text1" w:themeTint="F2"/>
          <w:sz w:val="24"/>
          <w:szCs w:val="24"/>
        </w:rPr>
        <w:instrText>watercraft motors</w:instrText>
      </w:r>
      <w:r w:rsidRPr="00116B00">
        <w:rPr>
          <w:color w:val="0D0D0D" w:themeColor="text1" w:themeTint="F2"/>
        </w:rPr>
        <w:instrText xml:space="preserve">" </w:instrText>
      </w:r>
      <w:r w:rsidRPr="00116B00">
        <w:rPr>
          <w:rFonts w:cstheme="minorHAnsi"/>
          <w:b/>
          <w:color w:val="0D0D0D" w:themeColor="text1" w:themeTint="F2"/>
          <w:sz w:val="24"/>
          <w:szCs w:val="24"/>
        </w:rPr>
        <w:fldChar w:fldCharType="end"/>
      </w:r>
      <w:r w:rsidRPr="00116B00">
        <w:rPr>
          <w:rFonts w:cstheme="minorHAnsi"/>
          <w:color w:val="0D0D0D" w:themeColor="text1" w:themeTint="F2"/>
          <w:sz w:val="24"/>
          <w:szCs w:val="24"/>
        </w:rPr>
        <w:t xml:space="preserve"> </w:t>
      </w:r>
      <w:r w:rsidR="00E034F5" w:rsidRPr="00E034F5">
        <w:rPr>
          <w:rFonts w:cstheme="minorHAnsi"/>
          <w:color w:val="0D0D0D" w:themeColor="text1" w:themeTint="F2"/>
          <w:sz w:val="24"/>
          <w:szCs w:val="24"/>
        </w:rPr>
        <w:t>(Act 237</w:t>
      </w:r>
      <w:r w:rsidR="002907D4">
        <w:rPr>
          <w:rFonts w:cstheme="minorHAnsi"/>
          <w:color w:val="0D0D0D" w:themeColor="text1" w:themeTint="F2"/>
          <w:sz w:val="24"/>
          <w:szCs w:val="24"/>
        </w:rPr>
        <w:fldChar w:fldCharType="begin"/>
      </w:r>
      <w:r w:rsidR="002907D4">
        <w:instrText xml:space="preserve"> XE "</w:instrText>
      </w:r>
      <w:r w:rsidR="002907D4" w:rsidRPr="008C6E32">
        <w:rPr>
          <w:rFonts w:cstheme="minorHAnsi"/>
          <w:color w:val="0D0D0D" w:themeColor="text1" w:themeTint="F2"/>
          <w:sz w:val="24"/>
          <w:szCs w:val="24"/>
        </w:rPr>
        <w:instrText>Act 237</w:instrText>
      </w:r>
      <w:r w:rsidR="002907D4">
        <w:instrText xml:space="preserve">" </w:instrText>
      </w:r>
      <w:r w:rsidR="002907D4">
        <w:rPr>
          <w:rFonts w:cstheme="minorHAnsi"/>
          <w:color w:val="0D0D0D" w:themeColor="text1" w:themeTint="F2"/>
          <w:sz w:val="24"/>
          <w:szCs w:val="24"/>
        </w:rPr>
        <w:fldChar w:fldCharType="end"/>
      </w:r>
      <w:r w:rsidR="00E034F5" w:rsidRPr="00E034F5">
        <w:rPr>
          <w:rFonts w:cstheme="minorHAnsi"/>
          <w:color w:val="0D0D0D" w:themeColor="text1" w:themeTint="F2"/>
          <w:sz w:val="24"/>
          <w:szCs w:val="24"/>
        </w:rPr>
        <w:t xml:space="preserve">) </w:t>
      </w:r>
      <w:r w:rsidRPr="00E034F5">
        <w:rPr>
          <w:rFonts w:cstheme="minorHAnsi"/>
          <w:color w:val="0D0D0D" w:themeColor="text1" w:themeTint="F2"/>
          <w:sz w:val="24"/>
          <w:szCs w:val="24"/>
        </w:rPr>
        <w:t>may</w:t>
      </w:r>
      <w:r w:rsidRPr="00116B00">
        <w:rPr>
          <w:rFonts w:cstheme="minorHAnsi"/>
          <w:color w:val="0D0D0D" w:themeColor="text1" w:themeTint="F2"/>
          <w:sz w:val="24"/>
          <w:szCs w:val="24"/>
        </w:rPr>
        <w:t xml:space="preserve"> not be taxed more than the maximum sales tax rate.  At a larger scale, the </w:t>
      </w:r>
      <w:r w:rsidRPr="00116B00">
        <w:rPr>
          <w:rFonts w:cstheme="minorHAnsi"/>
          <w:b/>
          <w:color w:val="0D0D0D" w:themeColor="text1" w:themeTint="F2"/>
          <w:sz w:val="24"/>
          <w:szCs w:val="24"/>
        </w:rPr>
        <w:t>County Green Space Sales Tax Act</w:t>
      </w:r>
      <w:r w:rsidRPr="00116B00">
        <w:rPr>
          <w:rFonts w:cstheme="minorHAnsi"/>
          <w:b/>
          <w:color w:val="0D0D0D" w:themeColor="text1" w:themeTint="F2"/>
          <w:sz w:val="24"/>
          <w:szCs w:val="24"/>
        </w:rPr>
        <w:fldChar w:fldCharType="begin"/>
      </w:r>
      <w:r w:rsidRPr="00116B00">
        <w:rPr>
          <w:color w:val="0D0D0D" w:themeColor="text1" w:themeTint="F2"/>
        </w:rPr>
        <w:instrText xml:space="preserve"> XE "</w:instrText>
      </w:r>
      <w:r w:rsidRPr="00116B00">
        <w:rPr>
          <w:rFonts w:cstheme="minorHAnsi"/>
          <w:b/>
          <w:color w:val="0D0D0D" w:themeColor="text1" w:themeTint="F2"/>
          <w:sz w:val="24"/>
          <w:szCs w:val="24"/>
        </w:rPr>
        <w:instrText>County Green Space Sales Tax Act</w:instrText>
      </w:r>
      <w:r w:rsidRPr="00116B00">
        <w:rPr>
          <w:color w:val="0D0D0D" w:themeColor="text1" w:themeTint="F2"/>
        </w:rPr>
        <w:instrText xml:space="preserve">" </w:instrText>
      </w:r>
      <w:r w:rsidRPr="00116B00">
        <w:rPr>
          <w:rFonts w:cstheme="minorHAnsi"/>
          <w:b/>
          <w:color w:val="0D0D0D" w:themeColor="text1" w:themeTint="F2"/>
          <w:sz w:val="24"/>
          <w:szCs w:val="24"/>
        </w:rPr>
        <w:fldChar w:fldCharType="end"/>
      </w:r>
      <w:r w:rsidRPr="00116B00">
        <w:rPr>
          <w:rFonts w:cstheme="minorHAnsi"/>
          <w:b/>
          <w:color w:val="0D0D0D" w:themeColor="text1" w:themeTint="F2"/>
          <w:sz w:val="24"/>
          <w:szCs w:val="24"/>
        </w:rPr>
        <w:t xml:space="preserve"> </w:t>
      </w:r>
      <w:r w:rsidR="00E034F5" w:rsidRPr="00E034F5">
        <w:rPr>
          <w:rFonts w:cstheme="minorHAnsi"/>
          <w:color w:val="0D0D0D" w:themeColor="text1" w:themeTint="F2"/>
          <w:sz w:val="24"/>
          <w:szCs w:val="24"/>
        </w:rPr>
        <w:t>(Act 166</w:t>
      </w:r>
      <w:r w:rsidR="002907D4">
        <w:rPr>
          <w:rFonts w:cstheme="minorHAnsi"/>
          <w:color w:val="0D0D0D" w:themeColor="text1" w:themeTint="F2"/>
          <w:sz w:val="24"/>
          <w:szCs w:val="24"/>
        </w:rPr>
        <w:fldChar w:fldCharType="begin"/>
      </w:r>
      <w:r w:rsidR="002907D4">
        <w:instrText xml:space="preserve"> XE "</w:instrText>
      </w:r>
      <w:r w:rsidR="002907D4" w:rsidRPr="008C6E32">
        <w:rPr>
          <w:rFonts w:cstheme="minorHAnsi"/>
          <w:color w:val="0D0D0D" w:themeColor="text1" w:themeTint="F2"/>
          <w:sz w:val="24"/>
          <w:szCs w:val="24"/>
        </w:rPr>
        <w:instrText>Act 166</w:instrText>
      </w:r>
      <w:r w:rsidR="002907D4">
        <w:instrText xml:space="preserve">" </w:instrText>
      </w:r>
      <w:r w:rsidR="002907D4">
        <w:rPr>
          <w:rFonts w:cstheme="minorHAnsi"/>
          <w:color w:val="0D0D0D" w:themeColor="text1" w:themeTint="F2"/>
          <w:sz w:val="24"/>
          <w:szCs w:val="24"/>
        </w:rPr>
        <w:fldChar w:fldCharType="end"/>
      </w:r>
      <w:r w:rsidR="00E034F5" w:rsidRPr="00E034F5">
        <w:rPr>
          <w:rFonts w:cstheme="minorHAnsi"/>
          <w:color w:val="0D0D0D" w:themeColor="text1" w:themeTint="F2"/>
          <w:sz w:val="24"/>
          <w:szCs w:val="24"/>
        </w:rPr>
        <w:t xml:space="preserve">) </w:t>
      </w:r>
      <w:r w:rsidRPr="00E034F5">
        <w:rPr>
          <w:rFonts w:cstheme="minorHAnsi"/>
          <w:color w:val="0D0D0D" w:themeColor="text1" w:themeTint="F2"/>
          <w:sz w:val="24"/>
          <w:szCs w:val="24"/>
        </w:rPr>
        <w:t>allows a county to defray debt service on bonds for procuring green space for preservation</w:t>
      </w:r>
      <w:r w:rsidRPr="00E14677">
        <w:rPr>
          <w:rFonts w:cstheme="minorHAnsi"/>
          <w:color w:val="0D0D0D" w:themeColor="text1" w:themeTint="F2"/>
          <w:sz w:val="24"/>
          <w:szCs w:val="24"/>
        </w:rPr>
        <w:t xml:space="preserve"> and </w:t>
      </w:r>
      <w:r w:rsidRPr="00116B00">
        <w:rPr>
          <w:rFonts w:cstheme="minorHAnsi"/>
          <w:b/>
          <w:color w:val="0D0D0D" w:themeColor="text1" w:themeTint="F2"/>
          <w:sz w:val="24"/>
          <w:szCs w:val="24"/>
        </w:rPr>
        <w:t>South Carolina</w:t>
      </w:r>
      <w:r>
        <w:rPr>
          <w:rFonts w:cstheme="minorHAnsi"/>
          <w:b/>
          <w:color w:val="0D0D0D" w:themeColor="text1" w:themeTint="F2"/>
          <w:sz w:val="24"/>
          <w:szCs w:val="24"/>
        </w:rPr>
        <w:t>’s</w:t>
      </w:r>
      <w:r w:rsidRPr="00116B00">
        <w:rPr>
          <w:rFonts w:cstheme="minorHAnsi"/>
          <w:b/>
          <w:color w:val="0D0D0D" w:themeColor="text1" w:themeTint="F2"/>
          <w:sz w:val="24"/>
          <w:szCs w:val="24"/>
        </w:rPr>
        <w:t xml:space="preserve"> housing tax credits</w:t>
      </w:r>
      <w:r w:rsidRPr="00116B00">
        <w:rPr>
          <w:rFonts w:cstheme="minorHAnsi"/>
          <w:b/>
          <w:color w:val="0D0D0D" w:themeColor="text1" w:themeTint="F2"/>
          <w:sz w:val="24"/>
          <w:szCs w:val="24"/>
        </w:rPr>
        <w:fldChar w:fldCharType="begin"/>
      </w:r>
      <w:r w:rsidRPr="00116B00">
        <w:rPr>
          <w:color w:val="0D0D0D" w:themeColor="text1" w:themeTint="F2"/>
        </w:rPr>
        <w:instrText xml:space="preserve"> XE "</w:instrText>
      </w:r>
      <w:r w:rsidRPr="00116B00">
        <w:rPr>
          <w:rFonts w:cstheme="minorHAnsi"/>
          <w:b/>
          <w:color w:val="0D0D0D" w:themeColor="text1" w:themeTint="F2"/>
          <w:sz w:val="24"/>
          <w:szCs w:val="24"/>
        </w:rPr>
        <w:instrText>housing tax credits</w:instrText>
      </w:r>
      <w:r w:rsidRPr="00116B00">
        <w:rPr>
          <w:color w:val="0D0D0D" w:themeColor="text1" w:themeTint="F2"/>
        </w:rPr>
        <w:instrText xml:space="preserve">" </w:instrText>
      </w:r>
      <w:r w:rsidRPr="00116B00">
        <w:rPr>
          <w:rFonts w:cstheme="minorHAnsi"/>
          <w:b/>
          <w:color w:val="0D0D0D" w:themeColor="text1" w:themeTint="F2"/>
          <w:sz w:val="24"/>
          <w:szCs w:val="24"/>
        </w:rPr>
        <w:fldChar w:fldCharType="end"/>
      </w:r>
      <w:r w:rsidRPr="00116B00">
        <w:rPr>
          <w:rFonts w:cstheme="minorHAnsi"/>
          <w:b/>
          <w:color w:val="0D0D0D" w:themeColor="text1" w:themeTint="F2"/>
          <w:sz w:val="24"/>
          <w:szCs w:val="24"/>
        </w:rPr>
        <w:t xml:space="preserve"> </w:t>
      </w:r>
      <w:r w:rsidR="00E034F5" w:rsidRPr="00E034F5">
        <w:rPr>
          <w:rFonts w:cstheme="minorHAnsi"/>
          <w:color w:val="0D0D0D" w:themeColor="text1" w:themeTint="F2"/>
          <w:sz w:val="24"/>
          <w:szCs w:val="24"/>
        </w:rPr>
        <w:t>(Act 202</w:t>
      </w:r>
      <w:r w:rsidR="002907D4">
        <w:rPr>
          <w:rFonts w:cstheme="minorHAnsi"/>
          <w:color w:val="0D0D0D" w:themeColor="text1" w:themeTint="F2"/>
          <w:sz w:val="24"/>
          <w:szCs w:val="24"/>
        </w:rPr>
        <w:fldChar w:fldCharType="begin"/>
      </w:r>
      <w:r w:rsidR="002907D4">
        <w:instrText xml:space="preserve"> XE "</w:instrText>
      </w:r>
      <w:r w:rsidR="002907D4" w:rsidRPr="008C6E32">
        <w:rPr>
          <w:rFonts w:cstheme="minorHAnsi"/>
          <w:color w:val="0D0D0D" w:themeColor="text1" w:themeTint="F2"/>
          <w:sz w:val="24"/>
          <w:szCs w:val="24"/>
        </w:rPr>
        <w:instrText>Act 202</w:instrText>
      </w:r>
      <w:r w:rsidR="002907D4">
        <w:instrText xml:space="preserve">" </w:instrText>
      </w:r>
      <w:r w:rsidR="002907D4">
        <w:rPr>
          <w:rFonts w:cstheme="minorHAnsi"/>
          <w:color w:val="0D0D0D" w:themeColor="text1" w:themeTint="F2"/>
          <w:sz w:val="24"/>
          <w:szCs w:val="24"/>
        </w:rPr>
        <w:fldChar w:fldCharType="end"/>
      </w:r>
      <w:r w:rsidR="00E034F5" w:rsidRPr="00E034F5">
        <w:rPr>
          <w:rFonts w:cstheme="minorHAnsi"/>
          <w:color w:val="0D0D0D" w:themeColor="text1" w:themeTint="F2"/>
          <w:sz w:val="24"/>
          <w:szCs w:val="24"/>
        </w:rPr>
        <w:t xml:space="preserve">) </w:t>
      </w:r>
      <w:r w:rsidRPr="00E034F5">
        <w:rPr>
          <w:rFonts w:cstheme="minorHAnsi"/>
          <w:color w:val="0D0D0D" w:themeColor="text1" w:themeTint="F2"/>
          <w:sz w:val="24"/>
          <w:szCs w:val="24"/>
        </w:rPr>
        <w:t>were revised to encourage affordable</w:t>
      </w:r>
      <w:r w:rsidRPr="00116B00">
        <w:rPr>
          <w:rFonts w:cstheme="minorHAnsi"/>
          <w:color w:val="0D0D0D" w:themeColor="text1" w:themeTint="F2"/>
          <w:sz w:val="24"/>
          <w:szCs w:val="24"/>
        </w:rPr>
        <w:t xml:space="preserve"> housing.</w:t>
      </w:r>
    </w:p>
    <w:p w14:paraId="58E8FD39" w14:textId="18A7B5EC" w:rsidR="0054659E" w:rsidRPr="00E034F5" w:rsidRDefault="00C70CEC" w:rsidP="00B8529F">
      <w:pPr>
        <w:spacing w:after="120" w:line="280" w:lineRule="exact"/>
        <w:rPr>
          <w:rFonts w:cstheme="minorHAnsi"/>
          <w:bCs/>
          <w:color w:val="0D0D0D" w:themeColor="text1" w:themeTint="F2"/>
          <w:sz w:val="24"/>
          <w:szCs w:val="24"/>
        </w:rPr>
      </w:pPr>
      <w:r w:rsidRPr="00116B00">
        <w:rPr>
          <w:rFonts w:cstheme="minorHAnsi"/>
          <w:b/>
          <w:bCs/>
          <w:color w:val="0D0D0D" w:themeColor="text1" w:themeTint="F2"/>
          <w:sz w:val="24"/>
          <w:szCs w:val="24"/>
        </w:rPr>
        <w:t>Absentee ballot and other comprehensive voting reforms</w:t>
      </w:r>
      <w:r w:rsidR="004108E1">
        <w:rPr>
          <w:rFonts w:cstheme="minorHAnsi"/>
          <w:b/>
          <w:bCs/>
          <w:color w:val="0D0D0D" w:themeColor="text1" w:themeTint="F2"/>
          <w:sz w:val="24"/>
          <w:szCs w:val="24"/>
        </w:rPr>
        <w:fldChar w:fldCharType="begin"/>
      </w:r>
      <w:r w:rsidR="004108E1">
        <w:instrText xml:space="preserve"> XE "</w:instrText>
      </w:r>
      <w:r w:rsidR="004108E1" w:rsidRPr="00692B47">
        <w:rPr>
          <w:rFonts w:cstheme="minorHAnsi"/>
          <w:b/>
          <w:bCs/>
          <w:color w:val="0D0D0D" w:themeColor="text1" w:themeTint="F2"/>
          <w:sz w:val="24"/>
          <w:szCs w:val="24"/>
        </w:rPr>
        <w:instrText>voting reforms:</w:instrText>
      </w:r>
      <w:r w:rsidR="004108E1" w:rsidRPr="00692B47">
        <w:instrText>comprehensive</w:instrText>
      </w:r>
      <w:r w:rsidR="004108E1">
        <w:instrText xml:space="preserve">" </w:instrText>
      </w:r>
      <w:r w:rsidR="004108E1">
        <w:rPr>
          <w:rFonts w:cstheme="minorHAnsi"/>
          <w:b/>
          <w:bCs/>
          <w:color w:val="0D0D0D" w:themeColor="text1" w:themeTint="F2"/>
          <w:sz w:val="24"/>
          <w:szCs w:val="24"/>
        </w:rPr>
        <w:fldChar w:fldCharType="end"/>
      </w:r>
      <w:r w:rsidR="004108E1">
        <w:rPr>
          <w:rFonts w:cstheme="minorHAnsi"/>
          <w:bCs/>
          <w:color w:val="0D0D0D" w:themeColor="text1" w:themeTint="F2"/>
          <w:sz w:val="24"/>
          <w:szCs w:val="24"/>
        </w:rPr>
        <w:t xml:space="preserve"> </w:t>
      </w:r>
      <w:r w:rsidR="00E034F5" w:rsidRPr="00E034F5">
        <w:rPr>
          <w:rFonts w:cstheme="minorHAnsi"/>
          <w:color w:val="0D0D0D" w:themeColor="text1" w:themeTint="F2"/>
          <w:sz w:val="24"/>
          <w:szCs w:val="24"/>
        </w:rPr>
        <w:t>(</w:t>
      </w:r>
      <w:r w:rsidR="00E034F5" w:rsidRPr="00E034F5">
        <w:rPr>
          <w:rFonts w:cstheme="minorHAnsi"/>
          <w:bCs/>
          <w:color w:val="0D0D0D" w:themeColor="text1" w:themeTint="F2"/>
          <w:sz w:val="24"/>
          <w:szCs w:val="24"/>
        </w:rPr>
        <w:t>Act 150</w:t>
      </w:r>
      <w:r w:rsidR="002907D4">
        <w:rPr>
          <w:rFonts w:cstheme="minorHAnsi"/>
          <w:bCs/>
          <w:color w:val="0D0D0D" w:themeColor="text1" w:themeTint="F2"/>
          <w:sz w:val="24"/>
          <w:szCs w:val="24"/>
        </w:rPr>
        <w:fldChar w:fldCharType="begin"/>
      </w:r>
      <w:r w:rsidR="002907D4">
        <w:instrText xml:space="preserve"> XE "</w:instrText>
      </w:r>
      <w:r w:rsidR="002907D4" w:rsidRPr="008C6E32">
        <w:rPr>
          <w:rFonts w:cstheme="minorHAnsi"/>
          <w:bCs/>
          <w:color w:val="0D0D0D" w:themeColor="text1" w:themeTint="F2"/>
          <w:sz w:val="24"/>
          <w:szCs w:val="24"/>
        </w:rPr>
        <w:instrText>Act 150</w:instrText>
      </w:r>
      <w:r w:rsidR="002907D4">
        <w:instrText xml:space="preserve">" </w:instrText>
      </w:r>
      <w:r w:rsidR="002907D4">
        <w:rPr>
          <w:rFonts w:cstheme="minorHAnsi"/>
          <w:bCs/>
          <w:color w:val="0D0D0D" w:themeColor="text1" w:themeTint="F2"/>
          <w:sz w:val="24"/>
          <w:szCs w:val="24"/>
        </w:rPr>
        <w:fldChar w:fldCharType="end"/>
      </w:r>
      <w:r w:rsidR="00E034F5" w:rsidRPr="00E034F5">
        <w:rPr>
          <w:rFonts w:cstheme="minorHAnsi"/>
          <w:bCs/>
          <w:color w:val="0D0D0D" w:themeColor="text1" w:themeTint="F2"/>
          <w:sz w:val="24"/>
          <w:szCs w:val="24"/>
        </w:rPr>
        <w:t xml:space="preserve">) </w:t>
      </w:r>
      <w:r w:rsidRPr="00E034F5">
        <w:rPr>
          <w:rFonts w:cstheme="minorHAnsi"/>
          <w:color w:val="0D0D0D" w:themeColor="text1" w:themeTint="F2"/>
          <w:sz w:val="24"/>
          <w:szCs w:val="24"/>
        </w:rPr>
        <w:t xml:space="preserve">established </w:t>
      </w:r>
      <w:r w:rsidRPr="00116B00">
        <w:rPr>
          <w:rFonts w:cstheme="minorHAnsi"/>
          <w:color w:val="0D0D0D" w:themeColor="text1" w:themeTint="F2"/>
          <w:sz w:val="24"/>
          <w:szCs w:val="24"/>
        </w:rPr>
        <w:t xml:space="preserve">elections or runoffs with early voting in South Carolina for the two weeks preceding any election.  Additional reforms included state standards for all elections to be conducted in our state, absentee voting by mail, limiting candidates to only </w:t>
      </w:r>
      <w:proofErr w:type="gramStart"/>
      <w:r w:rsidRPr="00116B00">
        <w:rPr>
          <w:rFonts w:cstheme="minorHAnsi"/>
          <w:color w:val="0D0D0D" w:themeColor="text1" w:themeTint="F2"/>
          <w:sz w:val="24"/>
          <w:szCs w:val="24"/>
        </w:rPr>
        <w:t>one party</w:t>
      </w:r>
      <w:proofErr w:type="gramEnd"/>
      <w:r w:rsidRPr="00116B00">
        <w:rPr>
          <w:rFonts w:cstheme="minorHAnsi"/>
          <w:color w:val="0D0D0D" w:themeColor="text1" w:themeTint="F2"/>
          <w:sz w:val="24"/>
          <w:szCs w:val="24"/>
        </w:rPr>
        <w:t xml:space="preserve"> nomination and listing on any ballot, and the form of affidavits to be used in early vote ballots or to vote absentee.</w:t>
      </w:r>
      <w:r w:rsidR="0054659E">
        <w:rPr>
          <w:rFonts w:cstheme="minorHAnsi"/>
          <w:color w:val="0D0D0D" w:themeColor="text1" w:themeTint="F2"/>
          <w:sz w:val="24"/>
          <w:szCs w:val="24"/>
        </w:rPr>
        <w:t xml:space="preserve">  There was also legislation on </w:t>
      </w:r>
      <w:r w:rsidR="009A775D" w:rsidRPr="00765C28">
        <w:rPr>
          <w:rFonts w:cstheme="minorHAnsi"/>
          <w:b/>
          <w:bCs/>
          <w:color w:val="0D0D0D" w:themeColor="text1" w:themeTint="F2"/>
          <w:sz w:val="24"/>
          <w:szCs w:val="24"/>
        </w:rPr>
        <w:t>pooling city election precincts and elections</w:t>
      </w:r>
      <w:r w:rsidR="009A775D">
        <w:rPr>
          <w:rFonts w:cstheme="minorHAnsi"/>
          <w:b/>
          <w:bCs/>
          <w:color w:val="0D0D0D" w:themeColor="text1" w:themeTint="F2"/>
          <w:sz w:val="24"/>
          <w:szCs w:val="24"/>
        </w:rPr>
        <w:fldChar w:fldCharType="begin"/>
      </w:r>
      <w:r w:rsidR="009A775D">
        <w:instrText xml:space="preserve"> XE "</w:instrText>
      </w:r>
      <w:r w:rsidR="009A775D" w:rsidRPr="00E809DA">
        <w:rPr>
          <w:rFonts w:cstheme="minorHAnsi"/>
          <w:b/>
          <w:bCs/>
          <w:color w:val="0D0D0D" w:themeColor="text1" w:themeTint="F2"/>
          <w:sz w:val="24"/>
          <w:szCs w:val="24"/>
        </w:rPr>
        <w:instrText>pooling city election precincts and elections</w:instrText>
      </w:r>
      <w:r w:rsidR="009A775D">
        <w:instrText xml:space="preserve">" </w:instrText>
      </w:r>
      <w:r w:rsidR="009A775D">
        <w:rPr>
          <w:rFonts w:cstheme="minorHAnsi"/>
          <w:b/>
          <w:bCs/>
          <w:color w:val="0D0D0D" w:themeColor="text1" w:themeTint="F2"/>
          <w:sz w:val="24"/>
          <w:szCs w:val="24"/>
        </w:rPr>
        <w:fldChar w:fldCharType="end"/>
      </w:r>
      <w:r w:rsidR="009A775D">
        <w:rPr>
          <w:rFonts w:cstheme="minorHAnsi"/>
          <w:b/>
          <w:bCs/>
          <w:color w:val="0D0D0D" w:themeColor="text1" w:themeTint="F2"/>
          <w:sz w:val="24"/>
          <w:szCs w:val="24"/>
        </w:rPr>
        <w:t xml:space="preserve"> </w:t>
      </w:r>
      <w:r w:rsidR="00E034F5" w:rsidRPr="00E034F5">
        <w:rPr>
          <w:rFonts w:cstheme="minorHAnsi"/>
          <w:bCs/>
          <w:color w:val="0D0D0D" w:themeColor="text1" w:themeTint="F2"/>
          <w:sz w:val="24"/>
          <w:szCs w:val="24"/>
        </w:rPr>
        <w:t>(Act 207</w:t>
      </w:r>
      <w:r w:rsidR="002907D4">
        <w:rPr>
          <w:rFonts w:cstheme="minorHAnsi"/>
          <w:bCs/>
          <w:color w:val="0D0D0D" w:themeColor="text1" w:themeTint="F2"/>
          <w:sz w:val="24"/>
          <w:szCs w:val="24"/>
        </w:rPr>
        <w:fldChar w:fldCharType="begin"/>
      </w:r>
      <w:r w:rsidR="002907D4">
        <w:instrText xml:space="preserve"> XE "</w:instrText>
      </w:r>
      <w:r w:rsidR="002907D4" w:rsidRPr="008C6E32">
        <w:rPr>
          <w:rFonts w:cstheme="minorHAnsi"/>
          <w:bCs/>
          <w:color w:val="0D0D0D" w:themeColor="text1" w:themeTint="F2"/>
          <w:sz w:val="24"/>
          <w:szCs w:val="24"/>
        </w:rPr>
        <w:instrText>Act 207</w:instrText>
      </w:r>
      <w:r w:rsidR="002907D4">
        <w:instrText xml:space="preserve">" </w:instrText>
      </w:r>
      <w:r w:rsidR="002907D4">
        <w:rPr>
          <w:rFonts w:cstheme="minorHAnsi"/>
          <w:bCs/>
          <w:color w:val="0D0D0D" w:themeColor="text1" w:themeTint="F2"/>
          <w:sz w:val="24"/>
          <w:szCs w:val="24"/>
        </w:rPr>
        <w:fldChar w:fldCharType="end"/>
      </w:r>
      <w:r w:rsidR="00E034F5" w:rsidRPr="00E034F5">
        <w:rPr>
          <w:rFonts w:cstheme="minorHAnsi"/>
          <w:bCs/>
          <w:color w:val="0D0D0D" w:themeColor="text1" w:themeTint="F2"/>
          <w:sz w:val="24"/>
          <w:szCs w:val="24"/>
        </w:rPr>
        <w:t>)</w:t>
      </w:r>
      <w:r w:rsidR="0054659E" w:rsidRPr="00E034F5">
        <w:rPr>
          <w:rFonts w:cstheme="minorHAnsi"/>
          <w:bCs/>
          <w:color w:val="0D0D0D" w:themeColor="text1" w:themeTint="F2"/>
          <w:sz w:val="24"/>
          <w:szCs w:val="24"/>
        </w:rPr>
        <w:t>.</w:t>
      </w:r>
    </w:p>
    <w:p w14:paraId="3468333A" w14:textId="7FB592CC" w:rsidR="00C70CEC" w:rsidRDefault="00C70CEC" w:rsidP="00B8529F">
      <w:pPr>
        <w:spacing w:after="120" w:line="280" w:lineRule="exact"/>
        <w:rPr>
          <w:rFonts w:cstheme="minorHAnsi"/>
          <w:color w:val="0D0D0D" w:themeColor="text1" w:themeTint="F2"/>
          <w:sz w:val="24"/>
          <w:szCs w:val="24"/>
        </w:rPr>
      </w:pPr>
      <w:r w:rsidRPr="00116B00">
        <w:rPr>
          <w:rFonts w:cstheme="minorHAnsi"/>
          <w:bCs/>
          <w:color w:val="0D0D0D" w:themeColor="text1" w:themeTint="F2"/>
          <w:sz w:val="24"/>
          <w:szCs w:val="24"/>
        </w:rPr>
        <w:t>Addressing several national controversies, the General Assembly passed the</w:t>
      </w:r>
      <w:r w:rsidRPr="00116B00">
        <w:rPr>
          <w:rFonts w:eastAsia="Calibri" w:cstheme="minorHAnsi"/>
          <w:b/>
          <w:color w:val="0D0D0D" w:themeColor="text1" w:themeTint="F2"/>
          <w:sz w:val="24"/>
          <w:szCs w:val="24"/>
        </w:rPr>
        <w:t xml:space="preserve"> </w:t>
      </w:r>
      <w:r w:rsidRPr="00116B00">
        <w:rPr>
          <w:rFonts w:cstheme="minorHAnsi"/>
          <w:b/>
          <w:bCs/>
          <w:color w:val="0D0D0D" w:themeColor="text1" w:themeTint="F2"/>
          <w:sz w:val="24"/>
          <w:szCs w:val="24"/>
        </w:rPr>
        <w:t>Save Women's Sports Act</w:t>
      </w:r>
      <w:r w:rsidR="00421D28">
        <w:rPr>
          <w:rFonts w:cstheme="minorHAnsi"/>
          <w:b/>
          <w:bCs/>
          <w:color w:val="0D0D0D" w:themeColor="text1" w:themeTint="F2"/>
          <w:sz w:val="24"/>
          <w:szCs w:val="24"/>
        </w:rPr>
        <w:fldChar w:fldCharType="begin"/>
      </w:r>
      <w:r w:rsidR="00421D28">
        <w:instrText xml:space="preserve"> XE "</w:instrText>
      </w:r>
      <w:r w:rsidR="00421D28" w:rsidRPr="00106109">
        <w:rPr>
          <w:rFonts w:cstheme="minorHAnsi"/>
          <w:b/>
          <w:bCs/>
          <w:color w:val="0D0D0D" w:themeColor="text1" w:themeTint="F2"/>
          <w:sz w:val="24"/>
          <w:szCs w:val="24"/>
        </w:rPr>
        <w:instrText>Save Women's Sports Act</w:instrText>
      </w:r>
      <w:r w:rsidR="00421D28">
        <w:instrText xml:space="preserve">" </w:instrText>
      </w:r>
      <w:r w:rsidR="00421D28">
        <w:rPr>
          <w:rFonts w:cstheme="minorHAnsi"/>
          <w:b/>
          <w:bCs/>
          <w:color w:val="0D0D0D" w:themeColor="text1" w:themeTint="F2"/>
          <w:sz w:val="24"/>
          <w:szCs w:val="24"/>
        </w:rPr>
        <w:fldChar w:fldCharType="end"/>
      </w:r>
      <w:r w:rsidR="00421D28">
        <w:rPr>
          <w:rFonts w:cstheme="minorHAnsi"/>
          <w:b/>
          <w:bCs/>
          <w:color w:val="0D0D0D" w:themeColor="text1" w:themeTint="F2"/>
          <w:sz w:val="24"/>
          <w:szCs w:val="24"/>
        </w:rPr>
        <w:t xml:space="preserve"> </w:t>
      </w:r>
      <w:r w:rsidR="00E034F5" w:rsidRPr="00E034F5">
        <w:rPr>
          <w:rFonts w:cstheme="minorHAnsi"/>
          <w:bCs/>
          <w:color w:val="0D0D0D" w:themeColor="text1" w:themeTint="F2"/>
          <w:sz w:val="24"/>
          <w:szCs w:val="24"/>
        </w:rPr>
        <w:t>(</w:t>
      </w:r>
      <w:r w:rsidR="00E034F5" w:rsidRPr="00E034F5">
        <w:rPr>
          <w:rFonts w:eastAsia="Calibri" w:cstheme="minorHAnsi"/>
          <w:color w:val="0D0D0D" w:themeColor="text1" w:themeTint="F2"/>
          <w:sz w:val="24"/>
          <w:szCs w:val="24"/>
        </w:rPr>
        <w:t>Act 193</w:t>
      </w:r>
      <w:r w:rsidR="002907D4">
        <w:rPr>
          <w:rFonts w:eastAsia="Calibri" w:cstheme="minorHAnsi"/>
          <w:color w:val="0D0D0D" w:themeColor="text1" w:themeTint="F2"/>
          <w:sz w:val="24"/>
          <w:szCs w:val="24"/>
        </w:rPr>
        <w:fldChar w:fldCharType="begin"/>
      </w:r>
      <w:r w:rsidR="002907D4">
        <w:instrText xml:space="preserve"> XE "</w:instrText>
      </w:r>
      <w:r w:rsidR="002907D4" w:rsidRPr="008C6E32">
        <w:rPr>
          <w:rFonts w:eastAsia="Calibri" w:cstheme="minorHAnsi"/>
          <w:color w:val="0D0D0D" w:themeColor="text1" w:themeTint="F2"/>
          <w:sz w:val="24"/>
          <w:szCs w:val="24"/>
        </w:rPr>
        <w:instrText>Act 193</w:instrText>
      </w:r>
      <w:r w:rsidR="002907D4">
        <w:instrText xml:space="preserve">" </w:instrText>
      </w:r>
      <w:r w:rsidR="002907D4">
        <w:rPr>
          <w:rFonts w:eastAsia="Calibri" w:cstheme="minorHAnsi"/>
          <w:color w:val="0D0D0D" w:themeColor="text1" w:themeTint="F2"/>
          <w:sz w:val="24"/>
          <w:szCs w:val="24"/>
        </w:rPr>
        <w:fldChar w:fldCharType="end"/>
      </w:r>
      <w:r w:rsidR="00E034F5" w:rsidRPr="00E034F5">
        <w:rPr>
          <w:rFonts w:eastAsia="Calibri" w:cstheme="minorHAnsi"/>
          <w:color w:val="0D0D0D" w:themeColor="text1" w:themeTint="F2"/>
          <w:sz w:val="24"/>
          <w:szCs w:val="24"/>
        </w:rPr>
        <w:t>)</w:t>
      </w:r>
      <w:r w:rsidR="00865FAB">
        <w:rPr>
          <w:rFonts w:eastAsia="Calibri" w:cstheme="minorHAnsi"/>
          <w:color w:val="0D0D0D" w:themeColor="text1" w:themeTint="F2"/>
          <w:sz w:val="24"/>
          <w:szCs w:val="24"/>
        </w:rPr>
        <w:t>,</w:t>
      </w:r>
      <w:r w:rsidR="00E034F5" w:rsidRPr="00E034F5">
        <w:rPr>
          <w:rFonts w:eastAsia="Calibri" w:cstheme="minorHAnsi"/>
          <w:color w:val="0D0D0D" w:themeColor="text1" w:themeTint="F2"/>
          <w:sz w:val="24"/>
          <w:szCs w:val="24"/>
        </w:rPr>
        <w:t xml:space="preserve"> </w:t>
      </w:r>
      <w:r w:rsidRPr="00E034F5">
        <w:rPr>
          <w:rFonts w:cstheme="minorHAnsi"/>
          <w:bCs/>
          <w:color w:val="0D0D0D" w:themeColor="text1" w:themeTint="F2"/>
          <w:sz w:val="24"/>
          <w:szCs w:val="24"/>
        </w:rPr>
        <w:t>w</w:t>
      </w:r>
      <w:r w:rsidRPr="00E034F5">
        <w:rPr>
          <w:rFonts w:cstheme="minorHAnsi"/>
          <w:color w:val="0D0D0D" w:themeColor="text1" w:themeTint="F2"/>
          <w:sz w:val="24"/>
          <w:szCs w:val="24"/>
        </w:rPr>
        <w:t>hich</w:t>
      </w:r>
      <w:r w:rsidRPr="00116B00">
        <w:rPr>
          <w:rFonts w:cstheme="minorHAnsi"/>
          <w:color w:val="0D0D0D" w:themeColor="text1" w:themeTint="F2"/>
          <w:sz w:val="24"/>
          <w:szCs w:val="24"/>
        </w:rPr>
        <w:t xml:space="preserve"> holds that athletic teams and sports must adopt a sex-specific designation in order to maintain fairness for women's athletic opportunities; </w:t>
      </w:r>
      <w:r w:rsidR="008641E4">
        <w:rPr>
          <w:rFonts w:cstheme="minorHAnsi"/>
          <w:color w:val="0D0D0D" w:themeColor="text1" w:themeTint="F2"/>
          <w:sz w:val="24"/>
          <w:szCs w:val="24"/>
        </w:rPr>
        <w:t>regarding</w:t>
      </w:r>
      <w:r>
        <w:rPr>
          <w:rFonts w:cstheme="minorHAnsi"/>
          <w:color w:val="0D0D0D" w:themeColor="text1" w:themeTint="F2"/>
          <w:sz w:val="24"/>
          <w:szCs w:val="24"/>
        </w:rPr>
        <w:t xml:space="preserve"> </w:t>
      </w:r>
      <w:r w:rsidRPr="00116B00">
        <w:rPr>
          <w:rFonts w:cstheme="minorHAnsi"/>
          <w:b/>
          <w:color w:val="0D0D0D" w:themeColor="text1" w:themeTint="F2"/>
          <w:sz w:val="24"/>
          <w:szCs w:val="24"/>
        </w:rPr>
        <w:t>COVID-19</w:t>
      </w:r>
      <w:r w:rsidR="002907D4">
        <w:rPr>
          <w:rFonts w:cstheme="minorHAnsi"/>
          <w:b/>
          <w:color w:val="0D0D0D" w:themeColor="text1" w:themeTint="F2"/>
          <w:sz w:val="24"/>
          <w:szCs w:val="24"/>
        </w:rPr>
        <w:t xml:space="preserve"> </w:t>
      </w:r>
      <w:r w:rsidRPr="00116B00">
        <w:rPr>
          <w:rFonts w:cstheme="minorHAnsi"/>
          <w:b/>
          <w:color w:val="0D0D0D" w:themeColor="text1" w:themeTint="F2"/>
          <w:sz w:val="24"/>
          <w:szCs w:val="24"/>
        </w:rPr>
        <w:t>vaccine mandates</w:t>
      </w:r>
      <w:r w:rsidRPr="00116B00">
        <w:rPr>
          <w:rFonts w:cstheme="minorHAnsi"/>
          <w:b/>
          <w:color w:val="0D0D0D" w:themeColor="text1" w:themeTint="F2"/>
          <w:sz w:val="24"/>
          <w:szCs w:val="24"/>
        </w:rPr>
        <w:fldChar w:fldCharType="begin"/>
      </w:r>
      <w:r w:rsidRPr="00116B00">
        <w:rPr>
          <w:rFonts w:cstheme="minorHAnsi"/>
          <w:color w:val="0D0D0D" w:themeColor="text1" w:themeTint="F2"/>
          <w:sz w:val="24"/>
          <w:szCs w:val="24"/>
        </w:rPr>
        <w:instrText xml:space="preserve"> XE "</w:instrText>
      </w:r>
      <w:r w:rsidRPr="00116B00">
        <w:rPr>
          <w:rFonts w:cstheme="minorHAnsi"/>
          <w:b/>
          <w:color w:val="0D0D0D" w:themeColor="text1" w:themeTint="F2"/>
          <w:sz w:val="24"/>
          <w:szCs w:val="24"/>
        </w:rPr>
        <w:instrText>COVID-19 vaccine mandates</w:instrText>
      </w:r>
      <w:r w:rsidRPr="00116B00">
        <w:rPr>
          <w:rFonts w:cstheme="minorHAnsi"/>
          <w:color w:val="0D0D0D" w:themeColor="text1" w:themeTint="F2"/>
          <w:sz w:val="24"/>
          <w:szCs w:val="24"/>
        </w:rPr>
        <w:instrText xml:space="preserve">" </w:instrText>
      </w:r>
      <w:r w:rsidRPr="00116B00">
        <w:rPr>
          <w:rFonts w:cstheme="minorHAnsi"/>
          <w:b/>
          <w:color w:val="0D0D0D" w:themeColor="text1" w:themeTint="F2"/>
          <w:sz w:val="24"/>
          <w:szCs w:val="24"/>
        </w:rPr>
        <w:fldChar w:fldCharType="end"/>
      </w:r>
      <w:r w:rsidRPr="00116B00">
        <w:rPr>
          <w:rFonts w:cstheme="minorHAnsi"/>
          <w:b/>
          <w:color w:val="0D0D0D" w:themeColor="text1" w:themeTint="F2"/>
          <w:sz w:val="24"/>
          <w:szCs w:val="24"/>
        </w:rPr>
        <w:t xml:space="preserve"> </w:t>
      </w:r>
      <w:r w:rsidR="00BF05DB" w:rsidRPr="00BF05DB">
        <w:rPr>
          <w:rFonts w:cstheme="minorHAnsi"/>
          <w:color w:val="0D0D0D" w:themeColor="text1" w:themeTint="F2"/>
          <w:sz w:val="24"/>
          <w:szCs w:val="24"/>
        </w:rPr>
        <w:t>(Act 142</w:t>
      </w:r>
      <w:r w:rsidR="002907D4">
        <w:rPr>
          <w:rFonts w:cstheme="minorHAnsi"/>
          <w:color w:val="0D0D0D" w:themeColor="text1" w:themeTint="F2"/>
          <w:sz w:val="24"/>
          <w:szCs w:val="24"/>
        </w:rPr>
        <w:fldChar w:fldCharType="begin"/>
      </w:r>
      <w:r w:rsidR="002907D4">
        <w:instrText xml:space="preserve"> XE "</w:instrText>
      </w:r>
      <w:r w:rsidR="002907D4" w:rsidRPr="008C6E32">
        <w:rPr>
          <w:rFonts w:cstheme="minorHAnsi"/>
          <w:color w:val="0D0D0D" w:themeColor="text1" w:themeTint="F2"/>
          <w:sz w:val="24"/>
          <w:szCs w:val="24"/>
        </w:rPr>
        <w:instrText>Act 142</w:instrText>
      </w:r>
      <w:r w:rsidR="002907D4">
        <w:instrText xml:space="preserve">" </w:instrText>
      </w:r>
      <w:r w:rsidR="002907D4">
        <w:rPr>
          <w:rFonts w:cstheme="minorHAnsi"/>
          <w:color w:val="0D0D0D" w:themeColor="text1" w:themeTint="F2"/>
          <w:sz w:val="24"/>
          <w:szCs w:val="24"/>
        </w:rPr>
        <w:fldChar w:fldCharType="end"/>
      </w:r>
      <w:r w:rsidR="00BF05DB" w:rsidRPr="00BF05DB">
        <w:rPr>
          <w:rFonts w:cstheme="minorHAnsi"/>
          <w:color w:val="0D0D0D" w:themeColor="text1" w:themeTint="F2"/>
          <w:sz w:val="24"/>
          <w:szCs w:val="24"/>
        </w:rPr>
        <w:t xml:space="preserve">) </w:t>
      </w:r>
      <w:r w:rsidRPr="00BF05DB">
        <w:rPr>
          <w:rFonts w:cstheme="minorHAnsi"/>
          <w:color w:val="0D0D0D" w:themeColor="text1" w:themeTint="F2"/>
          <w:sz w:val="24"/>
          <w:szCs w:val="24"/>
        </w:rPr>
        <w:t>all persons</w:t>
      </w:r>
      <w:r w:rsidRPr="00116B00">
        <w:rPr>
          <w:rFonts w:cstheme="minorHAnsi"/>
          <w:color w:val="0D0D0D" w:themeColor="text1" w:themeTint="F2"/>
          <w:sz w:val="24"/>
          <w:szCs w:val="24"/>
        </w:rPr>
        <w:t xml:space="preserve"> shall be entitled to the full and equal enjoyment of the goods, services, facilities, privileges, advantages, and accommodations of any place of public accommodation without discrimination or segregation based on the person’s vaccination; the </w:t>
      </w:r>
      <w:r w:rsidRPr="00116B00">
        <w:rPr>
          <w:rFonts w:cstheme="minorHAnsi"/>
          <w:b/>
          <w:bCs/>
          <w:color w:val="0D0D0D" w:themeColor="text1" w:themeTint="F2"/>
          <w:sz w:val="24"/>
          <w:szCs w:val="24"/>
        </w:rPr>
        <w:t>Constitutional Convention of the States</w:t>
      </w:r>
      <w:r w:rsidRPr="00116B00">
        <w:rPr>
          <w:rFonts w:cstheme="minorHAnsi"/>
          <w:b/>
          <w:bCs/>
          <w:color w:val="0D0D0D" w:themeColor="text1" w:themeTint="F2"/>
          <w:sz w:val="24"/>
          <w:szCs w:val="24"/>
        </w:rPr>
        <w:fldChar w:fldCharType="begin"/>
      </w:r>
      <w:r w:rsidRPr="00116B00">
        <w:rPr>
          <w:rFonts w:cstheme="minorHAnsi"/>
          <w:color w:val="0D0D0D" w:themeColor="text1" w:themeTint="F2"/>
          <w:sz w:val="24"/>
          <w:szCs w:val="24"/>
        </w:rPr>
        <w:instrText xml:space="preserve"> XE "</w:instrText>
      </w:r>
      <w:r w:rsidRPr="00116B00">
        <w:rPr>
          <w:rFonts w:cstheme="minorHAnsi"/>
          <w:b/>
          <w:bCs/>
          <w:color w:val="0D0D0D" w:themeColor="text1" w:themeTint="F2"/>
          <w:sz w:val="24"/>
          <w:szCs w:val="24"/>
        </w:rPr>
        <w:instrText>Constitutional Convention of the States</w:instrText>
      </w:r>
      <w:r w:rsidRPr="00116B00">
        <w:rPr>
          <w:rFonts w:cstheme="minorHAnsi"/>
          <w:color w:val="0D0D0D" w:themeColor="text1" w:themeTint="F2"/>
          <w:sz w:val="24"/>
          <w:szCs w:val="24"/>
        </w:rPr>
        <w:instrText xml:space="preserve">" </w:instrText>
      </w:r>
      <w:r w:rsidRPr="00116B00">
        <w:rPr>
          <w:rFonts w:cstheme="minorHAnsi"/>
          <w:b/>
          <w:bCs/>
          <w:color w:val="0D0D0D" w:themeColor="text1" w:themeTint="F2"/>
          <w:sz w:val="24"/>
          <w:szCs w:val="24"/>
        </w:rPr>
        <w:fldChar w:fldCharType="end"/>
      </w:r>
      <w:r>
        <w:rPr>
          <w:rFonts w:cstheme="minorHAnsi"/>
          <w:b/>
          <w:bCs/>
          <w:color w:val="0D0D0D" w:themeColor="text1" w:themeTint="F2"/>
          <w:sz w:val="24"/>
          <w:szCs w:val="24"/>
        </w:rPr>
        <w:t xml:space="preserve"> </w:t>
      </w:r>
      <w:r w:rsidR="00945BB0" w:rsidRPr="00945BB0">
        <w:rPr>
          <w:rFonts w:cstheme="minorHAnsi"/>
          <w:bCs/>
          <w:color w:val="0D0D0D" w:themeColor="text1" w:themeTint="F2"/>
          <w:sz w:val="24"/>
          <w:szCs w:val="24"/>
        </w:rPr>
        <w:t>(</w:t>
      </w:r>
      <w:r w:rsidR="00945BB0" w:rsidRPr="00945BB0">
        <w:rPr>
          <w:rFonts w:cstheme="minorHAnsi"/>
          <w:color w:val="0D0D0D" w:themeColor="text1" w:themeTint="F2"/>
          <w:sz w:val="24"/>
          <w:szCs w:val="24"/>
        </w:rPr>
        <w:t>Act 241</w:t>
      </w:r>
      <w:r w:rsidR="002907D4">
        <w:rPr>
          <w:rFonts w:cstheme="minorHAnsi"/>
          <w:color w:val="0D0D0D" w:themeColor="text1" w:themeTint="F2"/>
          <w:sz w:val="24"/>
          <w:szCs w:val="24"/>
        </w:rPr>
        <w:fldChar w:fldCharType="begin"/>
      </w:r>
      <w:r w:rsidR="002907D4">
        <w:instrText xml:space="preserve"> XE "</w:instrText>
      </w:r>
      <w:r w:rsidR="002907D4" w:rsidRPr="008C6E32">
        <w:rPr>
          <w:rFonts w:cstheme="minorHAnsi"/>
          <w:color w:val="0D0D0D" w:themeColor="text1" w:themeTint="F2"/>
          <w:sz w:val="24"/>
          <w:szCs w:val="24"/>
        </w:rPr>
        <w:instrText>Act 241</w:instrText>
      </w:r>
      <w:r w:rsidR="002907D4">
        <w:instrText xml:space="preserve">" </w:instrText>
      </w:r>
      <w:r w:rsidR="002907D4">
        <w:rPr>
          <w:rFonts w:cstheme="minorHAnsi"/>
          <w:color w:val="0D0D0D" w:themeColor="text1" w:themeTint="F2"/>
          <w:sz w:val="24"/>
          <w:szCs w:val="24"/>
        </w:rPr>
        <w:fldChar w:fldCharType="end"/>
      </w:r>
      <w:r w:rsidR="00945BB0" w:rsidRPr="00945BB0">
        <w:rPr>
          <w:rFonts w:cstheme="minorHAnsi"/>
          <w:color w:val="0D0D0D" w:themeColor="text1" w:themeTint="F2"/>
          <w:sz w:val="24"/>
          <w:szCs w:val="24"/>
        </w:rPr>
        <w:t xml:space="preserve">) </w:t>
      </w:r>
      <w:r w:rsidRPr="00945BB0">
        <w:rPr>
          <w:rFonts w:cstheme="minorHAnsi"/>
          <w:color w:val="0D0D0D" w:themeColor="text1" w:themeTint="F2"/>
          <w:sz w:val="24"/>
          <w:szCs w:val="24"/>
        </w:rPr>
        <w:t>authorized</w:t>
      </w:r>
      <w:r w:rsidRPr="00116B00">
        <w:rPr>
          <w:rFonts w:cstheme="minorHAnsi"/>
          <w:color w:val="0D0D0D" w:themeColor="text1" w:themeTint="F2"/>
          <w:sz w:val="24"/>
          <w:szCs w:val="24"/>
        </w:rPr>
        <w:t xml:space="preserve"> making an application to the US Congress to call a convention for proposing constitutional amendments pursuant to the US</w:t>
      </w:r>
      <w:r w:rsidR="003A59BA">
        <w:rPr>
          <w:rFonts w:cstheme="minorHAnsi"/>
          <w:color w:val="0D0D0D" w:themeColor="text1" w:themeTint="F2"/>
          <w:sz w:val="24"/>
          <w:szCs w:val="24"/>
        </w:rPr>
        <w:t xml:space="preserve"> Constitution, Article V</w:t>
      </w:r>
      <w:r w:rsidR="005D5801">
        <w:rPr>
          <w:rFonts w:cstheme="minorHAnsi"/>
          <w:color w:val="0D0D0D" w:themeColor="text1" w:themeTint="F2"/>
          <w:sz w:val="24"/>
          <w:szCs w:val="24"/>
        </w:rPr>
        <w:t>; the</w:t>
      </w:r>
      <w:r w:rsidRPr="00116B00">
        <w:rPr>
          <w:rFonts w:cstheme="minorHAnsi"/>
          <w:b/>
          <w:color w:val="0D0D0D" w:themeColor="text1" w:themeTint="F2"/>
          <w:sz w:val="24"/>
          <w:szCs w:val="24"/>
        </w:rPr>
        <w:t xml:space="preserve"> Religious Freedom Act</w:t>
      </w:r>
      <w:r w:rsidRPr="00116B00">
        <w:rPr>
          <w:rFonts w:cstheme="minorHAnsi"/>
          <w:b/>
          <w:color w:val="0D0D0D" w:themeColor="text1" w:themeTint="F2"/>
          <w:sz w:val="24"/>
          <w:szCs w:val="24"/>
        </w:rPr>
        <w:fldChar w:fldCharType="begin"/>
      </w:r>
      <w:r w:rsidRPr="00116B00">
        <w:rPr>
          <w:color w:val="0D0D0D" w:themeColor="text1" w:themeTint="F2"/>
        </w:rPr>
        <w:instrText xml:space="preserve"> XE "</w:instrText>
      </w:r>
      <w:r w:rsidRPr="00116B00">
        <w:rPr>
          <w:rFonts w:cstheme="minorHAnsi"/>
          <w:b/>
          <w:color w:val="0D0D0D" w:themeColor="text1" w:themeTint="F2"/>
          <w:sz w:val="24"/>
          <w:szCs w:val="24"/>
        </w:rPr>
        <w:instrText>Religious Freedom Act</w:instrText>
      </w:r>
      <w:r w:rsidRPr="00116B00">
        <w:rPr>
          <w:color w:val="0D0D0D" w:themeColor="text1" w:themeTint="F2"/>
        </w:rPr>
        <w:instrText xml:space="preserve">" </w:instrText>
      </w:r>
      <w:r w:rsidRPr="00116B00">
        <w:rPr>
          <w:rFonts w:cstheme="minorHAnsi"/>
          <w:b/>
          <w:color w:val="0D0D0D" w:themeColor="text1" w:themeTint="F2"/>
          <w:sz w:val="24"/>
          <w:szCs w:val="24"/>
        </w:rPr>
        <w:fldChar w:fldCharType="end"/>
      </w:r>
      <w:r>
        <w:rPr>
          <w:rFonts w:cstheme="minorHAnsi"/>
          <w:b/>
          <w:color w:val="0D0D0D" w:themeColor="text1" w:themeTint="F2"/>
          <w:sz w:val="24"/>
          <w:szCs w:val="24"/>
        </w:rPr>
        <w:t xml:space="preserve"> </w:t>
      </w:r>
      <w:r w:rsidR="00945BB0" w:rsidRPr="00945BB0">
        <w:rPr>
          <w:rFonts w:cstheme="minorHAnsi"/>
          <w:color w:val="0D0D0D" w:themeColor="text1" w:themeTint="F2"/>
          <w:sz w:val="24"/>
          <w:szCs w:val="24"/>
        </w:rPr>
        <w:t>(Act 141</w:t>
      </w:r>
      <w:r w:rsidR="002907D4">
        <w:rPr>
          <w:rFonts w:cstheme="minorHAnsi"/>
          <w:color w:val="0D0D0D" w:themeColor="text1" w:themeTint="F2"/>
          <w:sz w:val="24"/>
          <w:szCs w:val="24"/>
        </w:rPr>
        <w:fldChar w:fldCharType="begin"/>
      </w:r>
      <w:r w:rsidR="002907D4">
        <w:instrText xml:space="preserve"> XE "</w:instrText>
      </w:r>
      <w:r w:rsidR="002907D4" w:rsidRPr="008C6E32">
        <w:rPr>
          <w:rFonts w:cstheme="minorHAnsi"/>
          <w:color w:val="0D0D0D" w:themeColor="text1" w:themeTint="F2"/>
          <w:sz w:val="24"/>
          <w:szCs w:val="24"/>
        </w:rPr>
        <w:instrText>Act 141</w:instrText>
      </w:r>
      <w:r w:rsidR="002907D4">
        <w:instrText xml:space="preserve">" </w:instrText>
      </w:r>
      <w:r w:rsidR="002907D4">
        <w:rPr>
          <w:rFonts w:cstheme="minorHAnsi"/>
          <w:color w:val="0D0D0D" w:themeColor="text1" w:themeTint="F2"/>
          <w:sz w:val="24"/>
          <w:szCs w:val="24"/>
        </w:rPr>
        <w:fldChar w:fldCharType="end"/>
      </w:r>
      <w:r w:rsidR="00945BB0" w:rsidRPr="00945BB0">
        <w:rPr>
          <w:rFonts w:cstheme="minorHAnsi"/>
          <w:color w:val="0D0D0D" w:themeColor="text1" w:themeTint="F2"/>
          <w:sz w:val="24"/>
          <w:szCs w:val="24"/>
        </w:rPr>
        <w:t xml:space="preserve">) </w:t>
      </w:r>
      <w:r w:rsidRPr="00945BB0">
        <w:rPr>
          <w:rFonts w:cstheme="minorHAnsi"/>
          <w:color w:val="0D0D0D" w:themeColor="text1" w:themeTint="F2"/>
          <w:sz w:val="24"/>
          <w:szCs w:val="24"/>
        </w:rPr>
        <w:t>deemed</w:t>
      </w:r>
      <w:r w:rsidRPr="00116B00">
        <w:rPr>
          <w:rFonts w:cstheme="minorHAnsi"/>
          <w:color w:val="0D0D0D" w:themeColor="text1" w:themeTint="F2"/>
          <w:sz w:val="24"/>
          <w:szCs w:val="24"/>
        </w:rPr>
        <w:t xml:space="preserve"> religious services in houses of worship as essential services duri</w:t>
      </w:r>
      <w:r>
        <w:rPr>
          <w:rFonts w:cstheme="minorHAnsi"/>
          <w:color w:val="0D0D0D" w:themeColor="text1" w:themeTint="F2"/>
          <w:sz w:val="24"/>
          <w:szCs w:val="24"/>
        </w:rPr>
        <w:t>ng declared states of emergency</w:t>
      </w:r>
      <w:r w:rsidRPr="00116B00">
        <w:rPr>
          <w:rFonts w:cstheme="minorHAnsi"/>
          <w:color w:val="0D0D0D" w:themeColor="text1" w:themeTint="F2"/>
          <w:sz w:val="24"/>
          <w:szCs w:val="24"/>
        </w:rPr>
        <w:t xml:space="preserve">; and, the </w:t>
      </w:r>
      <w:r w:rsidRPr="00116B00">
        <w:rPr>
          <w:rFonts w:cstheme="minorHAnsi"/>
          <w:b/>
          <w:bCs/>
          <w:color w:val="0D0D0D" w:themeColor="text1" w:themeTint="F2"/>
          <w:sz w:val="24"/>
          <w:szCs w:val="24"/>
        </w:rPr>
        <w:t>Medical Ethics and Diversity Act</w:t>
      </w:r>
      <w:r w:rsidR="00FE5320">
        <w:rPr>
          <w:rFonts w:cstheme="minorHAnsi"/>
          <w:b/>
          <w:bCs/>
          <w:color w:val="0D0D0D" w:themeColor="text1" w:themeTint="F2"/>
          <w:sz w:val="24"/>
          <w:szCs w:val="24"/>
        </w:rPr>
        <w:fldChar w:fldCharType="begin"/>
      </w:r>
      <w:r w:rsidR="00FE5320">
        <w:instrText xml:space="preserve"> XE "</w:instrText>
      </w:r>
      <w:r w:rsidR="00FE5320" w:rsidRPr="00057DD1">
        <w:rPr>
          <w:rFonts w:cstheme="minorHAnsi"/>
          <w:b/>
          <w:bCs/>
          <w:color w:val="0D0D0D" w:themeColor="text1" w:themeTint="F2"/>
          <w:sz w:val="24"/>
          <w:szCs w:val="24"/>
        </w:rPr>
        <w:instrText>medical ethics and diversity act</w:instrText>
      </w:r>
      <w:r w:rsidR="00FE5320">
        <w:instrText xml:space="preserve">" </w:instrText>
      </w:r>
      <w:r w:rsidR="00FE5320">
        <w:rPr>
          <w:rFonts w:cstheme="minorHAnsi"/>
          <w:b/>
          <w:bCs/>
          <w:color w:val="0D0D0D" w:themeColor="text1" w:themeTint="F2"/>
          <w:sz w:val="24"/>
          <w:szCs w:val="24"/>
        </w:rPr>
        <w:fldChar w:fldCharType="end"/>
      </w:r>
      <w:r w:rsidR="00FE5320">
        <w:rPr>
          <w:rFonts w:cstheme="minorHAnsi"/>
          <w:b/>
          <w:bCs/>
          <w:color w:val="0D0D0D" w:themeColor="text1" w:themeTint="F2"/>
          <w:sz w:val="24"/>
          <w:szCs w:val="24"/>
        </w:rPr>
        <w:t xml:space="preserve"> </w:t>
      </w:r>
      <w:r w:rsidR="00945BB0" w:rsidRPr="00945BB0">
        <w:rPr>
          <w:rFonts w:cstheme="minorHAnsi"/>
          <w:bCs/>
          <w:color w:val="0D0D0D" w:themeColor="text1" w:themeTint="F2"/>
          <w:sz w:val="24"/>
          <w:szCs w:val="24"/>
        </w:rPr>
        <w:t>(</w:t>
      </w:r>
      <w:r w:rsidR="00945BB0" w:rsidRPr="00945BB0">
        <w:rPr>
          <w:rFonts w:cstheme="minorHAnsi"/>
          <w:color w:val="0D0D0D" w:themeColor="text1" w:themeTint="F2"/>
          <w:sz w:val="24"/>
          <w:szCs w:val="24"/>
        </w:rPr>
        <w:t>Act 235</w:t>
      </w:r>
      <w:r w:rsidR="002907D4">
        <w:rPr>
          <w:rFonts w:cstheme="minorHAnsi"/>
          <w:color w:val="0D0D0D" w:themeColor="text1" w:themeTint="F2"/>
          <w:sz w:val="24"/>
          <w:szCs w:val="24"/>
        </w:rPr>
        <w:fldChar w:fldCharType="begin"/>
      </w:r>
      <w:r w:rsidR="002907D4">
        <w:instrText xml:space="preserve"> XE "</w:instrText>
      </w:r>
      <w:r w:rsidR="002907D4" w:rsidRPr="008C6E32">
        <w:rPr>
          <w:rFonts w:cstheme="minorHAnsi"/>
          <w:color w:val="0D0D0D" w:themeColor="text1" w:themeTint="F2"/>
          <w:sz w:val="24"/>
          <w:szCs w:val="24"/>
        </w:rPr>
        <w:instrText>Act 235</w:instrText>
      </w:r>
      <w:r w:rsidR="002907D4">
        <w:instrText xml:space="preserve">" </w:instrText>
      </w:r>
      <w:r w:rsidR="002907D4">
        <w:rPr>
          <w:rFonts w:cstheme="minorHAnsi"/>
          <w:color w:val="0D0D0D" w:themeColor="text1" w:themeTint="F2"/>
          <w:sz w:val="24"/>
          <w:szCs w:val="24"/>
        </w:rPr>
        <w:fldChar w:fldCharType="end"/>
      </w:r>
      <w:r w:rsidR="00945BB0" w:rsidRPr="00945BB0">
        <w:rPr>
          <w:rFonts w:cstheme="minorHAnsi"/>
          <w:color w:val="0D0D0D" w:themeColor="text1" w:themeTint="F2"/>
          <w:sz w:val="24"/>
          <w:szCs w:val="24"/>
        </w:rPr>
        <w:t xml:space="preserve">) </w:t>
      </w:r>
      <w:r w:rsidRPr="00945BB0">
        <w:rPr>
          <w:rFonts w:cstheme="minorHAnsi"/>
          <w:color w:val="0D0D0D" w:themeColor="text1" w:themeTint="F2"/>
          <w:sz w:val="24"/>
          <w:szCs w:val="24"/>
        </w:rPr>
        <w:t>established</w:t>
      </w:r>
      <w:r w:rsidRPr="00116B00">
        <w:rPr>
          <w:rFonts w:cstheme="minorHAnsi"/>
          <w:color w:val="0D0D0D" w:themeColor="text1" w:themeTint="F2"/>
          <w:sz w:val="24"/>
          <w:szCs w:val="24"/>
        </w:rPr>
        <w:t xml:space="preserve"> a right of conscience for health care</w:t>
      </w:r>
      <w:r w:rsidRPr="00116B00">
        <w:rPr>
          <w:rFonts w:cstheme="minorHAnsi"/>
          <w:color w:val="0D0D0D" w:themeColor="text1" w:themeTint="F2"/>
          <w:sz w:val="24"/>
          <w:szCs w:val="24"/>
        </w:rPr>
        <w:fldChar w:fldCharType="begin"/>
      </w:r>
      <w:r w:rsidRPr="00116B00">
        <w:rPr>
          <w:color w:val="0D0D0D" w:themeColor="text1" w:themeTint="F2"/>
        </w:rPr>
        <w:instrText xml:space="preserve"> XE "</w:instrText>
      </w:r>
      <w:r w:rsidRPr="00116B00">
        <w:rPr>
          <w:rFonts w:cstheme="minorHAnsi"/>
          <w:color w:val="0D0D0D" w:themeColor="text1" w:themeTint="F2"/>
          <w:sz w:val="24"/>
          <w:szCs w:val="24"/>
        </w:rPr>
        <w:instrText>health care</w:instrText>
      </w:r>
      <w:r w:rsidRPr="00116B00">
        <w:rPr>
          <w:color w:val="0D0D0D" w:themeColor="text1" w:themeTint="F2"/>
        </w:rPr>
        <w:instrText xml:space="preserve">" </w:instrText>
      </w:r>
      <w:r w:rsidRPr="00116B00">
        <w:rPr>
          <w:rFonts w:cstheme="minorHAnsi"/>
          <w:color w:val="0D0D0D" w:themeColor="text1" w:themeTint="F2"/>
          <w:sz w:val="24"/>
          <w:szCs w:val="24"/>
        </w:rPr>
        <w:fldChar w:fldCharType="end"/>
      </w:r>
      <w:r>
        <w:rPr>
          <w:rFonts w:cstheme="minorHAnsi"/>
          <w:color w:val="0D0D0D" w:themeColor="text1" w:themeTint="F2"/>
          <w:sz w:val="24"/>
          <w:szCs w:val="24"/>
        </w:rPr>
        <w:t xml:space="preserve"> industry professionals</w:t>
      </w:r>
      <w:r w:rsidRPr="00116B00">
        <w:rPr>
          <w:rFonts w:cstheme="minorHAnsi"/>
          <w:color w:val="0D0D0D" w:themeColor="text1" w:themeTint="F2"/>
          <w:sz w:val="24"/>
          <w:szCs w:val="24"/>
        </w:rPr>
        <w:t>.</w:t>
      </w:r>
    </w:p>
    <w:p w14:paraId="3D80C026" w14:textId="0D46EEF1" w:rsidR="0058411B" w:rsidRPr="00752356" w:rsidRDefault="0058411B" w:rsidP="00B8529F">
      <w:pPr>
        <w:spacing w:after="120" w:line="280" w:lineRule="exact"/>
        <w:rPr>
          <w:rFonts w:cstheme="minorHAnsi"/>
          <w:color w:val="0D0D0D" w:themeColor="text1" w:themeTint="F2"/>
          <w:sz w:val="24"/>
          <w:szCs w:val="24"/>
        </w:rPr>
      </w:pPr>
      <w:r w:rsidRPr="00752356">
        <w:rPr>
          <w:rFonts w:cstheme="minorHAnsi"/>
          <w:color w:val="0D0D0D" w:themeColor="text1" w:themeTint="F2"/>
          <w:sz w:val="24"/>
          <w:szCs w:val="24"/>
        </w:rPr>
        <w:t xml:space="preserve">The General Assembly provided clarification on what kinds of </w:t>
      </w:r>
      <w:r w:rsidRPr="00752356">
        <w:rPr>
          <w:rFonts w:cstheme="minorHAnsi"/>
          <w:b/>
          <w:color w:val="0D0D0D" w:themeColor="text1" w:themeTint="F2"/>
          <w:sz w:val="24"/>
          <w:szCs w:val="24"/>
        </w:rPr>
        <w:t>improvements to residential property</w:t>
      </w:r>
      <w:r w:rsidR="000F5A11" w:rsidRPr="00752356">
        <w:rPr>
          <w:rFonts w:cstheme="minorHAnsi"/>
          <w:b/>
          <w:color w:val="0D0D0D" w:themeColor="text1" w:themeTint="F2"/>
          <w:sz w:val="24"/>
          <w:szCs w:val="24"/>
        </w:rPr>
        <w:fldChar w:fldCharType="begin"/>
      </w:r>
      <w:r w:rsidR="000F5A11" w:rsidRPr="00752356">
        <w:rPr>
          <w:rFonts w:cstheme="minorHAnsi"/>
          <w:sz w:val="24"/>
          <w:szCs w:val="24"/>
        </w:rPr>
        <w:instrText xml:space="preserve"> XE "</w:instrText>
      </w:r>
      <w:r w:rsidR="000F5A11" w:rsidRPr="00752356">
        <w:rPr>
          <w:rFonts w:cstheme="minorHAnsi"/>
          <w:b/>
          <w:color w:val="0D0D0D" w:themeColor="text1" w:themeTint="F2"/>
          <w:sz w:val="24"/>
          <w:szCs w:val="24"/>
        </w:rPr>
        <w:instrText>improvements to residential property</w:instrText>
      </w:r>
      <w:r w:rsidR="000F5A11" w:rsidRPr="00752356">
        <w:rPr>
          <w:rFonts w:cstheme="minorHAnsi"/>
          <w:sz w:val="24"/>
          <w:szCs w:val="24"/>
        </w:rPr>
        <w:instrText xml:space="preserve">" </w:instrText>
      </w:r>
      <w:r w:rsidR="000F5A11" w:rsidRPr="00752356">
        <w:rPr>
          <w:rFonts w:cstheme="minorHAnsi"/>
          <w:b/>
          <w:color w:val="0D0D0D" w:themeColor="text1" w:themeTint="F2"/>
          <w:sz w:val="24"/>
          <w:szCs w:val="24"/>
        </w:rPr>
        <w:fldChar w:fldCharType="end"/>
      </w:r>
      <w:r w:rsidR="000F5A11" w:rsidRPr="00752356">
        <w:rPr>
          <w:rFonts w:cstheme="minorHAnsi"/>
          <w:b/>
          <w:color w:val="0D0D0D" w:themeColor="text1" w:themeTint="F2"/>
          <w:sz w:val="24"/>
          <w:szCs w:val="24"/>
        </w:rPr>
        <w:t xml:space="preserve"> </w:t>
      </w:r>
      <w:r w:rsidR="00945BB0" w:rsidRPr="00752356">
        <w:rPr>
          <w:rFonts w:cstheme="minorHAnsi"/>
          <w:color w:val="0D0D0D" w:themeColor="text1" w:themeTint="F2"/>
          <w:sz w:val="24"/>
          <w:szCs w:val="24"/>
        </w:rPr>
        <w:t>(Act 186</w:t>
      </w:r>
      <w:r w:rsidR="002907D4" w:rsidRPr="00752356">
        <w:rPr>
          <w:rFonts w:cstheme="minorHAnsi"/>
          <w:color w:val="0D0D0D" w:themeColor="text1" w:themeTint="F2"/>
          <w:sz w:val="24"/>
          <w:szCs w:val="24"/>
        </w:rPr>
        <w:fldChar w:fldCharType="begin"/>
      </w:r>
      <w:r w:rsidR="002907D4" w:rsidRPr="00752356">
        <w:rPr>
          <w:rFonts w:cstheme="minorHAnsi"/>
          <w:sz w:val="24"/>
          <w:szCs w:val="24"/>
        </w:rPr>
        <w:instrText xml:space="preserve"> XE "</w:instrText>
      </w:r>
      <w:r w:rsidR="002907D4" w:rsidRPr="00752356">
        <w:rPr>
          <w:rFonts w:cstheme="minorHAnsi"/>
          <w:color w:val="0D0D0D" w:themeColor="text1" w:themeTint="F2"/>
          <w:sz w:val="24"/>
          <w:szCs w:val="24"/>
        </w:rPr>
        <w:instrText>Act 186</w:instrText>
      </w:r>
      <w:r w:rsidR="002907D4" w:rsidRPr="00752356">
        <w:rPr>
          <w:rFonts w:cstheme="minorHAnsi"/>
          <w:sz w:val="24"/>
          <w:szCs w:val="24"/>
        </w:rPr>
        <w:instrText xml:space="preserve">" </w:instrText>
      </w:r>
      <w:r w:rsidR="002907D4" w:rsidRPr="00752356">
        <w:rPr>
          <w:rFonts w:cstheme="minorHAnsi"/>
          <w:color w:val="0D0D0D" w:themeColor="text1" w:themeTint="F2"/>
          <w:sz w:val="24"/>
          <w:szCs w:val="24"/>
        </w:rPr>
        <w:fldChar w:fldCharType="end"/>
      </w:r>
      <w:r w:rsidR="00945BB0" w:rsidRPr="00752356">
        <w:rPr>
          <w:rFonts w:cstheme="minorHAnsi"/>
          <w:color w:val="0D0D0D" w:themeColor="text1" w:themeTint="F2"/>
          <w:sz w:val="24"/>
          <w:szCs w:val="24"/>
        </w:rPr>
        <w:t xml:space="preserve">) </w:t>
      </w:r>
      <w:r w:rsidRPr="00752356">
        <w:rPr>
          <w:rFonts w:cstheme="minorHAnsi"/>
          <w:color w:val="0D0D0D" w:themeColor="text1" w:themeTint="F2"/>
          <w:sz w:val="24"/>
          <w:szCs w:val="24"/>
        </w:rPr>
        <w:t xml:space="preserve">can be undertaken by owners for their </w:t>
      </w:r>
      <w:r w:rsidRPr="00752356">
        <w:rPr>
          <w:rFonts w:cstheme="minorHAnsi"/>
          <w:b/>
          <w:color w:val="0D0D0D" w:themeColor="text1" w:themeTint="F2"/>
          <w:sz w:val="24"/>
          <w:szCs w:val="24"/>
        </w:rPr>
        <w:t>homes</w:t>
      </w:r>
      <w:r w:rsidRPr="00752356">
        <w:rPr>
          <w:rFonts w:cstheme="minorHAnsi"/>
          <w:color w:val="0D0D0D" w:themeColor="text1" w:themeTint="F2"/>
          <w:sz w:val="24"/>
          <w:szCs w:val="24"/>
        </w:rPr>
        <w:t xml:space="preserve"> without becoming subject to requirements for obtaining building permits, inspections, and licensure.</w:t>
      </w:r>
    </w:p>
    <w:p w14:paraId="0F584E32" w14:textId="253D3C46" w:rsidR="0058411B" w:rsidRPr="00E9430F" w:rsidRDefault="0058411B" w:rsidP="00E9430F">
      <w:pPr>
        <w:spacing w:after="240" w:line="280" w:lineRule="exact"/>
        <w:rPr>
          <w:rFonts w:cstheme="minorHAnsi"/>
          <w:color w:val="0D0D0D" w:themeColor="text1" w:themeTint="F2"/>
          <w:sz w:val="24"/>
          <w:szCs w:val="24"/>
        </w:rPr>
      </w:pPr>
      <w:r w:rsidRPr="00E9430F">
        <w:rPr>
          <w:rFonts w:cstheme="minorHAnsi"/>
          <w:color w:val="0D0D0D" w:themeColor="text1" w:themeTint="F2"/>
          <w:sz w:val="24"/>
          <w:szCs w:val="24"/>
        </w:rPr>
        <w:t xml:space="preserve">The </w:t>
      </w:r>
      <w:r w:rsidRPr="00E9430F">
        <w:rPr>
          <w:rFonts w:cstheme="minorHAnsi"/>
          <w:b/>
          <w:color w:val="0D0D0D" w:themeColor="text1" w:themeTint="F2"/>
          <w:sz w:val="24"/>
          <w:szCs w:val="24"/>
        </w:rPr>
        <w:t>Offshore Wind Energy Supply Chain Industries Economic Development Study</w:t>
      </w:r>
      <w:r w:rsidRPr="00E9430F">
        <w:rPr>
          <w:rFonts w:cstheme="minorHAnsi"/>
          <w:b/>
          <w:color w:val="0D0D0D" w:themeColor="text1" w:themeTint="F2"/>
          <w:sz w:val="24"/>
          <w:szCs w:val="24"/>
        </w:rPr>
        <w:fldChar w:fldCharType="begin"/>
      </w:r>
      <w:r w:rsidR="00E42A4E" w:rsidRPr="00E9430F">
        <w:rPr>
          <w:rFonts w:cstheme="minorHAnsi"/>
          <w:color w:val="0D0D0D" w:themeColor="text1" w:themeTint="F2"/>
          <w:sz w:val="24"/>
          <w:szCs w:val="24"/>
        </w:rPr>
        <w:instrText xml:space="preserve"> Xe "</w:instrText>
      </w:r>
      <w:r w:rsidR="00E42A4E" w:rsidRPr="00E9430F">
        <w:rPr>
          <w:rFonts w:cstheme="minorHAnsi"/>
          <w:b/>
          <w:color w:val="0D0D0D" w:themeColor="text1" w:themeTint="F2"/>
          <w:sz w:val="24"/>
          <w:szCs w:val="24"/>
        </w:rPr>
        <w:instrText>Offshore Wind Energy Supply Chain Industries Economic Development Study</w:instrText>
      </w:r>
      <w:r w:rsidR="00E42A4E" w:rsidRPr="00E9430F">
        <w:rPr>
          <w:rFonts w:cstheme="minorHAnsi"/>
          <w:color w:val="0D0D0D" w:themeColor="text1" w:themeTint="F2"/>
          <w:sz w:val="24"/>
          <w:szCs w:val="24"/>
        </w:rPr>
        <w:instrText xml:space="preserve">" </w:instrText>
      </w:r>
      <w:r w:rsidRPr="00E9430F">
        <w:rPr>
          <w:rFonts w:cstheme="minorHAnsi"/>
          <w:b/>
          <w:color w:val="0D0D0D" w:themeColor="text1" w:themeTint="F2"/>
          <w:sz w:val="24"/>
          <w:szCs w:val="24"/>
        </w:rPr>
        <w:fldChar w:fldCharType="end"/>
      </w:r>
      <w:r w:rsidRPr="00E9430F">
        <w:rPr>
          <w:rFonts w:cstheme="minorHAnsi"/>
          <w:b/>
          <w:color w:val="0D0D0D" w:themeColor="text1" w:themeTint="F2"/>
          <w:sz w:val="24"/>
          <w:szCs w:val="24"/>
        </w:rPr>
        <w:t xml:space="preserve"> </w:t>
      </w:r>
      <w:r w:rsidR="00945BB0" w:rsidRPr="00E9430F">
        <w:rPr>
          <w:rFonts w:cstheme="minorHAnsi"/>
          <w:color w:val="0D0D0D" w:themeColor="text1" w:themeTint="F2"/>
          <w:sz w:val="24"/>
          <w:szCs w:val="24"/>
        </w:rPr>
        <w:t>(Act 245</w:t>
      </w:r>
      <w:r w:rsidR="002907D4" w:rsidRPr="00E9430F">
        <w:rPr>
          <w:rFonts w:cstheme="minorHAnsi"/>
          <w:color w:val="0D0D0D" w:themeColor="text1" w:themeTint="F2"/>
          <w:sz w:val="24"/>
          <w:szCs w:val="24"/>
        </w:rPr>
        <w:fldChar w:fldCharType="begin"/>
      </w:r>
      <w:r w:rsidR="002907D4" w:rsidRPr="00E9430F">
        <w:rPr>
          <w:rFonts w:cstheme="minorHAnsi"/>
          <w:sz w:val="24"/>
          <w:szCs w:val="24"/>
        </w:rPr>
        <w:instrText xml:space="preserve"> XE "</w:instrText>
      </w:r>
      <w:r w:rsidR="002907D4" w:rsidRPr="00E9430F">
        <w:rPr>
          <w:rFonts w:cstheme="minorHAnsi"/>
          <w:color w:val="0D0D0D" w:themeColor="text1" w:themeTint="F2"/>
          <w:sz w:val="24"/>
          <w:szCs w:val="24"/>
        </w:rPr>
        <w:instrText>Act 245</w:instrText>
      </w:r>
      <w:r w:rsidR="002907D4" w:rsidRPr="00E9430F">
        <w:rPr>
          <w:rFonts w:cstheme="minorHAnsi"/>
          <w:sz w:val="24"/>
          <w:szCs w:val="24"/>
        </w:rPr>
        <w:instrText xml:space="preserve">" </w:instrText>
      </w:r>
      <w:r w:rsidR="002907D4" w:rsidRPr="00E9430F">
        <w:rPr>
          <w:rFonts w:cstheme="minorHAnsi"/>
          <w:color w:val="0D0D0D" w:themeColor="text1" w:themeTint="F2"/>
          <w:sz w:val="24"/>
          <w:szCs w:val="24"/>
        </w:rPr>
        <w:fldChar w:fldCharType="end"/>
      </w:r>
      <w:r w:rsidR="00945BB0" w:rsidRPr="00E9430F">
        <w:rPr>
          <w:rFonts w:cstheme="minorHAnsi"/>
          <w:color w:val="0D0D0D" w:themeColor="text1" w:themeTint="F2"/>
          <w:sz w:val="24"/>
          <w:szCs w:val="24"/>
        </w:rPr>
        <w:t xml:space="preserve">) </w:t>
      </w:r>
      <w:r w:rsidRPr="00E9430F">
        <w:rPr>
          <w:rFonts w:cstheme="minorHAnsi"/>
          <w:color w:val="0D0D0D" w:themeColor="text1" w:themeTint="F2"/>
          <w:sz w:val="24"/>
          <w:szCs w:val="24"/>
        </w:rPr>
        <w:t>helps to create a roadmap for South Carolina to compete effectively in attracting offshore wind energy supply chain industries to the state.</w:t>
      </w:r>
    </w:p>
    <w:p w14:paraId="43077F90" w14:textId="0C304756" w:rsidR="00C70CEC" w:rsidRPr="00E9430F" w:rsidRDefault="00C70CEC" w:rsidP="00E9430F">
      <w:pPr>
        <w:spacing w:after="240" w:line="280" w:lineRule="exact"/>
        <w:rPr>
          <w:rFonts w:cstheme="minorHAnsi"/>
          <w:color w:val="0D0D0D" w:themeColor="text1" w:themeTint="F2"/>
          <w:sz w:val="24"/>
          <w:szCs w:val="24"/>
        </w:rPr>
      </w:pPr>
      <w:r w:rsidRPr="00E9430F">
        <w:rPr>
          <w:rFonts w:cstheme="minorHAnsi"/>
          <w:color w:val="0D0D0D" w:themeColor="text1" w:themeTint="F2"/>
          <w:sz w:val="24"/>
          <w:szCs w:val="24"/>
        </w:rPr>
        <w:t xml:space="preserve">Lawmakers approved a </w:t>
      </w:r>
      <w:r w:rsidRPr="00E9430F">
        <w:rPr>
          <w:rFonts w:cstheme="minorHAnsi"/>
          <w:b/>
          <w:color w:val="0D0D0D" w:themeColor="text1" w:themeTint="F2"/>
          <w:sz w:val="24"/>
          <w:szCs w:val="24"/>
        </w:rPr>
        <w:t>proposed state constitutional amendment for</w:t>
      </w:r>
      <w:r w:rsidRPr="00E9430F">
        <w:rPr>
          <w:rFonts w:cstheme="minorHAnsi"/>
          <w:color w:val="0D0D0D" w:themeColor="text1" w:themeTint="F2"/>
          <w:sz w:val="24"/>
          <w:szCs w:val="24"/>
        </w:rPr>
        <w:t xml:space="preserve"> </w:t>
      </w:r>
      <w:r w:rsidRPr="00E9430F">
        <w:rPr>
          <w:rFonts w:cstheme="minorHAnsi"/>
          <w:b/>
          <w:color w:val="0D0D0D" w:themeColor="text1" w:themeTint="F2"/>
          <w:sz w:val="24"/>
          <w:szCs w:val="24"/>
        </w:rPr>
        <w:t>increasing state financial reserve funds</w:t>
      </w:r>
      <w:r w:rsidRPr="00E9430F">
        <w:rPr>
          <w:rFonts w:cstheme="minorHAnsi"/>
          <w:b/>
          <w:color w:val="0D0D0D" w:themeColor="text1" w:themeTint="F2"/>
          <w:sz w:val="24"/>
          <w:szCs w:val="24"/>
        </w:rPr>
        <w:fldChar w:fldCharType="begin"/>
      </w:r>
      <w:r w:rsidRPr="00E9430F">
        <w:rPr>
          <w:rFonts w:cstheme="minorHAnsi"/>
          <w:color w:val="0D0D0D" w:themeColor="text1" w:themeTint="F2"/>
          <w:sz w:val="24"/>
          <w:szCs w:val="24"/>
        </w:rPr>
        <w:instrText xml:space="preserve"> XE "</w:instrText>
      </w:r>
      <w:r w:rsidRPr="00E9430F">
        <w:rPr>
          <w:rFonts w:cstheme="minorHAnsi"/>
          <w:b/>
          <w:color w:val="0D0D0D" w:themeColor="text1" w:themeTint="F2"/>
          <w:sz w:val="24"/>
          <w:szCs w:val="24"/>
        </w:rPr>
        <w:instrText>financial reserve funds</w:instrText>
      </w:r>
      <w:r w:rsidRPr="00E9430F">
        <w:rPr>
          <w:rFonts w:cstheme="minorHAnsi"/>
          <w:color w:val="0D0D0D" w:themeColor="text1" w:themeTint="F2"/>
          <w:sz w:val="24"/>
          <w:szCs w:val="24"/>
        </w:rPr>
        <w:instrText xml:space="preserve">" </w:instrText>
      </w:r>
      <w:r w:rsidRPr="00E9430F">
        <w:rPr>
          <w:rFonts w:cstheme="minorHAnsi"/>
          <w:b/>
          <w:color w:val="0D0D0D" w:themeColor="text1" w:themeTint="F2"/>
          <w:sz w:val="24"/>
          <w:szCs w:val="24"/>
        </w:rPr>
        <w:fldChar w:fldCharType="end"/>
      </w:r>
      <w:r w:rsidRPr="00E9430F">
        <w:rPr>
          <w:rFonts w:cstheme="minorHAnsi"/>
          <w:color w:val="0D0D0D" w:themeColor="text1" w:themeTint="F2"/>
          <w:sz w:val="24"/>
          <w:szCs w:val="24"/>
        </w:rPr>
        <w:t xml:space="preserve"> </w:t>
      </w:r>
      <w:r w:rsidR="002907D4" w:rsidRPr="00E9430F">
        <w:rPr>
          <w:rFonts w:cstheme="minorHAnsi"/>
          <w:color w:val="0D0D0D" w:themeColor="text1" w:themeTint="F2"/>
          <w:sz w:val="24"/>
          <w:szCs w:val="24"/>
        </w:rPr>
        <w:t>(Act 240</w:t>
      </w:r>
      <w:r w:rsidR="00727335" w:rsidRPr="00E9430F">
        <w:rPr>
          <w:rFonts w:cstheme="minorHAnsi"/>
          <w:color w:val="0D0D0D" w:themeColor="text1" w:themeTint="F2"/>
          <w:sz w:val="24"/>
          <w:szCs w:val="24"/>
        </w:rPr>
        <w:fldChar w:fldCharType="begin"/>
      </w:r>
      <w:r w:rsidR="00727335" w:rsidRPr="00E9430F">
        <w:rPr>
          <w:rFonts w:cstheme="minorHAnsi"/>
          <w:sz w:val="24"/>
          <w:szCs w:val="24"/>
        </w:rPr>
        <w:instrText xml:space="preserve"> XE "</w:instrText>
      </w:r>
      <w:r w:rsidR="00727335" w:rsidRPr="00E9430F">
        <w:rPr>
          <w:rFonts w:cstheme="minorHAnsi"/>
          <w:color w:val="0D0D0D" w:themeColor="text1" w:themeTint="F2"/>
          <w:sz w:val="24"/>
          <w:szCs w:val="24"/>
        </w:rPr>
        <w:instrText>Act 240</w:instrText>
      </w:r>
      <w:r w:rsidR="00727335" w:rsidRPr="00E9430F">
        <w:rPr>
          <w:rFonts w:cstheme="minorHAnsi"/>
          <w:sz w:val="24"/>
          <w:szCs w:val="24"/>
        </w:rPr>
        <w:instrText xml:space="preserve">" </w:instrText>
      </w:r>
      <w:r w:rsidR="00727335" w:rsidRPr="00E9430F">
        <w:rPr>
          <w:rFonts w:cstheme="minorHAnsi"/>
          <w:color w:val="0D0D0D" w:themeColor="text1" w:themeTint="F2"/>
          <w:sz w:val="24"/>
          <w:szCs w:val="24"/>
        </w:rPr>
        <w:fldChar w:fldCharType="end"/>
      </w:r>
      <w:r w:rsidR="002907D4" w:rsidRPr="00E9430F">
        <w:rPr>
          <w:rFonts w:cstheme="minorHAnsi"/>
          <w:color w:val="0D0D0D" w:themeColor="text1" w:themeTint="F2"/>
          <w:sz w:val="24"/>
          <w:szCs w:val="24"/>
        </w:rPr>
        <w:t xml:space="preserve">) </w:t>
      </w:r>
      <w:r w:rsidRPr="00E9430F">
        <w:rPr>
          <w:rFonts w:cstheme="minorHAnsi"/>
          <w:color w:val="0D0D0D" w:themeColor="text1" w:themeTint="F2"/>
          <w:sz w:val="24"/>
          <w:szCs w:val="24"/>
        </w:rPr>
        <w:t>that are used to</w:t>
      </w:r>
      <w:r w:rsidR="002907D4" w:rsidRPr="00E9430F">
        <w:rPr>
          <w:rFonts w:cstheme="minorHAnsi"/>
          <w:color w:val="0D0D0D" w:themeColor="text1" w:themeTint="F2"/>
          <w:sz w:val="24"/>
          <w:szCs w:val="24"/>
        </w:rPr>
        <w:t xml:space="preserve"> cope with revenue shortfalls.</w:t>
      </w:r>
    </w:p>
    <w:p w14:paraId="11B57CA0" w14:textId="3A4BFBA9" w:rsidR="00C70CEC" w:rsidRPr="00E9430F" w:rsidRDefault="00E523F6" w:rsidP="00E9430F">
      <w:pPr>
        <w:spacing w:after="240" w:line="280" w:lineRule="exact"/>
        <w:rPr>
          <w:rFonts w:cstheme="minorHAnsi"/>
          <w:color w:val="0D0D0D" w:themeColor="text1" w:themeTint="F2"/>
          <w:sz w:val="24"/>
          <w:szCs w:val="24"/>
        </w:rPr>
      </w:pPr>
      <w:r w:rsidRPr="00E9430F">
        <w:rPr>
          <w:rFonts w:cstheme="minorHAnsi"/>
          <w:color w:val="0D0D0D" w:themeColor="text1" w:themeTint="F2"/>
          <w:sz w:val="24"/>
          <w:szCs w:val="24"/>
        </w:rPr>
        <w:lastRenderedPageBreak/>
        <w:t>The total state government budget for Fiscal Year 2022-2023 is $11.2 billion (</w:t>
      </w:r>
      <w:r w:rsidR="00C70CEC" w:rsidRPr="00E9430F">
        <w:rPr>
          <w:rFonts w:cstheme="minorHAnsi"/>
          <w:color w:val="0D0D0D" w:themeColor="text1" w:themeTint="F2"/>
          <w:sz w:val="24"/>
          <w:szCs w:val="24"/>
        </w:rPr>
        <w:t>recurring budget</w:t>
      </w:r>
      <w:r w:rsidR="00F9459C" w:rsidRPr="00E9430F">
        <w:rPr>
          <w:rFonts w:cstheme="minorHAnsi"/>
          <w:b/>
          <w:color w:val="0D0D0D" w:themeColor="text1" w:themeTint="F2"/>
          <w:sz w:val="24"/>
          <w:szCs w:val="24"/>
        </w:rPr>
        <w:t xml:space="preserve"> </w:t>
      </w:r>
      <w:r w:rsidR="00C70CEC" w:rsidRPr="00E9430F">
        <w:rPr>
          <w:rFonts w:cstheme="minorHAnsi"/>
          <w:color w:val="0D0D0D" w:themeColor="text1" w:themeTint="F2"/>
          <w:sz w:val="24"/>
          <w:szCs w:val="24"/>
        </w:rPr>
        <w:t>is $1.944 billion, with $4.7 billion in one-time nonrecurring funds</w:t>
      </w:r>
      <w:r w:rsidRPr="00E9430F">
        <w:rPr>
          <w:rFonts w:cstheme="minorHAnsi"/>
          <w:color w:val="0D0D0D" w:themeColor="text1" w:themeTint="F2"/>
          <w:sz w:val="24"/>
          <w:szCs w:val="24"/>
        </w:rPr>
        <w:t>)</w:t>
      </w:r>
      <w:r w:rsidR="00C70CEC" w:rsidRPr="00E9430F">
        <w:rPr>
          <w:rFonts w:cstheme="minorHAnsi"/>
          <w:color w:val="0D0D0D" w:themeColor="text1" w:themeTint="F2"/>
          <w:sz w:val="24"/>
          <w:szCs w:val="24"/>
        </w:rPr>
        <w:t>.</w:t>
      </w:r>
      <w:r w:rsidRPr="00E9430F">
        <w:rPr>
          <w:rFonts w:cstheme="minorHAnsi"/>
          <w:color w:val="0D0D0D" w:themeColor="text1" w:themeTint="F2"/>
          <w:sz w:val="24"/>
          <w:szCs w:val="24"/>
        </w:rPr>
        <w:t xml:space="preserve"> </w:t>
      </w:r>
      <w:r w:rsidR="00C70CEC" w:rsidRPr="00E9430F">
        <w:rPr>
          <w:rFonts w:cstheme="minorHAnsi"/>
          <w:color w:val="0D0D0D" w:themeColor="text1" w:themeTint="F2"/>
          <w:sz w:val="24"/>
          <w:szCs w:val="24"/>
        </w:rPr>
        <w:t xml:space="preserve"> State financial </w:t>
      </w:r>
      <w:r w:rsidR="00C70CEC" w:rsidRPr="00E9430F">
        <w:rPr>
          <w:rFonts w:cstheme="minorHAnsi"/>
          <w:b/>
          <w:color w:val="0D0D0D" w:themeColor="text1" w:themeTint="F2"/>
          <w:sz w:val="24"/>
          <w:szCs w:val="24"/>
        </w:rPr>
        <w:t>reserve accounts</w:t>
      </w:r>
      <w:r w:rsidR="00C70CEC" w:rsidRPr="00E9430F">
        <w:rPr>
          <w:rFonts w:cstheme="minorHAnsi"/>
          <w:color w:val="0D0D0D" w:themeColor="text1" w:themeTint="F2"/>
          <w:sz w:val="24"/>
          <w:szCs w:val="24"/>
        </w:rPr>
        <w:t xml:space="preserve"> gained half a billion dollars.  State employees gained a</w:t>
      </w:r>
      <w:r w:rsidR="00C70CEC" w:rsidRPr="00E9430F">
        <w:rPr>
          <w:rFonts w:cstheme="minorHAnsi"/>
          <w:b/>
          <w:color w:val="0D0D0D" w:themeColor="text1" w:themeTint="F2"/>
          <w:sz w:val="24"/>
          <w:szCs w:val="24"/>
        </w:rPr>
        <w:t xml:space="preserve"> three percent salary increase and one-time bonus</w:t>
      </w:r>
      <w:r w:rsidR="00C70CEC" w:rsidRPr="00E9430F">
        <w:rPr>
          <w:rFonts w:cstheme="minorHAnsi"/>
          <w:b/>
          <w:color w:val="0D0D0D" w:themeColor="text1" w:themeTint="F2"/>
          <w:sz w:val="24"/>
          <w:szCs w:val="24"/>
        </w:rPr>
        <w:fldChar w:fldCharType="begin"/>
      </w:r>
      <w:r w:rsidR="00C70CEC" w:rsidRPr="00E9430F">
        <w:rPr>
          <w:color w:val="0D0D0D" w:themeColor="text1" w:themeTint="F2"/>
          <w:sz w:val="24"/>
          <w:szCs w:val="24"/>
        </w:rPr>
        <w:instrText xml:space="preserve"> XE "</w:instrText>
      </w:r>
      <w:r w:rsidR="00C70CEC" w:rsidRPr="00E9430F">
        <w:rPr>
          <w:rFonts w:cstheme="minorHAnsi"/>
          <w:b/>
          <w:color w:val="0D0D0D" w:themeColor="text1" w:themeTint="F2"/>
          <w:sz w:val="24"/>
          <w:szCs w:val="24"/>
        </w:rPr>
        <w:instrText>three percent salary increase and one-time bonus</w:instrText>
      </w:r>
      <w:r w:rsidR="00C70CEC" w:rsidRPr="00E9430F">
        <w:rPr>
          <w:color w:val="0D0D0D" w:themeColor="text1" w:themeTint="F2"/>
          <w:sz w:val="24"/>
          <w:szCs w:val="24"/>
        </w:rPr>
        <w:instrText xml:space="preserve">" </w:instrText>
      </w:r>
      <w:r w:rsidR="00C70CEC" w:rsidRPr="00E9430F">
        <w:rPr>
          <w:rFonts w:cstheme="minorHAnsi"/>
          <w:b/>
          <w:color w:val="0D0D0D" w:themeColor="text1" w:themeTint="F2"/>
          <w:sz w:val="24"/>
          <w:szCs w:val="24"/>
        </w:rPr>
        <w:fldChar w:fldCharType="end"/>
      </w:r>
      <w:r w:rsidR="00C70CEC" w:rsidRPr="00E9430F">
        <w:rPr>
          <w:rFonts w:cstheme="minorHAnsi"/>
          <w:color w:val="0D0D0D" w:themeColor="text1" w:themeTint="F2"/>
          <w:sz w:val="24"/>
          <w:szCs w:val="24"/>
        </w:rPr>
        <w:t xml:space="preserve"> of $1,500. There is $1 billion in additional </w:t>
      </w:r>
      <w:r w:rsidR="00C70CEC" w:rsidRPr="00E9430F">
        <w:rPr>
          <w:rFonts w:cstheme="minorHAnsi"/>
          <w:b/>
          <w:color w:val="0D0D0D" w:themeColor="text1" w:themeTint="F2"/>
          <w:sz w:val="24"/>
          <w:szCs w:val="24"/>
        </w:rPr>
        <w:t>road funding</w:t>
      </w:r>
      <w:r w:rsidR="00910C6E" w:rsidRPr="00E9430F">
        <w:rPr>
          <w:rFonts w:cstheme="minorHAnsi"/>
          <w:color w:val="0D0D0D" w:themeColor="text1" w:themeTint="F2"/>
          <w:sz w:val="24"/>
          <w:szCs w:val="24"/>
        </w:rPr>
        <w:t xml:space="preserve"> with f</w:t>
      </w:r>
      <w:r w:rsidR="00C70CEC" w:rsidRPr="00E9430F">
        <w:rPr>
          <w:rFonts w:cstheme="minorHAnsi"/>
          <w:color w:val="0D0D0D" w:themeColor="text1" w:themeTint="F2"/>
          <w:sz w:val="24"/>
          <w:szCs w:val="24"/>
        </w:rPr>
        <w:t xml:space="preserve">ederal </w:t>
      </w:r>
      <w:proofErr w:type="spellStart"/>
      <w:r w:rsidR="00C70CEC" w:rsidRPr="00E9430F">
        <w:rPr>
          <w:rFonts w:cstheme="minorHAnsi"/>
          <w:color w:val="0D0D0D" w:themeColor="text1" w:themeTint="F2"/>
          <w:sz w:val="24"/>
          <w:szCs w:val="24"/>
        </w:rPr>
        <w:t>ARPA</w:t>
      </w:r>
      <w:proofErr w:type="spellEnd"/>
      <w:r w:rsidR="00910C6E" w:rsidRPr="00E9430F">
        <w:rPr>
          <w:rFonts w:cstheme="minorHAnsi"/>
          <w:color w:val="0D0D0D" w:themeColor="text1" w:themeTint="F2"/>
          <w:sz w:val="24"/>
          <w:szCs w:val="24"/>
        </w:rPr>
        <w:fldChar w:fldCharType="begin"/>
      </w:r>
      <w:r w:rsidR="00910C6E" w:rsidRPr="00E9430F">
        <w:rPr>
          <w:sz w:val="24"/>
          <w:szCs w:val="24"/>
        </w:rPr>
        <w:instrText xml:space="preserve"> XE "</w:instrText>
      </w:r>
      <w:r w:rsidR="00910C6E" w:rsidRPr="00E9430F">
        <w:rPr>
          <w:rFonts w:cstheme="minorHAnsi"/>
          <w:color w:val="0D0D0D" w:themeColor="text1" w:themeTint="F2"/>
          <w:sz w:val="24"/>
          <w:szCs w:val="24"/>
        </w:rPr>
        <w:instrText>ARPA</w:instrText>
      </w:r>
      <w:r w:rsidR="00910C6E" w:rsidRPr="00E9430F">
        <w:rPr>
          <w:sz w:val="24"/>
          <w:szCs w:val="24"/>
        </w:rPr>
        <w:instrText>" \t "</w:instrText>
      </w:r>
      <w:r w:rsidR="00910C6E" w:rsidRPr="00E9430F">
        <w:rPr>
          <w:rFonts w:cstheme="minorHAnsi"/>
          <w:i/>
          <w:sz w:val="24"/>
          <w:szCs w:val="24"/>
        </w:rPr>
        <w:instrText>See</w:instrText>
      </w:r>
      <w:r w:rsidR="00910C6E" w:rsidRPr="00E9430F">
        <w:rPr>
          <w:rFonts w:cstheme="minorHAnsi"/>
          <w:sz w:val="24"/>
          <w:szCs w:val="24"/>
        </w:rPr>
        <w:instrText xml:space="preserve"> American Rescue Plan Act</w:instrText>
      </w:r>
      <w:r w:rsidR="00910C6E" w:rsidRPr="00E9430F">
        <w:rPr>
          <w:sz w:val="24"/>
          <w:szCs w:val="24"/>
        </w:rPr>
        <w:instrText xml:space="preserve">" </w:instrText>
      </w:r>
      <w:r w:rsidR="00910C6E" w:rsidRPr="00E9430F">
        <w:rPr>
          <w:rFonts w:cstheme="minorHAnsi"/>
          <w:color w:val="0D0D0D" w:themeColor="text1" w:themeTint="F2"/>
          <w:sz w:val="24"/>
          <w:szCs w:val="24"/>
        </w:rPr>
        <w:fldChar w:fldCharType="end"/>
      </w:r>
      <w:r w:rsidR="00C70CEC" w:rsidRPr="00E9430F">
        <w:rPr>
          <w:rFonts w:cstheme="minorHAnsi"/>
          <w:color w:val="0D0D0D" w:themeColor="text1" w:themeTint="F2"/>
          <w:sz w:val="24"/>
          <w:szCs w:val="24"/>
        </w:rPr>
        <w:t xml:space="preserve"> funds set to accelerate major urban and rural road projects</w:t>
      </w:r>
      <w:r w:rsidRPr="00E9430F">
        <w:rPr>
          <w:rFonts w:cstheme="minorHAnsi"/>
          <w:color w:val="0D0D0D" w:themeColor="text1" w:themeTint="F2"/>
          <w:sz w:val="24"/>
          <w:szCs w:val="24"/>
        </w:rPr>
        <w:t xml:space="preserve"> </w:t>
      </w:r>
      <w:r w:rsidR="00116B36" w:rsidRPr="00E9430F">
        <w:rPr>
          <w:rFonts w:cstheme="minorHAnsi"/>
          <w:color w:val="0D0D0D" w:themeColor="text1" w:themeTint="F2"/>
          <w:sz w:val="24"/>
          <w:szCs w:val="24"/>
        </w:rPr>
        <w:t xml:space="preserve">(Act </w:t>
      </w:r>
      <w:r w:rsidR="00945BB0" w:rsidRPr="00E9430F">
        <w:rPr>
          <w:rFonts w:cstheme="minorHAnsi"/>
          <w:color w:val="0D0D0D" w:themeColor="text1" w:themeTint="F2"/>
          <w:sz w:val="24"/>
          <w:szCs w:val="24"/>
        </w:rPr>
        <w:t>239</w:t>
      </w:r>
      <w:r w:rsidR="00727335" w:rsidRPr="00E9430F">
        <w:rPr>
          <w:rFonts w:cstheme="minorHAnsi"/>
          <w:color w:val="0D0D0D" w:themeColor="text1" w:themeTint="F2"/>
          <w:sz w:val="24"/>
          <w:szCs w:val="24"/>
        </w:rPr>
        <w:fldChar w:fldCharType="begin"/>
      </w:r>
      <w:r w:rsidR="00727335" w:rsidRPr="00E9430F">
        <w:rPr>
          <w:sz w:val="24"/>
          <w:szCs w:val="24"/>
        </w:rPr>
        <w:instrText xml:space="preserve"> XE "</w:instrText>
      </w:r>
      <w:r w:rsidR="00DE3F51" w:rsidRPr="00E9430F">
        <w:rPr>
          <w:rFonts w:cstheme="minorHAnsi"/>
          <w:color w:val="0D0D0D" w:themeColor="text1" w:themeTint="F2"/>
          <w:sz w:val="24"/>
          <w:szCs w:val="24"/>
        </w:rPr>
        <w:instrText>Act</w:instrText>
      </w:r>
      <w:r w:rsidR="00727335" w:rsidRPr="00E9430F">
        <w:rPr>
          <w:rFonts w:cstheme="minorHAnsi"/>
          <w:color w:val="0D0D0D" w:themeColor="text1" w:themeTint="F2"/>
          <w:sz w:val="24"/>
          <w:szCs w:val="24"/>
        </w:rPr>
        <w:instrText xml:space="preserve"> 239</w:instrText>
      </w:r>
      <w:r w:rsidR="00727335" w:rsidRPr="00E9430F">
        <w:rPr>
          <w:sz w:val="24"/>
          <w:szCs w:val="24"/>
        </w:rPr>
        <w:instrText xml:space="preserve">" </w:instrText>
      </w:r>
      <w:r w:rsidR="00727335" w:rsidRPr="00E9430F">
        <w:rPr>
          <w:rFonts w:cstheme="minorHAnsi"/>
          <w:color w:val="0D0D0D" w:themeColor="text1" w:themeTint="F2"/>
          <w:sz w:val="24"/>
          <w:szCs w:val="24"/>
        </w:rPr>
        <w:fldChar w:fldCharType="end"/>
      </w:r>
      <w:r w:rsidR="00945BB0" w:rsidRPr="00E9430F">
        <w:rPr>
          <w:rFonts w:cstheme="minorHAnsi"/>
          <w:color w:val="0D0D0D" w:themeColor="text1" w:themeTint="F2"/>
          <w:sz w:val="24"/>
          <w:szCs w:val="24"/>
        </w:rPr>
        <w:t>, Act 242</w:t>
      </w:r>
      <w:r w:rsidR="00727335" w:rsidRPr="00E9430F">
        <w:rPr>
          <w:rFonts w:cstheme="minorHAnsi"/>
          <w:color w:val="0D0D0D" w:themeColor="text1" w:themeTint="F2"/>
          <w:sz w:val="24"/>
          <w:szCs w:val="24"/>
        </w:rPr>
        <w:fldChar w:fldCharType="begin"/>
      </w:r>
      <w:r w:rsidR="00727335" w:rsidRPr="00E9430F">
        <w:rPr>
          <w:sz w:val="24"/>
          <w:szCs w:val="24"/>
        </w:rPr>
        <w:instrText xml:space="preserve"> XE "</w:instrText>
      </w:r>
      <w:r w:rsidR="00727335" w:rsidRPr="00E9430F">
        <w:rPr>
          <w:rFonts w:cstheme="minorHAnsi"/>
          <w:color w:val="0D0D0D" w:themeColor="text1" w:themeTint="F2"/>
          <w:sz w:val="24"/>
          <w:szCs w:val="24"/>
        </w:rPr>
        <w:instrText>Act 242</w:instrText>
      </w:r>
      <w:r w:rsidR="00727335" w:rsidRPr="00E9430F">
        <w:rPr>
          <w:sz w:val="24"/>
          <w:szCs w:val="24"/>
        </w:rPr>
        <w:instrText xml:space="preserve">" </w:instrText>
      </w:r>
      <w:r w:rsidR="00727335" w:rsidRPr="00E9430F">
        <w:rPr>
          <w:rFonts w:cstheme="minorHAnsi"/>
          <w:color w:val="0D0D0D" w:themeColor="text1" w:themeTint="F2"/>
          <w:sz w:val="24"/>
          <w:szCs w:val="24"/>
        </w:rPr>
        <w:fldChar w:fldCharType="end"/>
      </w:r>
      <w:r w:rsidR="00945BB0" w:rsidRPr="00E9430F">
        <w:rPr>
          <w:rFonts w:cstheme="minorHAnsi"/>
          <w:color w:val="0D0D0D" w:themeColor="text1" w:themeTint="F2"/>
          <w:sz w:val="24"/>
          <w:szCs w:val="24"/>
        </w:rPr>
        <w:t xml:space="preserve"> and Act 244</w:t>
      </w:r>
      <w:r w:rsidR="00727335" w:rsidRPr="00E9430F">
        <w:rPr>
          <w:rFonts w:cstheme="minorHAnsi"/>
          <w:color w:val="0D0D0D" w:themeColor="text1" w:themeTint="F2"/>
          <w:sz w:val="24"/>
          <w:szCs w:val="24"/>
        </w:rPr>
        <w:fldChar w:fldCharType="begin"/>
      </w:r>
      <w:r w:rsidR="00727335" w:rsidRPr="00E9430F">
        <w:rPr>
          <w:sz w:val="24"/>
          <w:szCs w:val="24"/>
        </w:rPr>
        <w:instrText xml:space="preserve"> XE "</w:instrText>
      </w:r>
      <w:r w:rsidR="00727335" w:rsidRPr="00E9430F">
        <w:rPr>
          <w:rFonts w:cstheme="minorHAnsi"/>
          <w:color w:val="0D0D0D" w:themeColor="text1" w:themeTint="F2"/>
          <w:sz w:val="24"/>
          <w:szCs w:val="24"/>
        </w:rPr>
        <w:instrText>Act 244</w:instrText>
      </w:r>
      <w:r w:rsidR="00727335" w:rsidRPr="00E9430F">
        <w:rPr>
          <w:sz w:val="24"/>
          <w:szCs w:val="24"/>
        </w:rPr>
        <w:instrText xml:space="preserve">" </w:instrText>
      </w:r>
      <w:r w:rsidR="00727335" w:rsidRPr="00E9430F">
        <w:rPr>
          <w:rFonts w:cstheme="minorHAnsi"/>
          <w:color w:val="0D0D0D" w:themeColor="text1" w:themeTint="F2"/>
          <w:sz w:val="24"/>
          <w:szCs w:val="24"/>
        </w:rPr>
        <w:fldChar w:fldCharType="end"/>
      </w:r>
      <w:r w:rsidR="00945BB0" w:rsidRPr="00E9430F">
        <w:rPr>
          <w:rFonts w:cstheme="minorHAnsi"/>
          <w:color w:val="0D0D0D" w:themeColor="text1" w:themeTint="F2"/>
          <w:sz w:val="24"/>
          <w:szCs w:val="24"/>
        </w:rPr>
        <w:t>)</w:t>
      </w:r>
      <w:r w:rsidRPr="00E9430F">
        <w:rPr>
          <w:rFonts w:cstheme="minorHAnsi"/>
          <w:color w:val="0D0D0D" w:themeColor="text1" w:themeTint="F2"/>
          <w:sz w:val="24"/>
          <w:szCs w:val="24"/>
        </w:rPr>
        <w:t>.</w:t>
      </w:r>
    </w:p>
    <w:p w14:paraId="7A7ABA46" w14:textId="688515BE" w:rsidR="00C70CEC" w:rsidRPr="00994E51" w:rsidRDefault="00C70CEC" w:rsidP="00994E51">
      <w:pPr>
        <w:spacing w:after="240" w:line="280" w:lineRule="exact"/>
        <w:rPr>
          <w:color w:val="1F497D"/>
          <w:sz w:val="24"/>
          <w:szCs w:val="24"/>
        </w:rPr>
      </w:pPr>
      <w:r w:rsidRPr="00994E51">
        <w:rPr>
          <w:rFonts w:cstheme="minorHAnsi"/>
          <w:b/>
          <w:color w:val="0D0D0D" w:themeColor="text1" w:themeTint="F2"/>
          <w:sz w:val="24"/>
          <w:szCs w:val="24"/>
        </w:rPr>
        <w:t>K-12</w:t>
      </w:r>
      <w:r w:rsidR="009D79C8" w:rsidRPr="00994E51">
        <w:rPr>
          <w:rFonts w:cstheme="minorHAnsi"/>
          <w:b/>
          <w:color w:val="0D0D0D" w:themeColor="text1" w:themeTint="F2"/>
          <w:sz w:val="24"/>
          <w:szCs w:val="24"/>
        </w:rPr>
        <w:fldChar w:fldCharType="begin"/>
      </w:r>
      <w:r w:rsidR="009D79C8" w:rsidRPr="00994E51">
        <w:rPr>
          <w:sz w:val="24"/>
          <w:szCs w:val="24"/>
        </w:rPr>
        <w:instrText xml:space="preserve"> XE "</w:instrText>
      </w:r>
      <w:r w:rsidR="009D79C8" w:rsidRPr="00994E51">
        <w:rPr>
          <w:rFonts w:cstheme="minorHAnsi"/>
          <w:b/>
          <w:color w:val="0D0D0D" w:themeColor="text1" w:themeTint="F2"/>
          <w:sz w:val="24"/>
          <w:szCs w:val="24"/>
        </w:rPr>
        <w:instrText>K-12</w:instrText>
      </w:r>
      <w:r w:rsidR="009D79C8" w:rsidRPr="00994E51">
        <w:rPr>
          <w:sz w:val="24"/>
          <w:szCs w:val="24"/>
        </w:rPr>
        <w:instrText xml:space="preserve">" </w:instrText>
      </w:r>
      <w:r w:rsidR="009D79C8" w:rsidRPr="00994E51">
        <w:rPr>
          <w:rFonts w:cstheme="minorHAnsi"/>
          <w:b/>
          <w:color w:val="0D0D0D" w:themeColor="text1" w:themeTint="F2"/>
          <w:sz w:val="24"/>
          <w:szCs w:val="24"/>
        </w:rPr>
        <w:fldChar w:fldCharType="end"/>
      </w:r>
      <w:r w:rsidRPr="00994E51">
        <w:rPr>
          <w:rFonts w:cstheme="minorHAnsi"/>
          <w:b/>
          <w:color w:val="0D0D0D" w:themeColor="text1" w:themeTint="F2"/>
          <w:sz w:val="24"/>
          <w:szCs w:val="24"/>
        </w:rPr>
        <w:t xml:space="preserve"> schools</w:t>
      </w:r>
      <w:r w:rsidR="009D79C8" w:rsidRPr="00994E51">
        <w:rPr>
          <w:rFonts w:cstheme="minorHAnsi"/>
          <w:b/>
          <w:color w:val="0D0D0D" w:themeColor="text1" w:themeTint="F2"/>
          <w:sz w:val="24"/>
          <w:szCs w:val="24"/>
        </w:rPr>
        <w:t xml:space="preserve"> </w:t>
      </w:r>
      <w:r w:rsidRPr="00994E51">
        <w:rPr>
          <w:rFonts w:cstheme="minorHAnsi"/>
          <w:color w:val="0D0D0D" w:themeColor="text1" w:themeTint="F2"/>
          <w:sz w:val="24"/>
          <w:szCs w:val="24"/>
        </w:rPr>
        <w:t>received over $12 billion in funding.  A revised educational funding formula consolidated budget</w:t>
      </w:r>
      <w:r w:rsidR="00F9459C" w:rsidRPr="00994E51">
        <w:rPr>
          <w:rFonts w:cstheme="minorHAnsi"/>
          <w:color w:val="0D0D0D" w:themeColor="text1" w:themeTint="F2"/>
          <w:sz w:val="24"/>
          <w:szCs w:val="24"/>
        </w:rPr>
        <w:t xml:space="preserve"> </w:t>
      </w:r>
      <w:r w:rsidRPr="00994E51">
        <w:rPr>
          <w:rFonts w:cstheme="minorHAnsi"/>
          <w:color w:val="0D0D0D" w:themeColor="text1" w:themeTint="F2"/>
          <w:sz w:val="24"/>
          <w:szCs w:val="24"/>
        </w:rPr>
        <w:t xml:space="preserve">lines into the single </w:t>
      </w:r>
      <w:r w:rsidRPr="00994E51">
        <w:rPr>
          <w:rFonts w:cstheme="minorHAnsi"/>
          <w:b/>
          <w:color w:val="0D0D0D" w:themeColor="text1" w:themeTint="F2"/>
          <w:sz w:val="24"/>
          <w:szCs w:val="24"/>
        </w:rPr>
        <w:t>State Aid to Classrooms</w:t>
      </w:r>
      <w:r w:rsidRPr="00994E51">
        <w:rPr>
          <w:rFonts w:cstheme="minorHAnsi"/>
          <w:color w:val="0D0D0D" w:themeColor="text1" w:themeTint="F2"/>
          <w:sz w:val="24"/>
          <w:szCs w:val="24"/>
        </w:rPr>
        <w:fldChar w:fldCharType="begin"/>
      </w:r>
      <w:r w:rsidRPr="00994E51">
        <w:rPr>
          <w:color w:val="0D0D0D" w:themeColor="text1" w:themeTint="F2"/>
          <w:sz w:val="24"/>
          <w:szCs w:val="24"/>
        </w:rPr>
        <w:instrText xml:space="preserve"> XE "</w:instrText>
      </w:r>
      <w:r w:rsidRPr="00994E51">
        <w:rPr>
          <w:rFonts w:cstheme="minorHAnsi"/>
          <w:color w:val="0D0D0D" w:themeColor="text1" w:themeTint="F2"/>
          <w:sz w:val="24"/>
          <w:szCs w:val="24"/>
        </w:rPr>
        <w:instrText>State Aid to Classrooms</w:instrText>
      </w:r>
      <w:r w:rsidRPr="00994E51">
        <w:rPr>
          <w:color w:val="0D0D0D" w:themeColor="text1" w:themeTint="F2"/>
          <w:sz w:val="24"/>
          <w:szCs w:val="24"/>
        </w:rPr>
        <w:instrText xml:space="preserve">" </w:instrText>
      </w:r>
      <w:r w:rsidRPr="00994E51">
        <w:rPr>
          <w:rFonts w:cstheme="minorHAnsi"/>
          <w:color w:val="0D0D0D" w:themeColor="text1" w:themeTint="F2"/>
          <w:sz w:val="24"/>
          <w:szCs w:val="24"/>
        </w:rPr>
        <w:fldChar w:fldCharType="end"/>
      </w:r>
      <w:r w:rsidRPr="00994E51">
        <w:rPr>
          <w:rFonts w:cstheme="minorHAnsi"/>
          <w:color w:val="0D0D0D" w:themeColor="text1" w:themeTint="F2"/>
          <w:sz w:val="24"/>
          <w:szCs w:val="24"/>
        </w:rPr>
        <w:fldChar w:fldCharType="begin"/>
      </w:r>
      <w:r w:rsidRPr="00994E51">
        <w:rPr>
          <w:rFonts w:cstheme="minorHAnsi"/>
          <w:color w:val="0D0D0D" w:themeColor="text1" w:themeTint="F2"/>
          <w:sz w:val="24"/>
          <w:szCs w:val="24"/>
        </w:rPr>
        <w:instrText xml:space="preserve"> XE "State Aid to Classrooms" </w:instrText>
      </w:r>
      <w:r w:rsidRPr="00994E51">
        <w:rPr>
          <w:rFonts w:cstheme="minorHAnsi"/>
          <w:color w:val="0D0D0D" w:themeColor="text1" w:themeTint="F2"/>
          <w:sz w:val="24"/>
          <w:szCs w:val="24"/>
        </w:rPr>
        <w:fldChar w:fldCharType="end"/>
      </w:r>
      <w:r w:rsidRPr="00994E51">
        <w:rPr>
          <w:rFonts w:cstheme="minorHAnsi"/>
          <w:color w:val="0D0D0D" w:themeColor="text1" w:themeTint="F2"/>
          <w:sz w:val="24"/>
          <w:szCs w:val="24"/>
        </w:rPr>
        <w:t xml:space="preserve">, with $4,895 in average </w:t>
      </w:r>
      <w:r w:rsidR="003A59BA" w:rsidRPr="00994E51">
        <w:rPr>
          <w:rFonts w:cstheme="minorHAnsi"/>
          <w:color w:val="0D0D0D" w:themeColor="text1" w:themeTint="F2"/>
          <w:sz w:val="24"/>
          <w:szCs w:val="24"/>
        </w:rPr>
        <w:t xml:space="preserve">funding </w:t>
      </w:r>
      <w:r w:rsidRPr="00994E51">
        <w:rPr>
          <w:rFonts w:cstheme="minorHAnsi"/>
          <w:color w:val="0D0D0D" w:themeColor="text1" w:themeTint="F2"/>
          <w:sz w:val="24"/>
          <w:szCs w:val="24"/>
        </w:rPr>
        <w:t xml:space="preserve">per pupil.  The budget </w:t>
      </w:r>
      <w:r w:rsidR="00A23584">
        <w:rPr>
          <w:sz w:val="24"/>
          <w:szCs w:val="24"/>
        </w:rPr>
        <w:t>i</w:t>
      </w:r>
      <w:r w:rsidR="00994E51" w:rsidRPr="00994E51">
        <w:rPr>
          <w:sz w:val="24"/>
          <w:szCs w:val="24"/>
        </w:rPr>
        <w:t>ncreased the state’s minimum starting salary from $36,000 to $40,000 per teacher and increased the salary schedule by $4,000 per step.</w:t>
      </w:r>
      <w:r w:rsidR="00994E51" w:rsidRPr="00994E51">
        <w:rPr>
          <w:color w:val="1F497D"/>
          <w:sz w:val="24"/>
          <w:szCs w:val="24"/>
        </w:rPr>
        <w:t xml:space="preserve">  </w:t>
      </w:r>
      <w:r w:rsidRPr="00994E51">
        <w:rPr>
          <w:rFonts w:cstheme="minorHAnsi"/>
          <w:color w:val="0D0D0D" w:themeColor="text1" w:themeTint="F2"/>
          <w:sz w:val="24"/>
          <w:szCs w:val="24"/>
        </w:rPr>
        <w:t>Other funding included supplies, instructional materials, capital improvements for disadvantaged schools, and purchasing / leasing school buses.</w:t>
      </w:r>
    </w:p>
    <w:p w14:paraId="5148F974" w14:textId="21BF8A2D" w:rsidR="00C70CEC" w:rsidRPr="00994E51" w:rsidRDefault="00C70CEC" w:rsidP="00994E51">
      <w:pPr>
        <w:spacing w:after="240" w:line="280" w:lineRule="exact"/>
        <w:rPr>
          <w:rFonts w:cstheme="minorHAnsi"/>
          <w:color w:val="0D0D0D" w:themeColor="text1" w:themeTint="F2"/>
          <w:sz w:val="24"/>
          <w:szCs w:val="24"/>
        </w:rPr>
      </w:pPr>
      <w:r w:rsidRPr="00994E51">
        <w:rPr>
          <w:rFonts w:cstheme="minorHAnsi"/>
          <w:color w:val="0D0D0D" w:themeColor="text1" w:themeTint="F2"/>
          <w:sz w:val="24"/>
          <w:szCs w:val="24"/>
        </w:rPr>
        <w:t>The budget</w:t>
      </w:r>
      <w:r w:rsidR="00F9459C" w:rsidRPr="00994E51">
        <w:rPr>
          <w:rFonts w:cstheme="minorHAnsi"/>
          <w:color w:val="0D0D0D" w:themeColor="text1" w:themeTint="F2"/>
          <w:sz w:val="24"/>
          <w:szCs w:val="24"/>
        </w:rPr>
        <w:t xml:space="preserve"> </w:t>
      </w:r>
      <w:r w:rsidRPr="00994E51">
        <w:rPr>
          <w:rFonts w:cstheme="minorHAnsi"/>
          <w:color w:val="0D0D0D" w:themeColor="text1" w:themeTint="F2"/>
          <w:sz w:val="24"/>
          <w:szCs w:val="24"/>
        </w:rPr>
        <w:t xml:space="preserve">included a </w:t>
      </w:r>
      <w:r w:rsidRPr="00994E51">
        <w:rPr>
          <w:rFonts w:cstheme="minorHAnsi"/>
          <w:b/>
          <w:color w:val="0D0D0D" w:themeColor="text1" w:themeTint="F2"/>
          <w:sz w:val="24"/>
          <w:szCs w:val="24"/>
        </w:rPr>
        <w:t>higher education tuition mitigation</w:t>
      </w:r>
      <w:r w:rsidRPr="00994E51">
        <w:rPr>
          <w:rFonts w:cstheme="minorHAnsi"/>
          <w:b/>
          <w:color w:val="0D0D0D" w:themeColor="text1" w:themeTint="F2"/>
          <w:sz w:val="24"/>
          <w:szCs w:val="24"/>
        </w:rPr>
        <w:fldChar w:fldCharType="begin"/>
      </w:r>
      <w:r w:rsidRPr="00994E51">
        <w:rPr>
          <w:color w:val="0D0D0D" w:themeColor="text1" w:themeTint="F2"/>
          <w:sz w:val="24"/>
          <w:szCs w:val="24"/>
        </w:rPr>
        <w:instrText xml:space="preserve"> XE "</w:instrText>
      </w:r>
      <w:r w:rsidRPr="00994E51">
        <w:rPr>
          <w:rFonts w:cstheme="minorHAnsi"/>
          <w:b/>
          <w:color w:val="0D0D0D" w:themeColor="text1" w:themeTint="F2"/>
          <w:sz w:val="24"/>
          <w:szCs w:val="24"/>
        </w:rPr>
        <w:instrText>tuition mitigation</w:instrText>
      </w:r>
      <w:r w:rsidRPr="00994E51">
        <w:rPr>
          <w:color w:val="0D0D0D" w:themeColor="text1" w:themeTint="F2"/>
          <w:sz w:val="24"/>
          <w:szCs w:val="24"/>
        </w:rPr>
        <w:instrText xml:space="preserve">" </w:instrText>
      </w:r>
      <w:r w:rsidRPr="00994E51">
        <w:rPr>
          <w:rFonts w:cstheme="minorHAnsi"/>
          <w:b/>
          <w:color w:val="0D0D0D" w:themeColor="text1" w:themeTint="F2"/>
          <w:sz w:val="24"/>
          <w:szCs w:val="24"/>
        </w:rPr>
        <w:fldChar w:fldCharType="end"/>
      </w:r>
      <w:r w:rsidRPr="00994E51">
        <w:rPr>
          <w:rFonts w:cstheme="minorHAnsi"/>
          <w:color w:val="0D0D0D" w:themeColor="text1" w:themeTint="F2"/>
          <w:sz w:val="24"/>
          <w:szCs w:val="24"/>
        </w:rPr>
        <w:t xml:space="preserve"> of $55 million (institutions must freeze in-state tuition and fees). LIFE, HOPE, and Palmetto Fellows scholarships received full funding.  Need-based grants have </w:t>
      </w:r>
      <w:proofErr w:type="gramStart"/>
      <w:r w:rsidRPr="00994E51">
        <w:rPr>
          <w:rFonts w:cstheme="minorHAnsi"/>
          <w:color w:val="0D0D0D" w:themeColor="text1" w:themeTint="F2"/>
          <w:sz w:val="24"/>
          <w:szCs w:val="24"/>
        </w:rPr>
        <w:t>tripled</w:t>
      </w:r>
      <w:proofErr w:type="gramEnd"/>
      <w:r w:rsidRPr="00994E51">
        <w:rPr>
          <w:rFonts w:cstheme="minorHAnsi"/>
          <w:color w:val="0D0D0D" w:themeColor="text1" w:themeTint="F2"/>
          <w:sz w:val="24"/>
          <w:szCs w:val="24"/>
        </w:rPr>
        <w:t xml:space="preserve"> and tuition grants have doubled in the last two years.  Critical needs and high demand job skills training and equipment </w:t>
      </w:r>
      <w:r w:rsidR="007354A2" w:rsidRPr="00994E51">
        <w:rPr>
          <w:rFonts w:cstheme="minorHAnsi"/>
          <w:color w:val="0D0D0D" w:themeColor="text1" w:themeTint="F2"/>
          <w:sz w:val="24"/>
          <w:szCs w:val="24"/>
        </w:rPr>
        <w:t xml:space="preserve">for </w:t>
      </w:r>
      <w:r w:rsidRPr="00994E51">
        <w:rPr>
          <w:rFonts w:cstheme="minorHAnsi"/>
          <w:color w:val="0D0D0D" w:themeColor="text1" w:themeTint="F2"/>
          <w:sz w:val="24"/>
          <w:szCs w:val="24"/>
        </w:rPr>
        <w:t xml:space="preserve">colleges </w:t>
      </w:r>
      <w:r w:rsidR="003A59BA" w:rsidRPr="00994E51">
        <w:rPr>
          <w:rFonts w:cstheme="minorHAnsi"/>
          <w:color w:val="0D0D0D" w:themeColor="text1" w:themeTint="F2"/>
          <w:sz w:val="24"/>
          <w:szCs w:val="24"/>
        </w:rPr>
        <w:t>were funded with $76 million.  H</w:t>
      </w:r>
      <w:r w:rsidRPr="00994E51">
        <w:rPr>
          <w:rFonts w:cstheme="minorHAnsi"/>
          <w:color w:val="0D0D0D" w:themeColor="text1" w:themeTint="F2"/>
          <w:sz w:val="24"/>
          <w:szCs w:val="24"/>
        </w:rPr>
        <w:t>igher education and TEC infrastructure</w:t>
      </w:r>
      <w:r w:rsidR="003A59BA" w:rsidRPr="00994E51">
        <w:rPr>
          <w:rFonts w:cstheme="minorHAnsi"/>
          <w:color w:val="0D0D0D" w:themeColor="text1" w:themeTint="F2"/>
          <w:sz w:val="24"/>
          <w:szCs w:val="24"/>
        </w:rPr>
        <w:t xml:space="preserve"> received combined funding of </w:t>
      </w:r>
      <w:r w:rsidRPr="00994E51">
        <w:rPr>
          <w:rFonts w:cstheme="minorHAnsi"/>
          <w:color w:val="0D0D0D" w:themeColor="text1" w:themeTint="F2"/>
          <w:sz w:val="24"/>
          <w:szCs w:val="24"/>
        </w:rPr>
        <w:t>$575 million. The Department of Commerce</w:t>
      </w:r>
      <w:r w:rsidRPr="00994E51">
        <w:rPr>
          <w:rFonts w:cstheme="minorHAnsi"/>
          <w:color w:val="0D0D0D" w:themeColor="text1" w:themeTint="F2"/>
          <w:sz w:val="24"/>
          <w:szCs w:val="24"/>
        </w:rPr>
        <w:fldChar w:fldCharType="begin"/>
      </w:r>
      <w:r w:rsidRPr="00994E51">
        <w:rPr>
          <w:rFonts w:cstheme="minorHAnsi"/>
          <w:color w:val="0D0D0D" w:themeColor="text1" w:themeTint="F2"/>
          <w:sz w:val="24"/>
          <w:szCs w:val="24"/>
        </w:rPr>
        <w:instrText xml:space="preserve"> XE "Commerce" </w:instrText>
      </w:r>
      <w:r w:rsidRPr="00994E51">
        <w:rPr>
          <w:rFonts w:cstheme="minorHAnsi"/>
          <w:color w:val="0D0D0D" w:themeColor="text1" w:themeTint="F2"/>
          <w:sz w:val="24"/>
          <w:szCs w:val="24"/>
        </w:rPr>
        <w:fldChar w:fldCharType="end"/>
      </w:r>
      <w:r w:rsidRPr="00994E51">
        <w:rPr>
          <w:rFonts w:cstheme="minorHAnsi"/>
          <w:color w:val="0D0D0D" w:themeColor="text1" w:themeTint="F2"/>
          <w:sz w:val="24"/>
          <w:szCs w:val="24"/>
        </w:rPr>
        <w:t xml:space="preserve"> was allocated $200 million to recruit high-impact </w:t>
      </w:r>
      <w:r w:rsidRPr="00994E51">
        <w:rPr>
          <w:rFonts w:cstheme="minorHAnsi"/>
          <w:b/>
          <w:color w:val="0D0D0D" w:themeColor="text1" w:themeTint="F2"/>
          <w:sz w:val="24"/>
          <w:szCs w:val="24"/>
        </w:rPr>
        <w:t>economic development projects</w:t>
      </w:r>
      <w:r w:rsidRPr="00994E51">
        <w:rPr>
          <w:rFonts w:cstheme="minorHAnsi"/>
          <w:color w:val="0D0D0D" w:themeColor="text1" w:themeTint="F2"/>
          <w:sz w:val="24"/>
          <w:szCs w:val="24"/>
        </w:rPr>
        <w:t xml:space="preserve"> and $100 million for strategic economic development infrastructure needed to attract and retain business and industry investments.  </w:t>
      </w:r>
      <w:r w:rsidRPr="00994E51">
        <w:rPr>
          <w:rFonts w:cstheme="minorHAnsi"/>
          <w:b/>
          <w:color w:val="0D0D0D" w:themeColor="text1" w:themeTint="F2"/>
          <w:sz w:val="24"/>
          <w:szCs w:val="24"/>
        </w:rPr>
        <w:t>Land conservation</w:t>
      </w:r>
      <w:r w:rsidRPr="00994E51">
        <w:rPr>
          <w:rFonts w:cstheme="minorHAnsi"/>
          <w:b/>
          <w:color w:val="0D0D0D" w:themeColor="text1" w:themeTint="F2"/>
          <w:sz w:val="24"/>
          <w:szCs w:val="24"/>
        </w:rPr>
        <w:fldChar w:fldCharType="begin"/>
      </w:r>
      <w:r w:rsidRPr="00994E51">
        <w:rPr>
          <w:color w:val="0D0D0D" w:themeColor="text1" w:themeTint="F2"/>
          <w:sz w:val="24"/>
          <w:szCs w:val="24"/>
        </w:rPr>
        <w:instrText xml:space="preserve"> XE "</w:instrText>
      </w:r>
      <w:r w:rsidR="00727335" w:rsidRPr="00994E51">
        <w:rPr>
          <w:rFonts w:cstheme="minorHAnsi"/>
          <w:b/>
          <w:color w:val="0D0D0D" w:themeColor="text1" w:themeTint="F2"/>
          <w:sz w:val="24"/>
          <w:szCs w:val="24"/>
        </w:rPr>
        <w:instrText>l</w:instrText>
      </w:r>
      <w:r w:rsidRPr="00994E51">
        <w:rPr>
          <w:rFonts w:cstheme="minorHAnsi"/>
          <w:b/>
          <w:color w:val="0D0D0D" w:themeColor="text1" w:themeTint="F2"/>
          <w:sz w:val="24"/>
          <w:szCs w:val="24"/>
        </w:rPr>
        <w:instrText>and conservation</w:instrText>
      </w:r>
      <w:r w:rsidRPr="00994E51">
        <w:rPr>
          <w:color w:val="0D0D0D" w:themeColor="text1" w:themeTint="F2"/>
          <w:sz w:val="24"/>
          <w:szCs w:val="24"/>
        </w:rPr>
        <w:instrText xml:space="preserve">" </w:instrText>
      </w:r>
      <w:r w:rsidRPr="00994E51">
        <w:rPr>
          <w:rFonts w:cstheme="minorHAnsi"/>
          <w:b/>
          <w:color w:val="0D0D0D" w:themeColor="text1" w:themeTint="F2"/>
          <w:sz w:val="24"/>
          <w:szCs w:val="24"/>
        </w:rPr>
        <w:fldChar w:fldCharType="end"/>
      </w:r>
      <w:r w:rsidRPr="00994E51">
        <w:rPr>
          <w:rFonts w:cstheme="minorHAnsi"/>
          <w:color w:val="0D0D0D" w:themeColor="text1" w:themeTint="F2"/>
          <w:sz w:val="24"/>
          <w:szCs w:val="24"/>
        </w:rPr>
        <w:t xml:space="preserve"> protection and preservation properties throughout the state gained $68 million.</w:t>
      </w:r>
    </w:p>
    <w:p w14:paraId="7796B1E0" w14:textId="34469640" w:rsidR="00C70CEC" w:rsidRPr="00116B00" w:rsidRDefault="00C70CEC" w:rsidP="00B8529F">
      <w:pPr>
        <w:spacing w:after="40" w:line="280" w:lineRule="exact"/>
        <w:rPr>
          <w:rFonts w:cstheme="minorHAnsi"/>
          <w:color w:val="0D0D0D" w:themeColor="text1" w:themeTint="F2"/>
          <w:sz w:val="24"/>
          <w:szCs w:val="24"/>
        </w:rPr>
      </w:pPr>
      <w:r>
        <w:rPr>
          <w:rFonts w:cstheme="minorHAnsi"/>
          <w:color w:val="0D0D0D" w:themeColor="text1" w:themeTint="F2"/>
          <w:sz w:val="24"/>
          <w:szCs w:val="24"/>
        </w:rPr>
        <w:t>In health</w:t>
      </w:r>
      <w:r w:rsidR="008A2985">
        <w:rPr>
          <w:rFonts w:cstheme="minorHAnsi"/>
          <w:color w:val="0D0D0D" w:themeColor="text1" w:themeTint="F2"/>
          <w:sz w:val="24"/>
          <w:szCs w:val="24"/>
        </w:rPr>
        <w:t xml:space="preserve"> </w:t>
      </w:r>
      <w:r w:rsidRPr="00116B00">
        <w:rPr>
          <w:rFonts w:cstheme="minorHAnsi"/>
          <w:color w:val="0D0D0D" w:themeColor="text1" w:themeTint="F2"/>
          <w:sz w:val="24"/>
          <w:szCs w:val="24"/>
        </w:rPr>
        <w:t xml:space="preserve">care, </w:t>
      </w:r>
      <w:r w:rsidRPr="0040365D">
        <w:rPr>
          <w:rFonts w:cstheme="minorHAnsi"/>
          <w:b/>
          <w:color w:val="0D0D0D" w:themeColor="text1" w:themeTint="F2"/>
          <w:sz w:val="24"/>
          <w:szCs w:val="24"/>
        </w:rPr>
        <w:t>DHHS and DHEC</w:t>
      </w:r>
      <w:r w:rsidRPr="00116B00">
        <w:rPr>
          <w:rFonts w:cstheme="minorHAnsi"/>
          <w:color w:val="0D0D0D" w:themeColor="text1" w:themeTint="F2"/>
          <w:sz w:val="24"/>
          <w:szCs w:val="24"/>
        </w:rPr>
        <w:t xml:space="preserve"> received </w:t>
      </w:r>
      <w:r w:rsidR="005A0EC6">
        <w:rPr>
          <w:rFonts w:cstheme="minorHAnsi"/>
          <w:color w:val="0D0D0D" w:themeColor="text1" w:themeTint="F2"/>
          <w:sz w:val="24"/>
          <w:szCs w:val="24"/>
        </w:rPr>
        <w:t>over $300</w:t>
      </w:r>
      <w:r w:rsidRPr="00116B00">
        <w:rPr>
          <w:rFonts w:cstheme="minorHAnsi"/>
          <w:color w:val="0D0D0D" w:themeColor="text1" w:themeTint="F2"/>
          <w:sz w:val="24"/>
          <w:szCs w:val="24"/>
        </w:rPr>
        <w:t xml:space="preserve"> million for Medicaid maintenance, rural health</w:t>
      </w:r>
      <w:r>
        <w:rPr>
          <w:rFonts w:cstheme="minorHAnsi"/>
          <w:color w:val="0D0D0D" w:themeColor="text1" w:themeTint="F2"/>
          <w:sz w:val="24"/>
          <w:szCs w:val="24"/>
        </w:rPr>
        <w:t>,</w:t>
      </w:r>
      <w:r w:rsidRPr="00116B00">
        <w:rPr>
          <w:rFonts w:cstheme="minorHAnsi"/>
          <w:color w:val="0D0D0D" w:themeColor="text1" w:themeTint="F2"/>
          <w:sz w:val="24"/>
          <w:szCs w:val="24"/>
        </w:rPr>
        <w:t xml:space="preserve"> and a new lab.  The General Assembly enhanced mental health</w:t>
      </w:r>
      <w:r w:rsidR="0052796A">
        <w:rPr>
          <w:rFonts w:cstheme="minorHAnsi"/>
          <w:color w:val="0D0D0D" w:themeColor="text1" w:themeTint="F2"/>
          <w:sz w:val="24"/>
          <w:szCs w:val="24"/>
        </w:rPr>
        <w:fldChar w:fldCharType="begin"/>
      </w:r>
      <w:r w:rsidR="0052796A">
        <w:instrText xml:space="preserve"> XE "</w:instrText>
      </w:r>
      <w:r w:rsidR="0052796A" w:rsidRPr="00B14F9A">
        <w:rPr>
          <w:rFonts w:cstheme="minorHAnsi"/>
          <w:color w:val="0D0D0D" w:themeColor="text1" w:themeTint="F2"/>
          <w:sz w:val="24"/>
          <w:szCs w:val="24"/>
        </w:rPr>
        <w:instrText>mental health</w:instrText>
      </w:r>
      <w:r w:rsidR="0052796A">
        <w:instrText xml:space="preserve">" </w:instrText>
      </w:r>
      <w:r w:rsidR="0052796A">
        <w:rPr>
          <w:rFonts w:cstheme="minorHAnsi"/>
          <w:color w:val="0D0D0D" w:themeColor="text1" w:themeTint="F2"/>
          <w:sz w:val="24"/>
          <w:szCs w:val="24"/>
        </w:rPr>
        <w:fldChar w:fldCharType="end"/>
      </w:r>
      <w:r w:rsidRPr="00116B00">
        <w:rPr>
          <w:rFonts w:cstheme="minorHAnsi"/>
          <w:color w:val="0D0D0D" w:themeColor="text1" w:themeTint="F2"/>
          <w:sz w:val="24"/>
          <w:szCs w:val="24"/>
        </w:rPr>
        <w:t xml:space="preserve"> services across </w:t>
      </w:r>
      <w:proofErr w:type="spellStart"/>
      <w:r w:rsidRPr="00116B00">
        <w:rPr>
          <w:rFonts w:cstheme="minorHAnsi"/>
          <w:color w:val="0D0D0D" w:themeColor="text1" w:themeTint="F2"/>
          <w:sz w:val="24"/>
          <w:szCs w:val="24"/>
        </w:rPr>
        <w:t>DMH</w:t>
      </w:r>
      <w:proofErr w:type="spellEnd"/>
      <w:r w:rsidRPr="00116B00">
        <w:rPr>
          <w:rFonts w:cstheme="minorHAnsi"/>
          <w:color w:val="0D0D0D" w:themeColor="text1" w:themeTint="F2"/>
          <w:sz w:val="24"/>
          <w:szCs w:val="24"/>
        </w:rPr>
        <w:t xml:space="preserve">, law </w:t>
      </w:r>
      <w:r>
        <w:rPr>
          <w:rFonts w:cstheme="minorHAnsi"/>
          <w:color w:val="0D0D0D" w:themeColor="text1" w:themeTint="F2"/>
          <w:sz w:val="24"/>
          <w:szCs w:val="24"/>
        </w:rPr>
        <w:t xml:space="preserve">enforcement and other agencies </w:t>
      </w:r>
      <w:r w:rsidRPr="00116B00">
        <w:rPr>
          <w:rFonts w:cstheme="minorHAnsi"/>
          <w:color w:val="0D0D0D" w:themeColor="text1" w:themeTint="F2"/>
          <w:sz w:val="24"/>
          <w:szCs w:val="24"/>
        </w:rPr>
        <w:t xml:space="preserve">with new primary inmate care and mental health professional positions </w:t>
      </w:r>
      <w:r>
        <w:rPr>
          <w:rFonts w:cstheme="minorHAnsi"/>
          <w:color w:val="0D0D0D" w:themeColor="text1" w:themeTint="F2"/>
          <w:sz w:val="24"/>
          <w:szCs w:val="24"/>
        </w:rPr>
        <w:t>(</w:t>
      </w:r>
      <w:r w:rsidRPr="00116B00">
        <w:rPr>
          <w:rFonts w:cstheme="minorHAnsi"/>
          <w:color w:val="0D0D0D" w:themeColor="text1" w:themeTint="F2"/>
          <w:sz w:val="24"/>
          <w:szCs w:val="24"/>
        </w:rPr>
        <w:t>and a facility to care for juveniles with severe mental health conditions</w:t>
      </w:r>
      <w:r>
        <w:rPr>
          <w:rFonts w:cstheme="minorHAnsi"/>
          <w:color w:val="0D0D0D" w:themeColor="text1" w:themeTint="F2"/>
          <w:sz w:val="24"/>
          <w:szCs w:val="24"/>
        </w:rPr>
        <w:t>)</w:t>
      </w:r>
      <w:r w:rsidRPr="00116B00">
        <w:rPr>
          <w:rFonts w:cstheme="minorHAnsi"/>
          <w:color w:val="0D0D0D" w:themeColor="text1" w:themeTint="F2"/>
          <w:sz w:val="24"/>
          <w:szCs w:val="24"/>
        </w:rPr>
        <w:t>.</w:t>
      </w:r>
      <w:r w:rsidR="0054659E">
        <w:rPr>
          <w:rFonts w:cstheme="minorHAnsi"/>
          <w:color w:val="0D0D0D" w:themeColor="text1" w:themeTint="F2"/>
          <w:sz w:val="24"/>
          <w:szCs w:val="24"/>
        </w:rPr>
        <w:t xml:space="preserve">  </w:t>
      </w:r>
      <w:r w:rsidR="0054659E" w:rsidRPr="00727335">
        <w:rPr>
          <w:rFonts w:cstheme="minorHAnsi"/>
          <w:color w:val="0D0D0D" w:themeColor="text1" w:themeTint="F2"/>
          <w:sz w:val="24"/>
          <w:szCs w:val="24"/>
        </w:rPr>
        <w:t>Act 145</w:t>
      </w:r>
      <w:r w:rsidR="00727335">
        <w:rPr>
          <w:rFonts w:cstheme="minorHAnsi"/>
          <w:color w:val="0D0D0D" w:themeColor="text1" w:themeTint="F2"/>
          <w:sz w:val="24"/>
          <w:szCs w:val="24"/>
        </w:rPr>
        <w:fldChar w:fldCharType="begin"/>
      </w:r>
      <w:r w:rsidR="00727335">
        <w:instrText xml:space="preserve"> XE "</w:instrText>
      </w:r>
      <w:r w:rsidR="00727335" w:rsidRPr="008C324A">
        <w:rPr>
          <w:rFonts w:cstheme="minorHAnsi"/>
          <w:color w:val="0D0D0D" w:themeColor="text1" w:themeTint="F2"/>
          <w:sz w:val="24"/>
          <w:szCs w:val="24"/>
        </w:rPr>
        <w:instrText>Act 145</w:instrText>
      </w:r>
      <w:r w:rsidR="00727335">
        <w:instrText xml:space="preserve">" </w:instrText>
      </w:r>
      <w:r w:rsidR="00727335">
        <w:rPr>
          <w:rFonts w:cstheme="minorHAnsi"/>
          <w:color w:val="0D0D0D" w:themeColor="text1" w:themeTint="F2"/>
          <w:sz w:val="24"/>
          <w:szCs w:val="24"/>
        </w:rPr>
        <w:fldChar w:fldCharType="end"/>
      </w:r>
      <w:r w:rsidR="0054659E" w:rsidRPr="00727335">
        <w:rPr>
          <w:rFonts w:cstheme="minorHAnsi"/>
          <w:color w:val="0D0D0D" w:themeColor="text1" w:themeTint="F2"/>
          <w:sz w:val="24"/>
          <w:szCs w:val="24"/>
        </w:rPr>
        <w:t xml:space="preserve"> provides</w:t>
      </w:r>
      <w:r w:rsidR="0054659E" w:rsidRPr="00765C28">
        <w:rPr>
          <w:rFonts w:cstheme="minorHAnsi"/>
          <w:b/>
          <w:color w:val="0D0D0D" w:themeColor="text1" w:themeTint="F2"/>
          <w:sz w:val="24"/>
          <w:szCs w:val="24"/>
        </w:rPr>
        <w:t xml:space="preserve"> </w:t>
      </w:r>
      <w:r w:rsidR="0054659E" w:rsidRPr="00765C28">
        <w:rPr>
          <w:rFonts w:cstheme="minorHAnsi"/>
          <w:b/>
          <w:bCs/>
          <w:color w:val="0D0D0D" w:themeColor="text1" w:themeTint="F2"/>
          <w:sz w:val="24"/>
          <w:szCs w:val="24"/>
        </w:rPr>
        <w:t>restoration treatment</w:t>
      </w:r>
      <w:r w:rsidR="00727335">
        <w:rPr>
          <w:rFonts w:cstheme="minorHAnsi"/>
          <w:b/>
          <w:bCs/>
          <w:color w:val="0D0D0D" w:themeColor="text1" w:themeTint="F2"/>
          <w:sz w:val="24"/>
          <w:szCs w:val="24"/>
        </w:rPr>
        <w:t xml:space="preserve"> </w:t>
      </w:r>
      <w:r w:rsidR="00727335" w:rsidRPr="00727335">
        <w:rPr>
          <w:rFonts w:cstheme="minorHAnsi"/>
          <w:bCs/>
          <w:color w:val="0D0D0D" w:themeColor="text1" w:themeTint="F2"/>
          <w:sz w:val="24"/>
          <w:szCs w:val="24"/>
        </w:rPr>
        <w:t>for accused lawbreakers</w:t>
      </w:r>
      <w:r w:rsidR="00146E90">
        <w:rPr>
          <w:rFonts w:cstheme="minorHAnsi"/>
          <w:color w:val="0D0D0D" w:themeColor="text1" w:themeTint="F2"/>
          <w:sz w:val="24"/>
          <w:szCs w:val="24"/>
        </w:rPr>
        <w:t xml:space="preserve"> (</w:t>
      </w:r>
      <w:r w:rsidR="00146E90">
        <w:rPr>
          <w:rFonts w:cstheme="minorHAnsi"/>
          <w:b/>
          <w:color w:val="0D0D0D" w:themeColor="text1" w:themeTint="F2"/>
          <w:sz w:val="24"/>
          <w:szCs w:val="24"/>
        </w:rPr>
        <w:t>persons initially</w:t>
      </w:r>
      <w:r w:rsidR="0054659E" w:rsidRPr="008535FD">
        <w:rPr>
          <w:rFonts w:cstheme="minorHAnsi"/>
          <w:b/>
          <w:color w:val="0D0D0D" w:themeColor="text1" w:themeTint="F2"/>
          <w:sz w:val="24"/>
          <w:szCs w:val="24"/>
        </w:rPr>
        <w:t xml:space="preserve"> found unfit to stand trial</w:t>
      </w:r>
      <w:r w:rsidR="0054659E">
        <w:rPr>
          <w:rFonts w:cstheme="minorHAnsi"/>
          <w:b/>
          <w:color w:val="0D0D0D" w:themeColor="text1" w:themeTint="F2"/>
          <w:sz w:val="24"/>
          <w:szCs w:val="24"/>
        </w:rPr>
        <w:fldChar w:fldCharType="begin"/>
      </w:r>
      <w:r w:rsidR="0054659E">
        <w:instrText xml:space="preserve"> XE "</w:instrText>
      </w:r>
      <w:r w:rsidR="0054659E" w:rsidRPr="00B007CB">
        <w:rPr>
          <w:rFonts w:cstheme="minorHAnsi"/>
          <w:b/>
          <w:color w:val="0D0D0D" w:themeColor="text1" w:themeTint="F2"/>
          <w:sz w:val="24"/>
          <w:szCs w:val="24"/>
        </w:rPr>
        <w:instrText>unfit to stand trial</w:instrText>
      </w:r>
      <w:r w:rsidR="0054659E">
        <w:instrText xml:space="preserve">" </w:instrText>
      </w:r>
      <w:r w:rsidR="0054659E">
        <w:rPr>
          <w:rFonts w:cstheme="minorHAnsi"/>
          <w:b/>
          <w:color w:val="0D0D0D" w:themeColor="text1" w:themeTint="F2"/>
          <w:sz w:val="24"/>
          <w:szCs w:val="24"/>
        </w:rPr>
        <w:fldChar w:fldCharType="end"/>
      </w:r>
      <w:r w:rsidR="0054659E" w:rsidRPr="00765C28">
        <w:rPr>
          <w:rFonts w:cstheme="minorHAnsi"/>
          <w:color w:val="0D0D0D" w:themeColor="text1" w:themeTint="F2"/>
          <w:sz w:val="24"/>
          <w:szCs w:val="24"/>
        </w:rPr>
        <w:t xml:space="preserve">, but who are likely to become </w:t>
      </w:r>
      <w:r w:rsidR="00727335">
        <w:rPr>
          <w:rFonts w:cstheme="minorHAnsi"/>
          <w:color w:val="0D0D0D" w:themeColor="text1" w:themeTint="F2"/>
          <w:sz w:val="24"/>
          <w:szCs w:val="24"/>
        </w:rPr>
        <w:t>fit in the foreseeable future</w:t>
      </w:r>
      <w:r w:rsidR="00146E90">
        <w:rPr>
          <w:rFonts w:cstheme="minorHAnsi"/>
          <w:color w:val="0D0D0D" w:themeColor="text1" w:themeTint="F2"/>
          <w:sz w:val="24"/>
          <w:szCs w:val="24"/>
        </w:rPr>
        <w:t>)</w:t>
      </w:r>
      <w:r w:rsidR="00727335">
        <w:rPr>
          <w:rFonts w:cstheme="minorHAnsi"/>
          <w:color w:val="0D0D0D" w:themeColor="text1" w:themeTint="F2"/>
          <w:sz w:val="24"/>
          <w:szCs w:val="24"/>
        </w:rPr>
        <w:t>.</w:t>
      </w:r>
    </w:p>
    <w:p w14:paraId="6B32DD4D" w14:textId="11EE422A" w:rsidR="00C70CEC" w:rsidRPr="00116B00" w:rsidRDefault="00146E90" w:rsidP="00B8529F">
      <w:pPr>
        <w:spacing w:after="120" w:line="280" w:lineRule="exact"/>
        <w:rPr>
          <w:rFonts w:cstheme="minorHAnsi"/>
          <w:color w:val="0D0D0D" w:themeColor="text1" w:themeTint="F2"/>
          <w:sz w:val="24"/>
          <w:szCs w:val="24"/>
        </w:rPr>
      </w:pPr>
      <w:r w:rsidRPr="00146E90">
        <w:rPr>
          <w:rFonts w:cstheme="minorHAnsi"/>
          <w:color w:val="0D0D0D" w:themeColor="text1" w:themeTint="F2"/>
          <w:sz w:val="24"/>
          <w:szCs w:val="24"/>
        </w:rPr>
        <w:t>Agencies that employ</w:t>
      </w:r>
      <w:r>
        <w:rPr>
          <w:rFonts w:cstheme="minorHAnsi"/>
          <w:b/>
          <w:color w:val="0D0D0D" w:themeColor="text1" w:themeTint="F2"/>
          <w:sz w:val="24"/>
          <w:szCs w:val="24"/>
        </w:rPr>
        <w:t xml:space="preserve"> l</w:t>
      </w:r>
      <w:r w:rsidR="00C70CEC" w:rsidRPr="005E2E99">
        <w:rPr>
          <w:rFonts w:cstheme="minorHAnsi"/>
          <w:b/>
          <w:color w:val="0D0D0D" w:themeColor="text1" w:themeTint="F2"/>
          <w:sz w:val="24"/>
          <w:szCs w:val="24"/>
        </w:rPr>
        <w:t>aw enforcement and correctional officers</w:t>
      </w:r>
      <w:r w:rsidR="00C70CEC" w:rsidRPr="005E2E99">
        <w:rPr>
          <w:rFonts w:cstheme="minorHAnsi"/>
          <w:b/>
          <w:color w:val="0D0D0D" w:themeColor="text1" w:themeTint="F2"/>
          <w:sz w:val="24"/>
          <w:szCs w:val="24"/>
        </w:rPr>
        <w:fldChar w:fldCharType="begin"/>
      </w:r>
      <w:r w:rsidR="00C70CEC" w:rsidRPr="005E2E99">
        <w:rPr>
          <w:color w:val="0D0D0D" w:themeColor="text1" w:themeTint="F2"/>
        </w:rPr>
        <w:instrText xml:space="preserve"> XE "</w:instrText>
      </w:r>
      <w:r w:rsidR="009D79C8">
        <w:rPr>
          <w:rFonts w:cstheme="minorHAnsi"/>
          <w:b/>
          <w:color w:val="0D0D0D" w:themeColor="text1" w:themeTint="F2"/>
          <w:sz w:val="24"/>
          <w:szCs w:val="24"/>
        </w:rPr>
        <w:instrText>l</w:instrText>
      </w:r>
      <w:r w:rsidR="00C70CEC" w:rsidRPr="005E2E99">
        <w:rPr>
          <w:rFonts w:cstheme="minorHAnsi"/>
          <w:b/>
          <w:color w:val="0D0D0D" w:themeColor="text1" w:themeTint="F2"/>
          <w:sz w:val="24"/>
          <w:szCs w:val="24"/>
        </w:rPr>
        <w:instrText>aw enforcement and correctional officers</w:instrText>
      </w:r>
      <w:r w:rsidR="00C70CEC" w:rsidRPr="005E2E99">
        <w:rPr>
          <w:color w:val="0D0D0D" w:themeColor="text1" w:themeTint="F2"/>
        </w:rPr>
        <w:instrText xml:space="preserve">" </w:instrText>
      </w:r>
      <w:r w:rsidR="00C70CEC" w:rsidRPr="005E2E99">
        <w:rPr>
          <w:rFonts w:cstheme="minorHAnsi"/>
          <w:b/>
          <w:color w:val="0D0D0D" w:themeColor="text1" w:themeTint="F2"/>
          <w:sz w:val="24"/>
          <w:szCs w:val="24"/>
        </w:rPr>
        <w:fldChar w:fldCharType="end"/>
      </w:r>
      <w:r w:rsidR="00C70CEC" w:rsidRPr="005E2E99">
        <w:rPr>
          <w:rFonts w:cstheme="minorHAnsi"/>
          <w:color w:val="0D0D0D" w:themeColor="text1" w:themeTint="F2"/>
          <w:sz w:val="24"/>
          <w:szCs w:val="24"/>
        </w:rPr>
        <w:t xml:space="preserve"> received $38 </w:t>
      </w:r>
      <w:r w:rsidR="00C70CEC" w:rsidRPr="00116B00">
        <w:rPr>
          <w:rFonts w:cstheme="minorHAnsi"/>
          <w:color w:val="0D0D0D" w:themeColor="text1" w:themeTint="F2"/>
          <w:sz w:val="24"/>
          <w:szCs w:val="24"/>
        </w:rPr>
        <w:t>million for funding salary i</w:t>
      </w:r>
      <w:r>
        <w:rPr>
          <w:rFonts w:cstheme="minorHAnsi"/>
          <w:color w:val="0D0D0D" w:themeColor="text1" w:themeTint="F2"/>
          <w:sz w:val="24"/>
          <w:szCs w:val="24"/>
        </w:rPr>
        <w:t xml:space="preserve">ncreases and retention programs, </w:t>
      </w:r>
      <w:r w:rsidR="00C70CEC" w:rsidRPr="00116B00">
        <w:rPr>
          <w:rFonts w:cstheme="minorHAnsi"/>
          <w:color w:val="0D0D0D" w:themeColor="text1" w:themeTint="F2"/>
          <w:sz w:val="24"/>
          <w:szCs w:val="24"/>
        </w:rPr>
        <w:t xml:space="preserve">and $10 million </w:t>
      </w:r>
      <w:r w:rsidR="00C70CEC">
        <w:rPr>
          <w:rFonts w:cstheme="minorHAnsi"/>
          <w:color w:val="0D0D0D" w:themeColor="text1" w:themeTint="F2"/>
          <w:sz w:val="24"/>
          <w:szCs w:val="24"/>
        </w:rPr>
        <w:t>was</w:t>
      </w:r>
      <w:r w:rsidR="00C70CEC" w:rsidRPr="00116B00">
        <w:rPr>
          <w:rFonts w:cstheme="minorHAnsi"/>
          <w:color w:val="0D0D0D" w:themeColor="text1" w:themeTint="F2"/>
          <w:sz w:val="24"/>
          <w:szCs w:val="24"/>
        </w:rPr>
        <w:t xml:space="preserve"> allocated for law enforcement professional development and training. For disaster and crisis preparation, the General Assembly enhanced regional Emergency Search and Rescue Task Force teams and the Urban Search and Rescue Division</w:t>
      </w:r>
      <w:r>
        <w:rPr>
          <w:rFonts w:cstheme="minorHAnsi"/>
          <w:color w:val="0D0D0D" w:themeColor="text1" w:themeTint="F2"/>
          <w:sz w:val="24"/>
          <w:szCs w:val="24"/>
        </w:rPr>
        <w:t>s</w:t>
      </w:r>
      <w:r w:rsidR="00C70CEC" w:rsidRPr="00116B00">
        <w:rPr>
          <w:rFonts w:cstheme="minorHAnsi"/>
          <w:color w:val="0D0D0D" w:themeColor="text1" w:themeTint="F2"/>
          <w:sz w:val="24"/>
          <w:szCs w:val="24"/>
        </w:rPr>
        <w:t xml:space="preserve">, with Emergency Medical Technician tuition assistance for 850 new EMTs. The </w:t>
      </w:r>
      <w:r w:rsidR="00C70CEC" w:rsidRPr="00116B00">
        <w:rPr>
          <w:rFonts w:cstheme="minorHAnsi"/>
          <w:b/>
          <w:color w:val="0D0D0D" w:themeColor="text1" w:themeTint="F2"/>
          <w:sz w:val="24"/>
          <w:szCs w:val="24"/>
        </w:rPr>
        <w:t>Election Commission</w:t>
      </w:r>
      <w:r w:rsidR="00C70CEC" w:rsidRPr="00116B00">
        <w:rPr>
          <w:rFonts w:cstheme="minorHAnsi"/>
          <w:b/>
          <w:color w:val="0D0D0D" w:themeColor="text1" w:themeTint="F2"/>
          <w:sz w:val="24"/>
          <w:szCs w:val="24"/>
        </w:rPr>
        <w:fldChar w:fldCharType="begin"/>
      </w:r>
      <w:r w:rsidR="00C70CEC" w:rsidRPr="00116B00">
        <w:rPr>
          <w:color w:val="0D0D0D" w:themeColor="text1" w:themeTint="F2"/>
        </w:rPr>
        <w:instrText xml:space="preserve"> XE "</w:instrText>
      </w:r>
      <w:r w:rsidR="00C70CEC" w:rsidRPr="00116B00">
        <w:rPr>
          <w:rFonts w:cstheme="minorHAnsi"/>
          <w:b/>
          <w:color w:val="0D0D0D" w:themeColor="text1" w:themeTint="F2"/>
          <w:sz w:val="24"/>
          <w:szCs w:val="24"/>
        </w:rPr>
        <w:instrText>Election Commission</w:instrText>
      </w:r>
      <w:r w:rsidR="00C70CEC" w:rsidRPr="00116B00">
        <w:rPr>
          <w:color w:val="0D0D0D" w:themeColor="text1" w:themeTint="F2"/>
        </w:rPr>
        <w:instrText xml:space="preserve">" </w:instrText>
      </w:r>
      <w:r w:rsidR="00C70CEC" w:rsidRPr="00116B00">
        <w:rPr>
          <w:rFonts w:cstheme="minorHAnsi"/>
          <w:b/>
          <w:color w:val="0D0D0D" w:themeColor="text1" w:themeTint="F2"/>
          <w:sz w:val="24"/>
          <w:szCs w:val="24"/>
        </w:rPr>
        <w:fldChar w:fldCharType="end"/>
      </w:r>
      <w:r w:rsidR="00C70CEC" w:rsidRPr="00116B00">
        <w:rPr>
          <w:rFonts w:cstheme="minorHAnsi"/>
          <w:color w:val="0D0D0D" w:themeColor="text1" w:themeTint="F2"/>
          <w:sz w:val="24"/>
          <w:szCs w:val="24"/>
        </w:rPr>
        <w:t xml:space="preserve"> received recurring funds for the election integrity and compliance auditor program and recurring funds for election security funding.</w:t>
      </w:r>
    </w:p>
    <w:p w14:paraId="1F17403F" w14:textId="308758F7" w:rsidR="0058411B" w:rsidRPr="00DF5E20" w:rsidRDefault="00C70CEC" w:rsidP="00B8529F">
      <w:pPr>
        <w:spacing w:after="120" w:line="280" w:lineRule="exact"/>
        <w:rPr>
          <w:rFonts w:cstheme="minorHAnsi"/>
          <w:b/>
          <w:color w:val="0D0D0D" w:themeColor="text1" w:themeTint="F2"/>
          <w:sz w:val="24"/>
          <w:szCs w:val="24"/>
        </w:rPr>
      </w:pPr>
      <w:r w:rsidRPr="00163989">
        <w:rPr>
          <w:rFonts w:cstheme="minorHAnsi"/>
          <w:color w:val="0D0D0D" w:themeColor="text1" w:themeTint="F2"/>
          <w:sz w:val="24"/>
          <w:szCs w:val="24"/>
        </w:rPr>
        <w:t xml:space="preserve">The </w:t>
      </w:r>
      <w:r w:rsidRPr="00163989">
        <w:rPr>
          <w:rFonts w:cstheme="minorHAnsi"/>
          <w:b/>
          <w:color w:val="0D0D0D" w:themeColor="text1" w:themeTint="F2"/>
          <w:sz w:val="24"/>
          <w:szCs w:val="24"/>
        </w:rPr>
        <w:t>American Rescue Plan Act of 2021 (</w:t>
      </w:r>
      <w:proofErr w:type="spellStart"/>
      <w:r w:rsidRPr="00163989">
        <w:rPr>
          <w:rFonts w:cstheme="minorHAnsi"/>
          <w:b/>
          <w:color w:val="0D0D0D" w:themeColor="text1" w:themeTint="F2"/>
          <w:sz w:val="24"/>
          <w:szCs w:val="24"/>
        </w:rPr>
        <w:t>ARPA</w:t>
      </w:r>
      <w:proofErr w:type="spellEnd"/>
      <w:r w:rsidR="00910C6E">
        <w:rPr>
          <w:rFonts w:cstheme="minorHAnsi"/>
          <w:b/>
          <w:color w:val="0D0D0D" w:themeColor="text1" w:themeTint="F2"/>
          <w:sz w:val="24"/>
          <w:szCs w:val="24"/>
        </w:rPr>
        <w:fldChar w:fldCharType="begin"/>
      </w:r>
      <w:r w:rsidR="00910C6E">
        <w:instrText xml:space="preserve"> XE "</w:instrText>
      </w:r>
      <w:r w:rsidR="00910C6E" w:rsidRPr="000C1DDA">
        <w:rPr>
          <w:rFonts w:cstheme="minorHAnsi"/>
          <w:color w:val="0D0D0D" w:themeColor="text1" w:themeTint="F2"/>
          <w:sz w:val="24"/>
          <w:szCs w:val="24"/>
        </w:rPr>
        <w:instrText>ARPA</w:instrText>
      </w:r>
      <w:r w:rsidR="00910C6E">
        <w:instrText xml:space="preserve">" </w:instrText>
      </w:r>
      <w:r w:rsidR="00910C6E">
        <w:rPr>
          <w:rFonts w:cstheme="minorHAnsi"/>
          <w:b/>
          <w:color w:val="0D0D0D" w:themeColor="text1" w:themeTint="F2"/>
          <w:sz w:val="24"/>
          <w:szCs w:val="24"/>
        </w:rPr>
        <w:fldChar w:fldCharType="end"/>
      </w:r>
      <w:r w:rsidRPr="00163989">
        <w:rPr>
          <w:rFonts w:cstheme="minorHAnsi"/>
          <w:b/>
          <w:color w:val="0D0D0D" w:themeColor="text1" w:themeTint="F2"/>
          <w:sz w:val="24"/>
          <w:szCs w:val="24"/>
        </w:rPr>
        <w:t>)</w:t>
      </w:r>
      <w:r w:rsidRPr="00163989">
        <w:rPr>
          <w:rFonts w:cstheme="minorHAnsi"/>
          <w:b/>
          <w:color w:val="0D0D0D" w:themeColor="text1" w:themeTint="F2"/>
          <w:sz w:val="24"/>
          <w:szCs w:val="24"/>
        </w:rPr>
        <w:fldChar w:fldCharType="begin"/>
      </w:r>
      <w:r w:rsidRPr="00163989">
        <w:rPr>
          <w:color w:val="0D0D0D" w:themeColor="text1" w:themeTint="F2"/>
        </w:rPr>
        <w:instrText xml:space="preserve"> XE "</w:instrText>
      </w:r>
      <w:r w:rsidRPr="00163989">
        <w:rPr>
          <w:rFonts w:cstheme="minorHAnsi"/>
          <w:b/>
          <w:color w:val="0D0D0D" w:themeColor="text1" w:themeTint="F2"/>
          <w:sz w:val="24"/>
          <w:szCs w:val="24"/>
        </w:rPr>
        <w:instrText>American Rescue Plan Act of 2021</w:instrText>
      </w:r>
      <w:r w:rsidRPr="00163989">
        <w:rPr>
          <w:color w:val="0D0D0D" w:themeColor="text1" w:themeTint="F2"/>
        </w:rPr>
        <w:instrText xml:space="preserve">" </w:instrText>
      </w:r>
      <w:r w:rsidRPr="00163989">
        <w:rPr>
          <w:rFonts w:cstheme="minorHAnsi"/>
          <w:b/>
          <w:color w:val="0D0D0D" w:themeColor="text1" w:themeTint="F2"/>
          <w:sz w:val="24"/>
          <w:szCs w:val="24"/>
        </w:rPr>
        <w:fldChar w:fldCharType="end"/>
      </w:r>
      <w:r w:rsidRPr="00163989">
        <w:rPr>
          <w:rFonts w:cstheme="minorHAnsi"/>
          <w:b/>
          <w:color w:val="0D0D0D" w:themeColor="text1" w:themeTint="F2"/>
          <w:sz w:val="24"/>
          <w:szCs w:val="24"/>
        </w:rPr>
        <w:t xml:space="preserve"> </w:t>
      </w:r>
      <w:r w:rsidR="00DF5E20" w:rsidRPr="00DF5E20">
        <w:rPr>
          <w:rFonts w:cstheme="minorHAnsi"/>
          <w:color w:val="0D0D0D" w:themeColor="text1" w:themeTint="F2"/>
          <w:sz w:val="24"/>
          <w:szCs w:val="24"/>
        </w:rPr>
        <w:t>(Act 244</w:t>
      </w:r>
      <w:r w:rsidR="00727335">
        <w:rPr>
          <w:rFonts w:cstheme="minorHAnsi"/>
          <w:color w:val="0D0D0D" w:themeColor="text1" w:themeTint="F2"/>
          <w:sz w:val="24"/>
          <w:szCs w:val="24"/>
        </w:rPr>
        <w:fldChar w:fldCharType="begin"/>
      </w:r>
      <w:r w:rsidR="00727335">
        <w:instrText xml:space="preserve"> XE "</w:instrText>
      </w:r>
      <w:r w:rsidR="00727335" w:rsidRPr="008D2E1A">
        <w:rPr>
          <w:rFonts w:cstheme="minorHAnsi"/>
          <w:color w:val="0D0D0D" w:themeColor="text1" w:themeTint="F2"/>
          <w:sz w:val="24"/>
          <w:szCs w:val="24"/>
        </w:rPr>
        <w:instrText>Act 244</w:instrText>
      </w:r>
      <w:r w:rsidR="00727335">
        <w:instrText xml:space="preserve">" </w:instrText>
      </w:r>
      <w:r w:rsidR="00727335">
        <w:rPr>
          <w:rFonts w:cstheme="minorHAnsi"/>
          <w:color w:val="0D0D0D" w:themeColor="text1" w:themeTint="F2"/>
          <w:sz w:val="24"/>
          <w:szCs w:val="24"/>
        </w:rPr>
        <w:fldChar w:fldCharType="end"/>
      </w:r>
      <w:r w:rsidR="00DF5E20" w:rsidRPr="00DF5E20">
        <w:rPr>
          <w:rFonts w:cstheme="minorHAnsi"/>
          <w:color w:val="0D0D0D" w:themeColor="text1" w:themeTint="F2"/>
          <w:sz w:val="24"/>
          <w:szCs w:val="24"/>
        </w:rPr>
        <w:t xml:space="preserve">) </w:t>
      </w:r>
      <w:r w:rsidRPr="00DF5E20">
        <w:rPr>
          <w:rFonts w:cstheme="minorHAnsi"/>
          <w:color w:val="0D0D0D" w:themeColor="text1" w:themeTint="F2"/>
          <w:sz w:val="24"/>
          <w:szCs w:val="24"/>
        </w:rPr>
        <w:t>allocated</w:t>
      </w:r>
      <w:r w:rsidRPr="00163989">
        <w:rPr>
          <w:rFonts w:cstheme="minorHAnsi"/>
          <w:color w:val="0D0D0D" w:themeColor="text1" w:themeTint="F2"/>
          <w:sz w:val="24"/>
          <w:szCs w:val="24"/>
        </w:rPr>
        <w:t xml:space="preserve"> hundreds of millions to accelerate completion of projects included in the statewide </w:t>
      </w:r>
      <w:r w:rsidRPr="00163989">
        <w:rPr>
          <w:rFonts w:cstheme="minorHAnsi"/>
          <w:b/>
          <w:color w:val="0D0D0D" w:themeColor="text1" w:themeTint="F2"/>
          <w:sz w:val="24"/>
          <w:szCs w:val="24"/>
        </w:rPr>
        <w:t>Transportation Improvement Program</w:t>
      </w:r>
      <w:r w:rsidR="00146E90">
        <w:rPr>
          <w:rFonts w:cstheme="minorHAnsi"/>
          <w:color w:val="0D0D0D" w:themeColor="text1" w:themeTint="F2"/>
          <w:sz w:val="24"/>
          <w:szCs w:val="24"/>
        </w:rPr>
        <w:t xml:space="preserve"> and </w:t>
      </w:r>
      <w:r w:rsidRPr="00163989">
        <w:rPr>
          <w:rFonts w:cstheme="minorHAnsi"/>
          <w:color w:val="0D0D0D" w:themeColor="text1" w:themeTint="F2"/>
          <w:sz w:val="24"/>
          <w:szCs w:val="24"/>
        </w:rPr>
        <w:t xml:space="preserve">the </w:t>
      </w:r>
      <w:proofErr w:type="spellStart"/>
      <w:r w:rsidRPr="00163989">
        <w:rPr>
          <w:rFonts w:cstheme="minorHAnsi"/>
          <w:color w:val="0D0D0D" w:themeColor="text1" w:themeTint="F2"/>
          <w:sz w:val="24"/>
          <w:szCs w:val="24"/>
        </w:rPr>
        <w:t>ARPA</w:t>
      </w:r>
      <w:proofErr w:type="spellEnd"/>
      <w:r w:rsidRPr="00163989">
        <w:rPr>
          <w:rFonts w:cstheme="minorHAnsi"/>
          <w:color w:val="0D0D0D" w:themeColor="text1" w:themeTint="F2"/>
          <w:sz w:val="24"/>
          <w:szCs w:val="24"/>
        </w:rPr>
        <w:t xml:space="preserve"> Water and Sewer Infrastructure Account. The Office of Regulatory Staff received million</w:t>
      </w:r>
      <w:r>
        <w:rPr>
          <w:rFonts w:cstheme="minorHAnsi"/>
          <w:color w:val="0D0D0D" w:themeColor="text1" w:themeTint="F2"/>
          <w:sz w:val="24"/>
          <w:szCs w:val="24"/>
        </w:rPr>
        <w:t>s</w:t>
      </w:r>
      <w:r w:rsidRPr="00163989">
        <w:rPr>
          <w:rFonts w:cstheme="minorHAnsi"/>
          <w:color w:val="0D0D0D" w:themeColor="text1" w:themeTint="F2"/>
          <w:sz w:val="24"/>
          <w:szCs w:val="24"/>
        </w:rPr>
        <w:t xml:space="preserve"> for </w:t>
      </w:r>
      <w:proofErr w:type="spellStart"/>
      <w:r w:rsidR="00E2171A">
        <w:rPr>
          <w:rFonts w:cstheme="minorHAnsi"/>
          <w:b/>
          <w:color w:val="0D0D0D" w:themeColor="text1" w:themeTint="F2"/>
          <w:sz w:val="24"/>
          <w:szCs w:val="24"/>
        </w:rPr>
        <w:t>ARPA</w:t>
      </w:r>
      <w:proofErr w:type="spellEnd"/>
      <w:r w:rsidR="00E2171A">
        <w:rPr>
          <w:rFonts w:cstheme="minorHAnsi"/>
          <w:b/>
          <w:color w:val="0D0D0D" w:themeColor="text1" w:themeTint="F2"/>
          <w:sz w:val="24"/>
          <w:szCs w:val="24"/>
        </w:rPr>
        <w:t xml:space="preserve"> broadband</w:t>
      </w:r>
      <w:r w:rsidRPr="00163989">
        <w:rPr>
          <w:rFonts w:cstheme="minorHAnsi"/>
          <w:b/>
          <w:color w:val="0D0D0D" w:themeColor="text1" w:themeTint="F2"/>
          <w:sz w:val="24"/>
          <w:szCs w:val="24"/>
        </w:rPr>
        <w:fldChar w:fldCharType="begin"/>
      </w:r>
      <w:r w:rsidRPr="00163989">
        <w:rPr>
          <w:color w:val="0D0D0D" w:themeColor="text1" w:themeTint="F2"/>
        </w:rPr>
        <w:instrText xml:space="preserve"> XE "</w:instrText>
      </w:r>
      <w:r w:rsidRPr="00163989">
        <w:rPr>
          <w:rFonts w:cstheme="minorHAnsi"/>
          <w:b/>
          <w:color w:val="0D0D0D" w:themeColor="text1" w:themeTint="F2"/>
          <w:sz w:val="24"/>
          <w:szCs w:val="24"/>
        </w:rPr>
        <w:instrText>broadband</w:instrText>
      </w:r>
      <w:r w:rsidRPr="00163989">
        <w:rPr>
          <w:color w:val="0D0D0D" w:themeColor="text1" w:themeTint="F2"/>
        </w:rPr>
        <w:instrText xml:space="preserve">" </w:instrText>
      </w:r>
      <w:r w:rsidRPr="00163989">
        <w:rPr>
          <w:rFonts w:cstheme="minorHAnsi"/>
          <w:b/>
          <w:color w:val="0D0D0D" w:themeColor="text1" w:themeTint="F2"/>
          <w:sz w:val="24"/>
          <w:szCs w:val="24"/>
        </w:rPr>
        <w:fldChar w:fldCharType="end"/>
      </w:r>
      <w:r w:rsidRPr="00163989">
        <w:rPr>
          <w:rFonts w:cstheme="minorHAnsi"/>
          <w:color w:val="0D0D0D" w:themeColor="text1" w:themeTint="F2"/>
          <w:sz w:val="24"/>
          <w:szCs w:val="24"/>
        </w:rPr>
        <w:t xml:space="preserve"> for household</w:t>
      </w:r>
      <w:r w:rsidR="0058411B">
        <w:rPr>
          <w:rFonts w:cstheme="minorHAnsi"/>
          <w:color w:val="0D0D0D" w:themeColor="text1" w:themeTint="F2"/>
          <w:sz w:val="24"/>
          <w:szCs w:val="24"/>
        </w:rPr>
        <w:t>s, businesses, and communities.</w:t>
      </w:r>
    </w:p>
    <w:p w14:paraId="1960C7CA" w14:textId="02136BB7" w:rsidR="00C70CEC" w:rsidRPr="00116B00" w:rsidRDefault="00C70CEC" w:rsidP="00B8529F">
      <w:pPr>
        <w:spacing w:after="120" w:line="280" w:lineRule="exact"/>
        <w:rPr>
          <w:rFonts w:cstheme="minorHAnsi"/>
          <w:b/>
          <w:color w:val="0D0D0D" w:themeColor="text1" w:themeTint="F2"/>
          <w:sz w:val="24"/>
          <w:szCs w:val="24"/>
        </w:rPr>
      </w:pPr>
      <w:r w:rsidRPr="00116B00">
        <w:rPr>
          <w:rFonts w:cstheme="minorHAnsi"/>
          <w:color w:val="0D0D0D" w:themeColor="text1" w:themeTint="F2"/>
          <w:sz w:val="24"/>
          <w:szCs w:val="24"/>
        </w:rPr>
        <w:t xml:space="preserve">The legislature provided for </w:t>
      </w:r>
      <w:r w:rsidRPr="00116B00">
        <w:rPr>
          <w:rFonts w:cstheme="minorHAnsi"/>
          <w:b/>
          <w:color w:val="0D0D0D" w:themeColor="text1" w:themeTint="F2"/>
          <w:sz w:val="24"/>
          <w:szCs w:val="24"/>
        </w:rPr>
        <w:t xml:space="preserve">nonresidential solar energy </w:t>
      </w:r>
      <w:r w:rsidRPr="00DF5E20">
        <w:rPr>
          <w:rFonts w:cstheme="minorHAnsi"/>
          <w:b/>
          <w:color w:val="0D0D0D" w:themeColor="text1" w:themeTint="F2"/>
          <w:sz w:val="24"/>
          <w:szCs w:val="24"/>
        </w:rPr>
        <w:t>credit</w:t>
      </w:r>
      <w:r w:rsidRPr="00DF5E20">
        <w:rPr>
          <w:rFonts w:cstheme="minorHAnsi"/>
          <w:b/>
          <w:color w:val="0D0D0D" w:themeColor="text1" w:themeTint="F2"/>
          <w:sz w:val="24"/>
          <w:szCs w:val="24"/>
        </w:rPr>
        <w:fldChar w:fldCharType="begin"/>
      </w:r>
      <w:r w:rsidRPr="00DF5E20">
        <w:rPr>
          <w:rFonts w:cstheme="minorHAnsi"/>
          <w:b/>
          <w:color w:val="0D0D0D" w:themeColor="text1" w:themeTint="F2"/>
          <w:sz w:val="24"/>
          <w:szCs w:val="24"/>
        </w:rPr>
        <w:instrText xml:space="preserve"> XE "nonresidential solar energy property income tax credit" </w:instrText>
      </w:r>
      <w:r w:rsidRPr="00DF5E20">
        <w:rPr>
          <w:rFonts w:cstheme="minorHAnsi"/>
          <w:b/>
          <w:color w:val="0D0D0D" w:themeColor="text1" w:themeTint="F2"/>
          <w:sz w:val="24"/>
          <w:szCs w:val="24"/>
        </w:rPr>
        <w:fldChar w:fldCharType="end"/>
      </w:r>
      <w:r w:rsidRPr="00DF5E20">
        <w:rPr>
          <w:rFonts w:cstheme="minorHAnsi"/>
          <w:b/>
          <w:color w:val="0D0D0D" w:themeColor="text1" w:themeTint="F2"/>
          <w:sz w:val="24"/>
          <w:szCs w:val="24"/>
        </w:rPr>
        <w:t>s</w:t>
      </w:r>
      <w:r w:rsidR="00DF5E20">
        <w:rPr>
          <w:rFonts w:cstheme="minorHAnsi"/>
          <w:b/>
          <w:color w:val="0D0D0D" w:themeColor="text1" w:themeTint="F2"/>
          <w:sz w:val="24"/>
          <w:szCs w:val="24"/>
        </w:rPr>
        <w:t xml:space="preserve"> </w:t>
      </w:r>
      <w:r w:rsidR="00DF5E20" w:rsidRPr="00DF5E20">
        <w:rPr>
          <w:rFonts w:cstheme="minorHAnsi"/>
          <w:color w:val="0D0D0D" w:themeColor="text1" w:themeTint="F2"/>
          <w:sz w:val="24"/>
          <w:szCs w:val="24"/>
        </w:rPr>
        <w:t>(Act 237</w:t>
      </w:r>
      <w:r w:rsidR="002907D4">
        <w:rPr>
          <w:rFonts w:cstheme="minorHAnsi"/>
          <w:color w:val="0D0D0D" w:themeColor="text1" w:themeTint="F2"/>
          <w:sz w:val="24"/>
          <w:szCs w:val="24"/>
        </w:rPr>
        <w:fldChar w:fldCharType="begin"/>
      </w:r>
      <w:r w:rsidR="002907D4">
        <w:instrText xml:space="preserve"> XE "</w:instrText>
      </w:r>
      <w:r w:rsidR="002907D4" w:rsidRPr="008C6E32">
        <w:rPr>
          <w:rFonts w:cstheme="minorHAnsi"/>
          <w:color w:val="0D0D0D" w:themeColor="text1" w:themeTint="F2"/>
          <w:sz w:val="24"/>
          <w:szCs w:val="24"/>
        </w:rPr>
        <w:instrText>Act 237</w:instrText>
      </w:r>
      <w:r w:rsidR="002907D4">
        <w:instrText xml:space="preserve">" </w:instrText>
      </w:r>
      <w:r w:rsidR="002907D4">
        <w:rPr>
          <w:rFonts w:cstheme="minorHAnsi"/>
          <w:color w:val="0D0D0D" w:themeColor="text1" w:themeTint="F2"/>
          <w:sz w:val="24"/>
          <w:szCs w:val="24"/>
        </w:rPr>
        <w:fldChar w:fldCharType="end"/>
      </w:r>
      <w:r w:rsidR="00DF5E20" w:rsidRPr="00DF5E20">
        <w:rPr>
          <w:rFonts w:cstheme="minorHAnsi"/>
          <w:color w:val="0D0D0D" w:themeColor="text1" w:themeTint="F2"/>
          <w:sz w:val="24"/>
          <w:szCs w:val="24"/>
        </w:rPr>
        <w:t>)</w:t>
      </w:r>
      <w:r w:rsidRPr="00DF5E20">
        <w:rPr>
          <w:rFonts w:cstheme="minorHAnsi"/>
          <w:color w:val="0D0D0D" w:themeColor="text1" w:themeTint="F2"/>
          <w:sz w:val="24"/>
          <w:szCs w:val="24"/>
        </w:rPr>
        <w:t>; the</w:t>
      </w:r>
      <w:r w:rsidRPr="00116B00">
        <w:rPr>
          <w:rFonts w:cstheme="minorHAnsi"/>
          <w:color w:val="0D0D0D" w:themeColor="text1" w:themeTint="F2"/>
          <w:sz w:val="24"/>
          <w:szCs w:val="24"/>
        </w:rPr>
        <w:t xml:space="preserve"> handling of </w:t>
      </w:r>
      <w:r w:rsidRPr="00116B00">
        <w:rPr>
          <w:rFonts w:cstheme="minorHAnsi"/>
          <w:b/>
          <w:color w:val="0D0D0D" w:themeColor="text1" w:themeTint="F2"/>
          <w:sz w:val="24"/>
          <w:szCs w:val="24"/>
        </w:rPr>
        <w:t>outdated solar panels and batteries</w:t>
      </w:r>
      <w:r w:rsidR="00DF5E20">
        <w:rPr>
          <w:rFonts w:cstheme="minorHAnsi"/>
          <w:b/>
          <w:color w:val="0D0D0D" w:themeColor="text1" w:themeTint="F2"/>
          <w:sz w:val="24"/>
          <w:szCs w:val="24"/>
        </w:rPr>
        <w:t xml:space="preserve"> </w:t>
      </w:r>
      <w:r w:rsidR="00DF5E20" w:rsidRPr="00DF5E20">
        <w:rPr>
          <w:rFonts w:cstheme="minorHAnsi"/>
          <w:color w:val="0D0D0D" w:themeColor="text1" w:themeTint="F2"/>
          <w:sz w:val="24"/>
          <w:szCs w:val="24"/>
        </w:rPr>
        <w:t>(Act 119</w:t>
      </w:r>
      <w:r w:rsidR="00727335">
        <w:rPr>
          <w:rFonts w:cstheme="minorHAnsi"/>
          <w:color w:val="0D0D0D" w:themeColor="text1" w:themeTint="F2"/>
          <w:sz w:val="24"/>
          <w:szCs w:val="24"/>
        </w:rPr>
        <w:fldChar w:fldCharType="begin"/>
      </w:r>
      <w:r w:rsidR="00727335">
        <w:instrText xml:space="preserve"> XE "</w:instrText>
      </w:r>
      <w:r w:rsidR="00727335" w:rsidRPr="008C324A">
        <w:rPr>
          <w:rFonts w:cstheme="minorHAnsi"/>
          <w:color w:val="0D0D0D" w:themeColor="text1" w:themeTint="F2"/>
          <w:sz w:val="24"/>
          <w:szCs w:val="24"/>
        </w:rPr>
        <w:instrText>Act 119</w:instrText>
      </w:r>
      <w:r w:rsidR="00727335">
        <w:instrText xml:space="preserve">" </w:instrText>
      </w:r>
      <w:r w:rsidR="00727335">
        <w:rPr>
          <w:rFonts w:cstheme="minorHAnsi"/>
          <w:color w:val="0D0D0D" w:themeColor="text1" w:themeTint="F2"/>
          <w:sz w:val="24"/>
          <w:szCs w:val="24"/>
        </w:rPr>
        <w:fldChar w:fldCharType="end"/>
      </w:r>
      <w:r w:rsidR="00DF5E20" w:rsidRPr="00DF5E20">
        <w:rPr>
          <w:rFonts w:cstheme="minorHAnsi"/>
          <w:color w:val="0D0D0D" w:themeColor="text1" w:themeTint="F2"/>
          <w:sz w:val="24"/>
          <w:szCs w:val="24"/>
        </w:rPr>
        <w:t>)</w:t>
      </w:r>
      <w:r w:rsidR="005A7826" w:rsidRPr="00DF5E20">
        <w:rPr>
          <w:rFonts w:cstheme="minorHAnsi"/>
          <w:color w:val="0D0D0D" w:themeColor="text1" w:themeTint="F2"/>
          <w:sz w:val="24"/>
          <w:szCs w:val="24"/>
        </w:rPr>
        <w:fldChar w:fldCharType="begin"/>
      </w:r>
      <w:r w:rsidR="005A7826" w:rsidRPr="00DF5E20">
        <w:instrText xml:space="preserve"> XE "</w:instrText>
      </w:r>
      <w:r w:rsidR="005A7826" w:rsidRPr="00DF5E20">
        <w:rPr>
          <w:rFonts w:cstheme="minorHAnsi"/>
          <w:color w:val="0D0D0D" w:themeColor="text1" w:themeTint="F2"/>
          <w:sz w:val="24"/>
          <w:szCs w:val="24"/>
        </w:rPr>
        <w:instrText>solar panels and batteries:</w:instrText>
      </w:r>
      <w:r w:rsidR="005A7826" w:rsidRPr="00DF5E20">
        <w:instrText xml:space="preserve">outdated" </w:instrText>
      </w:r>
      <w:r w:rsidR="005A7826" w:rsidRPr="00DF5E20">
        <w:rPr>
          <w:rFonts w:cstheme="minorHAnsi"/>
          <w:color w:val="0D0D0D" w:themeColor="text1" w:themeTint="F2"/>
          <w:sz w:val="24"/>
          <w:szCs w:val="24"/>
        </w:rPr>
        <w:fldChar w:fldCharType="end"/>
      </w:r>
      <w:r w:rsidR="005A7826" w:rsidRPr="00DF5E20">
        <w:rPr>
          <w:rFonts w:cstheme="minorHAnsi"/>
          <w:color w:val="0D0D0D" w:themeColor="text1" w:themeTint="F2"/>
          <w:sz w:val="24"/>
          <w:szCs w:val="24"/>
        </w:rPr>
        <w:t xml:space="preserve">; </w:t>
      </w:r>
      <w:r w:rsidRPr="00DF5E20">
        <w:rPr>
          <w:rFonts w:cstheme="minorHAnsi"/>
          <w:color w:val="0D0D0D" w:themeColor="text1" w:themeTint="F2"/>
          <w:sz w:val="24"/>
          <w:szCs w:val="24"/>
        </w:rPr>
        <w:t>the</w:t>
      </w:r>
      <w:r w:rsidRPr="00116B00">
        <w:rPr>
          <w:rFonts w:cstheme="minorHAnsi"/>
          <w:color w:val="0D0D0D" w:themeColor="text1" w:themeTint="F2"/>
          <w:sz w:val="24"/>
          <w:szCs w:val="24"/>
        </w:rPr>
        <w:t xml:space="preserve"> de</w:t>
      </w:r>
      <w:r>
        <w:rPr>
          <w:rFonts w:cstheme="minorHAnsi"/>
          <w:color w:val="0D0D0D" w:themeColor="text1" w:themeTint="F2"/>
          <w:sz w:val="24"/>
          <w:szCs w:val="24"/>
        </w:rPr>
        <w:t>commissioning of solar projects</w:t>
      </w:r>
      <w:r w:rsidR="00DF5E20">
        <w:rPr>
          <w:rFonts w:cstheme="minorHAnsi"/>
          <w:color w:val="0D0D0D" w:themeColor="text1" w:themeTint="F2"/>
          <w:sz w:val="24"/>
          <w:szCs w:val="24"/>
        </w:rPr>
        <w:t xml:space="preserve"> </w:t>
      </w:r>
      <w:r w:rsidR="00DF5E20" w:rsidRPr="00DF5E20">
        <w:rPr>
          <w:rFonts w:cstheme="minorHAnsi"/>
          <w:color w:val="0D0D0D" w:themeColor="text1" w:themeTint="F2"/>
          <w:sz w:val="24"/>
          <w:szCs w:val="24"/>
        </w:rPr>
        <w:t>(Act 119)</w:t>
      </w:r>
      <w:r>
        <w:rPr>
          <w:rFonts w:cstheme="minorHAnsi"/>
          <w:color w:val="0D0D0D" w:themeColor="text1" w:themeTint="F2"/>
          <w:sz w:val="24"/>
          <w:szCs w:val="24"/>
        </w:rPr>
        <w:t>;</w:t>
      </w:r>
      <w:r w:rsidRPr="00116B00">
        <w:rPr>
          <w:rFonts w:cstheme="minorHAnsi"/>
          <w:color w:val="0D0D0D" w:themeColor="text1" w:themeTint="F2"/>
          <w:sz w:val="24"/>
          <w:szCs w:val="24"/>
        </w:rPr>
        <w:t xml:space="preserve"> </w:t>
      </w:r>
      <w:r>
        <w:rPr>
          <w:rFonts w:cstheme="minorHAnsi"/>
          <w:color w:val="0D0D0D" w:themeColor="text1" w:themeTint="F2"/>
          <w:sz w:val="24"/>
          <w:szCs w:val="24"/>
        </w:rPr>
        <w:t xml:space="preserve">and, </w:t>
      </w:r>
      <w:r w:rsidRPr="00116B00">
        <w:rPr>
          <w:rFonts w:cstheme="minorHAnsi"/>
          <w:color w:val="0D0D0D" w:themeColor="text1" w:themeTint="F2"/>
          <w:sz w:val="24"/>
          <w:szCs w:val="24"/>
        </w:rPr>
        <w:t>established</w:t>
      </w:r>
      <w:r w:rsidRPr="00116B00">
        <w:rPr>
          <w:rFonts w:cstheme="minorHAnsi"/>
          <w:b/>
          <w:color w:val="0D0D0D" w:themeColor="text1" w:themeTint="F2"/>
          <w:sz w:val="24"/>
          <w:szCs w:val="24"/>
        </w:rPr>
        <w:t xml:space="preserve"> </w:t>
      </w:r>
      <w:r w:rsidR="00627AD0">
        <w:rPr>
          <w:rFonts w:cstheme="minorHAnsi"/>
          <w:color w:val="0D0D0D" w:themeColor="text1" w:themeTint="F2"/>
          <w:sz w:val="24"/>
          <w:szCs w:val="24"/>
        </w:rPr>
        <w:t xml:space="preserve">the </w:t>
      </w:r>
      <w:r w:rsidRPr="00116B00">
        <w:rPr>
          <w:rFonts w:cstheme="minorHAnsi"/>
          <w:b/>
          <w:color w:val="0D0D0D" w:themeColor="text1" w:themeTint="F2"/>
          <w:sz w:val="24"/>
          <w:szCs w:val="24"/>
        </w:rPr>
        <w:t>E-Waste</w:t>
      </w:r>
      <w:r w:rsidR="00A419F7">
        <w:rPr>
          <w:rFonts w:cstheme="minorHAnsi"/>
          <w:b/>
          <w:color w:val="0D0D0D" w:themeColor="text1" w:themeTint="F2"/>
          <w:sz w:val="24"/>
          <w:szCs w:val="24"/>
        </w:rPr>
        <w:t xml:space="preserve"> </w:t>
      </w:r>
      <w:r w:rsidRPr="00116B00">
        <w:rPr>
          <w:rFonts w:cstheme="minorHAnsi"/>
          <w:b/>
          <w:color w:val="0D0D0D" w:themeColor="text1" w:themeTint="F2"/>
          <w:sz w:val="24"/>
          <w:szCs w:val="24"/>
        </w:rPr>
        <w:t>Program</w:t>
      </w:r>
      <w:r w:rsidR="00E1655E">
        <w:rPr>
          <w:rFonts w:cstheme="minorHAnsi"/>
          <w:b/>
          <w:color w:val="0D0D0D" w:themeColor="text1" w:themeTint="F2"/>
          <w:sz w:val="24"/>
          <w:szCs w:val="24"/>
        </w:rPr>
        <w:t xml:space="preserve"> </w:t>
      </w:r>
      <w:r w:rsidR="00E1655E" w:rsidRPr="00E1655E">
        <w:rPr>
          <w:rFonts w:cstheme="minorHAnsi"/>
          <w:color w:val="0D0D0D" w:themeColor="text1" w:themeTint="F2"/>
          <w:sz w:val="24"/>
          <w:szCs w:val="24"/>
        </w:rPr>
        <w:t>(</w:t>
      </w:r>
      <w:r w:rsidR="00A419F7" w:rsidRPr="00E1655E">
        <w:rPr>
          <w:rFonts w:cstheme="minorHAnsi"/>
          <w:color w:val="0D0D0D" w:themeColor="text1" w:themeTint="F2"/>
          <w:sz w:val="24"/>
          <w:szCs w:val="24"/>
        </w:rPr>
        <w:fldChar w:fldCharType="begin"/>
      </w:r>
      <w:r w:rsidR="00A419F7" w:rsidRPr="00E1655E">
        <w:instrText xml:space="preserve"> XE "</w:instrText>
      </w:r>
      <w:r w:rsidR="00831D0C">
        <w:rPr>
          <w:rFonts w:cstheme="minorHAnsi"/>
          <w:color w:val="0D0D0D" w:themeColor="text1" w:themeTint="F2"/>
          <w:sz w:val="24"/>
          <w:szCs w:val="24"/>
        </w:rPr>
        <w:instrText>E-Waste</w:instrText>
      </w:r>
      <w:r w:rsidR="00A419F7" w:rsidRPr="00E1655E">
        <w:rPr>
          <w:rFonts w:cstheme="minorHAnsi"/>
          <w:color w:val="0D0D0D" w:themeColor="text1" w:themeTint="F2"/>
          <w:sz w:val="24"/>
          <w:szCs w:val="24"/>
        </w:rPr>
        <w:instrText>:</w:instrText>
      </w:r>
      <w:r w:rsidR="00A419F7" w:rsidRPr="00E1655E">
        <w:instrText xml:space="preserve">see Manufacturer Electronic Waste Recovery Program" </w:instrText>
      </w:r>
      <w:r w:rsidR="00A419F7" w:rsidRPr="00E1655E">
        <w:rPr>
          <w:rFonts w:cstheme="minorHAnsi"/>
          <w:color w:val="0D0D0D" w:themeColor="text1" w:themeTint="F2"/>
          <w:sz w:val="24"/>
          <w:szCs w:val="24"/>
        </w:rPr>
        <w:fldChar w:fldCharType="end"/>
      </w:r>
      <w:r w:rsidR="00E1655E" w:rsidRPr="00E1655E">
        <w:rPr>
          <w:rFonts w:cstheme="minorHAnsi"/>
          <w:color w:val="0D0D0D" w:themeColor="text1" w:themeTint="F2"/>
          <w:sz w:val="24"/>
          <w:szCs w:val="24"/>
        </w:rPr>
        <w:t>Act 234</w:t>
      </w:r>
      <w:r w:rsidR="00727335">
        <w:rPr>
          <w:rFonts w:cstheme="minorHAnsi"/>
          <w:color w:val="0D0D0D" w:themeColor="text1" w:themeTint="F2"/>
          <w:sz w:val="24"/>
          <w:szCs w:val="24"/>
        </w:rPr>
        <w:fldChar w:fldCharType="begin"/>
      </w:r>
      <w:r w:rsidR="00727335">
        <w:instrText xml:space="preserve"> XE "</w:instrText>
      </w:r>
      <w:r w:rsidR="00727335" w:rsidRPr="008C324A">
        <w:rPr>
          <w:rFonts w:cstheme="minorHAnsi"/>
          <w:color w:val="0D0D0D" w:themeColor="text1" w:themeTint="F2"/>
          <w:sz w:val="24"/>
          <w:szCs w:val="24"/>
        </w:rPr>
        <w:instrText>Act 234</w:instrText>
      </w:r>
      <w:r w:rsidR="00727335">
        <w:instrText xml:space="preserve">" </w:instrText>
      </w:r>
      <w:r w:rsidR="00727335">
        <w:rPr>
          <w:rFonts w:cstheme="minorHAnsi"/>
          <w:color w:val="0D0D0D" w:themeColor="text1" w:themeTint="F2"/>
          <w:sz w:val="24"/>
          <w:szCs w:val="24"/>
        </w:rPr>
        <w:fldChar w:fldCharType="end"/>
      </w:r>
      <w:r w:rsidR="00E1655E" w:rsidRPr="00E1655E">
        <w:rPr>
          <w:rFonts w:cstheme="minorHAnsi"/>
          <w:color w:val="0D0D0D" w:themeColor="text1" w:themeTint="F2"/>
          <w:sz w:val="24"/>
          <w:szCs w:val="24"/>
        </w:rPr>
        <w:t xml:space="preserve">) </w:t>
      </w:r>
      <w:r w:rsidRPr="00E1655E">
        <w:rPr>
          <w:rFonts w:cstheme="minorHAnsi"/>
          <w:color w:val="0D0D0D" w:themeColor="text1" w:themeTint="F2"/>
          <w:sz w:val="24"/>
          <w:szCs w:val="24"/>
        </w:rPr>
        <w:t>for</w:t>
      </w:r>
      <w:r w:rsidRPr="00116B00">
        <w:rPr>
          <w:rFonts w:cstheme="minorHAnsi"/>
          <w:color w:val="0D0D0D" w:themeColor="text1" w:themeTint="F2"/>
          <w:sz w:val="24"/>
          <w:szCs w:val="24"/>
        </w:rPr>
        <w:t xml:space="preserve"> televisions and computer monitor devices.  They also updated </w:t>
      </w:r>
      <w:r w:rsidRPr="00116B00">
        <w:rPr>
          <w:rFonts w:cstheme="minorHAnsi"/>
          <w:b/>
          <w:color w:val="0D0D0D" w:themeColor="text1" w:themeTint="F2"/>
          <w:sz w:val="24"/>
          <w:szCs w:val="24"/>
        </w:rPr>
        <w:t>solid waste laws</w:t>
      </w:r>
      <w:r w:rsidRPr="00116B00">
        <w:rPr>
          <w:rFonts w:cstheme="minorHAnsi"/>
          <w:color w:val="0D0D0D" w:themeColor="text1" w:themeTint="F2"/>
          <w:sz w:val="24"/>
          <w:szCs w:val="24"/>
        </w:rPr>
        <w:t xml:space="preserve"> to include the regulation of </w:t>
      </w:r>
      <w:r w:rsidRPr="00116B00">
        <w:rPr>
          <w:rFonts w:cstheme="minorHAnsi"/>
          <w:b/>
          <w:color w:val="0D0D0D" w:themeColor="text1" w:themeTint="F2"/>
          <w:sz w:val="24"/>
          <w:szCs w:val="24"/>
        </w:rPr>
        <w:t>advanced recycling</w:t>
      </w:r>
      <w:r w:rsidRPr="00116B00">
        <w:rPr>
          <w:rFonts w:cstheme="minorHAnsi"/>
          <w:b/>
          <w:color w:val="0D0D0D" w:themeColor="text1" w:themeTint="F2"/>
          <w:sz w:val="24"/>
          <w:szCs w:val="24"/>
        </w:rPr>
        <w:fldChar w:fldCharType="begin"/>
      </w:r>
      <w:r w:rsidRPr="00116B00">
        <w:rPr>
          <w:rFonts w:cstheme="minorHAnsi"/>
          <w:color w:val="0D0D0D" w:themeColor="text1" w:themeTint="F2"/>
          <w:sz w:val="24"/>
          <w:szCs w:val="24"/>
        </w:rPr>
        <w:instrText xml:space="preserve"> XE "</w:instrText>
      </w:r>
      <w:r w:rsidRPr="00116B00">
        <w:rPr>
          <w:rFonts w:cstheme="minorHAnsi"/>
          <w:b/>
          <w:color w:val="0D0D0D" w:themeColor="text1" w:themeTint="F2"/>
          <w:sz w:val="24"/>
          <w:szCs w:val="24"/>
        </w:rPr>
        <w:instrText>advanced recycling</w:instrText>
      </w:r>
      <w:r w:rsidRPr="00116B00">
        <w:rPr>
          <w:rFonts w:cstheme="minorHAnsi"/>
          <w:color w:val="0D0D0D" w:themeColor="text1" w:themeTint="F2"/>
          <w:sz w:val="24"/>
          <w:szCs w:val="24"/>
        </w:rPr>
        <w:instrText xml:space="preserve">" </w:instrText>
      </w:r>
      <w:r w:rsidRPr="00116B00">
        <w:rPr>
          <w:rFonts w:cstheme="minorHAnsi"/>
          <w:b/>
          <w:color w:val="0D0D0D" w:themeColor="text1" w:themeTint="F2"/>
          <w:sz w:val="24"/>
          <w:szCs w:val="24"/>
        </w:rPr>
        <w:fldChar w:fldCharType="end"/>
      </w:r>
      <w:r w:rsidRPr="00116B00">
        <w:rPr>
          <w:rFonts w:cstheme="minorHAnsi"/>
          <w:color w:val="0D0D0D" w:themeColor="text1" w:themeTint="F2"/>
          <w:sz w:val="24"/>
          <w:szCs w:val="24"/>
        </w:rPr>
        <w:t xml:space="preserve"> </w:t>
      </w:r>
      <w:r w:rsidR="006C669C" w:rsidRPr="006C669C">
        <w:rPr>
          <w:rFonts w:cstheme="minorHAnsi"/>
          <w:color w:val="0D0D0D" w:themeColor="text1" w:themeTint="F2"/>
          <w:sz w:val="24"/>
          <w:szCs w:val="24"/>
        </w:rPr>
        <w:t>(Act 119)</w:t>
      </w:r>
      <w:r w:rsidR="006C669C">
        <w:rPr>
          <w:rFonts w:cstheme="minorHAnsi"/>
          <w:b/>
          <w:color w:val="0D0D0D" w:themeColor="text1" w:themeTint="F2"/>
          <w:sz w:val="24"/>
          <w:szCs w:val="24"/>
        </w:rPr>
        <w:t xml:space="preserve"> </w:t>
      </w:r>
      <w:r w:rsidRPr="00116B00">
        <w:rPr>
          <w:rFonts w:cstheme="minorHAnsi"/>
          <w:color w:val="0D0D0D" w:themeColor="text1" w:themeTint="F2"/>
          <w:sz w:val="24"/>
          <w:szCs w:val="24"/>
        </w:rPr>
        <w:t xml:space="preserve">and included legislation giving DHEC another method to address </w:t>
      </w:r>
      <w:r w:rsidRPr="00116B00">
        <w:rPr>
          <w:rFonts w:cstheme="minorHAnsi"/>
          <w:b/>
          <w:color w:val="0D0D0D" w:themeColor="text1" w:themeTint="F2"/>
          <w:sz w:val="24"/>
          <w:szCs w:val="24"/>
        </w:rPr>
        <w:t>hazardous waste cleanup</w:t>
      </w:r>
      <w:r w:rsidR="006C669C">
        <w:rPr>
          <w:rFonts w:cstheme="minorHAnsi"/>
          <w:b/>
          <w:color w:val="0D0D0D" w:themeColor="text1" w:themeTint="F2"/>
          <w:sz w:val="24"/>
          <w:szCs w:val="24"/>
        </w:rPr>
        <w:t xml:space="preserve"> </w:t>
      </w:r>
      <w:r w:rsidR="006C669C" w:rsidRPr="006C669C">
        <w:rPr>
          <w:rFonts w:cstheme="minorHAnsi"/>
          <w:color w:val="0D0D0D" w:themeColor="text1" w:themeTint="F2"/>
          <w:sz w:val="24"/>
          <w:szCs w:val="24"/>
        </w:rPr>
        <w:t xml:space="preserve">(Act </w:t>
      </w:r>
      <w:r w:rsidR="006C669C" w:rsidRPr="006C669C">
        <w:rPr>
          <w:rFonts w:cstheme="minorHAnsi"/>
          <w:color w:val="0D0D0D" w:themeColor="text1" w:themeTint="F2"/>
          <w:sz w:val="24"/>
          <w:szCs w:val="24"/>
        </w:rPr>
        <w:lastRenderedPageBreak/>
        <w:t>199</w:t>
      </w:r>
      <w:r w:rsidR="00727335">
        <w:rPr>
          <w:rFonts w:cstheme="minorHAnsi"/>
          <w:color w:val="0D0D0D" w:themeColor="text1" w:themeTint="F2"/>
          <w:sz w:val="24"/>
          <w:szCs w:val="24"/>
        </w:rPr>
        <w:fldChar w:fldCharType="begin"/>
      </w:r>
      <w:r w:rsidR="00727335">
        <w:instrText xml:space="preserve"> XE "</w:instrText>
      </w:r>
      <w:r w:rsidR="00727335" w:rsidRPr="008C324A">
        <w:rPr>
          <w:rFonts w:cstheme="minorHAnsi"/>
          <w:color w:val="0D0D0D" w:themeColor="text1" w:themeTint="F2"/>
          <w:sz w:val="24"/>
          <w:szCs w:val="24"/>
        </w:rPr>
        <w:instrText>Act 199</w:instrText>
      </w:r>
      <w:r w:rsidR="00727335">
        <w:instrText xml:space="preserve">" </w:instrText>
      </w:r>
      <w:r w:rsidR="00727335">
        <w:rPr>
          <w:rFonts w:cstheme="minorHAnsi"/>
          <w:color w:val="0D0D0D" w:themeColor="text1" w:themeTint="F2"/>
          <w:sz w:val="24"/>
          <w:szCs w:val="24"/>
        </w:rPr>
        <w:fldChar w:fldCharType="end"/>
      </w:r>
      <w:r w:rsidR="006C669C" w:rsidRPr="006C669C">
        <w:rPr>
          <w:rFonts w:cstheme="minorHAnsi"/>
          <w:color w:val="0D0D0D" w:themeColor="text1" w:themeTint="F2"/>
          <w:sz w:val="24"/>
          <w:szCs w:val="24"/>
        </w:rPr>
        <w:t>)</w:t>
      </w:r>
      <w:r w:rsidRPr="006C669C">
        <w:rPr>
          <w:rFonts w:cstheme="minorHAnsi"/>
          <w:color w:val="0D0D0D" w:themeColor="text1" w:themeTint="F2"/>
          <w:sz w:val="24"/>
          <w:szCs w:val="24"/>
        </w:rPr>
        <w:fldChar w:fldCharType="begin"/>
      </w:r>
      <w:r w:rsidRPr="006C669C">
        <w:rPr>
          <w:rFonts w:cstheme="minorHAnsi"/>
          <w:color w:val="0D0D0D" w:themeColor="text1" w:themeTint="F2"/>
          <w:sz w:val="24"/>
          <w:szCs w:val="24"/>
        </w:rPr>
        <w:instrText xml:space="preserve"> XE "hazardous waste cleanup" </w:instrText>
      </w:r>
      <w:r w:rsidRPr="006C669C">
        <w:rPr>
          <w:rFonts w:cstheme="minorHAnsi"/>
          <w:color w:val="0D0D0D" w:themeColor="text1" w:themeTint="F2"/>
          <w:sz w:val="24"/>
          <w:szCs w:val="24"/>
        </w:rPr>
        <w:fldChar w:fldCharType="end"/>
      </w:r>
      <w:r w:rsidRPr="006C669C">
        <w:rPr>
          <w:rFonts w:cstheme="minorHAnsi"/>
          <w:color w:val="0D0D0D" w:themeColor="text1" w:themeTint="F2"/>
          <w:sz w:val="24"/>
          <w:szCs w:val="24"/>
        </w:rPr>
        <w:t>. Lawmakers</w:t>
      </w:r>
      <w:r w:rsidRPr="00116B00">
        <w:rPr>
          <w:rFonts w:cstheme="minorHAnsi"/>
          <w:color w:val="0D0D0D" w:themeColor="text1" w:themeTint="F2"/>
          <w:sz w:val="24"/>
          <w:szCs w:val="24"/>
        </w:rPr>
        <w:t xml:space="preserve"> authorized an expedited process for approving </w:t>
      </w:r>
      <w:r w:rsidRPr="00116B00">
        <w:rPr>
          <w:rFonts w:cstheme="minorHAnsi"/>
          <w:b/>
          <w:color w:val="0D0D0D" w:themeColor="text1" w:themeTint="F2"/>
          <w:sz w:val="24"/>
          <w:szCs w:val="24"/>
        </w:rPr>
        <w:t>competitive electric power pricing for potential economic development prospects</w:t>
      </w:r>
      <w:r w:rsidRPr="00116B00">
        <w:rPr>
          <w:rFonts w:cstheme="minorHAnsi"/>
          <w:b/>
          <w:color w:val="0D0D0D" w:themeColor="text1" w:themeTint="F2"/>
          <w:sz w:val="24"/>
          <w:szCs w:val="24"/>
        </w:rPr>
        <w:fldChar w:fldCharType="begin"/>
      </w:r>
      <w:r w:rsidRPr="00116B00">
        <w:rPr>
          <w:rFonts w:cstheme="minorHAnsi"/>
          <w:color w:val="0D0D0D" w:themeColor="text1" w:themeTint="F2"/>
          <w:sz w:val="24"/>
          <w:szCs w:val="24"/>
        </w:rPr>
        <w:instrText xml:space="preserve"> XE "</w:instrText>
      </w:r>
      <w:r w:rsidRPr="00116B00">
        <w:rPr>
          <w:rFonts w:cstheme="minorHAnsi"/>
          <w:b/>
          <w:color w:val="0D0D0D" w:themeColor="text1" w:themeTint="F2"/>
          <w:sz w:val="24"/>
          <w:szCs w:val="24"/>
        </w:rPr>
        <w:instrText>competitive electric power pricing for potential economic development prospects</w:instrText>
      </w:r>
      <w:r w:rsidRPr="00116B00">
        <w:rPr>
          <w:rFonts w:cstheme="minorHAnsi"/>
          <w:color w:val="0D0D0D" w:themeColor="text1" w:themeTint="F2"/>
          <w:sz w:val="24"/>
          <w:szCs w:val="24"/>
        </w:rPr>
        <w:instrText xml:space="preserve">" </w:instrText>
      </w:r>
      <w:r w:rsidRPr="00116B00">
        <w:rPr>
          <w:rFonts w:cstheme="minorHAnsi"/>
          <w:b/>
          <w:color w:val="0D0D0D" w:themeColor="text1" w:themeTint="F2"/>
          <w:sz w:val="24"/>
          <w:szCs w:val="24"/>
        </w:rPr>
        <w:fldChar w:fldCharType="end"/>
      </w:r>
      <w:r w:rsidRPr="00116B00">
        <w:rPr>
          <w:rFonts w:cstheme="minorHAnsi"/>
          <w:color w:val="0D0D0D" w:themeColor="text1" w:themeTint="F2"/>
          <w:sz w:val="24"/>
          <w:szCs w:val="24"/>
        </w:rPr>
        <w:t xml:space="preserve"> </w:t>
      </w:r>
      <w:r w:rsidR="00A741BD" w:rsidRPr="00A741BD">
        <w:rPr>
          <w:rFonts w:cstheme="minorHAnsi"/>
          <w:color w:val="0D0D0D" w:themeColor="text1" w:themeTint="F2"/>
          <w:sz w:val="24"/>
          <w:szCs w:val="24"/>
        </w:rPr>
        <w:t>(Act 220</w:t>
      </w:r>
      <w:r w:rsidR="00727335">
        <w:rPr>
          <w:rFonts w:cstheme="minorHAnsi"/>
          <w:color w:val="0D0D0D" w:themeColor="text1" w:themeTint="F2"/>
          <w:sz w:val="24"/>
          <w:szCs w:val="24"/>
        </w:rPr>
        <w:fldChar w:fldCharType="begin"/>
      </w:r>
      <w:r w:rsidR="00727335">
        <w:instrText xml:space="preserve"> XE "</w:instrText>
      </w:r>
      <w:r w:rsidR="00727335" w:rsidRPr="008C324A">
        <w:rPr>
          <w:rFonts w:cstheme="minorHAnsi"/>
          <w:color w:val="0D0D0D" w:themeColor="text1" w:themeTint="F2"/>
          <w:sz w:val="24"/>
          <w:szCs w:val="24"/>
        </w:rPr>
        <w:instrText>Act 220</w:instrText>
      </w:r>
      <w:r w:rsidR="00727335">
        <w:instrText xml:space="preserve">" </w:instrText>
      </w:r>
      <w:r w:rsidR="00727335">
        <w:rPr>
          <w:rFonts w:cstheme="minorHAnsi"/>
          <w:color w:val="0D0D0D" w:themeColor="text1" w:themeTint="F2"/>
          <w:sz w:val="24"/>
          <w:szCs w:val="24"/>
        </w:rPr>
        <w:fldChar w:fldCharType="end"/>
      </w:r>
      <w:r w:rsidR="00A741BD" w:rsidRPr="00A741BD">
        <w:rPr>
          <w:rFonts w:cstheme="minorHAnsi"/>
          <w:color w:val="0D0D0D" w:themeColor="text1" w:themeTint="F2"/>
          <w:sz w:val="24"/>
          <w:szCs w:val="24"/>
        </w:rPr>
        <w:t xml:space="preserve">) </w:t>
      </w:r>
      <w:r w:rsidRPr="00A741BD">
        <w:rPr>
          <w:rFonts w:cstheme="minorHAnsi"/>
          <w:color w:val="0D0D0D" w:themeColor="text1" w:themeTint="F2"/>
          <w:sz w:val="24"/>
          <w:szCs w:val="24"/>
        </w:rPr>
        <w:t>that the</w:t>
      </w:r>
      <w:r w:rsidRPr="00116B00">
        <w:rPr>
          <w:rFonts w:cstheme="minorHAnsi"/>
          <w:color w:val="0D0D0D" w:themeColor="text1" w:themeTint="F2"/>
          <w:sz w:val="24"/>
          <w:szCs w:val="24"/>
        </w:rPr>
        <w:t xml:space="preserve"> Department of Commerce</w:t>
      </w:r>
      <w:r w:rsidRPr="00116B00">
        <w:rPr>
          <w:rFonts w:cstheme="minorHAnsi"/>
          <w:color w:val="0D0D0D" w:themeColor="text1" w:themeTint="F2"/>
          <w:sz w:val="24"/>
          <w:szCs w:val="24"/>
        </w:rPr>
        <w:fldChar w:fldCharType="begin"/>
      </w:r>
      <w:r w:rsidRPr="00116B00">
        <w:rPr>
          <w:rFonts w:cstheme="minorHAnsi"/>
          <w:color w:val="0D0D0D" w:themeColor="text1" w:themeTint="F2"/>
          <w:sz w:val="24"/>
          <w:szCs w:val="24"/>
        </w:rPr>
        <w:instrText xml:space="preserve"> XE "Commerce" </w:instrText>
      </w:r>
      <w:r w:rsidRPr="00116B00">
        <w:rPr>
          <w:rFonts w:cstheme="minorHAnsi"/>
          <w:color w:val="0D0D0D" w:themeColor="text1" w:themeTint="F2"/>
          <w:sz w:val="24"/>
          <w:szCs w:val="24"/>
        </w:rPr>
        <w:fldChar w:fldCharType="end"/>
      </w:r>
      <w:r w:rsidRPr="00116B00">
        <w:rPr>
          <w:rFonts w:cstheme="minorHAnsi"/>
          <w:color w:val="0D0D0D" w:themeColor="text1" w:themeTint="F2"/>
          <w:sz w:val="24"/>
          <w:szCs w:val="24"/>
        </w:rPr>
        <w:t xml:space="preserve"> can offer to encourage these businesses and industries to invest in South Carolina and bring jobs to the state</w:t>
      </w:r>
      <w:r w:rsidR="00977B41">
        <w:rPr>
          <w:rFonts w:cstheme="minorHAnsi"/>
          <w:b/>
          <w:color w:val="0D0D0D" w:themeColor="text1" w:themeTint="F2"/>
          <w:sz w:val="24"/>
          <w:szCs w:val="24"/>
        </w:rPr>
        <w:t xml:space="preserve">.  </w:t>
      </w:r>
      <w:r w:rsidR="00977B41" w:rsidRPr="006C669C">
        <w:rPr>
          <w:rFonts w:cstheme="minorHAnsi"/>
          <w:color w:val="0D0D0D" w:themeColor="text1" w:themeTint="F2"/>
          <w:sz w:val="24"/>
          <w:szCs w:val="24"/>
        </w:rPr>
        <w:t>The General A</w:t>
      </w:r>
      <w:r w:rsidR="00977B41" w:rsidRPr="00116B00">
        <w:rPr>
          <w:rFonts w:cstheme="minorHAnsi"/>
          <w:color w:val="0D0D0D" w:themeColor="text1" w:themeTint="F2"/>
          <w:sz w:val="24"/>
          <w:szCs w:val="24"/>
        </w:rPr>
        <w:t xml:space="preserve">ssembly allowed </w:t>
      </w:r>
      <w:r w:rsidR="00977B41" w:rsidRPr="00116B00">
        <w:rPr>
          <w:rFonts w:cstheme="minorHAnsi"/>
          <w:b/>
          <w:color w:val="0D0D0D" w:themeColor="text1" w:themeTint="F2"/>
          <w:sz w:val="24"/>
          <w:szCs w:val="24"/>
        </w:rPr>
        <w:t>tax value adjustment for property damaged by flooding, hurricane, or wind events</w:t>
      </w:r>
      <w:r w:rsidR="00977B41">
        <w:rPr>
          <w:rFonts w:cstheme="minorHAnsi"/>
          <w:b/>
          <w:color w:val="0D0D0D" w:themeColor="text1" w:themeTint="F2"/>
          <w:sz w:val="24"/>
          <w:szCs w:val="24"/>
        </w:rPr>
        <w:t xml:space="preserve"> </w:t>
      </w:r>
      <w:r w:rsidR="00977B41" w:rsidRPr="006C669C">
        <w:rPr>
          <w:rFonts w:cstheme="minorHAnsi"/>
          <w:color w:val="0D0D0D" w:themeColor="text1" w:themeTint="F2"/>
          <w:sz w:val="24"/>
          <w:szCs w:val="24"/>
        </w:rPr>
        <w:t>(Act 236</w:t>
      </w:r>
      <w:r w:rsidR="00977B41">
        <w:rPr>
          <w:rFonts w:cstheme="minorHAnsi"/>
          <w:color w:val="0D0D0D" w:themeColor="text1" w:themeTint="F2"/>
          <w:sz w:val="24"/>
          <w:szCs w:val="24"/>
        </w:rPr>
        <w:fldChar w:fldCharType="begin"/>
      </w:r>
      <w:r w:rsidR="00977B41">
        <w:instrText xml:space="preserve"> XE "</w:instrText>
      </w:r>
      <w:r w:rsidR="00977B41" w:rsidRPr="008C6E32">
        <w:rPr>
          <w:rFonts w:cstheme="minorHAnsi"/>
          <w:color w:val="0D0D0D" w:themeColor="text1" w:themeTint="F2"/>
          <w:sz w:val="24"/>
          <w:szCs w:val="24"/>
        </w:rPr>
        <w:instrText>Act 236</w:instrText>
      </w:r>
      <w:r w:rsidR="00977B41">
        <w:instrText xml:space="preserve">" </w:instrText>
      </w:r>
      <w:r w:rsidR="00977B41">
        <w:rPr>
          <w:rFonts w:cstheme="minorHAnsi"/>
          <w:color w:val="0D0D0D" w:themeColor="text1" w:themeTint="F2"/>
          <w:sz w:val="24"/>
          <w:szCs w:val="24"/>
        </w:rPr>
        <w:fldChar w:fldCharType="end"/>
      </w:r>
      <w:r w:rsidR="00977B41" w:rsidRPr="006C669C">
        <w:rPr>
          <w:rFonts w:cstheme="minorHAnsi"/>
          <w:color w:val="0D0D0D" w:themeColor="text1" w:themeTint="F2"/>
          <w:sz w:val="24"/>
          <w:szCs w:val="24"/>
        </w:rPr>
        <w:t>)</w:t>
      </w:r>
      <w:r w:rsidR="00977B41" w:rsidRPr="006C669C">
        <w:rPr>
          <w:rFonts w:cstheme="minorHAnsi"/>
          <w:color w:val="0D0D0D" w:themeColor="text1" w:themeTint="F2"/>
          <w:sz w:val="24"/>
          <w:szCs w:val="24"/>
        </w:rPr>
        <w:fldChar w:fldCharType="begin"/>
      </w:r>
      <w:r w:rsidR="00977B41" w:rsidRPr="006C669C">
        <w:rPr>
          <w:rFonts w:cstheme="minorHAnsi"/>
          <w:color w:val="0D0D0D" w:themeColor="text1" w:themeTint="F2"/>
          <w:sz w:val="24"/>
          <w:szCs w:val="24"/>
        </w:rPr>
        <w:instrText xml:space="preserve"> XE "tax value adjustment for property damaged by flooding, hurricane, or wind events" </w:instrText>
      </w:r>
      <w:r w:rsidR="00977B41" w:rsidRPr="006C669C">
        <w:rPr>
          <w:rFonts w:cstheme="minorHAnsi"/>
          <w:color w:val="0D0D0D" w:themeColor="text1" w:themeTint="F2"/>
          <w:sz w:val="24"/>
          <w:szCs w:val="24"/>
        </w:rPr>
        <w:fldChar w:fldCharType="end"/>
      </w:r>
      <w:r w:rsidR="00977B41">
        <w:rPr>
          <w:rFonts w:cstheme="minorHAnsi"/>
          <w:color w:val="0D0D0D" w:themeColor="text1" w:themeTint="F2"/>
          <w:sz w:val="24"/>
          <w:szCs w:val="24"/>
        </w:rPr>
        <w:t>, while similar</w:t>
      </w:r>
      <w:r w:rsidRPr="00116B00">
        <w:rPr>
          <w:rFonts w:cstheme="minorHAnsi"/>
          <w:color w:val="0D0D0D" w:themeColor="text1" w:themeTint="F2"/>
          <w:sz w:val="24"/>
          <w:szCs w:val="24"/>
        </w:rPr>
        <w:t xml:space="preserve"> legislation </w:t>
      </w:r>
      <w:r>
        <w:rPr>
          <w:rFonts w:cstheme="minorHAnsi"/>
          <w:color w:val="0D0D0D" w:themeColor="text1" w:themeTint="F2"/>
          <w:sz w:val="24"/>
          <w:szCs w:val="24"/>
        </w:rPr>
        <w:t>permits an</w:t>
      </w:r>
      <w:r w:rsidRPr="00116B00">
        <w:rPr>
          <w:rFonts w:cstheme="minorHAnsi"/>
          <w:color w:val="0D0D0D" w:themeColor="text1" w:themeTint="F2"/>
          <w:sz w:val="24"/>
          <w:szCs w:val="24"/>
        </w:rPr>
        <w:t xml:space="preserve"> electric utility </w:t>
      </w:r>
      <w:r>
        <w:rPr>
          <w:rFonts w:cstheme="minorHAnsi"/>
          <w:color w:val="0D0D0D" w:themeColor="text1" w:themeTint="F2"/>
          <w:sz w:val="24"/>
          <w:szCs w:val="24"/>
        </w:rPr>
        <w:t>to</w:t>
      </w:r>
      <w:r w:rsidRPr="00116B00">
        <w:rPr>
          <w:rFonts w:cstheme="minorHAnsi"/>
          <w:color w:val="0D0D0D" w:themeColor="text1" w:themeTint="F2"/>
          <w:sz w:val="24"/>
          <w:szCs w:val="24"/>
        </w:rPr>
        <w:t xml:space="preserve"> petition to issue </w:t>
      </w:r>
      <w:r w:rsidRPr="00116B00">
        <w:rPr>
          <w:rFonts w:cstheme="minorHAnsi"/>
          <w:b/>
          <w:color w:val="0D0D0D" w:themeColor="text1" w:themeTint="F2"/>
          <w:sz w:val="24"/>
          <w:szCs w:val="24"/>
        </w:rPr>
        <w:t>storm recovery bonds</w:t>
      </w:r>
      <w:r w:rsidRPr="00116B00">
        <w:rPr>
          <w:rFonts w:cstheme="minorHAnsi"/>
          <w:b/>
          <w:color w:val="0D0D0D" w:themeColor="text1" w:themeTint="F2"/>
          <w:sz w:val="24"/>
          <w:szCs w:val="24"/>
        </w:rPr>
        <w:fldChar w:fldCharType="begin"/>
      </w:r>
      <w:r w:rsidRPr="00116B00">
        <w:rPr>
          <w:rFonts w:cstheme="minorHAnsi"/>
          <w:color w:val="0D0D0D" w:themeColor="text1" w:themeTint="F2"/>
          <w:sz w:val="24"/>
          <w:szCs w:val="24"/>
        </w:rPr>
        <w:instrText xml:space="preserve"> XE "</w:instrText>
      </w:r>
      <w:r w:rsidRPr="00116B00">
        <w:rPr>
          <w:rFonts w:cstheme="minorHAnsi"/>
          <w:b/>
          <w:color w:val="0D0D0D" w:themeColor="text1" w:themeTint="F2"/>
          <w:sz w:val="24"/>
          <w:szCs w:val="24"/>
        </w:rPr>
        <w:instrText>storm recovery bonds</w:instrText>
      </w:r>
      <w:r w:rsidRPr="00116B00">
        <w:rPr>
          <w:rFonts w:cstheme="minorHAnsi"/>
          <w:color w:val="0D0D0D" w:themeColor="text1" w:themeTint="F2"/>
          <w:sz w:val="24"/>
          <w:szCs w:val="24"/>
        </w:rPr>
        <w:instrText xml:space="preserve">" </w:instrText>
      </w:r>
      <w:r w:rsidRPr="00116B00">
        <w:rPr>
          <w:rFonts w:cstheme="minorHAnsi"/>
          <w:b/>
          <w:color w:val="0D0D0D" w:themeColor="text1" w:themeTint="F2"/>
          <w:sz w:val="24"/>
          <w:szCs w:val="24"/>
        </w:rPr>
        <w:fldChar w:fldCharType="end"/>
      </w:r>
      <w:r w:rsidRPr="00116B00">
        <w:rPr>
          <w:rFonts w:cstheme="minorHAnsi"/>
          <w:b/>
          <w:color w:val="0D0D0D" w:themeColor="text1" w:themeTint="F2"/>
          <w:sz w:val="24"/>
          <w:szCs w:val="24"/>
        </w:rPr>
        <w:t xml:space="preserve"> </w:t>
      </w:r>
      <w:r w:rsidR="00A741BD" w:rsidRPr="00A741BD">
        <w:rPr>
          <w:rFonts w:cstheme="minorHAnsi"/>
          <w:color w:val="0D0D0D" w:themeColor="text1" w:themeTint="F2"/>
          <w:sz w:val="24"/>
          <w:szCs w:val="24"/>
        </w:rPr>
        <w:t>(Act 227</w:t>
      </w:r>
      <w:r w:rsidR="00727335">
        <w:rPr>
          <w:rFonts w:cstheme="minorHAnsi"/>
          <w:color w:val="0D0D0D" w:themeColor="text1" w:themeTint="F2"/>
          <w:sz w:val="24"/>
          <w:szCs w:val="24"/>
        </w:rPr>
        <w:fldChar w:fldCharType="begin"/>
      </w:r>
      <w:r w:rsidR="00727335">
        <w:instrText xml:space="preserve"> XE "</w:instrText>
      </w:r>
      <w:r w:rsidR="00727335" w:rsidRPr="008C324A">
        <w:rPr>
          <w:rFonts w:cstheme="minorHAnsi"/>
          <w:color w:val="0D0D0D" w:themeColor="text1" w:themeTint="F2"/>
          <w:sz w:val="24"/>
          <w:szCs w:val="24"/>
        </w:rPr>
        <w:instrText>Act 227</w:instrText>
      </w:r>
      <w:r w:rsidR="00727335">
        <w:instrText xml:space="preserve">" </w:instrText>
      </w:r>
      <w:r w:rsidR="00727335">
        <w:rPr>
          <w:rFonts w:cstheme="minorHAnsi"/>
          <w:color w:val="0D0D0D" w:themeColor="text1" w:themeTint="F2"/>
          <w:sz w:val="24"/>
          <w:szCs w:val="24"/>
        </w:rPr>
        <w:fldChar w:fldCharType="end"/>
      </w:r>
      <w:r w:rsidR="00A741BD" w:rsidRPr="00A741BD">
        <w:rPr>
          <w:rFonts w:cstheme="minorHAnsi"/>
          <w:color w:val="0D0D0D" w:themeColor="text1" w:themeTint="F2"/>
          <w:sz w:val="24"/>
          <w:szCs w:val="24"/>
        </w:rPr>
        <w:t xml:space="preserve">) </w:t>
      </w:r>
      <w:r w:rsidRPr="00A741BD">
        <w:rPr>
          <w:rFonts w:cstheme="minorHAnsi"/>
          <w:color w:val="0D0D0D" w:themeColor="text1" w:themeTint="F2"/>
          <w:sz w:val="24"/>
          <w:szCs w:val="24"/>
        </w:rPr>
        <w:t>(that allow</w:t>
      </w:r>
      <w:r w:rsidRPr="00116B00">
        <w:rPr>
          <w:rFonts w:cstheme="minorHAnsi"/>
          <w:color w:val="0D0D0D" w:themeColor="text1" w:themeTint="F2"/>
          <w:sz w:val="24"/>
          <w:szCs w:val="24"/>
        </w:rPr>
        <w:t xml:space="preserve"> the</w:t>
      </w:r>
      <w:r>
        <w:rPr>
          <w:rFonts w:cstheme="minorHAnsi"/>
          <w:color w:val="0D0D0D" w:themeColor="text1" w:themeTint="F2"/>
          <w:sz w:val="24"/>
          <w:szCs w:val="24"/>
        </w:rPr>
        <w:t xml:space="preserve"> costs</w:t>
      </w:r>
      <w:r w:rsidRPr="00116B00">
        <w:rPr>
          <w:rFonts w:cstheme="minorHAnsi"/>
          <w:color w:val="0D0D0D" w:themeColor="text1" w:themeTint="F2"/>
          <w:sz w:val="24"/>
          <w:szCs w:val="24"/>
        </w:rPr>
        <w:t xml:space="preserve"> from </w:t>
      </w:r>
      <w:r>
        <w:rPr>
          <w:rFonts w:cstheme="minorHAnsi"/>
          <w:color w:val="0D0D0D" w:themeColor="text1" w:themeTint="F2"/>
          <w:sz w:val="24"/>
          <w:szCs w:val="24"/>
        </w:rPr>
        <w:t>weather events</w:t>
      </w:r>
      <w:r w:rsidRPr="00116B00">
        <w:rPr>
          <w:rFonts w:cstheme="minorHAnsi"/>
          <w:color w:val="0D0D0D" w:themeColor="text1" w:themeTint="F2"/>
          <w:sz w:val="24"/>
          <w:szCs w:val="24"/>
        </w:rPr>
        <w:t xml:space="preserve"> to be financed </w:t>
      </w:r>
      <w:r>
        <w:rPr>
          <w:rFonts w:cstheme="minorHAnsi"/>
          <w:color w:val="0D0D0D" w:themeColor="text1" w:themeTint="F2"/>
          <w:sz w:val="24"/>
          <w:szCs w:val="24"/>
        </w:rPr>
        <w:t xml:space="preserve">in lieu of </w:t>
      </w:r>
      <w:r w:rsidRPr="00116B00">
        <w:rPr>
          <w:rFonts w:cstheme="minorHAnsi"/>
          <w:color w:val="0D0D0D" w:themeColor="text1" w:themeTint="F2"/>
          <w:sz w:val="24"/>
          <w:szCs w:val="24"/>
        </w:rPr>
        <w:t>having ratepayers bear the full burden</w:t>
      </w:r>
      <w:r>
        <w:rPr>
          <w:rFonts w:cstheme="minorHAnsi"/>
          <w:color w:val="0D0D0D" w:themeColor="text1" w:themeTint="F2"/>
          <w:sz w:val="24"/>
          <w:szCs w:val="24"/>
        </w:rPr>
        <w:t>).</w:t>
      </w:r>
    </w:p>
    <w:p w14:paraId="30DD4AC1" w14:textId="5C70E151" w:rsidR="00C70CEC" w:rsidRPr="00116B00" w:rsidRDefault="00C70CEC" w:rsidP="00B8529F">
      <w:pPr>
        <w:spacing w:after="120" w:line="280" w:lineRule="exact"/>
        <w:rPr>
          <w:rFonts w:eastAsia="Calibri" w:cstheme="minorHAnsi"/>
          <w:color w:val="0D0D0D" w:themeColor="text1" w:themeTint="F2"/>
          <w:sz w:val="24"/>
          <w:szCs w:val="24"/>
        </w:rPr>
      </w:pPr>
      <w:r w:rsidRPr="00116B00">
        <w:rPr>
          <w:rFonts w:eastAsia="Times New Roman" w:cstheme="minorHAnsi"/>
          <w:color w:val="0D0D0D" w:themeColor="text1" w:themeTint="F2"/>
          <w:sz w:val="24"/>
          <w:szCs w:val="24"/>
        </w:rPr>
        <w:t>After protracted consideration, the General Assembly a</w:t>
      </w:r>
      <w:r w:rsidRPr="00116B00">
        <w:rPr>
          <w:rFonts w:cstheme="minorHAnsi"/>
          <w:color w:val="0D0D0D" w:themeColor="text1" w:themeTint="F2"/>
          <w:sz w:val="24"/>
          <w:szCs w:val="24"/>
        </w:rPr>
        <w:t xml:space="preserve">pproved the </w:t>
      </w:r>
      <w:r w:rsidRPr="00116B00">
        <w:rPr>
          <w:rFonts w:cstheme="minorHAnsi"/>
          <w:b/>
          <w:bCs/>
          <w:color w:val="0D0D0D" w:themeColor="text1" w:themeTint="F2"/>
          <w:sz w:val="24"/>
          <w:szCs w:val="24"/>
        </w:rPr>
        <w:t>teacher preparation report card</w:t>
      </w:r>
      <w:r w:rsidRPr="00116B00">
        <w:rPr>
          <w:rFonts w:cstheme="minorHAnsi"/>
          <w:b/>
          <w:bCs/>
          <w:color w:val="0D0D0D" w:themeColor="text1" w:themeTint="F2"/>
          <w:sz w:val="24"/>
          <w:szCs w:val="24"/>
        </w:rPr>
        <w:fldChar w:fldCharType="begin"/>
      </w:r>
      <w:r w:rsidRPr="00116B00">
        <w:rPr>
          <w:rFonts w:cstheme="minorHAnsi"/>
          <w:color w:val="0D0D0D" w:themeColor="text1" w:themeTint="F2"/>
          <w:sz w:val="24"/>
          <w:szCs w:val="24"/>
        </w:rPr>
        <w:instrText xml:space="preserve"> XE "</w:instrText>
      </w:r>
      <w:r w:rsidRPr="00116B00">
        <w:rPr>
          <w:rFonts w:cstheme="minorHAnsi"/>
          <w:b/>
          <w:bCs/>
          <w:color w:val="0D0D0D" w:themeColor="text1" w:themeTint="F2"/>
          <w:sz w:val="24"/>
          <w:szCs w:val="24"/>
        </w:rPr>
        <w:instrText>teacher preparation report card</w:instrText>
      </w:r>
      <w:r w:rsidRPr="00116B00">
        <w:rPr>
          <w:rFonts w:cstheme="minorHAnsi"/>
          <w:color w:val="0D0D0D" w:themeColor="text1" w:themeTint="F2"/>
          <w:sz w:val="24"/>
          <w:szCs w:val="24"/>
        </w:rPr>
        <w:instrText xml:space="preserve">" </w:instrText>
      </w:r>
      <w:r w:rsidRPr="00116B00">
        <w:rPr>
          <w:rFonts w:cstheme="minorHAnsi"/>
          <w:b/>
          <w:bCs/>
          <w:color w:val="0D0D0D" w:themeColor="text1" w:themeTint="F2"/>
          <w:sz w:val="24"/>
          <w:szCs w:val="24"/>
        </w:rPr>
        <w:fldChar w:fldCharType="end"/>
      </w:r>
      <w:r w:rsidR="003B0EEF">
        <w:rPr>
          <w:rFonts w:cstheme="minorHAnsi"/>
          <w:bCs/>
          <w:color w:val="0D0D0D" w:themeColor="text1" w:themeTint="F2"/>
          <w:sz w:val="24"/>
          <w:szCs w:val="24"/>
        </w:rPr>
        <w:t xml:space="preserve"> </w:t>
      </w:r>
      <w:r w:rsidR="003B0EEF" w:rsidRPr="003B0EEF">
        <w:rPr>
          <w:rFonts w:cstheme="minorHAnsi"/>
          <w:bCs/>
          <w:color w:val="0D0D0D" w:themeColor="text1" w:themeTint="F2"/>
          <w:sz w:val="24"/>
          <w:szCs w:val="24"/>
        </w:rPr>
        <w:t>(</w:t>
      </w:r>
      <w:r w:rsidR="003B0EEF" w:rsidRPr="003B0EEF">
        <w:rPr>
          <w:rFonts w:cstheme="minorHAnsi"/>
          <w:bCs/>
          <w:color w:val="0D0D0D" w:themeColor="text1" w:themeTint="F2"/>
          <w:szCs w:val="24"/>
        </w:rPr>
        <w:t>Act 185</w:t>
      </w:r>
      <w:r w:rsidR="00727335">
        <w:rPr>
          <w:rFonts w:cstheme="minorHAnsi"/>
          <w:bCs/>
          <w:color w:val="0D0D0D" w:themeColor="text1" w:themeTint="F2"/>
          <w:szCs w:val="24"/>
        </w:rPr>
        <w:fldChar w:fldCharType="begin"/>
      </w:r>
      <w:r w:rsidR="00727335">
        <w:instrText xml:space="preserve"> XE "</w:instrText>
      </w:r>
      <w:r w:rsidR="00727335" w:rsidRPr="008C324A">
        <w:rPr>
          <w:rFonts w:cstheme="minorHAnsi"/>
          <w:bCs/>
          <w:color w:val="0D0D0D" w:themeColor="text1" w:themeTint="F2"/>
          <w:szCs w:val="24"/>
        </w:rPr>
        <w:instrText>Act 185</w:instrText>
      </w:r>
      <w:r w:rsidR="00727335">
        <w:instrText xml:space="preserve">" </w:instrText>
      </w:r>
      <w:r w:rsidR="00727335">
        <w:rPr>
          <w:rFonts w:cstheme="minorHAnsi"/>
          <w:bCs/>
          <w:color w:val="0D0D0D" w:themeColor="text1" w:themeTint="F2"/>
          <w:szCs w:val="24"/>
        </w:rPr>
        <w:fldChar w:fldCharType="end"/>
      </w:r>
      <w:r w:rsidR="003B0EEF" w:rsidRPr="003B0EEF">
        <w:rPr>
          <w:rFonts w:cstheme="minorHAnsi"/>
          <w:bCs/>
          <w:color w:val="0D0D0D" w:themeColor="text1" w:themeTint="F2"/>
          <w:szCs w:val="24"/>
        </w:rPr>
        <w:t>).</w:t>
      </w:r>
      <w:r w:rsidRPr="003B0EEF">
        <w:rPr>
          <w:rFonts w:cstheme="minorHAnsi"/>
          <w:bCs/>
          <w:color w:val="0D0D0D" w:themeColor="text1" w:themeTint="F2"/>
          <w:sz w:val="24"/>
          <w:szCs w:val="24"/>
        </w:rPr>
        <w:t xml:space="preserve">  </w:t>
      </w:r>
      <w:r w:rsidRPr="003B0EEF">
        <w:rPr>
          <w:rFonts w:cstheme="minorHAnsi"/>
          <w:color w:val="0D0D0D" w:themeColor="text1" w:themeTint="F2"/>
          <w:sz w:val="24"/>
          <w:szCs w:val="24"/>
        </w:rPr>
        <w:t>This act</w:t>
      </w:r>
      <w:r w:rsidRPr="00116B00">
        <w:rPr>
          <w:rFonts w:cstheme="minorHAnsi"/>
          <w:color w:val="0D0D0D" w:themeColor="text1" w:themeTint="F2"/>
          <w:sz w:val="24"/>
          <w:szCs w:val="24"/>
        </w:rPr>
        <w:t xml:space="preserve"> improved the means for evaluating educator preparation programs t</w:t>
      </w:r>
      <w:r>
        <w:rPr>
          <w:rFonts w:cstheme="minorHAnsi"/>
          <w:color w:val="0D0D0D" w:themeColor="text1" w:themeTint="F2"/>
          <w:sz w:val="24"/>
          <w:szCs w:val="24"/>
        </w:rPr>
        <w:t>o train new teachers.  Also</w:t>
      </w:r>
      <w:r w:rsidRPr="00116B00">
        <w:rPr>
          <w:rFonts w:cstheme="minorHAnsi"/>
          <w:color w:val="0D0D0D" w:themeColor="text1" w:themeTint="F2"/>
          <w:sz w:val="24"/>
          <w:szCs w:val="24"/>
        </w:rPr>
        <w:t xml:space="preserve">, the Legislature prohibited using debt collection agencies to collect outstanding debts on </w:t>
      </w:r>
      <w:r w:rsidRPr="00116B00">
        <w:rPr>
          <w:rFonts w:cstheme="minorHAnsi"/>
          <w:b/>
          <w:bCs/>
          <w:color w:val="0D0D0D" w:themeColor="text1" w:themeTint="F2"/>
          <w:sz w:val="24"/>
          <w:szCs w:val="24"/>
        </w:rPr>
        <w:t xml:space="preserve">student school </w:t>
      </w:r>
      <w:r>
        <w:rPr>
          <w:rFonts w:cstheme="minorHAnsi"/>
          <w:b/>
          <w:bCs/>
          <w:color w:val="0D0D0D" w:themeColor="text1" w:themeTint="F2"/>
          <w:sz w:val="24"/>
          <w:szCs w:val="24"/>
        </w:rPr>
        <w:t>food</w:t>
      </w:r>
      <w:r w:rsidRPr="00116B00">
        <w:rPr>
          <w:rFonts w:cstheme="minorHAnsi"/>
          <w:b/>
          <w:color w:val="0D0D0D" w:themeColor="text1" w:themeTint="F2"/>
          <w:sz w:val="24"/>
          <w:szCs w:val="24"/>
        </w:rPr>
        <w:t xml:space="preserve"> accounts</w:t>
      </w:r>
      <w:r w:rsidR="00B7449A">
        <w:rPr>
          <w:rFonts w:cstheme="minorHAnsi"/>
          <w:b/>
          <w:color w:val="0D0D0D" w:themeColor="text1" w:themeTint="F2"/>
          <w:sz w:val="24"/>
          <w:szCs w:val="24"/>
        </w:rPr>
        <w:t xml:space="preserve"> </w:t>
      </w:r>
      <w:r w:rsidR="00B7449A" w:rsidRPr="00B7449A">
        <w:rPr>
          <w:rFonts w:cstheme="minorHAnsi"/>
          <w:color w:val="0D0D0D" w:themeColor="text1" w:themeTint="F2"/>
          <w:sz w:val="24"/>
          <w:szCs w:val="24"/>
        </w:rPr>
        <w:t>(</w:t>
      </w:r>
      <w:r w:rsidR="00B7449A" w:rsidRPr="00B7449A">
        <w:rPr>
          <w:rFonts w:cstheme="minorHAnsi"/>
          <w:color w:val="0D0D0D" w:themeColor="text1" w:themeTint="F2"/>
          <w:szCs w:val="24"/>
        </w:rPr>
        <w:t>Act 182</w:t>
      </w:r>
      <w:r w:rsidR="00727335">
        <w:rPr>
          <w:rFonts w:cstheme="minorHAnsi"/>
          <w:color w:val="0D0D0D" w:themeColor="text1" w:themeTint="F2"/>
          <w:szCs w:val="24"/>
        </w:rPr>
        <w:fldChar w:fldCharType="begin"/>
      </w:r>
      <w:r w:rsidR="00727335">
        <w:instrText xml:space="preserve"> XE "</w:instrText>
      </w:r>
      <w:r w:rsidR="00727335" w:rsidRPr="008C324A">
        <w:rPr>
          <w:rFonts w:cstheme="minorHAnsi"/>
          <w:color w:val="0D0D0D" w:themeColor="text1" w:themeTint="F2"/>
          <w:szCs w:val="24"/>
        </w:rPr>
        <w:instrText>Act 182</w:instrText>
      </w:r>
      <w:r w:rsidR="00727335">
        <w:instrText xml:space="preserve">" </w:instrText>
      </w:r>
      <w:r w:rsidR="00727335">
        <w:rPr>
          <w:rFonts w:cstheme="minorHAnsi"/>
          <w:color w:val="0D0D0D" w:themeColor="text1" w:themeTint="F2"/>
          <w:szCs w:val="24"/>
        </w:rPr>
        <w:fldChar w:fldCharType="end"/>
      </w:r>
      <w:r w:rsidR="00B7449A" w:rsidRPr="00B7449A">
        <w:rPr>
          <w:rFonts w:cstheme="minorHAnsi"/>
          <w:color w:val="0D0D0D" w:themeColor="text1" w:themeTint="F2"/>
          <w:szCs w:val="24"/>
        </w:rPr>
        <w:t>)</w:t>
      </w:r>
      <w:r w:rsidRPr="00B7449A">
        <w:rPr>
          <w:rFonts w:cstheme="minorHAnsi"/>
          <w:color w:val="0D0D0D" w:themeColor="text1" w:themeTint="F2"/>
          <w:sz w:val="24"/>
          <w:szCs w:val="24"/>
        </w:rPr>
        <w:fldChar w:fldCharType="begin"/>
      </w:r>
      <w:r w:rsidRPr="00B7449A">
        <w:rPr>
          <w:rFonts w:cstheme="minorHAnsi"/>
          <w:color w:val="0D0D0D" w:themeColor="text1" w:themeTint="F2"/>
          <w:sz w:val="24"/>
          <w:szCs w:val="24"/>
        </w:rPr>
        <w:instrText xml:space="preserve"> XE "</w:instrText>
      </w:r>
      <w:r w:rsidRPr="00B7449A">
        <w:rPr>
          <w:rFonts w:cstheme="minorHAnsi"/>
          <w:bCs/>
          <w:color w:val="0D0D0D" w:themeColor="text1" w:themeTint="F2"/>
          <w:sz w:val="24"/>
          <w:szCs w:val="24"/>
        </w:rPr>
        <w:instrText>student school lunch</w:instrText>
      </w:r>
      <w:r w:rsidRPr="00B7449A">
        <w:rPr>
          <w:rFonts w:cstheme="minorHAnsi"/>
          <w:color w:val="0D0D0D" w:themeColor="text1" w:themeTint="F2"/>
          <w:sz w:val="24"/>
          <w:szCs w:val="24"/>
        </w:rPr>
        <w:instrText xml:space="preserve"> or breakfast accounts" </w:instrText>
      </w:r>
      <w:r w:rsidRPr="00B7449A">
        <w:rPr>
          <w:rFonts w:cstheme="minorHAnsi"/>
          <w:color w:val="0D0D0D" w:themeColor="text1" w:themeTint="F2"/>
          <w:sz w:val="24"/>
          <w:szCs w:val="24"/>
        </w:rPr>
        <w:fldChar w:fldCharType="end"/>
      </w:r>
      <w:r w:rsidRPr="00B7449A">
        <w:rPr>
          <w:rFonts w:cstheme="minorHAnsi"/>
          <w:color w:val="0D0D0D" w:themeColor="text1" w:themeTint="F2"/>
          <w:sz w:val="24"/>
          <w:szCs w:val="24"/>
        </w:rPr>
        <w:t>; they established</w:t>
      </w:r>
      <w:r w:rsidRPr="00116B00">
        <w:rPr>
          <w:rFonts w:cstheme="minorHAnsi"/>
          <w:color w:val="0D0D0D" w:themeColor="text1" w:themeTint="F2"/>
          <w:sz w:val="24"/>
          <w:szCs w:val="24"/>
        </w:rPr>
        <w:t xml:space="preserve"> at least thirty minutes </w:t>
      </w:r>
      <w:r w:rsidR="002511CA">
        <w:rPr>
          <w:rFonts w:cstheme="minorHAnsi"/>
          <w:color w:val="0D0D0D" w:themeColor="text1" w:themeTint="F2"/>
          <w:sz w:val="24"/>
          <w:szCs w:val="24"/>
        </w:rPr>
        <w:t xml:space="preserve">each day </w:t>
      </w:r>
      <w:r w:rsidRPr="00116B00">
        <w:rPr>
          <w:rFonts w:cstheme="minorHAnsi"/>
          <w:color w:val="0D0D0D" w:themeColor="text1" w:themeTint="F2"/>
          <w:sz w:val="24"/>
          <w:szCs w:val="24"/>
        </w:rPr>
        <w:t xml:space="preserve">of </w:t>
      </w:r>
      <w:r w:rsidRPr="00116B00">
        <w:rPr>
          <w:rFonts w:cstheme="minorHAnsi"/>
          <w:b/>
          <w:bCs/>
          <w:color w:val="0D0D0D" w:themeColor="text1" w:themeTint="F2"/>
          <w:sz w:val="24"/>
          <w:szCs w:val="24"/>
        </w:rPr>
        <w:t>unencumbered time</w:t>
      </w:r>
      <w:r w:rsidRPr="00116B00">
        <w:rPr>
          <w:rFonts w:cstheme="minorHAnsi"/>
          <w:b/>
          <w:bCs/>
          <w:color w:val="0D0D0D" w:themeColor="text1" w:themeTint="F2"/>
          <w:sz w:val="24"/>
          <w:szCs w:val="24"/>
        </w:rPr>
        <w:fldChar w:fldCharType="begin"/>
      </w:r>
      <w:r w:rsidRPr="00116B00">
        <w:rPr>
          <w:rFonts w:cstheme="minorHAnsi"/>
          <w:color w:val="0D0D0D" w:themeColor="text1" w:themeTint="F2"/>
          <w:sz w:val="24"/>
          <w:szCs w:val="24"/>
        </w:rPr>
        <w:instrText xml:space="preserve"> XE "</w:instrText>
      </w:r>
      <w:r w:rsidRPr="00116B00">
        <w:rPr>
          <w:rFonts w:cstheme="minorHAnsi"/>
          <w:bCs/>
          <w:color w:val="0D0D0D" w:themeColor="text1" w:themeTint="F2"/>
          <w:sz w:val="24"/>
          <w:szCs w:val="24"/>
        </w:rPr>
        <w:instrText>unencumbered time for teachers</w:instrText>
      </w:r>
      <w:r w:rsidRPr="00116B00">
        <w:rPr>
          <w:rFonts w:cstheme="minorHAnsi"/>
          <w:color w:val="0D0D0D" w:themeColor="text1" w:themeTint="F2"/>
          <w:sz w:val="24"/>
          <w:szCs w:val="24"/>
        </w:rPr>
        <w:instrText xml:space="preserve">" </w:instrText>
      </w:r>
      <w:r w:rsidRPr="00116B00">
        <w:rPr>
          <w:rFonts w:cstheme="minorHAnsi"/>
          <w:b/>
          <w:bCs/>
          <w:color w:val="0D0D0D" w:themeColor="text1" w:themeTint="F2"/>
          <w:sz w:val="24"/>
          <w:szCs w:val="24"/>
        </w:rPr>
        <w:fldChar w:fldCharType="end"/>
      </w:r>
      <w:r w:rsidRPr="00116B00">
        <w:rPr>
          <w:rFonts w:cstheme="minorHAnsi"/>
          <w:b/>
          <w:bCs/>
          <w:color w:val="0D0D0D" w:themeColor="text1" w:themeTint="F2"/>
          <w:sz w:val="24"/>
          <w:szCs w:val="24"/>
        </w:rPr>
        <w:t xml:space="preserve"> </w:t>
      </w:r>
      <w:r>
        <w:rPr>
          <w:rFonts w:cstheme="minorHAnsi"/>
          <w:bCs/>
          <w:color w:val="0D0D0D" w:themeColor="text1" w:themeTint="F2"/>
          <w:sz w:val="24"/>
          <w:szCs w:val="24"/>
        </w:rPr>
        <w:t>for</w:t>
      </w:r>
      <w:r>
        <w:rPr>
          <w:rFonts w:cstheme="minorHAnsi"/>
          <w:color w:val="0D0D0D" w:themeColor="text1" w:themeTint="F2"/>
          <w:sz w:val="24"/>
          <w:szCs w:val="24"/>
        </w:rPr>
        <w:t xml:space="preserve"> teachers</w:t>
      </w:r>
      <w:r w:rsidR="00687CAD">
        <w:rPr>
          <w:rFonts w:cstheme="minorHAnsi"/>
          <w:color w:val="0D0D0D" w:themeColor="text1" w:themeTint="F2"/>
          <w:sz w:val="24"/>
          <w:szCs w:val="24"/>
        </w:rPr>
        <w:t xml:space="preserve"> </w:t>
      </w:r>
      <w:r w:rsidR="00687CAD" w:rsidRPr="00687CAD">
        <w:rPr>
          <w:rFonts w:cstheme="minorHAnsi"/>
          <w:color w:val="0D0D0D" w:themeColor="text1" w:themeTint="F2"/>
          <w:sz w:val="24"/>
          <w:szCs w:val="24"/>
        </w:rPr>
        <w:t>(</w:t>
      </w:r>
      <w:r w:rsidR="00687CAD" w:rsidRPr="00687CAD">
        <w:rPr>
          <w:rFonts w:eastAsia="Calibri" w:cstheme="minorHAnsi"/>
          <w:color w:val="0D0D0D" w:themeColor="text1" w:themeTint="F2"/>
          <w:sz w:val="24"/>
          <w:szCs w:val="24"/>
        </w:rPr>
        <w:t>Act 176</w:t>
      </w:r>
      <w:r w:rsidR="00727335">
        <w:rPr>
          <w:rFonts w:eastAsia="Calibri" w:cstheme="minorHAnsi"/>
          <w:color w:val="0D0D0D" w:themeColor="text1" w:themeTint="F2"/>
          <w:sz w:val="24"/>
          <w:szCs w:val="24"/>
        </w:rPr>
        <w:fldChar w:fldCharType="begin"/>
      </w:r>
      <w:r w:rsidR="00727335">
        <w:instrText xml:space="preserve"> XE "</w:instrText>
      </w:r>
      <w:r w:rsidR="00727335" w:rsidRPr="008C324A">
        <w:rPr>
          <w:rFonts w:eastAsia="Calibri" w:cstheme="minorHAnsi"/>
          <w:color w:val="0D0D0D" w:themeColor="text1" w:themeTint="F2"/>
          <w:sz w:val="24"/>
          <w:szCs w:val="24"/>
        </w:rPr>
        <w:instrText>Act 176</w:instrText>
      </w:r>
      <w:r w:rsidR="00727335">
        <w:instrText xml:space="preserve">" </w:instrText>
      </w:r>
      <w:r w:rsidR="00727335">
        <w:rPr>
          <w:rFonts w:eastAsia="Calibri" w:cstheme="minorHAnsi"/>
          <w:color w:val="0D0D0D" w:themeColor="text1" w:themeTint="F2"/>
          <w:sz w:val="24"/>
          <w:szCs w:val="24"/>
        </w:rPr>
        <w:fldChar w:fldCharType="end"/>
      </w:r>
      <w:r w:rsidR="00687CAD" w:rsidRPr="00687CAD">
        <w:rPr>
          <w:rFonts w:eastAsia="Calibri" w:cstheme="minorHAnsi"/>
          <w:color w:val="0D0D0D" w:themeColor="text1" w:themeTint="F2"/>
          <w:sz w:val="24"/>
          <w:szCs w:val="24"/>
        </w:rPr>
        <w:t>)</w:t>
      </w:r>
      <w:r w:rsidRPr="00687CAD">
        <w:rPr>
          <w:rFonts w:cstheme="minorHAnsi"/>
          <w:color w:val="0D0D0D" w:themeColor="text1" w:themeTint="F2"/>
          <w:sz w:val="24"/>
          <w:szCs w:val="24"/>
        </w:rPr>
        <w:t>; and, s</w:t>
      </w:r>
      <w:r w:rsidRPr="00687CAD">
        <w:rPr>
          <w:rFonts w:eastAsia="Calibri" w:cstheme="minorHAnsi"/>
          <w:color w:val="0D0D0D" w:themeColor="text1" w:themeTint="F2"/>
          <w:sz w:val="24"/>
          <w:szCs w:val="24"/>
        </w:rPr>
        <w:t>truck</w:t>
      </w:r>
      <w:r w:rsidRPr="00116B00">
        <w:rPr>
          <w:rFonts w:eastAsia="Calibri" w:cstheme="minorHAnsi"/>
          <w:color w:val="0D0D0D" w:themeColor="text1" w:themeTint="F2"/>
          <w:sz w:val="24"/>
          <w:szCs w:val="24"/>
        </w:rPr>
        <w:t xml:space="preserve"> obsolete language that granted the power of </w:t>
      </w:r>
      <w:r w:rsidRPr="00116B00">
        <w:rPr>
          <w:rFonts w:eastAsia="Calibri" w:cstheme="minorHAnsi"/>
          <w:b/>
          <w:color w:val="0D0D0D" w:themeColor="text1" w:themeTint="F2"/>
          <w:sz w:val="24"/>
          <w:szCs w:val="24"/>
        </w:rPr>
        <w:t>removing local school board members</w:t>
      </w:r>
      <w:r w:rsidR="005D5801">
        <w:rPr>
          <w:rFonts w:eastAsia="Calibri" w:cstheme="minorHAnsi"/>
          <w:b/>
          <w:color w:val="0D0D0D" w:themeColor="text1" w:themeTint="F2"/>
          <w:sz w:val="24"/>
          <w:szCs w:val="24"/>
        </w:rPr>
        <w:fldChar w:fldCharType="begin"/>
      </w:r>
      <w:r w:rsidR="005D5801">
        <w:instrText xml:space="preserve"> XE "</w:instrText>
      </w:r>
      <w:r w:rsidR="005D5801" w:rsidRPr="0026473C">
        <w:rPr>
          <w:rFonts w:eastAsia="Calibri" w:cstheme="minorHAnsi"/>
          <w:b/>
          <w:color w:val="0D0D0D" w:themeColor="text1" w:themeTint="F2"/>
          <w:sz w:val="24"/>
          <w:szCs w:val="24"/>
        </w:rPr>
        <w:instrText>removing local school board members</w:instrText>
      </w:r>
      <w:r w:rsidR="005D5801">
        <w:instrText xml:space="preserve">" </w:instrText>
      </w:r>
      <w:r w:rsidR="005D5801">
        <w:rPr>
          <w:rFonts w:eastAsia="Calibri" w:cstheme="minorHAnsi"/>
          <w:b/>
          <w:color w:val="0D0D0D" w:themeColor="text1" w:themeTint="F2"/>
          <w:sz w:val="24"/>
          <w:szCs w:val="24"/>
        </w:rPr>
        <w:fldChar w:fldCharType="end"/>
      </w:r>
      <w:r w:rsidRPr="00116B00">
        <w:rPr>
          <w:rFonts w:eastAsia="Calibri" w:cstheme="minorHAnsi"/>
          <w:color w:val="0D0D0D" w:themeColor="text1" w:themeTint="F2"/>
          <w:sz w:val="24"/>
          <w:szCs w:val="24"/>
        </w:rPr>
        <w:t xml:space="preserve"> to county boards </w:t>
      </w:r>
      <w:r w:rsidRPr="00687CAD">
        <w:rPr>
          <w:rFonts w:eastAsia="Calibri" w:cstheme="minorHAnsi"/>
          <w:color w:val="0D0D0D" w:themeColor="text1" w:themeTint="F2"/>
          <w:sz w:val="24"/>
          <w:szCs w:val="24"/>
        </w:rPr>
        <w:t>of education</w:t>
      </w:r>
      <w:r w:rsidR="00687CAD" w:rsidRPr="00687CAD">
        <w:rPr>
          <w:rFonts w:eastAsia="Calibri" w:cstheme="minorHAnsi"/>
          <w:color w:val="0D0D0D" w:themeColor="text1" w:themeTint="F2"/>
          <w:sz w:val="24"/>
          <w:szCs w:val="24"/>
        </w:rPr>
        <w:t xml:space="preserve"> (Act 138</w:t>
      </w:r>
      <w:r w:rsidR="00727335">
        <w:rPr>
          <w:rFonts w:eastAsia="Calibri" w:cstheme="minorHAnsi"/>
          <w:color w:val="0D0D0D" w:themeColor="text1" w:themeTint="F2"/>
          <w:sz w:val="24"/>
          <w:szCs w:val="24"/>
        </w:rPr>
        <w:fldChar w:fldCharType="begin"/>
      </w:r>
      <w:r w:rsidR="00727335">
        <w:instrText xml:space="preserve"> XE "</w:instrText>
      </w:r>
      <w:r w:rsidR="00727335" w:rsidRPr="008C324A">
        <w:rPr>
          <w:rFonts w:eastAsia="Calibri" w:cstheme="minorHAnsi"/>
          <w:color w:val="0D0D0D" w:themeColor="text1" w:themeTint="F2"/>
          <w:sz w:val="24"/>
          <w:szCs w:val="24"/>
        </w:rPr>
        <w:instrText>Act 138</w:instrText>
      </w:r>
      <w:r w:rsidR="00727335">
        <w:instrText xml:space="preserve">" </w:instrText>
      </w:r>
      <w:r w:rsidR="00727335">
        <w:rPr>
          <w:rFonts w:eastAsia="Calibri" w:cstheme="minorHAnsi"/>
          <w:color w:val="0D0D0D" w:themeColor="text1" w:themeTint="F2"/>
          <w:sz w:val="24"/>
          <w:szCs w:val="24"/>
        </w:rPr>
        <w:fldChar w:fldCharType="end"/>
      </w:r>
      <w:r w:rsidR="00687CAD" w:rsidRPr="00687CAD">
        <w:rPr>
          <w:rFonts w:eastAsia="Calibri" w:cstheme="minorHAnsi"/>
          <w:color w:val="0D0D0D" w:themeColor="text1" w:themeTint="F2"/>
          <w:sz w:val="24"/>
          <w:szCs w:val="24"/>
        </w:rPr>
        <w:t>)</w:t>
      </w:r>
      <w:r w:rsidRPr="00687CAD">
        <w:rPr>
          <w:rFonts w:eastAsia="Calibri" w:cstheme="minorHAnsi"/>
          <w:color w:val="0D0D0D" w:themeColor="text1" w:themeTint="F2"/>
          <w:sz w:val="24"/>
          <w:szCs w:val="24"/>
        </w:rPr>
        <w:t>. The law was revised so that a trustee who willfully commits or engages</w:t>
      </w:r>
      <w:r>
        <w:rPr>
          <w:rFonts w:eastAsia="Calibri" w:cstheme="minorHAnsi"/>
          <w:color w:val="0D0D0D" w:themeColor="text1" w:themeTint="F2"/>
          <w:sz w:val="24"/>
          <w:szCs w:val="24"/>
        </w:rPr>
        <w:t xml:space="preserve"> in acts of malfeasance </w:t>
      </w:r>
      <w:r w:rsidRPr="00116B00">
        <w:rPr>
          <w:rFonts w:eastAsia="Calibri" w:cstheme="minorHAnsi"/>
          <w:color w:val="0D0D0D" w:themeColor="text1" w:themeTint="F2"/>
          <w:sz w:val="24"/>
          <w:szCs w:val="24"/>
        </w:rPr>
        <w:t>and other asserted offenses are subject to removal by the Governor.</w:t>
      </w:r>
    </w:p>
    <w:p w14:paraId="2B84FBA2" w14:textId="46F2B5C1" w:rsidR="009C7455" w:rsidRPr="002B7515" w:rsidRDefault="00C70CEC" w:rsidP="00B8529F">
      <w:pPr>
        <w:spacing w:after="120" w:line="280" w:lineRule="exact"/>
        <w:rPr>
          <w:rFonts w:cstheme="minorHAnsi"/>
          <w:b/>
          <w:color w:val="0D0D0D" w:themeColor="text1" w:themeTint="F2"/>
          <w:sz w:val="24"/>
          <w:szCs w:val="24"/>
        </w:rPr>
      </w:pPr>
      <w:r w:rsidRPr="00D0440F">
        <w:rPr>
          <w:rFonts w:cstheme="minorHAnsi"/>
          <w:bCs/>
          <w:color w:val="0D0D0D" w:themeColor="text1" w:themeTint="F2"/>
          <w:sz w:val="24"/>
          <w:szCs w:val="24"/>
        </w:rPr>
        <w:t xml:space="preserve">The </w:t>
      </w:r>
      <w:r w:rsidRPr="00D0440F">
        <w:rPr>
          <w:rFonts w:cstheme="minorHAnsi"/>
          <w:b/>
          <w:bCs/>
          <w:color w:val="0D0D0D" w:themeColor="text1" w:themeTint="F2"/>
          <w:sz w:val="24"/>
          <w:szCs w:val="24"/>
        </w:rPr>
        <w:t>Heirs' Property Study Committee</w:t>
      </w:r>
      <w:r w:rsidRPr="00D0440F">
        <w:rPr>
          <w:rFonts w:cstheme="minorHAnsi"/>
          <w:b/>
          <w:bCs/>
          <w:color w:val="0D0D0D" w:themeColor="text1" w:themeTint="F2"/>
          <w:sz w:val="24"/>
          <w:szCs w:val="24"/>
        </w:rPr>
        <w:fldChar w:fldCharType="begin"/>
      </w:r>
      <w:r w:rsidRPr="00D0440F">
        <w:rPr>
          <w:color w:val="0D0D0D" w:themeColor="text1" w:themeTint="F2"/>
          <w:sz w:val="24"/>
          <w:szCs w:val="24"/>
        </w:rPr>
        <w:instrText xml:space="preserve"> XE "</w:instrText>
      </w:r>
      <w:r w:rsidRPr="00D0440F">
        <w:rPr>
          <w:rFonts w:cstheme="minorHAnsi"/>
          <w:b/>
          <w:bCs/>
          <w:color w:val="0D0D0D" w:themeColor="text1" w:themeTint="F2"/>
          <w:sz w:val="24"/>
          <w:szCs w:val="24"/>
        </w:rPr>
        <w:instrText>Heirs' Property Study Committee</w:instrText>
      </w:r>
      <w:r w:rsidRPr="00D0440F">
        <w:rPr>
          <w:color w:val="0D0D0D" w:themeColor="text1" w:themeTint="F2"/>
          <w:sz w:val="24"/>
          <w:szCs w:val="24"/>
        </w:rPr>
        <w:instrText xml:space="preserve">" </w:instrText>
      </w:r>
      <w:r w:rsidRPr="00D0440F">
        <w:rPr>
          <w:rFonts w:cstheme="minorHAnsi"/>
          <w:b/>
          <w:bCs/>
          <w:color w:val="0D0D0D" w:themeColor="text1" w:themeTint="F2"/>
          <w:sz w:val="24"/>
          <w:szCs w:val="24"/>
        </w:rPr>
        <w:fldChar w:fldCharType="end"/>
      </w:r>
      <w:r w:rsidRPr="00D0440F">
        <w:rPr>
          <w:rFonts w:cstheme="minorHAnsi"/>
          <w:b/>
          <w:bCs/>
          <w:color w:val="0D0D0D" w:themeColor="text1" w:themeTint="F2"/>
          <w:sz w:val="24"/>
          <w:szCs w:val="24"/>
        </w:rPr>
        <w:t xml:space="preserve"> </w:t>
      </w:r>
      <w:r w:rsidR="00D0440F" w:rsidRPr="00D0440F">
        <w:rPr>
          <w:rFonts w:cstheme="minorHAnsi"/>
          <w:bCs/>
          <w:color w:val="0D0D0D" w:themeColor="text1" w:themeTint="F2"/>
          <w:sz w:val="24"/>
          <w:szCs w:val="24"/>
        </w:rPr>
        <w:t>(Act 246</w:t>
      </w:r>
      <w:r w:rsidR="00727335">
        <w:rPr>
          <w:rFonts w:cstheme="minorHAnsi"/>
          <w:bCs/>
          <w:color w:val="0D0D0D" w:themeColor="text1" w:themeTint="F2"/>
          <w:sz w:val="24"/>
          <w:szCs w:val="24"/>
        </w:rPr>
        <w:fldChar w:fldCharType="begin"/>
      </w:r>
      <w:r w:rsidR="00727335">
        <w:instrText xml:space="preserve"> XE "</w:instrText>
      </w:r>
      <w:r w:rsidR="00727335" w:rsidRPr="008C324A">
        <w:rPr>
          <w:rFonts w:cstheme="minorHAnsi"/>
          <w:bCs/>
          <w:color w:val="0D0D0D" w:themeColor="text1" w:themeTint="F2"/>
          <w:sz w:val="24"/>
          <w:szCs w:val="24"/>
        </w:rPr>
        <w:instrText>Act 246</w:instrText>
      </w:r>
      <w:r w:rsidR="00727335">
        <w:instrText xml:space="preserve">" </w:instrText>
      </w:r>
      <w:r w:rsidR="00727335">
        <w:rPr>
          <w:rFonts w:cstheme="minorHAnsi"/>
          <w:bCs/>
          <w:color w:val="0D0D0D" w:themeColor="text1" w:themeTint="F2"/>
          <w:sz w:val="24"/>
          <w:szCs w:val="24"/>
        </w:rPr>
        <w:fldChar w:fldCharType="end"/>
      </w:r>
      <w:r w:rsidR="00D0440F" w:rsidRPr="00D0440F">
        <w:rPr>
          <w:rFonts w:cstheme="minorHAnsi"/>
          <w:bCs/>
          <w:color w:val="0D0D0D" w:themeColor="text1" w:themeTint="F2"/>
          <w:sz w:val="24"/>
          <w:szCs w:val="24"/>
        </w:rPr>
        <w:t xml:space="preserve">) </w:t>
      </w:r>
      <w:r w:rsidRPr="00D0440F">
        <w:rPr>
          <w:rFonts w:cstheme="minorHAnsi"/>
          <w:color w:val="0D0D0D" w:themeColor="text1" w:themeTint="F2"/>
          <w:sz w:val="24"/>
          <w:szCs w:val="24"/>
        </w:rPr>
        <w:t xml:space="preserve">will examine methods for addressing heirs' property issues and related costs in </w:t>
      </w:r>
      <w:r w:rsidRPr="00727335">
        <w:rPr>
          <w:rFonts w:cstheme="minorHAnsi"/>
          <w:color w:val="0D0D0D" w:themeColor="text1" w:themeTint="F2"/>
          <w:sz w:val="24"/>
          <w:szCs w:val="24"/>
        </w:rPr>
        <w:t>South Carolina.</w:t>
      </w:r>
      <w:r w:rsidR="00C061A6" w:rsidRPr="00727335">
        <w:rPr>
          <w:rFonts w:cstheme="minorHAnsi"/>
          <w:color w:val="0D0D0D" w:themeColor="text1" w:themeTint="F2"/>
          <w:sz w:val="24"/>
          <w:szCs w:val="24"/>
        </w:rPr>
        <w:t xml:space="preserve">  Act 236</w:t>
      </w:r>
      <w:r w:rsidR="00C061A6" w:rsidRPr="00727335">
        <w:rPr>
          <w:rFonts w:cstheme="minorHAnsi"/>
          <w:color w:val="0D0D0D" w:themeColor="text1" w:themeTint="F2"/>
          <w:sz w:val="24"/>
          <w:szCs w:val="24"/>
        </w:rPr>
        <w:fldChar w:fldCharType="begin"/>
      </w:r>
      <w:r w:rsidR="00C061A6" w:rsidRPr="00727335">
        <w:rPr>
          <w:rFonts w:cstheme="minorHAnsi"/>
          <w:color w:val="0D0D0D" w:themeColor="text1" w:themeTint="F2"/>
          <w:sz w:val="24"/>
          <w:szCs w:val="24"/>
        </w:rPr>
        <w:instrText xml:space="preserve"> XE "Act 236" </w:instrText>
      </w:r>
      <w:r w:rsidR="00C061A6" w:rsidRPr="00727335">
        <w:rPr>
          <w:rFonts w:cstheme="minorHAnsi"/>
          <w:color w:val="0D0D0D" w:themeColor="text1" w:themeTint="F2"/>
          <w:sz w:val="24"/>
          <w:szCs w:val="24"/>
        </w:rPr>
        <w:fldChar w:fldCharType="end"/>
      </w:r>
      <w:r w:rsidR="00C061A6" w:rsidRPr="00727335">
        <w:rPr>
          <w:rFonts w:cstheme="minorHAnsi"/>
          <w:color w:val="0D0D0D" w:themeColor="text1" w:themeTint="F2"/>
          <w:sz w:val="24"/>
          <w:szCs w:val="24"/>
        </w:rPr>
        <w:t xml:space="preserve"> addressed a</w:t>
      </w:r>
      <w:r w:rsidR="00C061A6" w:rsidRPr="00727335">
        <w:rPr>
          <w:rFonts w:cstheme="minorHAnsi"/>
          <w:b/>
          <w:color w:val="0D0D0D" w:themeColor="text1" w:themeTint="F2"/>
          <w:sz w:val="24"/>
          <w:szCs w:val="24"/>
        </w:rPr>
        <w:t xml:space="preserve"> </w:t>
      </w:r>
      <w:r w:rsidR="00C061A6" w:rsidRPr="00727335">
        <w:rPr>
          <w:rFonts w:cstheme="minorHAnsi"/>
          <w:color w:val="0D0D0D" w:themeColor="text1" w:themeTint="F2"/>
          <w:sz w:val="24"/>
          <w:szCs w:val="24"/>
        </w:rPr>
        <w:t>local government’s authority to impose</w:t>
      </w:r>
      <w:r w:rsidR="00C061A6" w:rsidRPr="00D0440F">
        <w:rPr>
          <w:rFonts w:cstheme="minorHAnsi"/>
          <w:color w:val="0D0D0D" w:themeColor="text1" w:themeTint="F2"/>
          <w:sz w:val="24"/>
          <w:szCs w:val="24"/>
        </w:rPr>
        <w:t xml:space="preserve"> </w:t>
      </w:r>
      <w:r w:rsidR="00C061A6" w:rsidRPr="00D0440F">
        <w:rPr>
          <w:rFonts w:cstheme="minorHAnsi"/>
          <w:b/>
          <w:color w:val="0D0D0D" w:themeColor="text1" w:themeTint="F2"/>
          <w:sz w:val="24"/>
          <w:szCs w:val="24"/>
        </w:rPr>
        <w:t>service or user fees</w:t>
      </w:r>
      <w:r w:rsidR="00C061A6" w:rsidRPr="00D0440F">
        <w:rPr>
          <w:rFonts w:cstheme="minorHAnsi"/>
          <w:color w:val="0D0D0D" w:themeColor="text1" w:themeTint="F2"/>
          <w:sz w:val="24"/>
          <w:szCs w:val="24"/>
        </w:rPr>
        <w:t xml:space="preserve">.  The legislation specified how revenue generated from a service or user fee imposed by a local government must be used.  </w:t>
      </w:r>
      <w:r w:rsidR="009A67A1" w:rsidRPr="00D0440F">
        <w:rPr>
          <w:rFonts w:cstheme="minorHAnsi"/>
          <w:color w:val="0D0D0D" w:themeColor="text1" w:themeTint="F2"/>
          <w:sz w:val="24"/>
          <w:szCs w:val="24"/>
        </w:rPr>
        <w:t xml:space="preserve">Other legal </w:t>
      </w:r>
      <w:r w:rsidR="00977B41">
        <w:rPr>
          <w:rFonts w:cstheme="minorHAnsi"/>
          <w:color w:val="0D0D0D" w:themeColor="text1" w:themeTint="F2"/>
          <w:sz w:val="24"/>
          <w:szCs w:val="24"/>
        </w:rPr>
        <w:t>changes</w:t>
      </w:r>
      <w:r w:rsidR="00D0440F">
        <w:rPr>
          <w:rFonts w:cstheme="minorHAnsi"/>
          <w:color w:val="0D0D0D" w:themeColor="text1" w:themeTint="F2"/>
          <w:sz w:val="24"/>
          <w:szCs w:val="24"/>
        </w:rPr>
        <w:t xml:space="preserve"> related to civil life </w:t>
      </w:r>
      <w:r w:rsidR="009A67A1" w:rsidRPr="00D0440F">
        <w:rPr>
          <w:rFonts w:cstheme="minorHAnsi"/>
          <w:color w:val="0D0D0D" w:themeColor="text1" w:themeTint="F2"/>
          <w:sz w:val="24"/>
          <w:szCs w:val="24"/>
        </w:rPr>
        <w:t xml:space="preserve">are </w:t>
      </w:r>
      <w:r w:rsidR="009A67A1" w:rsidRPr="00D0440F">
        <w:rPr>
          <w:rFonts w:cstheme="minorHAnsi"/>
          <w:b/>
          <w:bCs/>
          <w:color w:val="0D0D0D" w:themeColor="text1" w:themeTint="F2"/>
          <w:sz w:val="24"/>
          <w:szCs w:val="24"/>
        </w:rPr>
        <w:t>exceptions to n</w:t>
      </w:r>
      <w:r w:rsidR="00C061A6" w:rsidRPr="00D0440F">
        <w:rPr>
          <w:rFonts w:cstheme="minorHAnsi"/>
          <w:b/>
          <w:bCs/>
          <w:color w:val="0D0D0D" w:themeColor="text1" w:themeTint="F2"/>
          <w:sz w:val="24"/>
          <w:szCs w:val="24"/>
        </w:rPr>
        <w:t xml:space="preserve">ame change residency </w:t>
      </w:r>
      <w:r w:rsidR="009A67A1" w:rsidRPr="00D0440F">
        <w:rPr>
          <w:rFonts w:cstheme="minorHAnsi"/>
          <w:b/>
          <w:bCs/>
          <w:color w:val="0D0D0D" w:themeColor="text1" w:themeTint="F2"/>
          <w:sz w:val="24"/>
          <w:szCs w:val="24"/>
        </w:rPr>
        <w:t>laws</w:t>
      </w:r>
      <w:r w:rsidR="00C061A6" w:rsidRPr="00D0440F">
        <w:rPr>
          <w:rFonts w:cstheme="minorHAnsi"/>
          <w:b/>
          <w:bCs/>
          <w:color w:val="0D0D0D" w:themeColor="text1" w:themeTint="F2"/>
          <w:sz w:val="24"/>
          <w:szCs w:val="24"/>
        </w:rPr>
        <w:fldChar w:fldCharType="begin"/>
      </w:r>
      <w:r w:rsidR="00C061A6" w:rsidRPr="00D0440F">
        <w:rPr>
          <w:color w:val="0D0D0D" w:themeColor="text1" w:themeTint="F2"/>
          <w:sz w:val="24"/>
          <w:szCs w:val="24"/>
        </w:rPr>
        <w:instrText xml:space="preserve"> XE "</w:instrText>
      </w:r>
      <w:r w:rsidR="00727335">
        <w:rPr>
          <w:rFonts w:cstheme="minorHAnsi"/>
          <w:b/>
          <w:bCs/>
          <w:color w:val="0D0D0D" w:themeColor="text1" w:themeTint="F2"/>
          <w:sz w:val="24"/>
          <w:szCs w:val="24"/>
        </w:rPr>
        <w:instrText>n</w:instrText>
      </w:r>
      <w:r w:rsidR="00C061A6" w:rsidRPr="00D0440F">
        <w:rPr>
          <w:rFonts w:cstheme="minorHAnsi"/>
          <w:b/>
          <w:bCs/>
          <w:color w:val="0D0D0D" w:themeColor="text1" w:themeTint="F2"/>
          <w:sz w:val="24"/>
          <w:szCs w:val="24"/>
        </w:rPr>
        <w:instrText>ame change residency prerequisites</w:instrText>
      </w:r>
      <w:r w:rsidR="00C061A6" w:rsidRPr="00D0440F">
        <w:rPr>
          <w:color w:val="0D0D0D" w:themeColor="text1" w:themeTint="F2"/>
          <w:sz w:val="24"/>
          <w:szCs w:val="24"/>
        </w:rPr>
        <w:instrText xml:space="preserve">" </w:instrText>
      </w:r>
      <w:r w:rsidR="00C061A6" w:rsidRPr="00D0440F">
        <w:rPr>
          <w:rFonts w:cstheme="minorHAnsi"/>
          <w:b/>
          <w:bCs/>
          <w:color w:val="0D0D0D" w:themeColor="text1" w:themeTint="F2"/>
          <w:sz w:val="24"/>
          <w:szCs w:val="24"/>
        </w:rPr>
        <w:fldChar w:fldCharType="end"/>
      </w:r>
      <w:r w:rsidR="00C061A6" w:rsidRPr="00D0440F">
        <w:rPr>
          <w:rFonts w:cstheme="minorHAnsi"/>
          <w:b/>
          <w:bCs/>
          <w:color w:val="0D0D0D" w:themeColor="text1" w:themeTint="F2"/>
          <w:sz w:val="24"/>
          <w:szCs w:val="24"/>
        </w:rPr>
        <w:t xml:space="preserve"> </w:t>
      </w:r>
      <w:r w:rsidR="00C061A6" w:rsidRPr="00D0440F">
        <w:rPr>
          <w:rFonts w:cstheme="minorHAnsi"/>
          <w:color w:val="0D0D0D" w:themeColor="text1" w:themeTint="F2"/>
          <w:sz w:val="24"/>
          <w:szCs w:val="24"/>
        </w:rPr>
        <w:t>(Act 183</w:t>
      </w:r>
      <w:r w:rsidR="00C061A6" w:rsidRPr="00D0440F">
        <w:rPr>
          <w:rFonts w:cstheme="minorHAnsi"/>
          <w:color w:val="0D0D0D" w:themeColor="text1" w:themeTint="F2"/>
          <w:sz w:val="24"/>
          <w:szCs w:val="24"/>
        </w:rPr>
        <w:fldChar w:fldCharType="begin"/>
      </w:r>
      <w:r w:rsidR="00C061A6" w:rsidRPr="00D0440F">
        <w:rPr>
          <w:rFonts w:cstheme="minorHAnsi"/>
          <w:color w:val="0D0D0D" w:themeColor="text1" w:themeTint="F2"/>
          <w:sz w:val="24"/>
          <w:szCs w:val="24"/>
        </w:rPr>
        <w:instrText xml:space="preserve"> XE "Act 183" </w:instrText>
      </w:r>
      <w:r w:rsidR="00C061A6" w:rsidRPr="00D0440F">
        <w:rPr>
          <w:rFonts w:cstheme="minorHAnsi"/>
          <w:color w:val="0D0D0D" w:themeColor="text1" w:themeTint="F2"/>
          <w:sz w:val="24"/>
          <w:szCs w:val="24"/>
        </w:rPr>
        <w:fldChar w:fldCharType="end"/>
      </w:r>
      <w:r w:rsidR="009A67A1" w:rsidRPr="00D0440F">
        <w:rPr>
          <w:rFonts w:cstheme="minorHAnsi"/>
          <w:color w:val="0D0D0D" w:themeColor="text1" w:themeTint="F2"/>
          <w:sz w:val="24"/>
          <w:szCs w:val="24"/>
        </w:rPr>
        <w:t>)</w:t>
      </w:r>
      <w:r w:rsidR="009A67A1" w:rsidRPr="00D0440F">
        <w:rPr>
          <w:rFonts w:cstheme="minorHAnsi"/>
          <w:b/>
          <w:color w:val="0D0D0D" w:themeColor="text1" w:themeTint="F2"/>
          <w:sz w:val="24"/>
          <w:szCs w:val="24"/>
        </w:rPr>
        <w:t xml:space="preserve"> </w:t>
      </w:r>
      <w:r w:rsidR="009A67A1" w:rsidRPr="00D0440F">
        <w:rPr>
          <w:rFonts w:cstheme="minorHAnsi"/>
          <w:color w:val="0D0D0D" w:themeColor="text1" w:themeTint="F2"/>
          <w:sz w:val="24"/>
          <w:szCs w:val="24"/>
        </w:rPr>
        <w:t xml:space="preserve">to protect anyone surviving </w:t>
      </w:r>
      <w:r w:rsidR="009A67A1" w:rsidRPr="00E83AE8">
        <w:rPr>
          <w:rFonts w:cstheme="minorHAnsi"/>
          <w:color w:val="0D0D0D" w:themeColor="text1" w:themeTint="F2"/>
          <w:sz w:val="24"/>
          <w:szCs w:val="24"/>
        </w:rPr>
        <w:t xml:space="preserve">dating violence, domestic violence, stalking, or similar victimization incidents; clarifications on </w:t>
      </w:r>
      <w:r w:rsidR="009A67A1" w:rsidRPr="002B7515">
        <w:rPr>
          <w:rFonts w:cstheme="minorHAnsi"/>
          <w:color w:val="0D0D0D" w:themeColor="text1" w:themeTint="F2"/>
          <w:sz w:val="24"/>
          <w:szCs w:val="24"/>
        </w:rPr>
        <w:t xml:space="preserve">release of information regarding </w:t>
      </w:r>
      <w:r w:rsidR="009A67A1" w:rsidRPr="002B7515">
        <w:rPr>
          <w:rFonts w:cstheme="minorHAnsi"/>
          <w:b/>
          <w:bCs/>
          <w:color w:val="0D0D0D" w:themeColor="text1" w:themeTint="F2"/>
          <w:sz w:val="24"/>
          <w:szCs w:val="24"/>
        </w:rPr>
        <w:t>DSS unfounded report information</w:t>
      </w:r>
      <w:r w:rsidR="009A67A1" w:rsidRPr="002B7515">
        <w:rPr>
          <w:rFonts w:cstheme="minorHAnsi"/>
          <w:b/>
          <w:bCs/>
          <w:color w:val="0D0D0D" w:themeColor="text1" w:themeTint="F2"/>
          <w:sz w:val="24"/>
          <w:szCs w:val="24"/>
        </w:rPr>
        <w:fldChar w:fldCharType="begin"/>
      </w:r>
      <w:r w:rsidR="009A67A1" w:rsidRPr="002B7515">
        <w:rPr>
          <w:color w:val="0D0D0D" w:themeColor="text1" w:themeTint="F2"/>
          <w:sz w:val="24"/>
          <w:szCs w:val="24"/>
        </w:rPr>
        <w:instrText xml:space="preserve"> XE "</w:instrText>
      </w:r>
      <w:r w:rsidR="009A67A1" w:rsidRPr="002B7515">
        <w:rPr>
          <w:rFonts w:cstheme="minorHAnsi"/>
          <w:b/>
          <w:bCs/>
          <w:color w:val="0D0D0D" w:themeColor="text1" w:themeTint="F2"/>
          <w:sz w:val="24"/>
          <w:szCs w:val="24"/>
        </w:rPr>
        <w:instrText>unfounded report information</w:instrText>
      </w:r>
      <w:r w:rsidR="009A67A1" w:rsidRPr="002B7515">
        <w:rPr>
          <w:color w:val="0D0D0D" w:themeColor="text1" w:themeTint="F2"/>
          <w:sz w:val="24"/>
          <w:szCs w:val="24"/>
        </w:rPr>
        <w:instrText xml:space="preserve">" </w:instrText>
      </w:r>
      <w:r w:rsidR="009A67A1" w:rsidRPr="002B7515">
        <w:rPr>
          <w:rFonts w:cstheme="minorHAnsi"/>
          <w:b/>
          <w:bCs/>
          <w:color w:val="0D0D0D" w:themeColor="text1" w:themeTint="F2"/>
          <w:sz w:val="24"/>
          <w:szCs w:val="24"/>
        </w:rPr>
        <w:fldChar w:fldCharType="end"/>
      </w:r>
      <w:r w:rsidR="009A67A1" w:rsidRPr="002B7515">
        <w:rPr>
          <w:rFonts w:cstheme="minorHAnsi"/>
          <w:b/>
          <w:bCs/>
          <w:color w:val="0D0D0D" w:themeColor="text1" w:themeTint="F2"/>
          <w:sz w:val="24"/>
          <w:szCs w:val="24"/>
        </w:rPr>
        <w:t xml:space="preserve"> </w:t>
      </w:r>
      <w:r w:rsidR="009A67A1" w:rsidRPr="002B7515">
        <w:rPr>
          <w:rFonts w:cstheme="minorHAnsi"/>
          <w:bCs/>
          <w:color w:val="0D0D0D" w:themeColor="text1" w:themeTint="F2"/>
          <w:sz w:val="24"/>
          <w:szCs w:val="24"/>
        </w:rPr>
        <w:t>(Act 224</w:t>
      </w:r>
      <w:r w:rsidR="00727335">
        <w:rPr>
          <w:rFonts w:cstheme="minorHAnsi"/>
          <w:bCs/>
          <w:color w:val="0D0D0D" w:themeColor="text1" w:themeTint="F2"/>
          <w:sz w:val="24"/>
          <w:szCs w:val="24"/>
        </w:rPr>
        <w:fldChar w:fldCharType="begin"/>
      </w:r>
      <w:r w:rsidR="00727335">
        <w:instrText xml:space="preserve"> XE "</w:instrText>
      </w:r>
      <w:r w:rsidR="00727335" w:rsidRPr="008C324A">
        <w:rPr>
          <w:rFonts w:cstheme="minorHAnsi"/>
          <w:bCs/>
          <w:color w:val="0D0D0D" w:themeColor="text1" w:themeTint="F2"/>
          <w:sz w:val="24"/>
          <w:szCs w:val="24"/>
        </w:rPr>
        <w:instrText>Act 224</w:instrText>
      </w:r>
      <w:r w:rsidR="00727335">
        <w:instrText xml:space="preserve">" </w:instrText>
      </w:r>
      <w:r w:rsidR="00727335">
        <w:rPr>
          <w:rFonts w:cstheme="minorHAnsi"/>
          <w:bCs/>
          <w:color w:val="0D0D0D" w:themeColor="text1" w:themeTint="F2"/>
          <w:sz w:val="24"/>
          <w:szCs w:val="24"/>
        </w:rPr>
        <w:fldChar w:fldCharType="end"/>
      </w:r>
      <w:r w:rsidR="009A67A1" w:rsidRPr="002B7515">
        <w:rPr>
          <w:rFonts w:cstheme="minorHAnsi"/>
          <w:bCs/>
          <w:color w:val="0D0D0D" w:themeColor="text1" w:themeTint="F2"/>
          <w:sz w:val="24"/>
          <w:szCs w:val="24"/>
        </w:rPr>
        <w:t>)</w:t>
      </w:r>
      <w:r w:rsidR="00D0440F" w:rsidRPr="002B7515">
        <w:rPr>
          <w:rFonts w:cstheme="minorHAnsi"/>
          <w:bCs/>
          <w:color w:val="0D0D0D" w:themeColor="text1" w:themeTint="F2"/>
          <w:sz w:val="24"/>
          <w:szCs w:val="24"/>
        </w:rPr>
        <w:t>;</w:t>
      </w:r>
      <w:r w:rsidR="00D0440F" w:rsidRPr="002B7515">
        <w:rPr>
          <w:rFonts w:cstheme="minorHAnsi"/>
          <w:b/>
          <w:bCs/>
          <w:color w:val="0D0D0D" w:themeColor="text1" w:themeTint="F2"/>
          <w:sz w:val="24"/>
          <w:szCs w:val="24"/>
        </w:rPr>
        <w:t xml:space="preserve"> </w:t>
      </w:r>
      <w:r w:rsidR="00E83AE8" w:rsidRPr="002B7515">
        <w:rPr>
          <w:rFonts w:cstheme="minorHAnsi"/>
          <w:color w:val="0D0D0D" w:themeColor="text1" w:themeTint="F2"/>
          <w:sz w:val="24"/>
          <w:szCs w:val="24"/>
        </w:rPr>
        <w:t xml:space="preserve">a relative or </w:t>
      </w:r>
      <w:r w:rsidR="00E83AE8" w:rsidRPr="002B7515">
        <w:rPr>
          <w:rFonts w:cstheme="minorHAnsi"/>
          <w:b/>
          <w:color w:val="0D0D0D" w:themeColor="text1" w:themeTint="F2"/>
          <w:sz w:val="24"/>
          <w:szCs w:val="24"/>
        </w:rPr>
        <w:t>fictive kin</w:t>
      </w:r>
      <w:r w:rsidR="00E83AE8" w:rsidRPr="002B7515">
        <w:rPr>
          <w:rFonts w:cstheme="minorHAnsi"/>
          <w:color w:val="0D0D0D" w:themeColor="text1" w:themeTint="F2"/>
          <w:sz w:val="24"/>
          <w:szCs w:val="24"/>
        </w:rPr>
        <w:fldChar w:fldCharType="begin"/>
      </w:r>
      <w:r w:rsidR="00E83AE8" w:rsidRPr="002B7515">
        <w:rPr>
          <w:color w:val="0D0D0D" w:themeColor="text1" w:themeTint="F2"/>
        </w:rPr>
        <w:instrText xml:space="preserve"> XE "</w:instrText>
      </w:r>
      <w:r w:rsidR="00E83AE8" w:rsidRPr="002B7515">
        <w:rPr>
          <w:rFonts w:cstheme="minorHAnsi"/>
          <w:b/>
          <w:color w:val="0D0D0D" w:themeColor="text1" w:themeTint="F2"/>
          <w:sz w:val="24"/>
          <w:szCs w:val="24"/>
        </w:rPr>
        <w:instrText>fictive kin:</w:instrText>
      </w:r>
      <w:r w:rsidR="00E83AE8" w:rsidRPr="002B7515">
        <w:rPr>
          <w:color w:val="0D0D0D" w:themeColor="text1" w:themeTint="F2"/>
        </w:rPr>
        <w:instrText xml:space="preserve">status as foster parents" </w:instrText>
      </w:r>
      <w:r w:rsidR="00E83AE8" w:rsidRPr="002B7515">
        <w:rPr>
          <w:rFonts w:cstheme="minorHAnsi"/>
          <w:color w:val="0D0D0D" w:themeColor="text1" w:themeTint="F2"/>
          <w:sz w:val="24"/>
          <w:szCs w:val="24"/>
        </w:rPr>
        <w:fldChar w:fldCharType="end"/>
      </w:r>
      <w:r w:rsidR="00E83AE8" w:rsidRPr="002B7515">
        <w:rPr>
          <w:rFonts w:cstheme="minorHAnsi"/>
          <w:color w:val="0D0D0D" w:themeColor="text1" w:themeTint="F2"/>
          <w:sz w:val="24"/>
          <w:szCs w:val="24"/>
        </w:rPr>
        <w:t>, with whom a child has been placed, will have the same legal status as traditional foster parents and access to services as a licensed kinship foster care provider (Act 168</w:t>
      </w:r>
      <w:r w:rsidR="00727335">
        <w:rPr>
          <w:rFonts w:cstheme="minorHAnsi"/>
          <w:color w:val="0D0D0D" w:themeColor="text1" w:themeTint="F2"/>
          <w:sz w:val="24"/>
          <w:szCs w:val="24"/>
        </w:rPr>
        <w:fldChar w:fldCharType="begin"/>
      </w:r>
      <w:r w:rsidR="00727335">
        <w:instrText xml:space="preserve"> XE "</w:instrText>
      </w:r>
      <w:r w:rsidR="00727335" w:rsidRPr="008C324A">
        <w:rPr>
          <w:rFonts w:cstheme="minorHAnsi"/>
          <w:color w:val="0D0D0D" w:themeColor="text1" w:themeTint="F2"/>
          <w:sz w:val="24"/>
          <w:szCs w:val="24"/>
        </w:rPr>
        <w:instrText>Act 168</w:instrText>
      </w:r>
      <w:r w:rsidR="00727335">
        <w:instrText xml:space="preserve">" </w:instrText>
      </w:r>
      <w:r w:rsidR="00727335">
        <w:rPr>
          <w:rFonts w:cstheme="minorHAnsi"/>
          <w:color w:val="0D0D0D" w:themeColor="text1" w:themeTint="F2"/>
          <w:sz w:val="24"/>
          <w:szCs w:val="24"/>
        </w:rPr>
        <w:fldChar w:fldCharType="end"/>
      </w:r>
      <w:r w:rsidR="00E83AE8" w:rsidRPr="002B7515">
        <w:rPr>
          <w:rFonts w:cstheme="minorHAnsi"/>
          <w:color w:val="0D0D0D" w:themeColor="text1" w:themeTint="F2"/>
          <w:sz w:val="24"/>
          <w:szCs w:val="24"/>
        </w:rPr>
        <w:t xml:space="preserve">); </w:t>
      </w:r>
      <w:r w:rsidR="001D3767" w:rsidRPr="002B7515">
        <w:rPr>
          <w:rFonts w:cstheme="minorHAnsi"/>
          <w:color w:val="0D0D0D" w:themeColor="text1" w:themeTint="F2"/>
          <w:sz w:val="24"/>
          <w:szCs w:val="24"/>
        </w:rPr>
        <w:t xml:space="preserve">and, </w:t>
      </w:r>
      <w:r w:rsidR="00C20D62" w:rsidRPr="002B7515">
        <w:rPr>
          <w:rFonts w:cstheme="minorHAnsi"/>
          <w:color w:val="0D0D0D" w:themeColor="text1" w:themeTint="F2"/>
          <w:sz w:val="24"/>
          <w:szCs w:val="24"/>
        </w:rPr>
        <w:t>certain children still in SC Department of Social Services custody on their eighteenth birthday will now continue to receive these services and support until they turn twenty-one (Act 143</w:t>
      </w:r>
      <w:r w:rsidR="00727335">
        <w:rPr>
          <w:rFonts w:cstheme="minorHAnsi"/>
          <w:color w:val="0D0D0D" w:themeColor="text1" w:themeTint="F2"/>
          <w:sz w:val="24"/>
          <w:szCs w:val="24"/>
        </w:rPr>
        <w:fldChar w:fldCharType="begin"/>
      </w:r>
      <w:r w:rsidR="00727335">
        <w:instrText xml:space="preserve"> XE "</w:instrText>
      </w:r>
      <w:r w:rsidR="00727335" w:rsidRPr="008C324A">
        <w:rPr>
          <w:rFonts w:cstheme="minorHAnsi"/>
          <w:color w:val="0D0D0D" w:themeColor="text1" w:themeTint="F2"/>
          <w:sz w:val="24"/>
          <w:szCs w:val="24"/>
        </w:rPr>
        <w:instrText>Act 143</w:instrText>
      </w:r>
      <w:r w:rsidR="00727335">
        <w:instrText xml:space="preserve">" </w:instrText>
      </w:r>
      <w:r w:rsidR="00727335">
        <w:rPr>
          <w:rFonts w:cstheme="minorHAnsi"/>
          <w:color w:val="0D0D0D" w:themeColor="text1" w:themeTint="F2"/>
          <w:sz w:val="24"/>
          <w:szCs w:val="24"/>
        </w:rPr>
        <w:fldChar w:fldCharType="end"/>
      </w:r>
      <w:r w:rsidR="00C20D62" w:rsidRPr="002B7515">
        <w:rPr>
          <w:rFonts w:cstheme="minorHAnsi"/>
          <w:color w:val="0D0D0D" w:themeColor="text1" w:themeTint="F2"/>
          <w:sz w:val="24"/>
          <w:szCs w:val="24"/>
        </w:rPr>
        <w:t>)</w:t>
      </w:r>
      <w:r w:rsidR="001D3767" w:rsidRPr="002B7515">
        <w:rPr>
          <w:rFonts w:cstheme="minorHAnsi"/>
          <w:color w:val="0D0D0D" w:themeColor="text1" w:themeTint="F2"/>
          <w:sz w:val="24"/>
          <w:szCs w:val="24"/>
        </w:rPr>
        <w:t>.  Another child prote</w:t>
      </w:r>
      <w:r w:rsidR="00913728" w:rsidRPr="002B7515">
        <w:rPr>
          <w:rFonts w:cstheme="minorHAnsi"/>
          <w:color w:val="0D0D0D" w:themeColor="text1" w:themeTint="F2"/>
          <w:sz w:val="24"/>
          <w:szCs w:val="24"/>
        </w:rPr>
        <w:t xml:space="preserve">ctive measure is </w:t>
      </w:r>
      <w:r w:rsidR="00913728" w:rsidRPr="00727335">
        <w:rPr>
          <w:rFonts w:cstheme="minorHAnsi"/>
          <w:color w:val="0D0D0D" w:themeColor="text1" w:themeTint="F2"/>
          <w:sz w:val="24"/>
          <w:szCs w:val="24"/>
        </w:rPr>
        <w:t xml:space="preserve">that </w:t>
      </w:r>
      <w:r w:rsidR="00913728" w:rsidRPr="00727335">
        <w:rPr>
          <w:rFonts w:eastAsia="Calibri" w:cstheme="minorHAnsi"/>
          <w:color w:val="0D0D0D" w:themeColor="text1" w:themeTint="F2"/>
          <w:sz w:val="24"/>
          <w:szCs w:val="24"/>
        </w:rPr>
        <w:t>A</w:t>
      </w:r>
      <w:r w:rsidR="00C20D62" w:rsidRPr="00727335">
        <w:rPr>
          <w:rFonts w:eastAsia="Calibri" w:cstheme="minorHAnsi"/>
          <w:color w:val="0D0D0D" w:themeColor="text1" w:themeTint="F2"/>
          <w:sz w:val="24"/>
          <w:szCs w:val="24"/>
        </w:rPr>
        <w:t>ct 180</w:t>
      </w:r>
      <w:r w:rsidR="00727335">
        <w:rPr>
          <w:rFonts w:eastAsia="Calibri" w:cstheme="minorHAnsi"/>
          <w:color w:val="0D0D0D" w:themeColor="text1" w:themeTint="F2"/>
          <w:sz w:val="24"/>
          <w:szCs w:val="24"/>
        </w:rPr>
        <w:fldChar w:fldCharType="begin"/>
      </w:r>
      <w:r w:rsidR="00727335">
        <w:instrText xml:space="preserve"> XE "</w:instrText>
      </w:r>
      <w:r w:rsidR="00727335" w:rsidRPr="008C324A">
        <w:rPr>
          <w:rFonts w:eastAsia="Calibri" w:cstheme="minorHAnsi"/>
          <w:color w:val="0D0D0D" w:themeColor="text1" w:themeTint="F2"/>
          <w:sz w:val="24"/>
          <w:szCs w:val="24"/>
        </w:rPr>
        <w:instrText>Act 180</w:instrText>
      </w:r>
      <w:r w:rsidR="00727335">
        <w:instrText xml:space="preserve">" </w:instrText>
      </w:r>
      <w:r w:rsidR="00727335">
        <w:rPr>
          <w:rFonts w:eastAsia="Calibri" w:cstheme="minorHAnsi"/>
          <w:color w:val="0D0D0D" w:themeColor="text1" w:themeTint="F2"/>
          <w:sz w:val="24"/>
          <w:szCs w:val="24"/>
        </w:rPr>
        <w:fldChar w:fldCharType="end"/>
      </w:r>
      <w:r w:rsidR="00C20D62" w:rsidRPr="00727335">
        <w:rPr>
          <w:rFonts w:eastAsia="Calibri" w:cstheme="minorHAnsi"/>
          <w:color w:val="0D0D0D" w:themeColor="text1" w:themeTint="F2"/>
          <w:sz w:val="24"/>
          <w:szCs w:val="24"/>
        </w:rPr>
        <w:t xml:space="preserve"> requires</w:t>
      </w:r>
      <w:r w:rsidR="00C20D62" w:rsidRPr="002B7515">
        <w:rPr>
          <w:rFonts w:eastAsia="Calibri" w:cstheme="minorHAnsi"/>
          <w:color w:val="0D0D0D" w:themeColor="text1" w:themeTint="F2"/>
          <w:sz w:val="24"/>
          <w:szCs w:val="24"/>
        </w:rPr>
        <w:t xml:space="preserve"> the State Department of Education to provide </w:t>
      </w:r>
      <w:r w:rsidR="00C20D62" w:rsidRPr="002B7515">
        <w:rPr>
          <w:rFonts w:eastAsia="Calibri" w:cstheme="minorHAnsi"/>
          <w:b/>
          <w:color w:val="0D0D0D" w:themeColor="text1" w:themeTint="F2"/>
          <w:sz w:val="24"/>
          <w:szCs w:val="24"/>
        </w:rPr>
        <w:t>inkless in-home fingerprint and DNA identification kits</w:t>
      </w:r>
      <w:r w:rsidR="00C20D62" w:rsidRPr="002B7515">
        <w:rPr>
          <w:rFonts w:eastAsia="Calibri" w:cstheme="minorHAnsi"/>
          <w:b/>
          <w:color w:val="0D0D0D" w:themeColor="text1" w:themeTint="F2"/>
          <w:sz w:val="24"/>
          <w:szCs w:val="24"/>
        </w:rPr>
        <w:fldChar w:fldCharType="begin"/>
      </w:r>
      <w:r w:rsidR="00C20D62" w:rsidRPr="002B7515">
        <w:rPr>
          <w:rFonts w:cstheme="minorHAnsi"/>
          <w:b/>
          <w:color w:val="0D0D0D" w:themeColor="text1" w:themeTint="F2"/>
          <w:sz w:val="24"/>
          <w:szCs w:val="24"/>
        </w:rPr>
        <w:instrText xml:space="preserve"> XE "</w:instrText>
      </w:r>
      <w:r w:rsidR="00C20D62" w:rsidRPr="002B7515">
        <w:rPr>
          <w:rFonts w:eastAsia="Calibri" w:cstheme="minorHAnsi"/>
          <w:b/>
          <w:color w:val="0D0D0D" w:themeColor="text1" w:themeTint="F2"/>
          <w:sz w:val="24"/>
          <w:szCs w:val="24"/>
        </w:rPr>
        <w:instrText>identification kits:</w:instrText>
      </w:r>
      <w:r w:rsidR="00C20D62" w:rsidRPr="002B7515">
        <w:rPr>
          <w:rFonts w:cstheme="minorHAnsi"/>
          <w:b/>
          <w:color w:val="0D0D0D" w:themeColor="text1" w:themeTint="F2"/>
          <w:sz w:val="24"/>
          <w:szCs w:val="24"/>
        </w:rPr>
        <w:instrText xml:space="preserve">fingerprint / DNA" </w:instrText>
      </w:r>
      <w:r w:rsidR="00C20D62" w:rsidRPr="002B7515">
        <w:rPr>
          <w:rFonts w:eastAsia="Calibri" w:cstheme="minorHAnsi"/>
          <w:b/>
          <w:color w:val="0D0D0D" w:themeColor="text1" w:themeTint="F2"/>
          <w:sz w:val="24"/>
          <w:szCs w:val="24"/>
        </w:rPr>
        <w:fldChar w:fldCharType="end"/>
      </w:r>
      <w:r w:rsidR="00C20D62" w:rsidRPr="002B7515">
        <w:rPr>
          <w:rFonts w:eastAsia="Calibri" w:cstheme="minorHAnsi"/>
          <w:color w:val="0D0D0D" w:themeColor="text1" w:themeTint="F2"/>
          <w:sz w:val="24"/>
          <w:szCs w:val="24"/>
        </w:rPr>
        <w:t xml:space="preserve"> to all school districts and open</w:t>
      </w:r>
      <w:r w:rsidR="00C20D62" w:rsidRPr="002B7515">
        <w:rPr>
          <w:rFonts w:eastAsia="Calibri" w:cstheme="minorHAnsi"/>
          <w:color w:val="0D0D0D" w:themeColor="text1" w:themeTint="F2"/>
          <w:sz w:val="24"/>
          <w:szCs w:val="24"/>
        </w:rPr>
        <w:noBreakHyphen/>
        <w:t xml:space="preserve">enrollment charter schools upon the request of a parent or legal custodian of any </w:t>
      </w:r>
      <w:r w:rsidR="001D3767" w:rsidRPr="002B7515">
        <w:rPr>
          <w:rFonts w:eastAsia="Calibri" w:cstheme="minorHAnsi"/>
          <w:color w:val="0D0D0D" w:themeColor="text1" w:themeTint="F2"/>
          <w:sz w:val="24"/>
          <w:szCs w:val="24"/>
        </w:rPr>
        <w:t>school student.</w:t>
      </w:r>
      <w:r w:rsidR="00913728" w:rsidRPr="002B7515">
        <w:rPr>
          <w:rFonts w:eastAsia="Calibri" w:cstheme="minorHAnsi"/>
          <w:color w:val="0D0D0D" w:themeColor="text1" w:themeTint="F2"/>
          <w:sz w:val="24"/>
          <w:szCs w:val="24"/>
        </w:rPr>
        <w:t xml:space="preserve">  </w:t>
      </w:r>
      <w:r w:rsidR="000A6759" w:rsidRPr="002B7515">
        <w:rPr>
          <w:rFonts w:eastAsia="Calibri" w:cstheme="minorHAnsi"/>
          <w:color w:val="0D0D0D" w:themeColor="text1" w:themeTint="F2"/>
          <w:sz w:val="24"/>
          <w:szCs w:val="24"/>
        </w:rPr>
        <w:t>Act 148</w:t>
      </w:r>
      <w:r w:rsidR="00727335">
        <w:rPr>
          <w:rFonts w:eastAsia="Calibri" w:cstheme="minorHAnsi"/>
          <w:color w:val="0D0D0D" w:themeColor="text1" w:themeTint="F2"/>
          <w:sz w:val="24"/>
          <w:szCs w:val="24"/>
        </w:rPr>
        <w:fldChar w:fldCharType="begin"/>
      </w:r>
      <w:r w:rsidR="00727335">
        <w:instrText xml:space="preserve"> XE "</w:instrText>
      </w:r>
      <w:r w:rsidR="00727335" w:rsidRPr="008C324A">
        <w:rPr>
          <w:rFonts w:eastAsia="Calibri" w:cstheme="minorHAnsi"/>
          <w:color w:val="0D0D0D" w:themeColor="text1" w:themeTint="F2"/>
          <w:sz w:val="24"/>
          <w:szCs w:val="24"/>
        </w:rPr>
        <w:instrText>Act 148</w:instrText>
      </w:r>
      <w:r w:rsidR="00727335">
        <w:instrText xml:space="preserve">" </w:instrText>
      </w:r>
      <w:r w:rsidR="00727335">
        <w:rPr>
          <w:rFonts w:eastAsia="Calibri" w:cstheme="minorHAnsi"/>
          <w:color w:val="0D0D0D" w:themeColor="text1" w:themeTint="F2"/>
          <w:sz w:val="24"/>
          <w:szCs w:val="24"/>
        </w:rPr>
        <w:fldChar w:fldCharType="end"/>
      </w:r>
      <w:r w:rsidR="000A6759" w:rsidRPr="002B7515">
        <w:rPr>
          <w:rFonts w:eastAsia="Calibri" w:cstheme="minorHAnsi"/>
          <w:color w:val="0D0D0D" w:themeColor="text1" w:themeTint="F2"/>
          <w:sz w:val="24"/>
          <w:szCs w:val="24"/>
        </w:rPr>
        <w:t xml:space="preserve"> amends South Carolina’s law so that applicants can be issued a </w:t>
      </w:r>
      <w:r w:rsidR="000A6759" w:rsidRPr="002B7515">
        <w:rPr>
          <w:rFonts w:eastAsia="Calibri" w:cstheme="minorHAnsi"/>
          <w:b/>
          <w:color w:val="0D0D0D" w:themeColor="text1" w:themeTint="F2"/>
          <w:sz w:val="24"/>
          <w:szCs w:val="24"/>
        </w:rPr>
        <w:t>REAL ID in their preferred name</w:t>
      </w:r>
      <w:r w:rsidR="000A6759" w:rsidRPr="002B7515">
        <w:rPr>
          <w:rFonts w:eastAsia="Calibri" w:cstheme="minorHAnsi"/>
          <w:color w:val="0D0D0D" w:themeColor="text1" w:themeTint="F2"/>
          <w:sz w:val="24"/>
          <w:szCs w:val="24"/>
        </w:rPr>
        <w:fldChar w:fldCharType="begin"/>
      </w:r>
      <w:r w:rsidR="000A6759" w:rsidRPr="002B7515">
        <w:rPr>
          <w:rFonts w:cstheme="minorHAnsi"/>
          <w:color w:val="0D0D0D" w:themeColor="text1" w:themeTint="F2"/>
          <w:sz w:val="24"/>
          <w:szCs w:val="24"/>
        </w:rPr>
        <w:instrText xml:space="preserve"> XE "</w:instrText>
      </w:r>
      <w:r w:rsidR="000A6759" w:rsidRPr="002B7515">
        <w:rPr>
          <w:rFonts w:eastAsia="Calibri" w:cstheme="minorHAnsi"/>
          <w:color w:val="0D0D0D" w:themeColor="text1" w:themeTint="F2"/>
          <w:sz w:val="24"/>
          <w:szCs w:val="24"/>
        </w:rPr>
        <w:instrText>REAL ID in their preferred name</w:instrText>
      </w:r>
      <w:r w:rsidR="000A6759" w:rsidRPr="002B7515">
        <w:rPr>
          <w:rFonts w:cstheme="minorHAnsi"/>
          <w:color w:val="0D0D0D" w:themeColor="text1" w:themeTint="F2"/>
          <w:sz w:val="24"/>
          <w:szCs w:val="24"/>
        </w:rPr>
        <w:instrText xml:space="preserve">" </w:instrText>
      </w:r>
      <w:r w:rsidR="000A6759" w:rsidRPr="002B7515">
        <w:rPr>
          <w:rFonts w:eastAsia="Calibri" w:cstheme="minorHAnsi"/>
          <w:color w:val="0D0D0D" w:themeColor="text1" w:themeTint="F2"/>
          <w:sz w:val="24"/>
          <w:szCs w:val="24"/>
        </w:rPr>
        <w:fldChar w:fldCharType="end"/>
      </w:r>
      <w:r w:rsidR="000A6759" w:rsidRPr="002B7515">
        <w:rPr>
          <w:rFonts w:eastAsia="Calibri" w:cstheme="minorHAnsi"/>
          <w:color w:val="0D0D0D" w:themeColor="text1" w:themeTint="F2"/>
          <w:sz w:val="24"/>
          <w:szCs w:val="24"/>
        </w:rPr>
        <w:t xml:space="preserve"> if applicants can provide three approved documents that show their preferred full name has been the name used for a</w:t>
      </w:r>
      <w:r w:rsidR="00913728" w:rsidRPr="002B7515">
        <w:rPr>
          <w:rFonts w:eastAsia="Calibri" w:cstheme="minorHAnsi"/>
          <w:color w:val="0D0D0D" w:themeColor="text1" w:themeTint="F2"/>
          <w:sz w:val="24"/>
          <w:szCs w:val="24"/>
        </w:rPr>
        <w:t>t least the last fifteen years.  On the subject of documents pertaining to identity</w:t>
      </w:r>
      <w:r w:rsidR="002B7515" w:rsidRPr="002B7515">
        <w:rPr>
          <w:rFonts w:eastAsia="Calibri" w:cstheme="minorHAnsi"/>
          <w:color w:val="0D0D0D" w:themeColor="text1" w:themeTint="F2"/>
          <w:sz w:val="24"/>
          <w:szCs w:val="24"/>
        </w:rPr>
        <w:t xml:space="preserve">, </w:t>
      </w:r>
      <w:r w:rsidR="009C7455" w:rsidRPr="002B7515">
        <w:rPr>
          <w:rFonts w:cstheme="minorHAnsi"/>
          <w:color w:val="0D0D0D" w:themeColor="text1" w:themeTint="F2"/>
          <w:sz w:val="24"/>
          <w:szCs w:val="24"/>
        </w:rPr>
        <w:t>Act 212</w:t>
      </w:r>
      <w:r w:rsidR="00727335">
        <w:rPr>
          <w:rFonts w:cstheme="minorHAnsi"/>
          <w:color w:val="0D0D0D" w:themeColor="text1" w:themeTint="F2"/>
          <w:sz w:val="24"/>
          <w:szCs w:val="24"/>
        </w:rPr>
        <w:fldChar w:fldCharType="begin"/>
      </w:r>
      <w:r w:rsidR="00727335">
        <w:instrText xml:space="preserve"> XE "</w:instrText>
      </w:r>
      <w:r w:rsidR="00727335" w:rsidRPr="008C324A">
        <w:rPr>
          <w:rFonts w:cstheme="minorHAnsi"/>
          <w:color w:val="0D0D0D" w:themeColor="text1" w:themeTint="F2"/>
          <w:sz w:val="24"/>
          <w:szCs w:val="24"/>
        </w:rPr>
        <w:instrText>Act 212</w:instrText>
      </w:r>
      <w:r w:rsidR="00727335">
        <w:instrText xml:space="preserve">" </w:instrText>
      </w:r>
      <w:r w:rsidR="00727335">
        <w:rPr>
          <w:rFonts w:cstheme="minorHAnsi"/>
          <w:color w:val="0D0D0D" w:themeColor="text1" w:themeTint="F2"/>
          <w:sz w:val="24"/>
          <w:szCs w:val="24"/>
        </w:rPr>
        <w:fldChar w:fldCharType="end"/>
      </w:r>
      <w:r w:rsidR="009C7455" w:rsidRPr="002B7515">
        <w:rPr>
          <w:rFonts w:cstheme="minorHAnsi"/>
          <w:b/>
          <w:color w:val="0D0D0D" w:themeColor="text1" w:themeTint="F2"/>
          <w:sz w:val="24"/>
          <w:szCs w:val="24"/>
        </w:rPr>
        <w:t xml:space="preserve"> </w:t>
      </w:r>
      <w:r w:rsidR="002B7515" w:rsidRPr="002B7515">
        <w:rPr>
          <w:rFonts w:cstheme="minorHAnsi"/>
          <w:bCs/>
          <w:color w:val="0D0D0D" w:themeColor="text1" w:themeTint="F2"/>
          <w:sz w:val="24"/>
          <w:szCs w:val="24"/>
        </w:rPr>
        <w:t xml:space="preserve">modifies authority to legal representatives who can obtain </w:t>
      </w:r>
      <w:r w:rsidR="002B7515" w:rsidRPr="002B7515">
        <w:rPr>
          <w:rFonts w:cstheme="minorHAnsi"/>
          <w:b/>
          <w:bCs/>
          <w:color w:val="0D0D0D" w:themeColor="text1" w:themeTint="F2"/>
          <w:sz w:val="24"/>
          <w:szCs w:val="24"/>
        </w:rPr>
        <w:t xml:space="preserve">birth certificates </w:t>
      </w:r>
      <w:r w:rsidR="002B7515" w:rsidRPr="002B7515">
        <w:rPr>
          <w:rFonts w:cstheme="minorHAnsi"/>
          <w:bCs/>
          <w:color w:val="0D0D0D" w:themeColor="text1" w:themeTint="F2"/>
          <w:sz w:val="24"/>
          <w:szCs w:val="24"/>
        </w:rPr>
        <w:t>and (</w:t>
      </w:r>
      <w:r w:rsidR="00A33066" w:rsidRPr="002B7515">
        <w:rPr>
          <w:rFonts w:cstheme="minorHAnsi"/>
          <w:bCs/>
          <w:color w:val="0D0D0D" w:themeColor="text1" w:themeTint="F2"/>
          <w:sz w:val="24"/>
          <w:szCs w:val="24"/>
        </w:rPr>
        <w:t>Act 200</w:t>
      </w:r>
      <w:r w:rsidR="00727335">
        <w:rPr>
          <w:rFonts w:cstheme="minorHAnsi"/>
          <w:bCs/>
          <w:color w:val="0D0D0D" w:themeColor="text1" w:themeTint="F2"/>
          <w:sz w:val="24"/>
          <w:szCs w:val="24"/>
        </w:rPr>
        <w:fldChar w:fldCharType="begin"/>
      </w:r>
      <w:r w:rsidR="00727335">
        <w:instrText xml:space="preserve"> XE "</w:instrText>
      </w:r>
      <w:r w:rsidR="00727335" w:rsidRPr="008C324A">
        <w:rPr>
          <w:rFonts w:cstheme="minorHAnsi"/>
          <w:bCs/>
          <w:color w:val="0D0D0D" w:themeColor="text1" w:themeTint="F2"/>
          <w:sz w:val="24"/>
          <w:szCs w:val="24"/>
        </w:rPr>
        <w:instrText>Act 200</w:instrText>
      </w:r>
      <w:r w:rsidR="00727335">
        <w:instrText xml:space="preserve">" </w:instrText>
      </w:r>
      <w:r w:rsidR="00727335">
        <w:rPr>
          <w:rFonts w:cstheme="minorHAnsi"/>
          <w:bCs/>
          <w:color w:val="0D0D0D" w:themeColor="text1" w:themeTint="F2"/>
          <w:sz w:val="24"/>
          <w:szCs w:val="24"/>
        </w:rPr>
        <w:fldChar w:fldCharType="end"/>
      </w:r>
      <w:r w:rsidR="00A33066" w:rsidRPr="002B7515">
        <w:rPr>
          <w:rFonts w:cstheme="minorHAnsi"/>
          <w:bCs/>
          <w:color w:val="0D0D0D" w:themeColor="text1" w:themeTint="F2"/>
          <w:sz w:val="24"/>
          <w:szCs w:val="24"/>
        </w:rPr>
        <w:t>)</w:t>
      </w:r>
      <w:r w:rsidR="00A33066" w:rsidRPr="002B7515">
        <w:rPr>
          <w:rFonts w:cstheme="minorHAnsi"/>
          <w:color w:val="0D0D0D" w:themeColor="text1" w:themeTint="F2"/>
          <w:sz w:val="24"/>
          <w:szCs w:val="24"/>
        </w:rPr>
        <w:t xml:space="preserve"> makes </w:t>
      </w:r>
      <w:r w:rsidR="00A33066" w:rsidRPr="002B7515">
        <w:rPr>
          <w:rFonts w:cstheme="minorHAnsi"/>
          <w:b/>
          <w:bCs/>
          <w:color w:val="0D0D0D" w:themeColor="text1" w:themeTint="F2"/>
          <w:sz w:val="24"/>
          <w:szCs w:val="24"/>
        </w:rPr>
        <w:t>original birth certificates available to all adult adoptees</w:t>
      </w:r>
      <w:r w:rsidR="00A33066" w:rsidRPr="002B7515">
        <w:rPr>
          <w:rFonts w:cstheme="minorHAnsi"/>
          <w:b/>
          <w:bCs/>
          <w:color w:val="0D0D0D" w:themeColor="text1" w:themeTint="F2"/>
          <w:sz w:val="24"/>
          <w:szCs w:val="24"/>
        </w:rPr>
        <w:fldChar w:fldCharType="begin"/>
      </w:r>
      <w:r w:rsidR="00A33066" w:rsidRPr="002B7515">
        <w:rPr>
          <w:rFonts w:cstheme="minorHAnsi"/>
          <w:color w:val="0D0D0D" w:themeColor="text1" w:themeTint="F2"/>
          <w:sz w:val="24"/>
          <w:szCs w:val="24"/>
        </w:rPr>
        <w:instrText xml:space="preserve"> XE "</w:instrText>
      </w:r>
      <w:r w:rsidR="00A33066" w:rsidRPr="002B7515">
        <w:rPr>
          <w:rFonts w:cstheme="minorHAnsi"/>
          <w:b/>
          <w:bCs/>
          <w:color w:val="0D0D0D" w:themeColor="text1" w:themeTint="F2"/>
          <w:sz w:val="24"/>
          <w:szCs w:val="24"/>
        </w:rPr>
        <w:instrText>original birth certificates available to all adult adoptees</w:instrText>
      </w:r>
      <w:r w:rsidR="00A33066" w:rsidRPr="002B7515">
        <w:rPr>
          <w:rFonts w:cstheme="minorHAnsi"/>
          <w:color w:val="0D0D0D" w:themeColor="text1" w:themeTint="F2"/>
          <w:sz w:val="24"/>
          <w:szCs w:val="24"/>
        </w:rPr>
        <w:instrText xml:space="preserve">" </w:instrText>
      </w:r>
      <w:r w:rsidR="00A33066" w:rsidRPr="002B7515">
        <w:rPr>
          <w:rFonts w:cstheme="minorHAnsi"/>
          <w:b/>
          <w:bCs/>
          <w:color w:val="0D0D0D" w:themeColor="text1" w:themeTint="F2"/>
          <w:sz w:val="24"/>
          <w:szCs w:val="24"/>
        </w:rPr>
        <w:fldChar w:fldCharType="end"/>
      </w:r>
      <w:r w:rsidR="00A33066" w:rsidRPr="002B7515">
        <w:rPr>
          <w:rFonts w:cstheme="minorHAnsi"/>
          <w:bCs/>
          <w:color w:val="0D0D0D" w:themeColor="text1" w:themeTint="F2"/>
          <w:sz w:val="24"/>
          <w:szCs w:val="24"/>
        </w:rPr>
        <w:t xml:space="preserve">.  </w:t>
      </w:r>
    </w:p>
    <w:p w14:paraId="4D586745" w14:textId="40E6C2B2" w:rsidR="002B7515" w:rsidRPr="002B7515" w:rsidRDefault="009A67A1" w:rsidP="00B8529F">
      <w:pPr>
        <w:spacing w:after="240" w:line="280" w:lineRule="exact"/>
        <w:rPr>
          <w:rFonts w:cstheme="minorHAnsi"/>
          <w:color w:val="0D0D0D" w:themeColor="text1" w:themeTint="F2"/>
          <w:sz w:val="24"/>
          <w:szCs w:val="24"/>
        </w:rPr>
      </w:pPr>
      <w:r w:rsidRPr="002B7515">
        <w:rPr>
          <w:rFonts w:cstheme="minorHAnsi"/>
          <w:color w:val="0D0D0D" w:themeColor="text1" w:themeTint="F2"/>
          <w:sz w:val="24"/>
          <w:szCs w:val="24"/>
        </w:rPr>
        <w:t>Act 213</w:t>
      </w:r>
      <w:r w:rsidR="00727335">
        <w:rPr>
          <w:rFonts w:cstheme="minorHAnsi"/>
          <w:color w:val="0D0D0D" w:themeColor="text1" w:themeTint="F2"/>
          <w:sz w:val="24"/>
          <w:szCs w:val="24"/>
        </w:rPr>
        <w:fldChar w:fldCharType="begin"/>
      </w:r>
      <w:r w:rsidR="00727335">
        <w:instrText xml:space="preserve"> XE "</w:instrText>
      </w:r>
      <w:r w:rsidR="00727335" w:rsidRPr="008C324A">
        <w:rPr>
          <w:rFonts w:cstheme="minorHAnsi"/>
          <w:color w:val="0D0D0D" w:themeColor="text1" w:themeTint="F2"/>
          <w:sz w:val="24"/>
          <w:szCs w:val="24"/>
        </w:rPr>
        <w:instrText>Act 213</w:instrText>
      </w:r>
      <w:r w:rsidR="00727335">
        <w:instrText xml:space="preserve">" </w:instrText>
      </w:r>
      <w:r w:rsidR="00727335">
        <w:rPr>
          <w:rFonts w:cstheme="minorHAnsi"/>
          <w:color w:val="0D0D0D" w:themeColor="text1" w:themeTint="F2"/>
          <w:sz w:val="24"/>
          <w:szCs w:val="24"/>
        </w:rPr>
        <w:fldChar w:fldCharType="end"/>
      </w:r>
      <w:r w:rsidRPr="002B7515">
        <w:rPr>
          <w:rFonts w:cstheme="minorHAnsi"/>
          <w:color w:val="0D0D0D" w:themeColor="text1" w:themeTint="F2"/>
          <w:sz w:val="24"/>
          <w:szCs w:val="24"/>
        </w:rPr>
        <w:t xml:space="preserve"> sets out eligible candidates to be elected a </w:t>
      </w:r>
      <w:r w:rsidRPr="00727335">
        <w:rPr>
          <w:rFonts w:cstheme="minorHAnsi"/>
          <w:b/>
          <w:color w:val="0D0D0D" w:themeColor="text1" w:themeTint="F2"/>
          <w:sz w:val="24"/>
          <w:szCs w:val="24"/>
        </w:rPr>
        <w:t>Register of Deeds</w:t>
      </w:r>
      <w:r w:rsidR="0060260A">
        <w:rPr>
          <w:rFonts w:cstheme="minorHAnsi"/>
          <w:color w:val="0D0D0D" w:themeColor="text1" w:themeTint="F2"/>
          <w:sz w:val="24"/>
          <w:szCs w:val="24"/>
        </w:rPr>
        <w:t>.  A candidate must be a citizen</w:t>
      </w:r>
      <w:r w:rsidRPr="002B7515">
        <w:rPr>
          <w:rFonts w:cstheme="minorHAnsi"/>
          <w:color w:val="0D0D0D" w:themeColor="text1" w:themeTint="F2"/>
          <w:sz w:val="24"/>
          <w:szCs w:val="24"/>
        </w:rPr>
        <w:t xml:space="preserve"> of the United States and of South Carolina; </w:t>
      </w:r>
      <w:r w:rsidR="0060260A">
        <w:rPr>
          <w:rFonts w:cstheme="minorHAnsi"/>
          <w:color w:val="0D0D0D" w:themeColor="text1" w:themeTint="F2"/>
          <w:sz w:val="24"/>
          <w:szCs w:val="24"/>
        </w:rPr>
        <w:t>a qualified elector</w:t>
      </w:r>
      <w:r w:rsidRPr="002B7515">
        <w:rPr>
          <w:rFonts w:cstheme="minorHAnsi"/>
          <w:color w:val="0D0D0D" w:themeColor="text1" w:themeTint="F2"/>
          <w:sz w:val="24"/>
          <w:szCs w:val="24"/>
        </w:rPr>
        <w:t xml:space="preserve"> in the applicable county; possess a four-year bachelor's degree from an accredited post-secondary </w:t>
      </w:r>
      <w:proofErr w:type="gramStart"/>
      <w:r w:rsidRPr="002B7515">
        <w:rPr>
          <w:rFonts w:cstheme="minorHAnsi"/>
          <w:color w:val="0D0D0D" w:themeColor="text1" w:themeTint="F2"/>
          <w:sz w:val="24"/>
          <w:szCs w:val="24"/>
        </w:rPr>
        <w:t>institution, or</w:t>
      </w:r>
      <w:proofErr w:type="gramEnd"/>
      <w:r w:rsidRPr="002B7515">
        <w:rPr>
          <w:rFonts w:cstheme="minorHAnsi"/>
          <w:color w:val="0D0D0D" w:themeColor="text1" w:themeTint="F2"/>
          <w:sz w:val="24"/>
          <w:szCs w:val="24"/>
        </w:rPr>
        <w:t xml:space="preserve"> have at least four years' experience in the fields of law, real estate, or accounting, as an employee in a register of </w:t>
      </w:r>
      <w:r w:rsidR="002B7515" w:rsidRPr="002B7515">
        <w:rPr>
          <w:rFonts w:cstheme="minorHAnsi"/>
          <w:color w:val="0D0D0D" w:themeColor="text1" w:themeTint="F2"/>
          <w:sz w:val="24"/>
          <w:szCs w:val="24"/>
        </w:rPr>
        <w:t>deeds office in South Carolina.</w:t>
      </w:r>
    </w:p>
    <w:p w14:paraId="1DD584D0" w14:textId="4B872451" w:rsidR="001D3767" w:rsidRPr="002B7515" w:rsidRDefault="00C70CEC" w:rsidP="00B8529F">
      <w:pPr>
        <w:spacing w:after="240" w:line="280" w:lineRule="exact"/>
        <w:rPr>
          <w:rFonts w:cstheme="minorHAnsi"/>
          <w:color w:val="0D0D0D" w:themeColor="text1" w:themeTint="F2"/>
          <w:sz w:val="24"/>
          <w:szCs w:val="24"/>
        </w:rPr>
      </w:pPr>
      <w:r w:rsidRPr="00116B00">
        <w:rPr>
          <w:rFonts w:cstheme="minorHAnsi"/>
          <w:color w:val="0D0D0D" w:themeColor="text1" w:themeTint="F2"/>
          <w:sz w:val="24"/>
          <w:szCs w:val="24"/>
        </w:rPr>
        <w:t xml:space="preserve">An assortment of acts involving health </w:t>
      </w:r>
      <w:r>
        <w:rPr>
          <w:rFonts w:cstheme="minorHAnsi"/>
          <w:color w:val="0D0D0D" w:themeColor="text1" w:themeTint="F2"/>
          <w:sz w:val="24"/>
          <w:szCs w:val="24"/>
        </w:rPr>
        <w:t>related interstate compacts</w:t>
      </w:r>
      <w:r w:rsidRPr="00116B00">
        <w:rPr>
          <w:rFonts w:cstheme="minorHAnsi"/>
          <w:color w:val="0D0D0D" w:themeColor="text1" w:themeTint="F2"/>
          <w:sz w:val="24"/>
          <w:szCs w:val="24"/>
        </w:rPr>
        <w:t xml:space="preserve"> were passed: </w:t>
      </w:r>
      <w:r w:rsidRPr="00116B00">
        <w:rPr>
          <w:rFonts w:cstheme="minorHAnsi"/>
          <w:b/>
          <w:color w:val="0D0D0D" w:themeColor="text1" w:themeTint="F2"/>
          <w:sz w:val="24"/>
          <w:szCs w:val="24"/>
        </w:rPr>
        <w:t>Pharmacy Access</w:t>
      </w:r>
      <w:r w:rsidR="002B7515">
        <w:rPr>
          <w:rFonts w:cstheme="minorHAnsi"/>
          <w:b/>
          <w:color w:val="0D0D0D" w:themeColor="text1" w:themeTint="F2"/>
          <w:sz w:val="24"/>
          <w:szCs w:val="24"/>
        </w:rPr>
        <w:t xml:space="preserve"> </w:t>
      </w:r>
      <w:r w:rsidR="002B7515" w:rsidRPr="002B7515">
        <w:rPr>
          <w:rFonts w:cstheme="minorHAnsi"/>
          <w:color w:val="0D0D0D" w:themeColor="text1" w:themeTint="F2"/>
          <w:sz w:val="24"/>
          <w:szCs w:val="24"/>
        </w:rPr>
        <w:t>(Act 210</w:t>
      </w:r>
      <w:r w:rsidR="00727335">
        <w:rPr>
          <w:rFonts w:cstheme="minorHAnsi"/>
          <w:color w:val="0D0D0D" w:themeColor="text1" w:themeTint="F2"/>
          <w:sz w:val="24"/>
          <w:szCs w:val="24"/>
        </w:rPr>
        <w:fldChar w:fldCharType="begin"/>
      </w:r>
      <w:r w:rsidR="00727335">
        <w:instrText xml:space="preserve"> XE "</w:instrText>
      </w:r>
      <w:r w:rsidR="00727335" w:rsidRPr="008C324A">
        <w:rPr>
          <w:rFonts w:cstheme="minorHAnsi"/>
          <w:color w:val="0D0D0D" w:themeColor="text1" w:themeTint="F2"/>
          <w:sz w:val="24"/>
          <w:szCs w:val="24"/>
        </w:rPr>
        <w:instrText>Act 210</w:instrText>
      </w:r>
      <w:r w:rsidR="00727335">
        <w:instrText xml:space="preserve">" </w:instrText>
      </w:r>
      <w:r w:rsidR="00727335">
        <w:rPr>
          <w:rFonts w:cstheme="minorHAnsi"/>
          <w:color w:val="0D0D0D" w:themeColor="text1" w:themeTint="F2"/>
          <w:sz w:val="24"/>
          <w:szCs w:val="24"/>
        </w:rPr>
        <w:fldChar w:fldCharType="end"/>
      </w:r>
      <w:r w:rsidR="002B7515" w:rsidRPr="002B7515">
        <w:rPr>
          <w:rFonts w:cstheme="minorHAnsi"/>
          <w:color w:val="0D0D0D" w:themeColor="text1" w:themeTint="F2"/>
          <w:sz w:val="24"/>
          <w:szCs w:val="24"/>
        </w:rPr>
        <w:t>)</w:t>
      </w:r>
      <w:r w:rsidRPr="002B7515">
        <w:rPr>
          <w:rFonts w:cstheme="minorHAnsi"/>
          <w:color w:val="0D0D0D" w:themeColor="text1" w:themeTint="F2"/>
          <w:sz w:val="24"/>
          <w:szCs w:val="24"/>
        </w:rPr>
        <w:t>;</w:t>
      </w:r>
      <w:r w:rsidRPr="00116B00">
        <w:rPr>
          <w:rFonts w:cstheme="minorHAnsi"/>
          <w:b/>
          <w:color w:val="0D0D0D" w:themeColor="text1" w:themeTint="F2"/>
          <w:sz w:val="24"/>
          <w:szCs w:val="24"/>
        </w:rPr>
        <w:t xml:space="preserve"> Occupational Therapy Licensure Compact</w:t>
      </w:r>
      <w:r w:rsidR="002B7515">
        <w:rPr>
          <w:rFonts w:cstheme="minorHAnsi"/>
          <w:b/>
          <w:color w:val="0D0D0D" w:themeColor="text1" w:themeTint="F2"/>
          <w:sz w:val="24"/>
          <w:szCs w:val="24"/>
        </w:rPr>
        <w:t xml:space="preserve"> </w:t>
      </w:r>
      <w:r w:rsidR="002B7515" w:rsidRPr="002B7515">
        <w:rPr>
          <w:rFonts w:cstheme="minorHAnsi"/>
          <w:color w:val="0D0D0D" w:themeColor="text1" w:themeTint="F2"/>
          <w:sz w:val="24"/>
          <w:szCs w:val="24"/>
        </w:rPr>
        <w:t>(Act 158</w:t>
      </w:r>
      <w:r w:rsidR="00727335">
        <w:rPr>
          <w:rFonts w:cstheme="minorHAnsi"/>
          <w:color w:val="0D0D0D" w:themeColor="text1" w:themeTint="F2"/>
          <w:sz w:val="24"/>
          <w:szCs w:val="24"/>
        </w:rPr>
        <w:fldChar w:fldCharType="begin"/>
      </w:r>
      <w:r w:rsidR="00727335">
        <w:instrText xml:space="preserve"> XE "</w:instrText>
      </w:r>
      <w:r w:rsidR="00727335" w:rsidRPr="008C324A">
        <w:rPr>
          <w:rFonts w:cstheme="minorHAnsi"/>
          <w:color w:val="0D0D0D" w:themeColor="text1" w:themeTint="F2"/>
          <w:sz w:val="24"/>
          <w:szCs w:val="24"/>
        </w:rPr>
        <w:instrText>Act 158</w:instrText>
      </w:r>
      <w:r w:rsidR="00727335">
        <w:instrText xml:space="preserve">" </w:instrText>
      </w:r>
      <w:r w:rsidR="00727335">
        <w:rPr>
          <w:rFonts w:cstheme="minorHAnsi"/>
          <w:color w:val="0D0D0D" w:themeColor="text1" w:themeTint="F2"/>
          <w:sz w:val="24"/>
          <w:szCs w:val="24"/>
        </w:rPr>
        <w:fldChar w:fldCharType="end"/>
      </w:r>
      <w:r w:rsidR="002B7515" w:rsidRPr="002B7515">
        <w:rPr>
          <w:rFonts w:cstheme="minorHAnsi"/>
          <w:color w:val="0D0D0D" w:themeColor="text1" w:themeTint="F2"/>
          <w:sz w:val="24"/>
          <w:szCs w:val="24"/>
        </w:rPr>
        <w:t>)</w:t>
      </w:r>
      <w:r w:rsidRPr="002B7515">
        <w:rPr>
          <w:rFonts w:cstheme="minorHAnsi"/>
          <w:color w:val="0D0D0D" w:themeColor="text1" w:themeTint="F2"/>
          <w:sz w:val="24"/>
          <w:szCs w:val="24"/>
        </w:rPr>
        <w:fldChar w:fldCharType="begin"/>
      </w:r>
      <w:r w:rsidRPr="002B7515">
        <w:rPr>
          <w:rFonts w:cstheme="minorHAnsi"/>
          <w:color w:val="0D0D0D" w:themeColor="text1" w:themeTint="F2"/>
          <w:sz w:val="24"/>
          <w:szCs w:val="24"/>
        </w:rPr>
        <w:instrText xml:space="preserve"> XE "Occupational Therapy Licensure Compact" </w:instrText>
      </w:r>
      <w:r w:rsidRPr="002B7515">
        <w:rPr>
          <w:rFonts w:cstheme="minorHAnsi"/>
          <w:color w:val="0D0D0D" w:themeColor="text1" w:themeTint="F2"/>
          <w:sz w:val="24"/>
          <w:szCs w:val="24"/>
        </w:rPr>
        <w:fldChar w:fldCharType="end"/>
      </w:r>
      <w:r w:rsidRPr="002B7515">
        <w:rPr>
          <w:rFonts w:cstheme="minorHAnsi"/>
          <w:color w:val="0D0D0D" w:themeColor="text1" w:themeTint="F2"/>
          <w:sz w:val="24"/>
          <w:szCs w:val="24"/>
        </w:rPr>
        <w:t>;</w:t>
      </w:r>
      <w:r w:rsidRPr="00116B00">
        <w:rPr>
          <w:rFonts w:cstheme="minorHAnsi"/>
          <w:color w:val="0D0D0D" w:themeColor="text1" w:themeTint="F2"/>
          <w:sz w:val="24"/>
          <w:szCs w:val="24"/>
        </w:rPr>
        <w:t xml:space="preserve"> </w:t>
      </w:r>
      <w:r w:rsidRPr="00116B00">
        <w:rPr>
          <w:rFonts w:cstheme="minorHAnsi"/>
          <w:b/>
          <w:color w:val="0D0D0D" w:themeColor="text1" w:themeTint="F2"/>
          <w:sz w:val="24"/>
          <w:szCs w:val="24"/>
        </w:rPr>
        <w:t>Psychology Inter-jurisdictional Compact (</w:t>
      </w:r>
      <w:proofErr w:type="spellStart"/>
      <w:r w:rsidRPr="00116B00">
        <w:rPr>
          <w:rFonts w:cstheme="minorHAnsi"/>
          <w:b/>
          <w:color w:val="0D0D0D" w:themeColor="text1" w:themeTint="F2"/>
          <w:sz w:val="24"/>
          <w:szCs w:val="24"/>
        </w:rPr>
        <w:t>PSYPACT</w:t>
      </w:r>
      <w:proofErr w:type="spellEnd"/>
      <w:r w:rsidRPr="00116B00">
        <w:rPr>
          <w:rFonts w:cstheme="minorHAnsi"/>
          <w:b/>
          <w:color w:val="0D0D0D" w:themeColor="text1" w:themeTint="F2"/>
          <w:sz w:val="24"/>
          <w:szCs w:val="24"/>
        </w:rPr>
        <w:t>)</w:t>
      </w:r>
      <w:r w:rsidR="002B7515">
        <w:rPr>
          <w:rFonts w:cstheme="minorHAnsi"/>
          <w:b/>
          <w:color w:val="0D0D0D" w:themeColor="text1" w:themeTint="F2"/>
          <w:sz w:val="24"/>
          <w:szCs w:val="24"/>
        </w:rPr>
        <w:t xml:space="preserve"> </w:t>
      </w:r>
      <w:r w:rsidR="002B7515" w:rsidRPr="002B7515">
        <w:rPr>
          <w:rFonts w:cstheme="minorHAnsi"/>
          <w:color w:val="0D0D0D" w:themeColor="text1" w:themeTint="F2"/>
          <w:sz w:val="24"/>
          <w:szCs w:val="24"/>
        </w:rPr>
        <w:t>(Act 159</w:t>
      </w:r>
      <w:r w:rsidR="00727335">
        <w:rPr>
          <w:rFonts w:cstheme="minorHAnsi"/>
          <w:color w:val="0D0D0D" w:themeColor="text1" w:themeTint="F2"/>
          <w:sz w:val="24"/>
          <w:szCs w:val="24"/>
        </w:rPr>
        <w:fldChar w:fldCharType="begin"/>
      </w:r>
      <w:r w:rsidR="00727335">
        <w:instrText xml:space="preserve"> XE "</w:instrText>
      </w:r>
      <w:r w:rsidR="00727335" w:rsidRPr="008C324A">
        <w:rPr>
          <w:rFonts w:cstheme="minorHAnsi"/>
          <w:color w:val="0D0D0D" w:themeColor="text1" w:themeTint="F2"/>
          <w:sz w:val="24"/>
          <w:szCs w:val="24"/>
        </w:rPr>
        <w:instrText>Act 159</w:instrText>
      </w:r>
      <w:r w:rsidR="00727335">
        <w:instrText xml:space="preserve">" </w:instrText>
      </w:r>
      <w:r w:rsidR="00727335">
        <w:rPr>
          <w:rFonts w:cstheme="minorHAnsi"/>
          <w:color w:val="0D0D0D" w:themeColor="text1" w:themeTint="F2"/>
          <w:sz w:val="24"/>
          <w:szCs w:val="24"/>
        </w:rPr>
        <w:fldChar w:fldCharType="end"/>
      </w:r>
      <w:r w:rsidR="002B7515" w:rsidRPr="002B7515">
        <w:rPr>
          <w:rFonts w:cstheme="minorHAnsi"/>
          <w:color w:val="0D0D0D" w:themeColor="text1" w:themeTint="F2"/>
          <w:sz w:val="24"/>
          <w:szCs w:val="24"/>
        </w:rPr>
        <w:t>)</w:t>
      </w:r>
      <w:r w:rsidRPr="002B7515">
        <w:rPr>
          <w:rFonts w:cstheme="minorHAnsi"/>
          <w:color w:val="0D0D0D" w:themeColor="text1" w:themeTint="F2"/>
          <w:sz w:val="24"/>
          <w:szCs w:val="24"/>
        </w:rPr>
        <w:fldChar w:fldCharType="begin"/>
      </w:r>
      <w:r w:rsidRPr="002B7515">
        <w:rPr>
          <w:rFonts w:cstheme="minorHAnsi"/>
          <w:color w:val="0D0D0D" w:themeColor="text1" w:themeTint="F2"/>
          <w:sz w:val="24"/>
          <w:szCs w:val="24"/>
        </w:rPr>
        <w:instrText xml:space="preserve"> XE "</w:instrText>
      </w:r>
      <w:r w:rsidRPr="002B7515">
        <w:rPr>
          <w:rFonts w:eastAsia="Calibri" w:cstheme="minorHAnsi"/>
          <w:color w:val="0D0D0D" w:themeColor="text1" w:themeTint="F2"/>
          <w:sz w:val="24"/>
          <w:szCs w:val="24"/>
        </w:rPr>
        <w:instrText>Psychology Inter-jurisdictional Compact (PSYPACT)</w:instrText>
      </w:r>
      <w:r w:rsidRPr="002B7515">
        <w:rPr>
          <w:rFonts w:cstheme="minorHAnsi"/>
          <w:color w:val="0D0D0D" w:themeColor="text1" w:themeTint="F2"/>
          <w:sz w:val="24"/>
          <w:szCs w:val="24"/>
        </w:rPr>
        <w:instrText xml:space="preserve">" </w:instrText>
      </w:r>
      <w:r w:rsidRPr="002B7515">
        <w:rPr>
          <w:rFonts w:cstheme="minorHAnsi"/>
          <w:color w:val="0D0D0D" w:themeColor="text1" w:themeTint="F2"/>
          <w:sz w:val="24"/>
          <w:szCs w:val="24"/>
        </w:rPr>
        <w:fldChar w:fldCharType="end"/>
      </w:r>
      <w:r w:rsidRPr="002B7515">
        <w:rPr>
          <w:rFonts w:cstheme="minorHAnsi"/>
          <w:color w:val="0D0D0D" w:themeColor="text1" w:themeTint="F2"/>
          <w:sz w:val="24"/>
          <w:szCs w:val="24"/>
        </w:rPr>
        <w:t>;</w:t>
      </w:r>
      <w:r w:rsidRPr="00116B00">
        <w:rPr>
          <w:rFonts w:cstheme="minorHAnsi"/>
          <w:b/>
          <w:color w:val="0D0D0D" w:themeColor="text1" w:themeTint="F2"/>
          <w:sz w:val="24"/>
          <w:szCs w:val="24"/>
        </w:rPr>
        <w:t xml:space="preserve"> the</w:t>
      </w:r>
      <w:r w:rsidRPr="00116B00">
        <w:rPr>
          <w:rFonts w:cstheme="minorHAnsi"/>
          <w:color w:val="0D0D0D" w:themeColor="text1" w:themeTint="F2"/>
          <w:sz w:val="24"/>
          <w:szCs w:val="24"/>
        </w:rPr>
        <w:t xml:space="preserve"> </w:t>
      </w:r>
      <w:r w:rsidRPr="00116B00">
        <w:rPr>
          <w:rFonts w:cstheme="minorHAnsi"/>
          <w:b/>
          <w:color w:val="0D0D0D" w:themeColor="text1" w:themeTint="F2"/>
          <w:sz w:val="24"/>
          <w:szCs w:val="24"/>
        </w:rPr>
        <w:t>Audiology and Speech-Language Interstate Compact Act</w:t>
      </w:r>
      <w:r w:rsidR="002B7515">
        <w:rPr>
          <w:rFonts w:cstheme="minorHAnsi"/>
          <w:b/>
          <w:color w:val="0D0D0D" w:themeColor="text1" w:themeTint="F2"/>
          <w:sz w:val="24"/>
          <w:szCs w:val="24"/>
        </w:rPr>
        <w:t xml:space="preserve"> </w:t>
      </w:r>
      <w:r w:rsidR="002B7515" w:rsidRPr="002B7515">
        <w:rPr>
          <w:rFonts w:cstheme="minorHAnsi"/>
          <w:color w:val="0D0D0D" w:themeColor="text1" w:themeTint="F2"/>
          <w:sz w:val="24"/>
          <w:szCs w:val="24"/>
        </w:rPr>
        <w:t>(Act 160</w:t>
      </w:r>
      <w:r w:rsidR="00727335">
        <w:rPr>
          <w:rFonts w:cstheme="minorHAnsi"/>
          <w:color w:val="0D0D0D" w:themeColor="text1" w:themeTint="F2"/>
          <w:sz w:val="24"/>
          <w:szCs w:val="24"/>
        </w:rPr>
        <w:fldChar w:fldCharType="begin"/>
      </w:r>
      <w:r w:rsidR="00727335">
        <w:instrText xml:space="preserve"> XE "</w:instrText>
      </w:r>
      <w:r w:rsidR="00727335" w:rsidRPr="008C324A">
        <w:rPr>
          <w:rFonts w:cstheme="minorHAnsi"/>
          <w:color w:val="0D0D0D" w:themeColor="text1" w:themeTint="F2"/>
          <w:sz w:val="24"/>
          <w:szCs w:val="24"/>
        </w:rPr>
        <w:instrText>Act 160</w:instrText>
      </w:r>
      <w:r w:rsidR="00727335">
        <w:instrText xml:space="preserve">" </w:instrText>
      </w:r>
      <w:r w:rsidR="00727335">
        <w:rPr>
          <w:rFonts w:cstheme="minorHAnsi"/>
          <w:color w:val="0D0D0D" w:themeColor="text1" w:themeTint="F2"/>
          <w:sz w:val="24"/>
          <w:szCs w:val="24"/>
        </w:rPr>
        <w:fldChar w:fldCharType="end"/>
      </w:r>
      <w:r w:rsidR="002B7515" w:rsidRPr="002B7515">
        <w:rPr>
          <w:rFonts w:cstheme="minorHAnsi"/>
          <w:color w:val="0D0D0D" w:themeColor="text1" w:themeTint="F2"/>
          <w:sz w:val="24"/>
          <w:szCs w:val="24"/>
        </w:rPr>
        <w:t>)</w:t>
      </w:r>
      <w:r w:rsidRPr="002B7515">
        <w:rPr>
          <w:rFonts w:cstheme="minorHAnsi"/>
          <w:color w:val="0D0D0D" w:themeColor="text1" w:themeTint="F2"/>
          <w:sz w:val="24"/>
          <w:szCs w:val="24"/>
        </w:rPr>
        <w:t>;</w:t>
      </w:r>
      <w:r w:rsidRPr="002B7515">
        <w:rPr>
          <w:rFonts w:cstheme="minorHAnsi"/>
          <w:color w:val="0D0D0D" w:themeColor="text1" w:themeTint="F2"/>
          <w:sz w:val="24"/>
          <w:szCs w:val="24"/>
        </w:rPr>
        <w:fldChar w:fldCharType="begin"/>
      </w:r>
      <w:r w:rsidRPr="002B7515">
        <w:rPr>
          <w:rFonts w:cstheme="minorHAnsi"/>
          <w:color w:val="0D0D0D" w:themeColor="text1" w:themeTint="F2"/>
          <w:sz w:val="24"/>
          <w:szCs w:val="24"/>
        </w:rPr>
        <w:instrText xml:space="preserve"> XE "Audiology and Speech-Language Interstate Compact Act" </w:instrText>
      </w:r>
      <w:r w:rsidRPr="002B7515">
        <w:rPr>
          <w:rFonts w:cstheme="minorHAnsi"/>
          <w:color w:val="0D0D0D" w:themeColor="text1" w:themeTint="F2"/>
          <w:sz w:val="24"/>
          <w:szCs w:val="24"/>
        </w:rPr>
        <w:fldChar w:fldCharType="end"/>
      </w:r>
      <w:r w:rsidR="002B7515" w:rsidRPr="002B7515">
        <w:rPr>
          <w:rFonts w:cstheme="minorHAnsi"/>
          <w:color w:val="0D0D0D" w:themeColor="text1" w:themeTint="F2"/>
          <w:sz w:val="24"/>
          <w:szCs w:val="24"/>
        </w:rPr>
        <w:t xml:space="preserve"> </w:t>
      </w:r>
      <w:r w:rsidRPr="00116B00">
        <w:rPr>
          <w:rFonts w:cstheme="minorHAnsi"/>
          <w:b/>
          <w:color w:val="0D0D0D" w:themeColor="text1" w:themeTint="F2"/>
          <w:sz w:val="24"/>
          <w:szCs w:val="24"/>
        </w:rPr>
        <w:t>the</w:t>
      </w:r>
      <w:r w:rsidR="002B7515">
        <w:rPr>
          <w:rFonts w:cstheme="minorHAnsi"/>
          <w:color w:val="0D0D0D" w:themeColor="text1" w:themeTint="F2"/>
          <w:sz w:val="24"/>
          <w:szCs w:val="24"/>
        </w:rPr>
        <w:t xml:space="preserve"> </w:t>
      </w:r>
      <w:r w:rsidRPr="00116B00">
        <w:rPr>
          <w:rFonts w:cstheme="minorHAnsi"/>
          <w:b/>
          <w:bCs/>
          <w:color w:val="0D0D0D" w:themeColor="text1" w:themeTint="F2"/>
          <w:sz w:val="24"/>
          <w:szCs w:val="24"/>
        </w:rPr>
        <w:t>Sign Language Interpreters Act</w:t>
      </w:r>
      <w:r w:rsidR="002B7515">
        <w:rPr>
          <w:rFonts w:cstheme="minorHAnsi"/>
          <w:b/>
          <w:bCs/>
          <w:color w:val="0D0D0D" w:themeColor="text1" w:themeTint="F2"/>
          <w:sz w:val="24"/>
          <w:szCs w:val="24"/>
        </w:rPr>
        <w:t xml:space="preserve"> </w:t>
      </w:r>
      <w:r w:rsidR="002B7515" w:rsidRPr="002B7515">
        <w:rPr>
          <w:rFonts w:cstheme="minorHAnsi"/>
          <w:bCs/>
          <w:color w:val="0D0D0D" w:themeColor="text1" w:themeTint="F2"/>
          <w:sz w:val="24"/>
          <w:szCs w:val="24"/>
        </w:rPr>
        <w:t>(</w:t>
      </w:r>
      <w:r w:rsidR="002B7515" w:rsidRPr="002B7515">
        <w:rPr>
          <w:rFonts w:eastAsia="Calibri" w:cstheme="minorHAnsi"/>
          <w:color w:val="0D0D0D" w:themeColor="text1" w:themeTint="F2"/>
          <w:sz w:val="24"/>
          <w:szCs w:val="24"/>
        </w:rPr>
        <w:t>Act 188</w:t>
      </w:r>
      <w:r w:rsidR="00727335">
        <w:rPr>
          <w:rFonts w:eastAsia="Calibri" w:cstheme="minorHAnsi"/>
          <w:color w:val="0D0D0D" w:themeColor="text1" w:themeTint="F2"/>
          <w:sz w:val="24"/>
          <w:szCs w:val="24"/>
        </w:rPr>
        <w:fldChar w:fldCharType="begin"/>
      </w:r>
      <w:r w:rsidR="00727335">
        <w:instrText xml:space="preserve"> XE "</w:instrText>
      </w:r>
      <w:r w:rsidR="00727335" w:rsidRPr="008C324A">
        <w:rPr>
          <w:rFonts w:eastAsia="Calibri" w:cstheme="minorHAnsi"/>
          <w:color w:val="0D0D0D" w:themeColor="text1" w:themeTint="F2"/>
          <w:sz w:val="24"/>
          <w:szCs w:val="24"/>
        </w:rPr>
        <w:instrText>Act 188</w:instrText>
      </w:r>
      <w:r w:rsidR="00727335">
        <w:instrText xml:space="preserve">" </w:instrText>
      </w:r>
      <w:r w:rsidR="00727335">
        <w:rPr>
          <w:rFonts w:eastAsia="Calibri" w:cstheme="minorHAnsi"/>
          <w:color w:val="0D0D0D" w:themeColor="text1" w:themeTint="F2"/>
          <w:sz w:val="24"/>
          <w:szCs w:val="24"/>
        </w:rPr>
        <w:fldChar w:fldCharType="end"/>
      </w:r>
      <w:r w:rsidR="002B7515" w:rsidRPr="002B7515">
        <w:rPr>
          <w:rFonts w:eastAsia="Calibri" w:cstheme="minorHAnsi"/>
          <w:color w:val="0D0D0D" w:themeColor="text1" w:themeTint="F2"/>
          <w:sz w:val="24"/>
          <w:szCs w:val="24"/>
        </w:rPr>
        <w:t>)</w:t>
      </w:r>
      <w:r w:rsidRPr="002B7515">
        <w:rPr>
          <w:rFonts w:cstheme="minorHAnsi"/>
          <w:bCs/>
          <w:color w:val="0D0D0D" w:themeColor="text1" w:themeTint="F2"/>
          <w:sz w:val="24"/>
          <w:szCs w:val="24"/>
        </w:rPr>
        <w:t xml:space="preserve">. </w:t>
      </w:r>
      <w:r w:rsidR="005170DD" w:rsidRPr="002B7515">
        <w:rPr>
          <w:rFonts w:cstheme="minorHAnsi"/>
          <w:bCs/>
          <w:color w:val="0D0D0D" w:themeColor="text1" w:themeTint="F2"/>
          <w:sz w:val="24"/>
          <w:szCs w:val="24"/>
        </w:rPr>
        <w:t xml:space="preserve"> </w:t>
      </w:r>
      <w:r w:rsidRPr="002B7515">
        <w:rPr>
          <w:rFonts w:cstheme="minorHAnsi"/>
          <w:bCs/>
          <w:color w:val="0D0D0D" w:themeColor="text1" w:themeTint="F2"/>
          <w:sz w:val="24"/>
          <w:szCs w:val="24"/>
        </w:rPr>
        <w:t>S</w:t>
      </w:r>
      <w:r w:rsidRPr="002B7515">
        <w:rPr>
          <w:rFonts w:cstheme="minorHAnsi"/>
          <w:color w:val="0D0D0D" w:themeColor="text1" w:themeTint="F2"/>
          <w:sz w:val="24"/>
          <w:szCs w:val="24"/>
        </w:rPr>
        <w:t>ocial</w:t>
      </w:r>
      <w:r w:rsidRPr="00116B00">
        <w:rPr>
          <w:rFonts w:cstheme="minorHAnsi"/>
          <w:color w:val="0D0D0D" w:themeColor="text1" w:themeTint="F2"/>
          <w:sz w:val="24"/>
          <w:szCs w:val="24"/>
        </w:rPr>
        <w:t xml:space="preserve"> workers and </w:t>
      </w:r>
      <w:r w:rsidRPr="00116B00">
        <w:rPr>
          <w:rFonts w:cstheme="minorHAnsi"/>
          <w:color w:val="0D0D0D" w:themeColor="text1" w:themeTint="F2"/>
          <w:sz w:val="24"/>
          <w:szCs w:val="24"/>
        </w:rPr>
        <w:lastRenderedPageBreak/>
        <w:t xml:space="preserve">counselors may provide </w:t>
      </w:r>
      <w:r w:rsidRPr="00116B00">
        <w:rPr>
          <w:rFonts w:cstheme="minorHAnsi"/>
          <w:b/>
          <w:color w:val="0D0D0D" w:themeColor="text1" w:themeTint="F2"/>
          <w:sz w:val="24"/>
          <w:szCs w:val="24"/>
        </w:rPr>
        <w:t>behavioral telehealth</w:t>
      </w:r>
      <w:r w:rsidRPr="00116B00">
        <w:rPr>
          <w:rFonts w:cstheme="minorHAnsi"/>
          <w:b/>
          <w:color w:val="0D0D0D" w:themeColor="text1" w:themeTint="F2"/>
          <w:sz w:val="24"/>
          <w:szCs w:val="24"/>
        </w:rPr>
        <w:fldChar w:fldCharType="begin"/>
      </w:r>
      <w:r w:rsidRPr="00116B00">
        <w:rPr>
          <w:rFonts w:cstheme="minorHAnsi"/>
          <w:color w:val="0D0D0D" w:themeColor="text1" w:themeTint="F2"/>
          <w:sz w:val="24"/>
          <w:szCs w:val="24"/>
        </w:rPr>
        <w:instrText xml:space="preserve"> XE "</w:instrText>
      </w:r>
      <w:r w:rsidRPr="00116B00">
        <w:rPr>
          <w:rFonts w:cstheme="minorHAnsi"/>
          <w:b/>
          <w:color w:val="0D0D0D" w:themeColor="text1" w:themeTint="F2"/>
          <w:sz w:val="24"/>
          <w:szCs w:val="24"/>
        </w:rPr>
        <w:instrText>behavioral telehealth</w:instrText>
      </w:r>
      <w:r w:rsidRPr="00116B00">
        <w:rPr>
          <w:rFonts w:cstheme="minorHAnsi"/>
          <w:color w:val="0D0D0D" w:themeColor="text1" w:themeTint="F2"/>
          <w:sz w:val="24"/>
          <w:szCs w:val="24"/>
        </w:rPr>
        <w:instrText xml:space="preserve">" </w:instrText>
      </w:r>
      <w:r w:rsidRPr="00116B00">
        <w:rPr>
          <w:rFonts w:cstheme="minorHAnsi"/>
          <w:b/>
          <w:color w:val="0D0D0D" w:themeColor="text1" w:themeTint="F2"/>
          <w:sz w:val="24"/>
          <w:szCs w:val="24"/>
        </w:rPr>
        <w:fldChar w:fldCharType="end"/>
      </w:r>
      <w:r w:rsidRPr="00116B00">
        <w:rPr>
          <w:rFonts w:cstheme="minorHAnsi"/>
          <w:b/>
          <w:color w:val="0D0D0D" w:themeColor="text1" w:themeTint="F2"/>
          <w:sz w:val="24"/>
          <w:szCs w:val="24"/>
        </w:rPr>
        <w:t xml:space="preserve"> </w:t>
      </w:r>
      <w:r w:rsidRPr="002B7515">
        <w:rPr>
          <w:rFonts w:cstheme="minorHAnsi"/>
          <w:color w:val="0D0D0D" w:themeColor="text1" w:themeTint="F2"/>
          <w:sz w:val="24"/>
          <w:szCs w:val="24"/>
        </w:rPr>
        <w:t>services</w:t>
      </w:r>
      <w:r w:rsidR="002B7515" w:rsidRPr="002B7515">
        <w:rPr>
          <w:rFonts w:cstheme="minorHAnsi"/>
          <w:color w:val="0D0D0D" w:themeColor="text1" w:themeTint="F2"/>
          <w:sz w:val="24"/>
          <w:szCs w:val="24"/>
        </w:rPr>
        <w:t xml:space="preserve"> (Act 155</w:t>
      </w:r>
      <w:r w:rsidR="00727335">
        <w:rPr>
          <w:rFonts w:cstheme="minorHAnsi"/>
          <w:color w:val="0D0D0D" w:themeColor="text1" w:themeTint="F2"/>
          <w:sz w:val="24"/>
          <w:szCs w:val="24"/>
        </w:rPr>
        <w:fldChar w:fldCharType="begin"/>
      </w:r>
      <w:r w:rsidR="00727335">
        <w:instrText xml:space="preserve"> XE "</w:instrText>
      </w:r>
      <w:r w:rsidR="00727335" w:rsidRPr="008C324A">
        <w:rPr>
          <w:rFonts w:cstheme="minorHAnsi"/>
          <w:color w:val="0D0D0D" w:themeColor="text1" w:themeTint="F2"/>
          <w:sz w:val="24"/>
          <w:szCs w:val="24"/>
        </w:rPr>
        <w:instrText>Act 155</w:instrText>
      </w:r>
      <w:r w:rsidR="00727335">
        <w:instrText xml:space="preserve">" </w:instrText>
      </w:r>
      <w:r w:rsidR="00727335">
        <w:rPr>
          <w:rFonts w:cstheme="minorHAnsi"/>
          <w:color w:val="0D0D0D" w:themeColor="text1" w:themeTint="F2"/>
          <w:sz w:val="24"/>
          <w:szCs w:val="24"/>
        </w:rPr>
        <w:fldChar w:fldCharType="end"/>
      </w:r>
      <w:r w:rsidR="002B7515" w:rsidRPr="002B7515">
        <w:rPr>
          <w:rFonts w:cstheme="minorHAnsi"/>
          <w:color w:val="0D0D0D" w:themeColor="text1" w:themeTint="F2"/>
          <w:sz w:val="24"/>
          <w:szCs w:val="24"/>
        </w:rPr>
        <w:t>)</w:t>
      </w:r>
      <w:r w:rsidRPr="002B7515">
        <w:rPr>
          <w:rFonts w:cstheme="minorHAnsi"/>
          <w:color w:val="0D0D0D" w:themeColor="text1" w:themeTint="F2"/>
          <w:sz w:val="24"/>
          <w:szCs w:val="24"/>
        </w:rPr>
        <w:t xml:space="preserve">. </w:t>
      </w:r>
      <w:proofErr w:type="gramStart"/>
      <w:r w:rsidRPr="002B7515">
        <w:rPr>
          <w:rFonts w:eastAsia="Calibri" w:cstheme="minorHAnsi"/>
          <w:color w:val="0D0D0D" w:themeColor="text1" w:themeTint="F2"/>
          <w:sz w:val="24"/>
          <w:szCs w:val="24"/>
        </w:rPr>
        <w:t>All of</w:t>
      </w:r>
      <w:proofErr w:type="gramEnd"/>
      <w:r w:rsidRPr="002B7515">
        <w:rPr>
          <w:rFonts w:eastAsia="Calibri" w:cstheme="minorHAnsi"/>
          <w:color w:val="0D0D0D" w:themeColor="text1" w:themeTint="F2"/>
          <w:sz w:val="24"/>
          <w:szCs w:val="24"/>
        </w:rPr>
        <w:t xml:space="preserve"> these acts</w:t>
      </w:r>
      <w:r w:rsidRPr="00116B00">
        <w:rPr>
          <w:rFonts w:eastAsia="Calibri" w:cstheme="minorHAnsi"/>
          <w:color w:val="0D0D0D" w:themeColor="text1" w:themeTint="F2"/>
          <w:sz w:val="24"/>
          <w:szCs w:val="24"/>
        </w:rPr>
        <w:t xml:space="preserve"> share the common goal of greater </w:t>
      </w:r>
      <w:r>
        <w:rPr>
          <w:rFonts w:eastAsia="Calibri" w:cstheme="minorHAnsi"/>
          <w:color w:val="0D0D0D" w:themeColor="text1" w:themeTint="F2"/>
          <w:sz w:val="24"/>
          <w:szCs w:val="24"/>
        </w:rPr>
        <w:t>health</w:t>
      </w:r>
      <w:r w:rsidR="008A2985">
        <w:rPr>
          <w:rFonts w:eastAsia="Calibri" w:cstheme="minorHAnsi"/>
          <w:color w:val="0D0D0D" w:themeColor="text1" w:themeTint="F2"/>
          <w:sz w:val="24"/>
          <w:szCs w:val="24"/>
        </w:rPr>
        <w:t xml:space="preserve"> </w:t>
      </w:r>
      <w:r>
        <w:rPr>
          <w:rFonts w:eastAsia="Calibri" w:cstheme="minorHAnsi"/>
          <w:color w:val="0D0D0D" w:themeColor="text1" w:themeTint="F2"/>
          <w:sz w:val="24"/>
          <w:szCs w:val="24"/>
        </w:rPr>
        <w:t xml:space="preserve">care </w:t>
      </w:r>
      <w:r w:rsidRPr="00116B00">
        <w:rPr>
          <w:rFonts w:eastAsia="Calibri" w:cstheme="minorHAnsi"/>
          <w:color w:val="0D0D0D" w:themeColor="text1" w:themeTint="F2"/>
          <w:sz w:val="24"/>
          <w:szCs w:val="24"/>
        </w:rPr>
        <w:t>access and interstate competency standards.</w:t>
      </w:r>
    </w:p>
    <w:p w14:paraId="1544418E" w14:textId="722D8800" w:rsidR="00C70CEC" w:rsidRPr="00E44C2F" w:rsidRDefault="00E65F51" w:rsidP="00B8529F">
      <w:pPr>
        <w:spacing w:after="120" w:line="280" w:lineRule="exact"/>
        <w:rPr>
          <w:rFonts w:cstheme="minorHAnsi"/>
          <w:color w:val="0D0D0D" w:themeColor="text1" w:themeTint="F2"/>
          <w:sz w:val="24"/>
          <w:szCs w:val="24"/>
        </w:rPr>
      </w:pPr>
      <w:r w:rsidRPr="001D3767">
        <w:rPr>
          <w:rFonts w:cstheme="minorHAnsi"/>
          <w:color w:val="0D0D0D" w:themeColor="text1" w:themeTint="F2"/>
          <w:sz w:val="24"/>
          <w:szCs w:val="24"/>
        </w:rPr>
        <w:t>Act 192</w:t>
      </w:r>
      <w:r>
        <w:rPr>
          <w:rFonts w:cstheme="minorHAnsi"/>
          <w:color w:val="0D0D0D" w:themeColor="text1" w:themeTint="F2"/>
          <w:sz w:val="24"/>
          <w:szCs w:val="24"/>
        </w:rPr>
        <w:fldChar w:fldCharType="begin"/>
      </w:r>
      <w:r>
        <w:instrText xml:space="preserve"> XE "</w:instrText>
      </w:r>
      <w:r w:rsidRPr="008C324A">
        <w:rPr>
          <w:rFonts w:cstheme="minorHAnsi"/>
          <w:color w:val="0D0D0D" w:themeColor="text1" w:themeTint="F2"/>
          <w:sz w:val="24"/>
          <w:szCs w:val="24"/>
        </w:rPr>
        <w:instrText>Act 192</w:instrText>
      </w:r>
      <w:r>
        <w:instrText xml:space="preserve">" </w:instrText>
      </w:r>
      <w:r>
        <w:rPr>
          <w:rFonts w:cstheme="minorHAnsi"/>
          <w:color w:val="0D0D0D" w:themeColor="text1" w:themeTint="F2"/>
          <w:sz w:val="24"/>
          <w:szCs w:val="24"/>
        </w:rPr>
        <w:fldChar w:fldCharType="end"/>
      </w:r>
      <w:r w:rsidRPr="001D3767">
        <w:rPr>
          <w:rFonts w:cstheme="minorHAnsi"/>
          <w:color w:val="0D0D0D" w:themeColor="text1" w:themeTint="F2"/>
          <w:sz w:val="24"/>
          <w:szCs w:val="24"/>
        </w:rPr>
        <w:t xml:space="preserve"> </w:t>
      </w:r>
      <w:r w:rsidR="00C70CEC" w:rsidRPr="00116B00">
        <w:rPr>
          <w:rFonts w:cstheme="minorHAnsi"/>
          <w:color w:val="0D0D0D" w:themeColor="text1" w:themeTint="F2"/>
          <w:sz w:val="24"/>
          <w:szCs w:val="24"/>
        </w:rPr>
        <w:t xml:space="preserve">expanded the list of persons who can make </w:t>
      </w:r>
      <w:r w:rsidR="00C70CEC" w:rsidRPr="00116B00">
        <w:rPr>
          <w:rFonts w:cstheme="minorHAnsi"/>
          <w:b/>
          <w:color w:val="0D0D0D" w:themeColor="text1" w:themeTint="F2"/>
          <w:sz w:val="24"/>
          <w:szCs w:val="24"/>
        </w:rPr>
        <w:t>healthcare decisions</w:t>
      </w:r>
      <w:r w:rsidR="00C70CEC" w:rsidRPr="00116B00">
        <w:rPr>
          <w:rFonts w:cstheme="minorHAnsi"/>
          <w:b/>
          <w:color w:val="0D0D0D" w:themeColor="text1" w:themeTint="F2"/>
          <w:sz w:val="24"/>
          <w:szCs w:val="24"/>
        </w:rPr>
        <w:fldChar w:fldCharType="begin"/>
      </w:r>
      <w:r w:rsidR="00C70CEC" w:rsidRPr="00116B00">
        <w:rPr>
          <w:color w:val="0D0D0D" w:themeColor="text1" w:themeTint="F2"/>
        </w:rPr>
        <w:instrText xml:space="preserve"> XE "</w:instrText>
      </w:r>
      <w:r w:rsidR="00C70CEC" w:rsidRPr="00116B00">
        <w:rPr>
          <w:rFonts w:cstheme="minorHAnsi"/>
          <w:b/>
          <w:color w:val="0D0D0D" w:themeColor="text1" w:themeTint="F2"/>
          <w:sz w:val="24"/>
          <w:szCs w:val="24"/>
        </w:rPr>
        <w:instrText>health</w:instrText>
      </w:r>
      <w:r w:rsidR="008A2985">
        <w:rPr>
          <w:rFonts w:cstheme="minorHAnsi"/>
          <w:b/>
          <w:color w:val="0D0D0D" w:themeColor="text1" w:themeTint="F2"/>
          <w:sz w:val="24"/>
          <w:szCs w:val="24"/>
        </w:rPr>
        <w:instrText xml:space="preserve"> </w:instrText>
      </w:r>
      <w:r w:rsidR="00C70CEC" w:rsidRPr="00116B00">
        <w:rPr>
          <w:rFonts w:cstheme="minorHAnsi"/>
          <w:b/>
          <w:color w:val="0D0D0D" w:themeColor="text1" w:themeTint="F2"/>
          <w:sz w:val="24"/>
          <w:szCs w:val="24"/>
        </w:rPr>
        <w:instrText>care decisions</w:instrText>
      </w:r>
      <w:r w:rsidR="00C70CEC" w:rsidRPr="00116B00">
        <w:rPr>
          <w:color w:val="0D0D0D" w:themeColor="text1" w:themeTint="F2"/>
        </w:rPr>
        <w:instrText xml:space="preserve">" </w:instrText>
      </w:r>
      <w:r w:rsidR="00C70CEC" w:rsidRPr="00116B00">
        <w:rPr>
          <w:rFonts w:cstheme="minorHAnsi"/>
          <w:b/>
          <w:color w:val="0D0D0D" w:themeColor="text1" w:themeTint="F2"/>
          <w:sz w:val="24"/>
          <w:szCs w:val="24"/>
        </w:rPr>
        <w:fldChar w:fldCharType="end"/>
      </w:r>
      <w:r w:rsidR="00C70CEC" w:rsidRPr="00116B00">
        <w:rPr>
          <w:rFonts w:cstheme="minorHAnsi"/>
          <w:color w:val="0D0D0D" w:themeColor="text1" w:themeTint="F2"/>
          <w:sz w:val="24"/>
          <w:szCs w:val="24"/>
        </w:rPr>
        <w:t xml:space="preserve"> </w:t>
      </w:r>
      <w:r w:rsidR="00C70CEC" w:rsidRPr="001D3767">
        <w:rPr>
          <w:rFonts w:cstheme="minorHAnsi"/>
          <w:color w:val="0D0D0D" w:themeColor="text1" w:themeTint="F2"/>
          <w:sz w:val="24"/>
          <w:szCs w:val="24"/>
        </w:rPr>
        <w:t xml:space="preserve">for those </w:t>
      </w:r>
      <w:r w:rsidR="00C70CEC" w:rsidRPr="00116B00">
        <w:rPr>
          <w:rFonts w:cstheme="minorHAnsi"/>
          <w:color w:val="0D0D0D" w:themeColor="text1" w:themeTint="F2"/>
          <w:sz w:val="24"/>
          <w:szCs w:val="24"/>
        </w:rPr>
        <w:t xml:space="preserve">unable to do so, while </w:t>
      </w:r>
      <w:r w:rsidRPr="00E44C2F">
        <w:rPr>
          <w:rFonts w:cstheme="minorHAnsi"/>
          <w:color w:val="0D0D0D" w:themeColor="text1" w:themeTint="F2"/>
          <w:sz w:val="24"/>
          <w:szCs w:val="24"/>
        </w:rPr>
        <w:t>Act 197</w:t>
      </w:r>
      <w:r>
        <w:rPr>
          <w:rFonts w:cstheme="minorHAnsi"/>
          <w:color w:val="0D0D0D" w:themeColor="text1" w:themeTint="F2"/>
          <w:sz w:val="24"/>
          <w:szCs w:val="24"/>
        </w:rPr>
        <w:fldChar w:fldCharType="begin"/>
      </w:r>
      <w:r>
        <w:instrText xml:space="preserve"> XE "</w:instrText>
      </w:r>
      <w:r w:rsidRPr="008C324A">
        <w:rPr>
          <w:rFonts w:cstheme="minorHAnsi"/>
          <w:color w:val="0D0D0D" w:themeColor="text1" w:themeTint="F2"/>
          <w:sz w:val="24"/>
          <w:szCs w:val="24"/>
        </w:rPr>
        <w:instrText>Act 197</w:instrText>
      </w:r>
      <w:r>
        <w:instrText xml:space="preserve">" </w:instrText>
      </w:r>
      <w:r>
        <w:rPr>
          <w:rFonts w:cstheme="minorHAnsi"/>
          <w:color w:val="0D0D0D" w:themeColor="text1" w:themeTint="F2"/>
          <w:sz w:val="24"/>
          <w:szCs w:val="24"/>
        </w:rPr>
        <w:fldChar w:fldCharType="end"/>
      </w:r>
      <w:r w:rsidRPr="00E44C2F">
        <w:rPr>
          <w:rFonts w:cstheme="minorHAnsi"/>
          <w:color w:val="0D0D0D" w:themeColor="text1" w:themeTint="F2"/>
          <w:sz w:val="24"/>
          <w:szCs w:val="24"/>
        </w:rPr>
        <w:t xml:space="preserve"> </w:t>
      </w:r>
      <w:r w:rsidR="00C70CEC" w:rsidRPr="00116B00">
        <w:rPr>
          <w:rFonts w:cstheme="minorHAnsi"/>
          <w:color w:val="0D0D0D" w:themeColor="text1" w:themeTint="F2"/>
          <w:sz w:val="24"/>
          <w:szCs w:val="24"/>
        </w:rPr>
        <w:t xml:space="preserve">revised licensing and regulation of </w:t>
      </w:r>
      <w:r w:rsidR="00C70CEC" w:rsidRPr="00116B00">
        <w:rPr>
          <w:rFonts w:cstheme="minorHAnsi"/>
          <w:b/>
          <w:color w:val="0D0D0D" w:themeColor="text1" w:themeTint="F2"/>
          <w:sz w:val="24"/>
          <w:szCs w:val="24"/>
        </w:rPr>
        <w:t>continuing care retirement communities</w:t>
      </w:r>
      <w:r w:rsidR="00927CD5">
        <w:rPr>
          <w:rFonts w:cstheme="minorHAnsi"/>
          <w:b/>
          <w:color w:val="0D0D0D" w:themeColor="text1" w:themeTint="F2"/>
          <w:sz w:val="24"/>
          <w:szCs w:val="24"/>
        </w:rPr>
        <w:fldChar w:fldCharType="begin"/>
      </w:r>
      <w:r w:rsidR="00927CD5">
        <w:instrText xml:space="preserve"> XE "</w:instrText>
      </w:r>
      <w:r w:rsidR="00927CD5" w:rsidRPr="008C324A">
        <w:rPr>
          <w:rFonts w:cstheme="minorHAnsi"/>
          <w:b/>
          <w:color w:val="0D0D0D" w:themeColor="text1" w:themeTint="F2"/>
          <w:sz w:val="24"/>
          <w:szCs w:val="24"/>
        </w:rPr>
        <w:instrText>continuing care retirement communities</w:instrText>
      </w:r>
      <w:r w:rsidR="00927CD5">
        <w:instrText xml:space="preserve">" </w:instrText>
      </w:r>
      <w:r w:rsidR="00927CD5">
        <w:rPr>
          <w:rFonts w:cstheme="minorHAnsi"/>
          <w:b/>
          <w:color w:val="0D0D0D" w:themeColor="text1" w:themeTint="F2"/>
          <w:sz w:val="24"/>
          <w:szCs w:val="24"/>
        </w:rPr>
        <w:fldChar w:fldCharType="end"/>
      </w:r>
      <w:r w:rsidR="00E44C2F">
        <w:rPr>
          <w:rFonts w:cstheme="minorHAnsi"/>
          <w:b/>
          <w:color w:val="0D0D0D" w:themeColor="text1" w:themeTint="F2"/>
          <w:sz w:val="24"/>
          <w:szCs w:val="24"/>
        </w:rPr>
        <w:t xml:space="preserve"> </w:t>
      </w:r>
      <w:r w:rsidR="007959CC" w:rsidRPr="007959CC">
        <w:rPr>
          <w:rFonts w:cstheme="minorHAnsi"/>
          <w:color w:val="0D0D0D" w:themeColor="text1" w:themeTint="F2"/>
          <w:sz w:val="24"/>
          <w:szCs w:val="24"/>
        </w:rPr>
        <w:t xml:space="preserve">by </w:t>
      </w:r>
      <w:r w:rsidR="00C70CEC" w:rsidRPr="007959CC">
        <w:rPr>
          <w:rFonts w:cstheme="minorHAnsi"/>
          <w:color w:val="0D0D0D" w:themeColor="text1" w:themeTint="F2"/>
          <w:sz w:val="24"/>
          <w:szCs w:val="24"/>
        </w:rPr>
        <w:t>e</w:t>
      </w:r>
      <w:r w:rsidR="00C70CEC" w:rsidRPr="00E44C2F">
        <w:rPr>
          <w:rFonts w:cstheme="minorHAnsi"/>
          <w:color w:val="0D0D0D" w:themeColor="text1" w:themeTint="F2"/>
          <w:sz w:val="24"/>
          <w:szCs w:val="24"/>
        </w:rPr>
        <w:t>stablishing</w:t>
      </w:r>
      <w:r w:rsidR="00C70CEC" w:rsidRPr="00116B00">
        <w:rPr>
          <w:rFonts w:cstheme="minorHAnsi"/>
          <w:color w:val="0D0D0D" w:themeColor="text1" w:themeTint="F2"/>
          <w:sz w:val="24"/>
          <w:szCs w:val="24"/>
        </w:rPr>
        <w:t xml:space="preserve"> a two-tiered system of licensure to greater protect our vulnerable seniors.  </w:t>
      </w:r>
      <w:proofErr w:type="gramStart"/>
      <w:r w:rsidR="00C70CEC" w:rsidRPr="00116B00">
        <w:rPr>
          <w:rFonts w:cstheme="minorHAnsi"/>
          <w:bCs/>
          <w:color w:val="0D0D0D" w:themeColor="text1" w:themeTint="F2"/>
          <w:sz w:val="24"/>
          <w:szCs w:val="24"/>
        </w:rPr>
        <w:t>In an effort to</w:t>
      </w:r>
      <w:proofErr w:type="gramEnd"/>
      <w:r w:rsidR="00C70CEC" w:rsidRPr="00116B00">
        <w:rPr>
          <w:rFonts w:cstheme="minorHAnsi"/>
          <w:bCs/>
          <w:color w:val="0D0D0D" w:themeColor="text1" w:themeTint="F2"/>
          <w:sz w:val="24"/>
          <w:szCs w:val="24"/>
        </w:rPr>
        <w:t xml:space="preserve"> improve health access, </w:t>
      </w:r>
      <w:r w:rsidR="00E44C2F">
        <w:rPr>
          <w:rFonts w:cstheme="minorHAnsi"/>
          <w:bCs/>
          <w:color w:val="0D0D0D" w:themeColor="text1" w:themeTint="F2"/>
          <w:sz w:val="24"/>
          <w:szCs w:val="24"/>
        </w:rPr>
        <w:t>the General Assembly</w:t>
      </w:r>
      <w:r w:rsidR="00C70CEC" w:rsidRPr="00116B00">
        <w:rPr>
          <w:rFonts w:cstheme="minorHAnsi"/>
          <w:bCs/>
          <w:color w:val="0D0D0D" w:themeColor="text1" w:themeTint="F2"/>
          <w:sz w:val="24"/>
          <w:szCs w:val="24"/>
        </w:rPr>
        <w:t xml:space="preserve"> set</w:t>
      </w:r>
      <w:r w:rsidR="00E44C2F">
        <w:rPr>
          <w:rFonts w:cstheme="minorHAnsi"/>
          <w:b/>
          <w:bCs/>
          <w:color w:val="0D0D0D" w:themeColor="text1" w:themeTint="F2"/>
          <w:sz w:val="24"/>
          <w:szCs w:val="24"/>
        </w:rPr>
        <w:t xml:space="preserve"> c</w:t>
      </w:r>
      <w:r w:rsidR="00C70CEC" w:rsidRPr="00116B00">
        <w:rPr>
          <w:rFonts w:cstheme="minorHAnsi"/>
          <w:b/>
          <w:bCs/>
          <w:color w:val="0D0D0D" w:themeColor="text1" w:themeTint="F2"/>
          <w:sz w:val="24"/>
          <w:szCs w:val="24"/>
        </w:rPr>
        <w:t>ounty minimum ambulance service standards</w:t>
      </w:r>
      <w:r w:rsidR="00C70CEC" w:rsidRPr="00116B00">
        <w:rPr>
          <w:rFonts w:cstheme="minorHAnsi"/>
          <w:b/>
          <w:bCs/>
          <w:color w:val="0D0D0D" w:themeColor="text1" w:themeTint="F2"/>
          <w:sz w:val="24"/>
          <w:szCs w:val="24"/>
        </w:rPr>
        <w:fldChar w:fldCharType="begin"/>
      </w:r>
      <w:r w:rsidR="00C70CEC" w:rsidRPr="00116B00">
        <w:rPr>
          <w:rFonts w:cstheme="minorHAnsi"/>
          <w:color w:val="0D0D0D" w:themeColor="text1" w:themeTint="F2"/>
          <w:sz w:val="24"/>
          <w:szCs w:val="24"/>
        </w:rPr>
        <w:instrText xml:space="preserve"> XE "</w:instrText>
      </w:r>
      <w:r w:rsidR="00C70CEC" w:rsidRPr="00116B00">
        <w:rPr>
          <w:rFonts w:cstheme="minorHAnsi"/>
          <w:b/>
          <w:bCs/>
          <w:color w:val="0D0D0D" w:themeColor="text1" w:themeTint="F2"/>
          <w:sz w:val="24"/>
          <w:szCs w:val="24"/>
        </w:rPr>
        <w:instrText>county minimum ambulance service standards</w:instrText>
      </w:r>
      <w:r w:rsidR="00C70CEC" w:rsidRPr="00116B00">
        <w:rPr>
          <w:rFonts w:cstheme="minorHAnsi"/>
          <w:color w:val="0D0D0D" w:themeColor="text1" w:themeTint="F2"/>
          <w:sz w:val="24"/>
          <w:szCs w:val="24"/>
        </w:rPr>
        <w:instrText xml:space="preserve">" </w:instrText>
      </w:r>
      <w:r w:rsidR="00C70CEC" w:rsidRPr="00116B00">
        <w:rPr>
          <w:rFonts w:cstheme="minorHAnsi"/>
          <w:b/>
          <w:bCs/>
          <w:color w:val="0D0D0D" w:themeColor="text1" w:themeTint="F2"/>
          <w:sz w:val="24"/>
          <w:szCs w:val="24"/>
        </w:rPr>
        <w:fldChar w:fldCharType="end"/>
      </w:r>
      <w:r w:rsidR="00C70CEC" w:rsidRPr="00116B00">
        <w:rPr>
          <w:rFonts w:cstheme="minorHAnsi"/>
          <w:b/>
          <w:bCs/>
          <w:color w:val="0D0D0D" w:themeColor="text1" w:themeTint="F2"/>
          <w:sz w:val="24"/>
          <w:szCs w:val="24"/>
        </w:rPr>
        <w:t xml:space="preserve"> </w:t>
      </w:r>
      <w:r w:rsidR="00E44C2F" w:rsidRPr="00E44C2F">
        <w:rPr>
          <w:rFonts w:cstheme="minorHAnsi"/>
          <w:bCs/>
          <w:color w:val="0D0D0D" w:themeColor="text1" w:themeTint="F2"/>
          <w:sz w:val="24"/>
          <w:szCs w:val="24"/>
        </w:rPr>
        <w:t>(</w:t>
      </w:r>
      <w:r w:rsidR="00E44C2F" w:rsidRPr="00E44C2F">
        <w:rPr>
          <w:rFonts w:cstheme="minorHAnsi"/>
          <w:bCs/>
          <w:color w:val="0D0D0D" w:themeColor="text1" w:themeTint="F2"/>
          <w:sz w:val="24"/>
          <w:szCs w:val="24"/>
          <w:shd w:val="clear" w:color="auto" w:fill="FFFFFF"/>
        </w:rPr>
        <w:t>Act 164</w:t>
      </w:r>
      <w:r w:rsidR="00927CD5">
        <w:rPr>
          <w:rFonts w:cstheme="minorHAnsi"/>
          <w:bCs/>
          <w:color w:val="0D0D0D" w:themeColor="text1" w:themeTint="F2"/>
          <w:sz w:val="24"/>
          <w:szCs w:val="24"/>
          <w:shd w:val="clear" w:color="auto" w:fill="FFFFFF"/>
        </w:rPr>
        <w:fldChar w:fldCharType="begin"/>
      </w:r>
      <w:r w:rsidR="00927CD5">
        <w:instrText xml:space="preserve"> XE "</w:instrText>
      </w:r>
      <w:r w:rsidR="00927CD5" w:rsidRPr="008C324A">
        <w:rPr>
          <w:rFonts w:cstheme="minorHAnsi"/>
          <w:bCs/>
          <w:color w:val="0D0D0D" w:themeColor="text1" w:themeTint="F2"/>
          <w:sz w:val="24"/>
          <w:szCs w:val="24"/>
          <w:shd w:val="clear" w:color="auto" w:fill="FFFFFF"/>
        </w:rPr>
        <w:instrText>Act 164</w:instrText>
      </w:r>
      <w:r w:rsidR="00927CD5">
        <w:instrText xml:space="preserve">" </w:instrText>
      </w:r>
      <w:r w:rsidR="00927CD5">
        <w:rPr>
          <w:rFonts w:cstheme="minorHAnsi"/>
          <w:bCs/>
          <w:color w:val="0D0D0D" w:themeColor="text1" w:themeTint="F2"/>
          <w:sz w:val="24"/>
          <w:szCs w:val="24"/>
          <w:shd w:val="clear" w:color="auto" w:fill="FFFFFF"/>
        </w:rPr>
        <w:fldChar w:fldCharType="end"/>
      </w:r>
      <w:r w:rsidR="00E44C2F" w:rsidRPr="00E44C2F">
        <w:rPr>
          <w:rFonts w:cstheme="minorHAnsi"/>
          <w:bCs/>
          <w:color w:val="0D0D0D" w:themeColor="text1" w:themeTint="F2"/>
          <w:sz w:val="24"/>
          <w:szCs w:val="24"/>
          <w:shd w:val="clear" w:color="auto" w:fill="FFFFFF"/>
        </w:rPr>
        <w:t xml:space="preserve">) </w:t>
      </w:r>
      <w:r w:rsidR="00C70CEC" w:rsidRPr="00E44C2F">
        <w:rPr>
          <w:rFonts w:cstheme="minorHAnsi"/>
          <w:bCs/>
          <w:color w:val="0D0D0D" w:themeColor="text1" w:themeTint="F2"/>
          <w:sz w:val="24"/>
          <w:szCs w:val="24"/>
        </w:rPr>
        <w:t>(counties</w:t>
      </w:r>
      <w:r w:rsidR="00C70CEC" w:rsidRPr="00116B00">
        <w:rPr>
          <w:rFonts w:cstheme="minorHAnsi"/>
          <w:color w:val="0D0D0D" w:themeColor="text1" w:themeTint="F2"/>
          <w:sz w:val="24"/>
          <w:szCs w:val="24"/>
        </w:rPr>
        <w:t xml:space="preserve"> will need to have at least one licensed ambulance service operating within its county</w:t>
      </w:r>
      <w:r w:rsidR="00C70CEC">
        <w:rPr>
          <w:rFonts w:cstheme="minorHAnsi"/>
          <w:color w:val="0D0D0D" w:themeColor="text1" w:themeTint="F2"/>
          <w:sz w:val="24"/>
          <w:szCs w:val="24"/>
        </w:rPr>
        <w:t>)</w:t>
      </w:r>
      <w:r w:rsidR="00C70CEC" w:rsidRPr="00116B00">
        <w:rPr>
          <w:rFonts w:cstheme="minorHAnsi"/>
          <w:color w:val="0D0D0D" w:themeColor="text1" w:themeTint="F2"/>
          <w:sz w:val="24"/>
          <w:szCs w:val="24"/>
        </w:rPr>
        <w:t xml:space="preserve">. In an intersection of health and public safety, motor vehicle operators wanting to have a </w:t>
      </w:r>
      <w:r w:rsidR="00C70CEC" w:rsidRPr="00116B00">
        <w:rPr>
          <w:rFonts w:cstheme="minorHAnsi"/>
          <w:b/>
          <w:color w:val="0D0D0D" w:themeColor="text1" w:themeTint="F2"/>
          <w:sz w:val="24"/>
          <w:szCs w:val="24"/>
        </w:rPr>
        <w:t>medical condition noted on their license</w:t>
      </w:r>
      <w:r w:rsidR="00C70CEC" w:rsidRPr="00116B00">
        <w:rPr>
          <w:rFonts w:cstheme="minorHAnsi"/>
          <w:color w:val="0D0D0D" w:themeColor="text1" w:themeTint="F2"/>
          <w:sz w:val="24"/>
          <w:szCs w:val="24"/>
        </w:rPr>
        <w:fldChar w:fldCharType="begin"/>
      </w:r>
      <w:r w:rsidR="00C70CEC" w:rsidRPr="00116B00">
        <w:rPr>
          <w:rFonts w:cstheme="minorHAnsi"/>
          <w:color w:val="0D0D0D" w:themeColor="text1" w:themeTint="F2"/>
          <w:sz w:val="24"/>
          <w:szCs w:val="24"/>
        </w:rPr>
        <w:instrText xml:space="preserve"> XE "medical condition noted on their license" </w:instrText>
      </w:r>
      <w:r w:rsidR="00C70CEC" w:rsidRPr="00116B00">
        <w:rPr>
          <w:rFonts w:cstheme="minorHAnsi"/>
          <w:color w:val="0D0D0D" w:themeColor="text1" w:themeTint="F2"/>
          <w:sz w:val="24"/>
          <w:szCs w:val="24"/>
        </w:rPr>
        <w:fldChar w:fldCharType="end"/>
      </w:r>
      <w:r w:rsidR="00C70CEC" w:rsidRPr="00116B00">
        <w:rPr>
          <w:rFonts w:cstheme="minorHAnsi"/>
          <w:color w:val="0D0D0D" w:themeColor="text1" w:themeTint="F2"/>
          <w:sz w:val="24"/>
          <w:szCs w:val="24"/>
        </w:rPr>
        <w:t xml:space="preserve"> and motor vehicle record must provide medical certification to the South Carolina Department of </w:t>
      </w:r>
      <w:r w:rsidR="00C70CEC" w:rsidRPr="00E44C2F">
        <w:rPr>
          <w:rFonts w:cstheme="minorHAnsi"/>
          <w:color w:val="0D0D0D" w:themeColor="text1" w:themeTint="F2"/>
          <w:sz w:val="24"/>
          <w:szCs w:val="24"/>
        </w:rPr>
        <w:t>Motor Vehicles</w:t>
      </w:r>
      <w:r w:rsidR="00E44C2F" w:rsidRPr="00E44C2F">
        <w:rPr>
          <w:rFonts w:cstheme="minorHAnsi"/>
          <w:color w:val="0D0D0D" w:themeColor="text1" w:themeTint="F2"/>
          <w:sz w:val="24"/>
          <w:szCs w:val="24"/>
        </w:rPr>
        <w:t xml:space="preserve"> (</w:t>
      </w:r>
      <w:r w:rsidR="00E44C2F" w:rsidRPr="00E44C2F">
        <w:rPr>
          <w:rFonts w:cstheme="minorHAnsi"/>
          <w:color w:val="0D0D0D" w:themeColor="text1" w:themeTint="F2"/>
          <w:szCs w:val="24"/>
        </w:rPr>
        <w:t>Act 217</w:t>
      </w:r>
      <w:r w:rsidR="00927CD5">
        <w:rPr>
          <w:rFonts w:cstheme="minorHAnsi"/>
          <w:color w:val="0D0D0D" w:themeColor="text1" w:themeTint="F2"/>
          <w:szCs w:val="24"/>
        </w:rPr>
        <w:fldChar w:fldCharType="begin"/>
      </w:r>
      <w:r w:rsidR="00927CD5">
        <w:instrText xml:space="preserve"> XE "</w:instrText>
      </w:r>
      <w:r w:rsidR="00927CD5" w:rsidRPr="008C324A">
        <w:rPr>
          <w:rFonts w:cstheme="minorHAnsi"/>
          <w:color w:val="0D0D0D" w:themeColor="text1" w:themeTint="F2"/>
          <w:szCs w:val="24"/>
        </w:rPr>
        <w:instrText>Act 217</w:instrText>
      </w:r>
      <w:r w:rsidR="00927CD5">
        <w:instrText xml:space="preserve">" </w:instrText>
      </w:r>
      <w:r w:rsidR="00927CD5">
        <w:rPr>
          <w:rFonts w:cstheme="minorHAnsi"/>
          <w:color w:val="0D0D0D" w:themeColor="text1" w:themeTint="F2"/>
          <w:szCs w:val="24"/>
        </w:rPr>
        <w:fldChar w:fldCharType="end"/>
      </w:r>
      <w:r w:rsidR="00E44C2F" w:rsidRPr="00E44C2F">
        <w:rPr>
          <w:rFonts w:cstheme="minorHAnsi"/>
          <w:color w:val="0D0D0D" w:themeColor="text1" w:themeTint="F2"/>
          <w:szCs w:val="24"/>
        </w:rPr>
        <w:t>)</w:t>
      </w:r>
      <w:r w:rsidR="00C70CEC" w:rsidRPr="00E44C2F">
        <w:rPr>
          <w:rFonts w:cstheme="minorHAnsi"/>
          <w:color w:val="0D0D0D" w:themeColor="text1" w:themeTint="F2"/>
          <w:sz w:val="24"/>
          <w:szCs w:val="24"/>
        </w:rPr>
        <w:t>.</w:t>
      </w:r>
    </w:p>
    <w:p w14:paraId="76939F40" w14:textId="5A2B6F9A" w:rsidR="00C70CEC" w:rsidRPr="00116B00" w:rsidRDefault="007959CC" w:rsidP="00B8529F">
      <w:pPr>
        <w:spacing w:after="120" w:line="280" w:lineRule="exact"/>
        <w:rPr>
          <w:rFonts w:eastAsia="Calibri" w:cstheme="minorHAnsi"/>
          <w:color w:val="0D0D0D" w:themeColor="text1" w:themeTint="F2"/>
          <w:sz w:val="24"/>
          <w:szCs w:val="24"/>
        </w:rPr>
      </w:pPr>
      <w:r>
        <w:rPr>
          <w:rFonts w:cstheme="minorHAnsi"/>
          <w:b/>
          <w:bCs/>
          <w:color w:val="0D0D0D" w:themeColor="text1" w:themeTint="F2"/>
          <w:sz w:val="24"/>
          <w:szCs w:val="24"/>
        </w:rPr>
        <w:t>Act 218 concerns n</w:t>
      </w:r>
      <w:r w:rsidR="00C70CEC" w:rsidRPr="00116B00">
        <w:rPr>
          <w:rFonts w:cstheme="minorHAnsi"/>
          <w:b/>
          <w:bCs/>
          <w:color w:val="0D0D0D" w:themeColor="text1" w:themeTint="F2"/>
          <w:sz w:val="24"/>
          <w:szCs w:val="24"/>
        </w:rPr>
        <w:t>oncertified law enforcement officer chaperones</w:t>
      </w:r>
      <w:r w:rsidR="000F5A11">
        <w:rPr>
          <w:rFonts w:cstheme="minorHAnsi"/>
          <w:b/>
          <w:bCs/>
          <w:color w:val="0D0D0D" w:themeColor="text1" w:themeTint="F2"/>
          <w:sz w:val="24"/>
          <w:szCs w:val="24"/>
        </w:rPr>
        <w:fldChar w:fldCharType="begin"/>
      </w:r>
      <w:r w:rsidR="000F5A11">
        <w:instrText xml:space="preserve"> XE "</w:instrText>
      </w:r>
      <w:r w:rsidR="000F5A11" w:rsidRPr="00902768">
        <w:rPr>
          <w:rFonts w:cstheme="minorHAnsi"/>
          <w:b/>
          <w:bCs/>
          <w:color w:val="0D0D0D" w:themeColor="text1" w:themeTint="F2"/>
          <w:sz w:val="24"/>
          <w:szCs w:val="24"/>
        </w:rPr>
        <w:instrText>noncertified law enforcement officer chaperones</w:instrText>
      </w:r>
      <w:r w:rsidR="000F5A11">
        <w:instrText xml:space="preserve">" </w:instrText>
      </w:r>
      <w:r w:rsidR="000F5A11">
        <w:rPr>
          <w:rFonts w:cstheme="minorHAnsi"/>
          <w:b/>
          <w:bCs/>
          <w:color w:val="0D0D0D" w:themeColor="text1" w:themeTint="F2"/>
          <w:sz w:val="24"/>
          <w:szCs w:val="24"/>
        </w:rPr>
        <w:fldChar w:fldCharType="end"/>
      </w:r>
      <w:r w:rsidR="00C70CEC" w:rsidRPr="00116B00">
        <w:rPr>
          <w:rFonts w:cstheme="minorHAnsi"/>
          <w:bCs/>
          <w:color w:val="0D0D0D" w:themeColor="text1" w:themeTint="F2"/>
          <w:sz w:val="24"/>
          <w:szCs w:val="24"/>
        </w:rPr>
        <w:t xml:space="preserve"> </w:t>
      </w:r>
      <w:r>
        <w:rPr>
          <w:rFonts w:cstheme="minorHAnsi"/>
          <w:bCs/>
          <w:color w:val="0D0D0D" w:themeColor="text1" w:themeTint="F2"/>
          <w:sz w:val="24"/>
          <w:szCs w:val="24"/>
        </w:rPr>
        <w:t xml:space="preserve">and </w:t>
      </w:r>
      <w:r w:rsidR="00C70CEC" w:rsidRPr="002B7515">
        <w:rPr>
          <w:rFonts w:cstheme="minorHAnsi"/>
          <w:color w:val="0D0D0D" w:themeColor="text1" w:themeTint="F2"/>
          <w:sz w:val="24"/>
          <w:szCs w:val="24"/>
        </w:rPr>
        <w:t>limit</w:t>
      </w:r>
      <w:r>
        <w:rPr>
          <w:rFonts w:cstheme="minorHAnsi"/>
          <w:color w:val="0D0D0D" w:themeColor="text1" w:themeTint="F2"/>
          <w:sz w:val="24"/>
          <w:szCs w:val="24"/>
        </w:rPr>
        <w:t>s</w:t>
      </w:r>
      <w:r w:rsidR="00C70CEC" w:rsidRPr="002B7515">
        <w:rPr>
          <w:rFonts w:cstheme="minorHAnsi"/>
          <w:color w:val="0D0D0D" w:themeColor="text1" w:themeTint="F2"/>
          <w:sz w:val="24"/>
          <w:szCs w:val="24"/>
        </w:rPr>
        <w:t xml:space="preserve"> </w:t>
      </w:r>
      <w:r>
        <w:rPr>
          <w:rFonts w:cstheme="minorHAnsi"/>
          <w:color w:val="0D0D0D" w:themeColor="text1" w:themeTint="F2"/>
          <w:sz w:val="24"/>
          <w:szCs w:val="24"/>
        </w:rPr>
        <w:t xml:space="preserve">non-certified </w:t>
      </w:r>
      <w:r w:rsidR="00C70CEC" w:rsidRPr="002B7515">
        <w:rPr>
          <w:rFonts w:cstheme="minorHAnsi"/>
          <w:color w:val="0D0D0D" w:themeColor="text1" w:themeTint="F2"/>
          <w:sz w:val="24"/>
          <w:szCs w:val="24"/>
        </w:rPr>
        <w:t>officers</w:t>
      </w:r>
      <w:r w:rsidR="00C70CEC" w:rsidRPr="00116B00">
        <w:rPr>
          <w:rFonts w:cstheme="minorHAnsi"/>
          <w:color w:val="0D0D0D" w:themeColor="text1" w:themeTint="F2"/>
          <w:sz w:val="24"/>
          <w:szCs w:val="24"/>
        </w:rPr>
        <w:t xml:space="preserve"> hired from performing any law enforcement duties unless a certified law enforcement officer accompanies them for one year after their hire date.  </w:t>
      </w:r>
      <w:r w:rsidR="005974DE">
        <w:rPr>
          <w:rFonts w:cstheme="minorHAnsi"/>
          <w:color w:val="0D0D0D" w:themeColor="text1" w:themeTint="F2"/>
          <w:sz w:val="24"/>
          <w:szCs w:val="24"/>
        </w:rPr>
        <w:t>The</w:t>
      </w:r>
      <w:r w:rsidR="00C70CEC" w:rsidRPr="00116B00">
        <w:rPr>
          <w:rFonts w:cstheme="minorHAnsi"/>
          <w:bCs/>
          <w:color w:val="0D0D0D" w:themeColor="text1" w:themeTint="F2"/>
          <w:sz w:val="24"/>
          <w:szCs w:val="24"/>
        </w:rPr>
        <w:t xml:space="preserve"> act</w:t>
      </w:r>
      <w:r w:rsidR="00C70CEC">
        <w:rPr>
          <w:rFonts w:cstheme="minorHAnsi"/>
          <w:color w:val="0D0D0D" w:themeColor="text1" w:themeTint="F2"/>
          <w:sz w:val="24"/>
          <w:szCs w:val="24"/>
        </w:rPr>
        <w:t xml:space="preserve"> limits the use of chokeholds</w:t>
      </w:r>
      <w:r w:rsidR="00C70CEC" w:rsidRPr="00116B00">
        <w:rPr>
          <w:rFonts w:cstheme="minorHAnsi"/>
          <w:color w:val="0D0D0D" w:themeColor="text1" w:themeTint="F2"/>
          <w:sz w:val="24"/>
          <w:szCs w:val="24"/>
        </w:rPr>
        <w:t xml:space="preserve"> and spells out </w:t>
      </w:r>
      <w:r w:rsidR="00C70CEC">
        <w:rPr>
          <w:rFonts w:cstheme="minorHAnsi"/>
          <w:color w:val="0D0D0D" w:themeColor="text1" w:themeTint="F2"/>
          <w:sz w:val="24"/>
          <w:szCs w:val="24"/>
        </w:rPr>
        <w:t>modifications</w:t>
      </w:r>
      <w:r w:rsidR="00C70CEC" w:rsidRPr="00116B00">
        <w:rPr>
          <w:rFonts w:cstheme="minorHAnsi"/>
          <w:color w:val="0D0D0D" w:themeColor="text1" w:themeTint="F2"/>
          <w:sz w:val="24"/>
          <w:szCs w:val="24"/>
        </w:rPr>
        <w:t xml:space="preserve"> to the use-of-force continuum.</w:t>
      </w:r>
    </w:p>
    <w:p w14:paraId="18516312" w14:textId="5896F76E" w:rsidR="00C70CEC" w:rsidRPr="00116B00" w:rsidRDefault="00C70CEC" w:rsidP="00B8529F">
      <w:pPr>
        <w:spacing w:after="120" w:line="280" w:lineRule="exact"/>
        <w:rPr>
          <w:rFonts w:cstheme="minorHAnsi"/>
          <w:color w:val="0D0D0D" w:themeColor="text1" w:themeTint="F2"/>
          <w:sz w:val="24"/>
          <w:szCs w:val="24"/>
        </w:rPr>
      </w:pPr>
      <w:r w:rsidRPr="00116B00">
        <w:rPr>
          <w:rFonts w:cstheme="minorHAnsi"/>
          <w:b/>
          <w:color w:val="0D0D0D" w:themeColor="text1" w:themeTint="F2"/>
          <w:sz w:val="24"/>
          <w:szCs w:val="24"/>
        </w:rPr>
        <w:t>Support for students and veterans can be seen in the</w:t>
      </w:r>
      <w:r w:rsidRPr="00116B00">
        <w:rPr>
          <w:rFonts w:cstheme="minorHAnsi"/>
          <w:color w:val="0D0D0D" w:themeColor="text1" w:themeTint="F2"/>
          <w:sz w:val="24"/>
          <w:szCs w:val="24"/>
        </w:rPr>
        <w:t xml:space="preserve"> </w:t>
      </w:r>
      <w:r w:rsidRPr="00116B00">
        <w:rPr>
          <w:rFonts w:cstheme="minorHAnsi"/>
          <w:b/>
          <w:color w:val="0D0D0D" w:themeColor="text1" w:themeTint="F2"/>
          <w:sz w:val="24"/>
          <w:szCs w:val="24"/>
          <w:u w:color="000000" w:themeColor="text1"/>
        </w:rPr>
        <w:t>South Carolina Workforce Industry Needs Scholarship</w:t>
      </w:r>
      <w:r>
        <w:rPr>
          <w:rFonts w:cstheme="minorHAnsi"/>
          <w:b/>
          <w:color w:val="0D0D0D" w:themeColor="text1" w:themeTint="F2"/>
          <w:sz w:val="24"/>
          <w:szCs w:val="24"/>
          <w:u w:color="000000" w:themeColor="text1"/>
        </w:rPr>
        <w:t>s</w:t>
      </w:r>
      <w:r w:rsidRPr="00116B00">
        <w:rPr>
          <w:rFonts w:cstheme="minorHAnsi"/>
          <w:b/>
          <w:color w:val="0D0D0D" w:themeColor="text1" w:themeTint="F2"/>
          <w:sz w:val="24"/>
          <w:szCs w:val="24"/>
          <w:u w:color="000000" w:themeColor="text1"/>
        </w:rPr>
        <w:t xml:space="preserve"> (</w:t>
      </w:r>
      <w:proofErr w:type="spellStart"/>
      <w:r w:rsidRPr="00116B00">
        <w:rPr>
          <w:rFonts w:cstheme="minorHAnsi"/>
          <w:b/>
          <w:color w:val="0D0D0D" w:themeColor="text1" w:themeTint="F2"/>
          <w:sz w:val="24"/>
          <w:szCs w:val="24"/>
          <w:u w:color="000000" w:themeColor="text1"/>
        </w:rPr>
        <w:t>SCWINS</w:t>
      </w:r>
      <w:proofErr w:type="spellEnd"/>
      <w:r w:rsidRPr="00116B00">
        <w:rPr>
          <w:rFonts w:cstheme="minorHAnsi"/>
          <w:b/>
          <w:color w:val="0D0D0D" w:themeColor="text1" w:themeTint="F2"/>
          <w:sz w:val="24"/>
          <w:szCs w:val="24"/>
          <w:u w:color="000000" w:themeColor="text1"/>
        </w:rPr>
        <w:t>)</w:t>
      </w:r>
      <w:r w:rsidRPr="00116B00">
        <w:rPr>
          <w:rFonts w:cstheme="minorHAnsi"/>
          <w:b/>
          <w:color w:val="0D0D0D" w:themeColor="text1" w:themeTint="F2"/>
          <w:sz w:val="24"/>
          <w:szCs w:val="24"/>
          <w:u w:color="000000" w:themeColor="text1"/>
        </w:rPr>
        <w:fldChar w:fldCharType="begin"/>
      </w:r>
      <w:r w:rsidRPr="00116B00">
        <w:rPr>
          <w:rFonts w:cstheme="minorHAnsi"/>
          <w:color w:val="0D0D0D" w:themeColor="text1" w:themeTint="F2"/>
          <w:sz w:val="24"/>
          <w:szCs w:val="24"/>
        </w:rPr>
        <w:instrText xml:space="preserve"> XE "</w:instrText>
      </w:r>
      <w:r w:rsidRPr="00116B00">
        <w:rPr>
          <w:rFonts w:cstheme="minorHAnsi"/>
          <w:b/>
          <w:color w:val="0D0D0D" w:themeColor="text1" w:themeTint="F2"/>
          <w:sz w:val="24"/>
          <w:szCs w:val="24"/>
          <w:u w:color="000000" w:themeColor="text1"/>
        </w:rPr>
        <w:instrText>Workforce Industry Needs Scholarship (SCWINS)</w:instrText>
      </w:r>
      <w:r w:rsidRPr="00116B00">
        <w:rPr>
          <w:rFonts w:cstheme="minorHAnsi"/>
          <w:color w:val="0D0D0D" w:themeColor="text1" w:themeTint="F2"/>
          <w:sz w:val="24"/>
          <w:szCs w:val="24"/>
        </w:rPr>
        <w:instrText xml:space="preserve">" </w:instrText>
      </w:r>
      <w:r w:rsidRPr="00116B00">
        <w:rPr>
          <w:rFonts w:cstheme="minorHAnsi"/>
          <w:b/>
          <w:color w:val="0D0D0D" w:themeColor="text1" w:themeTint="F2"/>
          <w:sz w:val="24"/>
          <w:szCs w:val="24"/>
          <w:u w:color="000000" w:themeColor="text1"/>
        </w:rPr>
        <w:fldChar w:fldCharType="end"/>
      </w:r>
      <w:r w:rsidRPr="00116B00">
        <w:rPr>
          <w:rFonts w:cstheme="minorHAnsi"/>
          <w:b/>
          <w:color w:val="0D0D0D" w:themeColor="text1" w:themeTint="F2"/>
          <w:sz w:val="24"/>
          <w:szCs w:val="24"/>
        </w:rPr>
        <w:t xml:space="preserve"> </w:t>
      </w:r>
      <w:r w:rsidR="005974DE" w:rsidRPr="005974DE">
        <w:rPr>
          <w:rFonts w:cstheme="minorHAnsi"/>
          <w:color w:val="0D0D0D" w:themeColor="text1" w:themeTint="F2"/>
          <w:sz w:val="24"/>
          <w:szCs w:val="24"/>
        </w:rPr>
        <w:t>(Act 204</w:t>
      </w:r>
      <w:r w:rsidR="00927CD5">
        <w:rPr>
          <w:rFonts w:cstheme="minorHAnsi"/>
          <w:color w:val="0D0D0D" w:themeColor="text1" w:themeTint="F2"/>
          <w:sz w:val="24"/>
          <w:szCs w:val="24"/>
        </w:rPr>
        <w:fldChar w:fldCharType="begin"/>
      </w:r>
      <w:r w:rsidR="00927CD5">
        <w:instrText xml:space="preserve"> XE "</w:instrText>
      </w:r>
      <w:r w:rsidR="00927CD5" w:rsidRPr="008C324A">
        <w:rPr>
          <w:rFonts w:cstheme="minorHAnsi"/>
          <w:color w:val="0D0D0D" w:themeColor="text1" w:themeTint="F2"/>
          <w:sz w:val="24"/>
          <w:szCs w:val="24"/>
        </w:rPr>
        <w:instrText>Act 204</w:instrText>
      </w:r>
      <w:r w:rsidR="00927CD5">
        <w:instrText xml:space="preserve">" </w:instrText>
      </w:r>
      <w:r w:rsidR="00927CD5">
        <w:rPr>
          <w:rFonts w:cstheme="minorHAnsi"/>
          <w:color w:val="0D0D0D" w:themeColor="text1" w:themeTint="F2"/>
          <w:sz w:val="24"/>
          <w:szCs w:val="24"/>
        </w:rPr>
        <w:fldChar w:fldCharType="end"/>
      </w:r>
      <w:r w:rsidR="005974DE" w:rsidRPr="005974DE">
        <w:rPr>
          <w:rFonts w:cstheme="minorHAnsi"/>
          <w:color w:val="0D0D0D" w:themeColor="text1" w:themeTint="F2"/>
          <w:sz w:val="24"/>
          <w:szCs w:val="24"/>
        </w:rPr>
        <w:t>)</w:t>
      </w:r>
      <w:r w:rsidR="005974DE">
        <w:rPr>
          <w:rFonts w:cstheme="minorHAnsi"/>
          <w:b/>
          <w:color w:val="0D0D0D" w:themeColor="text1" w:themeTint="F2"/>
          <w:sz w:val="24"/>
          <w:szCs w:val="24"/>
        </w:rPr>
        <w:t xml:space="preserve"> </w:t>
      </w:r>
      <w:r w:rsidRPr="00F811EC">
        <w:rPr>
          <w:rFonts w:cstheme="minorHAnsi"/>
          <w:color w:val="0D0D0D" w:themeColor="text1" w:themeTint="F2"/>
          <w:sz w:val="24"/>
          <w:szCs w:val="24"/>
        </w:rPr>
        <w:t>and</w:t>
      </w:r>
      <w:r>
        <w:rPr>
          <w:rFonts w:cstheme="minorHAnsi"/>
          <w:b/>
          <w:color w:val="0D0D0D" w:themeColor="text1" w:themeTint="F2"/>
          <w:sz w:val="24"/>
          <w:szCs w:val="24"/>
        </w:rPr>
        <w:t xml:space="preserve"> </w:t>
      </w:r>
      <w:r w:rsidR="005974DE" w:rsidRPr="00765C28">
        <w:rPr>
          <w:rFonts w:cstheme="minorHAnsi"/>
          <w:b/>
          <w:color w:val="0D0D0D" w:themeColor="text1" w:themeTint="F2"/>
          <w:sz w:val="24"/>
          <w:szCs w:val="24"/>
        </w:rPr>
        <w:t xml:space="preserve">business </w:t>
      </w:r>
      <w:r w:rsidR="005974DE" w:rsidRPr="00765C28">
        <w:rPr>
          <w:rFonts w:cstheme="minorHAnsi"/>
          <w:b/>
          <w:color w:val="0D0D0D" w:themeColor="text1" w:themeTint="F2"/>
          <w:sz w:val="24"/>
          <w:szCs w:val="24"/>
          <w:u w:color="000000" w:themeColor="text1"/>
        </w:rPr>
        <w:t>apprenticeship tax incentives</w:t>
      </w:r>
      <w:r w:rsidR="005974DE" w:rsidRPr="00765C28">
        <w:rPr>
          <w:rFonts w:cstheme="minorHAnsi"/>
          <w:b/>
          <w:color w:val="0D0D0D" w:themeColor="text1" w:themeTint="F2"/>
          <w:sz w:val="24"/>
          <w:szCs w:val="24"/>
          <w:u w:color="000000" w:themeColor="text1"/>
        </w:rPr>
        <w:fldChar w:fldCharType="begin"/>
      </w:r>
      <w:r w:rsidR="005974DE" w:rsidRPr="00765C28">
        <w:rPr>
          <w:rFonts w:cstheme="minorHAnsi"/>
          <w:color w:val="0D0D0D" w:themeColor="text1" w:themeTint="F2"/>
          <w:sz w:val="24"/>
          <w:szCs w:val="24"/>
        </w:rPr>
        <w:instrText xml:space="preserve"> XE "</w:instrText>
      </w:r>
      <w:r w:rsidR="005974DE" w:rsidRPr="00765C28">
        <w:rPr>
          <w:rFonts w:cstheme="minorHAnsi"/>
          <w:b/>
          <w:color w:val="0D0D0D" w:themeColor="text1" w:themeTint="F2"/>
          <w:sz w:val="24"/>
          <w:szCs w:val="24"/>
        </w:rPr>
        <w:instrText xml:space="preserve">Business </w:instrText>
      </w:r>
      <w:r w:rsidR="005974DE" w:rsidRPr="00765C28">
        <w:rPr>
          <w:rFonts w:cstheme="minorHAnsi"/>
          <w:b/>
          <w:color w:val="0D0D0D" w:themeColor="text1" w:themeTint="F2"/>
          <w:sz w:val="24"/>
          <w:szCs w:val="24"/>
          <w:u w:color="000000" w:themeColor="text1"/>
        </w:rPr>
        <w:instrText>Apprenticeship Tax Incentives</w:instrText>
      </w:r>
      <w:r w:rsidR="005974DE" w:rsidRPr="00765C28">
        <w:rPr>
          <w:rFonts w:cstheme="minorHAnsi"/>
          <w:color w:val="0D0D0D" w:themeColor="text1" w:themeTint="F2"/>
          <w:sz w:val="24"/>
          <w:szCs w:val="24"/>
        </w:rPr>
        <w:instrText xml:space="preserve">" </w:instrText>
      </w:r>
      <w:r w:rsidR="005974DE" w:rsidRPr="00765C28">
        <w:rPr>
          <w:rFonts w:cstheme="minorHAnsi"/>
          <w:b/>
          <w:color w:val="0D0D0D" w:themeColor="text1" w:themeTint="F2"/>
          <w:sz w:val="24"/>
          <w:szCs w:val="24"/>
          <w:u w:color="000000" w:themeColor="text1"/>
        </w:rPr>
        <w:fldChar w:fldCharType="end"/>
      </w:r>
      <w:r w:rsidR="005974DE" w:rsidRPr="00765C28">
        <w:rPr>
          <w:rFonts w:cstheme="minorHAnsi"/>
          <w:b/>
          <w:color w:val="0D0D0D" w:themeColor="text1" w:themeTint="F2"/>
          <w:sz w:val="24"/>
          <w:szCs w:val="24"/>
          <w:u w:color="000000" w:themeColor="text1"/>
        </w:rPr>
        <w:t xml:space="preserve"> </w:t>
      </w:r>
      <w:r w:rsidR="005974DE" w:rsidRPr="005974DE">
        <w:rPr>
          <w:rFonts w:cstheme="minorHAnsi"/>
          <w:color w:val="0D0D0D" w:themeColor="text1" w:themeTint="F2"/>
          <w:sz w:val="24"/>
          <w:szCs w:val="24"/>
          <w:u w:color="000000" w:themeColor="text1"/>
        </w:rPr>
        <w:t>(Act 237</w:t>
      </w:r>
      <w:r w:rsidR="002907D4">
        <w:rPr>
          <w:rFonts w:cstheme="minorHAnsi"/>
          <w:color w:val="0D0D0D" w:themeColor="text1" w:themeTint="F2"/>
          <w:sz w:val="24"/>
          <w:szCs w:val="24"/>
          <w:u w:color="000000" w:themeColor="text1"/>
        </w:rPr>
        <w:fldChar w:fldCharType="begin"/>
      </w:r>
      <w:r w:rsidR="002907D4">
        <w:instrText xml:space="preserve"> XE "</w:instrText>
      </w:r>
      <w:r w:rsidR="002907D4" w:rsidRPr="008C6E32">
        <w:rPr>
          <w:rFonts w:cstheme="minorHAnsi"/>
          <w:color w:val="0D0D0D" w:themeColor="text1" w:themeTint="F2"/>
          <w:sz w:val="24"/>
          <w:szCs w:val="24"/>
        </w:rPr>
        <w:instrText>Act 237</w:instrText>
      </w:r>
      <w:r w:rsidR="002907D4">
        <w:instrText xml:space="preserve">" </w:instrText>
      </w:r>
      <w:r w:rsidR="002907D4">
        <w:rPr>
          <w:rFonts w:cstheme="minorHAnsi"/>
          <w:color w:val="0D0D0D" w:themeColor="text1" w:themeTint="F2"/>
          <w:sz w:val="24"/>
          <w:szCs w:val="24"/>
          <w:u w:color="000000" w:themeColor="text1"/>
        </w:rPr>
        <w:fldChar w:fldCharType="end"/>
      </w:r>
      <w:r w:rsidR="005974DE" w:rsidRPr="005974DE">
        <w:rPr>
          <w:rFonts w:cstheme="minorHAnsi"/>
          <w:color w:val="0D0D0D" w:themeColor="text1" w:themeTint="F2"/>
          <w:sz w:val="24"/>
          <w:szCs w:val="24"/>
          <w:u w:color="000000" w:themeColor="text1"/>
        </w:rPr>
        <w:t>).</w:t>
      </w:r>
      <w:r w:rsidR="005974DE">
        <w:rPr>
          <w:rFonts w:cstheme="minorHAnsi"/>
          <w:b/>
          <w:color w:val="0D0D0D" w:themeColor="text1" w:themeTint="F2"/>
          <w:sz w:val="24"/>
          <w:szCs w:val="24"/>
          <w:u w:color="000000" w:themeColor="text1"/>
        </w:rPr>
        <w:t xml:space="preserve">  </w:t>
      </w:r>
      <w:r>
        <w:rPr>
          <w:rFonts w:cstheme="minorHAnsi"/>
          <w:color w:val="0D0D0D" w:themeColor="text1" w:themeTint="F2"/>
          <w:sz w:val="24"/>
          <w:szCs w:val="24"/>
          <w:u w:color="000000" w:themeColor="text1"/>
        </w:rPr>
        <w:t xml:space="preserve">These </w:t>
      </w:r>
      <w:r w:rsidR="00D850BC">
        <w:rPr>
          <w:rFonts w:cstheme="minorHAnsi"/>
          <w:color w:val="0D0D0D" w:themeColor="text1" w:themeTint="F2"/>
          <w:sz w:val="24"/>
          <w:szCs w:val="24"/>
        </w:rPr>
        <w:t xml:space="preserve">address costs </w:t>
      </w:r>
      <w:r w:rsidRPr="00116B00">
        <w:rPr>
          <w:rFonts w:cstheme="minorHAnsi"/>
          <w:color w:val="0D0D0D" w:themeColor="text1" w:themeTint="F2"/>
          <w:sz w:val="24"/>
          <w:szCs w:val="24"/>
        </w:rPr>
        <w:t>in pursuing degrees from the state’s technical colleges that equip students for a career</w:t>
      </w:r>
      <w:r>
        <w:rPr>
          <w:rFonts w:cstheme="minorHAnsi"/>
          <w:color w:val="0D0D0D" w:themeColor="text1" w:themeTint="F2"/>
          <w:sz w:val="24"/>
          <w:szCs w:val="24"/>
        </w:rPr>
        <w:t xml:space="preserve"> and</w:t>
      </w:r>
      <w:r w:rsidRPr="00116B00">
        <w:rPr>
          <w:rFonts w:cstheme="minorHAnsi"/>
          <w:color w:val="0D0D0D" w:themeColor="text1" w:themeTint="F2"/>
          <w:sz w:val="24"/>
          <w:szCs w:val="24"/>
        </w:rPr>
        <w:t xml:space="preserve"> included </w:t>
      </w:r>
      <w:r w:rsidRPr="00116B00">
        <w:rPr>
          <w:rFonts w:cstheme="minorHAnsi"/>
          <w:color w:val="0D0D0D" w:themeColor="text1" w:themeTint="F2"/>
          <w:sz w:val="24"/>
          <w:szCs w:val="24"/>
          <w:u w:color="000000" w:themeColor="text1"/>
        </w:rPr>
        <w:t xml:space="preserve">tax incentives for </w:t>
      </w:r>
      <w:r w:rsidRPr="00116B00">
        <w:rPr>
          <w:rFonts w:cstheme="minorHAnsi"/>
          <w:b/>
          <w:color w:val="0D0D0D" w:themeColor="text1" w:themeTint="F2"/>
          <w:sz w:val="24"/>
          <w:szCs w:val="24"/>
          <w:u w:color="000000" w:themeColor="text1"/>
        </w:rPr>
        <w:t>apprenticeship programs</w:t>
      </w:r>
      <w:r w:rsidRPr="00116B00">
        <w:rPr>
          <w:rFonts w:cstheme="minorHAnsi"/>
          <w:b/>
          <w:color w:val="0D0D0D" w:themeColor="text1" w:themeTint="F2"/>
          <w:sz w:val="24"/>
          <w:szCs w:val="24"/>
          <w:u w:color="000000" w:themeColor="text1"/>
        </w:rPr>
        <w:fldChar w:fldCharType="begin"/>
      </w:r>
      <w:r w:rsidRPr="00116B00">
        <w:rPr>
          <w:color w:val="0D0D0D" w:themeColor="text1" w:themeTint="F2"/>
        </w:rPr>
        <w:instrText xml:space="preserve"> XE "</w:instrText>
      </w:r>
      <w:r w:rsidRPr="00116B00">
        <w:rPr>
          <w:rFonts w:cstheme="minorHAnsi"/>
          <w:b/>
          <w:color w:val="0D0D0D" w:themeColor="text1" w:themeTint="F2"/>
          <w:sz w:val="24"/>
          <w:szCs w:val="24"/>
          <w:u w:color="000000" w:themeColor="text1"/>
        </w:rPr>
        <w:instrText>apprenticeship programs</w:instrText>
      </w:r>
      <w:r w:rsidRPr="00116B00">
        <w:rPr>
          <w:color w:val="0D0D0D" w:themeColor="text1" w:themeTint="F2"/>
        </w:rPr>
        <w:instrText xml:space="preserve">" </w:instrText>
      </w:r>
      <w:r w:rsidRPr="00116B00">
        <w:rPr>
          <w:rFonts w:cstheme="minorHAnsi"/>
          <w:b/>
          <w:color w:val="0D0D0D" w:themeColor="text1" w:themeTint="F2"/>
          <w:sz w:val="24"/>
          <w:szCs w:val="24"/>
          <w:u w:color="000000" w:themeColor="text1"/>
        </w:rPr>
        <w:fldChar w:fldCharType="end"/>
      </w:r>
      <w:r w:rsidRPr="00116B00">
        <w:rPr>
          <w:rFonts w:cstheme="minorHAnsi"/>
          <w:color w:val="0D0D0D" w:themeColor="text1" w:themeTint="F2"/>
          <w:sz w:val="24"/>
          <w:szCs w:val="24"/>
          <w:u w:color="000000" w:themeColor="text1"/>
        </w:rPr>
        <w:t xml:space="preserve"> employing veterans and individuals who have been incarcerated</w:t>
      </w:r>
      <w:r w:rsidRPr="00116B00">
        <w:rPr>
          <w:rFonts w:cstheme="minorHAnsi"/>
          <w:color w:val="0D0D0D" w:themeColor="text1" w:themeTint="F2"/>
          <w:sz w:val="24"/>
          <w:szCs w:val="24"/>
        </w:rPr>
        <w:t xml:space="preserve"> for nonviolent offenses.  </w:t>
      </w:r>
    </w:p>
    <w:p w14:paraId="05527718" w14:textId="40CAEFBD" w:rsidR="00C70CEC" w:rsidRPr="00116B00" w:rsidRDefault="00C70CEC" w:rsidP="00B8529F">
      <w:pPr>
        <w:spacing w:after="120" w:line="280" w:lineRule="exact"/>
        <w:rPr>
          <w:rFonts w:cstheme="minorHAnsi"/>
          <w:color w:val="0D0D0D" w:themeColor="text1" w:themeTint="F2"/>
          <w:sz w:val="24"/>
          <w:szCs w:val="24"/>
        </w:rPr>
      </w:pPr>
      <w:r w:rsidRPr="00116B00">
        <w:rPr>
          <w:rFonts w:cstheme="minorHAnsi"/>
          <w:color w:val="0D0D0D" w:themeColor="text1" w:themeTint="F2"/>
          <w:sz w:val="24"/>
          <w:szCs w:val="24"/>
        </w:rPr>
        <w:t xml:space="preserve">The General Assembly established the </w:t>
      </w:r>
      <w:r w:rsidRPr="00116B00">
        <w:rPr>
          <w:rFonts w:cstheme="minorHAnsi"/>
          <w:b/>
          <w:color w:val="0D0D0D" w:themeColor="text1" w:themeTint="F2"/>
          <w:sz w:val="24"/>
          <w:szCs w:val="24"/>
        </w:rPr>
        <w:t>“Veterans Service Organization Burial Honor Guard Support Fund</w:t>
      </w:r>
      <w:r w:rsidRPr="00116B00">
        <w:rPr>
          <w:rFonts w:cstheme="minorHAnsi"/>
          <w:b/>
          <w:color w:val="0D0D0D" w:themeColor="text1" w:themeTint="F2"/>
          <w:sz w:val="24"/>
          <w:szCs w:val="24"/>
        </w:rPr>
        <w:fldChar w:fldCharType="begin"/>
      </w:r>
      <w:r w:rsidRPr="00116B00">
        <w:rPr>
          <w:rFonts w:cstheme="minorHAnsi"/>
          <w:color w:val="0D0D0D" w:themeColor="text1" w:themeTint="F2"/>
          <w:sz w:val="24"/>
          <w:szCs w:val="24"/>
        </w:rPr>
        <w:instrText xml:space="preserve"> XE "</w:instrText>
      </w:r>
      <w:r w:rsidRPr="00116B00">
        <w:rPr>
          <w:rFonts w:cstheme="minorHAnsi"/>
          <w:b/>
          <w:color w:val="0D0D0D" w:themeColor="text1" w:themeTint="F2"/>
          <w:sz w:val="24"/>
          <w:szCs w:val="24"/>
        </w:rPr>
        <w:instrText>Veterans Service Organization Burial Honor Guard Support Fund</w:instrText>
      </w:r>
      <w:r w:rsidRPr="00116B00">
        <w:rPr>
          <w:rFonts w:cstheme="minorHAnsi"/>
          <w:color w:val="0D0D0D" w:themeColor="text1" w:themeTint="F2"/>
          <w:sz w:val="24"/>
          <w:szCs w:val="24"/>
        </w:rPr>
        <w:instrText xml:space="preserve">" </w:instrText>
      </w:r>
      <w:r w:rsidRPr="00116B00">
        <w:rPr>
          <w:rFonts w:cstheme="minorHAnsi"/>
          <w:b/>
          <w:color w:val="0D0D0D" w:themeColor="text1" w:themeTint="F2"/>
          <w:sz w:val="24"/>
          <w:szCs w:val="24"/>
        </w:rPr>
        <w:fldChar w:fldCharType="end"/>
      </w:r>
      <w:r w:rsidRPr="00116B00">
        <w:rPr>
          <w:rFonts w:cstheme="minorHAnsi"/>
          <w:b/>
          <w:color w:val="0D0D0D" w:themeColor="text1" w:themeTint="F2"/>
          <w:sz w:val="24"/>
          <w:szCs w:val="24"/>
        </w:rPr>
        <w:t>”</w:t>
      </w:r>
      <w:r w:rsidRPr="00116B00">
        <w:rPr>
          <w:rFonts w:cstheme="minorHAnsi"/>
          <w:color w:val="0D0D0D" w:themeColor="text1" w:themeTint="F2"/>
          <w:sz w:val="24"/>
          <w:szCs w:val="24"/>
        </w:rPr>
        <w:t xml:space="preserve"> </w:t>
      </w:r>
      <w:r w:rsidR="005974DE" w:rsidRPr="005974DE">
        <w:rPr>
          <w:rFonts w:cstheme="minorHAnsi"/>
          <w:color w:val="0D0D0D" w:themeColor="text1" w:themeTint="F2"/>
          <w:sz w:val="24"/>
          <w:szCs w:val="24"/>
        </w:rPr>
        <w:t>(Act 225</w:t>
      </w:r>
      <w:r w:rsidR="00927CD5">
        <w:rPr>
          <w:rFonts w:cstheme="minorHAnsi"/>
          <w:color w:val="0D0D0D" w:themeColor="text1" w:themeTint="F2"/>
          <w:sz w:val="24"/>
          <w:szCs w:val="24"/>
        </w:rPr>
        <w:fldChar w:fldCharType="begin"/>
      </w:r>
      <w:r w:rsidR="00927CD5">
        <w:instrText xml:space="preserve"> XE "</w:instrText>
      </w:r>
      <w:r w:rsidR="00927CD5" w:rsidRPr="008C324A">
        <w:rPr>
          <w:rFonts w:cstheme="minorHAnsi"/>
          <w:color w:val="0D0D0D" w:themeColor="text1" w:themeTint="F2"/>
          <w:sz w:val="24"/>
          <w:szCs w:val="24"/>
        </w:rPr>
        <w:instrText>Act 225</w:instrText>
      </w:r>
      <w:r w:rsidR="00927CD5">
        <w:instrText xml:space="preserve">" </w:instrText>
      </w:r>
      <w:r w:rsidR="00927CD5">
        <w:rPr>
          <w:rFonts w:cstheme="minorHAnsi"/>
          <w:color w:val="0D0D0D" w:themeColor="text1" w:themeTint="F2"/>
          <w:sz w:val="24"/>
          <w:szCs w:val="24"/>
        </w:rPr>
        <w:fldChar w:fldCharType="end"/>
      </w:r>
      <w:r w:rsidR="005974DE" w:rsidRPr="005974DE">
        <w:rPr>
          <w:rFonts w:cstheme="minorHAnsi"/>
          <w:color w:val="0D0D0D" w:themeColor="text1" w:themeTint="F2"/>
          <w:sz w:val="24"/>
          <w:szCs w:val="24"/>
        </w:rPr>
        <w:t xml:space="preserve">) </w:t>
      </w:r>
      <w:r w:rsidRPr="005974DE">
        <w:rPr>
          <w:rFonts w:cstheme="minorHAnsi"/>
          <w:color w:val="0D0D0D" w:themeColor="text1" w:themeTint="F2"/>
          <w:sz w:val="24"/>
          <w:szCs w:val="24"/>
        </w:rPr>
        <w:t>fund to help</w:t>
      </w:r>
      <w:r w:rsidRPr="00116B00">
        <w:rPr>
          <w:rFonts w:cstheme="minorHAnsi"/>
          <w:color w:val="0D0D0D" w:themeColor="text1" w:themeTint="F2"/>
          <w:sz w:val="24"/>
          <w:szCs w:val="24"/>
        </w:rPr>
        <w:t xml:space="preserve"> offset the costs paid by S</w:t>
      </w:r>
      <w:r>
        <w:rPr>
          <w:rFonts w:cstheme="minorHAnsi"/>
          <w:color w:val="0D0D0D" w:themeColor="text1" w:themeTint="F2"/>
          <w:sz w:val="24"/>
          <w:szCs w:val="24"/>
        </w:rPr>
        <w:t xml:space="preserve">C </w:t>
      </w:r>
      <w:r w:rsidRPr="00116B00">
        <w:rPr>
          <w:rFonts w:cstheme="minorHAnsi"/>
          <w:color w:val="0D0D0D" w:themeColor="text1" w:themeTint="F2"/>
          <w:sz w:val="24"/>
          <w:szCs w:val="24"/>
        </w:rPr>
        <w:t>chapters of chartered veterans service organizations that prov</w:t>
      </w:r>
      <w:r>
        <w:rPr>
          <w:rFonts w:cstheme="minorHAnsi"/>
          <w:color w:val="0D0D0D" w:themeColor="text1" w:themeTint="F2"/>
          <w:sz w:val="24"/>
          <w:szCs w:val="24"/>
        </w:rPr>
        <w:t xml:space="preserve">ide honor guard burial details for </w:t>
      </w:r>
      <w:r w:rsidRPr="00116B00">
        <w:rPr>
          <w:rFonts w:cstheme="minorHAnsi"/>
          <w:color w:val="0D0D0D" w:themeColor="text1" w:themeTint="F2"/>
          <w:sz w:val="24"/>
          <w:szCs w:val="24"/>
        </w:rPr>
        <w:t>the funerals of qualifying South Carolina veterans.</w:t>
      </w:r>
    </w:p>
    <w:p w14:paraId="01F6CA87" w14:textId="498AA240" w:rsidR="00977B41" w:rsidRDefault="009C21B0" w:rsidP="00B8529F">
      <w:pPr>
        <w:spacing w:after="120" w:line="280" w:lineRule="exact"/>
        <w:rPr>
          <w:rFonts w:eastAsia="Calibri" w:cstheme="minorHAnsi"/>
          <w:color w:val="0D0D0D" w:themeColor="text1" w:themeTint="F2"/>
          <w:sz w:val="24"/>
          <w:szCs w:val="24"/>
        </w:rPr>
      </w:pPr>
      <w:r>
        <w:rPr>
          <w:rFonts w:cstheme="minorHAnsi"/>
          <w:color w:val="0D0D0D" w:themeColor="text1" w:themeTint="F2"/>
          <w:sz w:val="24"/>
          <w:szCs w:val="24"/>
        </w:rPr>
        <w:t>There are s</w:t>
      </w:r>
      <w:r w:rsidR="00C70CEC" w:rsidRPr="00F811EC">
        <w:rPr>
          <w:rFonts w:cstheme="minorHAnsi"/>
          <w:color w:val="0D0D0D" w:themeColor="text1" w:themeTint="F2"/>
          <w:sz w:val="24"/>
          <w:szCs w:val="24"/>
        </w:rPr>
        <w:t>everal acts in the realm of Wildlife and Natural Resources:  no trap may</w:t>
      </w:r>
      <w:r w:rsidR="00C70CEC" w:rsidRPr="00116B00">
        <w:rPr>
          <w:rFonts w:cstheme="minorHAnsi"/>
          <w:color w:val="0D0D0D" w:themeColor="text1" w:themeTint="F2"/>
          <w:sz w:val="24"/>
          <w:szCs w:val="24"/>
        </w:rPr>
        <w:t xml:space="preserve"> be placed in the waters of the </w:t>
      </w:r>
      <w:r w:rsidR="00C70CEC" w:rsidRPr="00116B00">
        <w:rPr>
          <w:rFonts w:cstheme="minorHAnsi"/>
          <w:b/>
          <w:color w:val="0D0D0D" w:themeColor="text1" w:themeTint="F2"/>
          <w:sz w:val="24"/>
          <w:szCs w:val="24"/>
        </w:rPr>
        <w:t>General Trawl Zone</w:t>
      </w:r>
      <w:r w:rsidR="00C70CEC" w:rsidRPr="00116B00">
        <w:rPr>
          <w:rFonts w:cstheme="minorHAnsi"/>
          <w:b/>
          <w:color w:val="0D0D0D" w:themeColor="text1" w:themeTint="F2"/>
          <w:sz w:val="24"/>
          <w:szCs w:val="24"/>
        </w:rPr>
        <w:fldChar w:fldCharType="begin"/>
      </w:r>
      <w:r w:rsidR="00C70CEC" w:rsidRPr="00116B00">
        <w:rPr>
          <w:rFonts w:cstheme="minorHAnsi"/>
          <w:color w:val="0D0D0D" w:themeColor="text1" w:themeTint="F2"/>
          <w:sz w:val="24"/>
          <w:szCs w:val="24"/>
        </w:rPr>
        <w:instrText xml:space="preserve"> XE "</w:instrText>
      </w:r>
      <w:r w:rsidR="003727AD" w:rsidRPr="00116B00">
        <w:rPr>
          <w:rFonts w:cstheme="minorHAnsi"/>
          <w:b/>
          <w:color w:val="0D0D0D" w:themeColor="text1" w:themeTint="F2"/>
          <w:sz w:val="24"/>
          <w:szCs w:val="24"/>
        </w:rPr>
        <w:instrText>General Trawl Zone</w:instrText>
      </w:r>
      <w:r w:rsidR="00C70CEC" w:rsidRPr="00116B00">
        <w:rPr>
          <w:rFonts w:cstheme="minorHAnsi"/>
          <w:color w:val="0D0D0D" w:themeColor="text1" w:themeTint="F2"/>
          <w:sz w:val="24"/>
          <w:szCs w:val="24"/>
        </w:rPr>
        <w:instrText xml:space="preserve">" </w:instrText>
      </w:r>
      <w:r w:rsidR="00C70CEC" w:rsidRPr="00116B00">
        <w:rPr>
          <w:rFonts w:cstheme="minorHAnsi"/>
          <w:b/>
          <w:color w:val="0D0D0D" w:themeColor="text1" w:themeTint="F2"/>
          <w:sz w:val="24"/>
          <w:szCs w:val="24"/>
        </w:rPr>
        <w:fldChar w:fldCharType="end"/>
      </w:r>
      <w:r w:rsidR="00C70CEC" w:rsidRPr="00116B00">
        <w:rPr>
          <w:rFonts w:cstheme="minorHAnsi"/>
          <w:color w:val="0D0D0D" w:themeColor="text1" w:themeTint="F2"/>
          <w:sz w:val="24"/>
          <w:szCs w:val="24"/>
        </w:rPr>
        <w:t xml:space="preserve"> when these waters are open to trawling for </w:t>
      </w:r>
      <w:r w:rsidR="00C70CEC" w:rsidRPr="00F971CA">
        <w:rPr>
          <w:rFonts w:cstheme="minorHAnsi"/>
          <w:color w:val="0D0D0D" w:themeColor="text1" w:themeTint="F2"/>
          <w:sz w:val="24"/>
          <w:szCs w:val="24"/>
        </w:rPr>
        <w:t>shrimp</w:t>
      </w:r>
      <w:r w:rsidR="00F971CA" w:rsidRPr="00F971CA">
        <w:rPr>
          <w:rFonts w:cstheme="minorHAnsi"/>
          <w:color w:val="0D0D0D" w:themeColor="text1" w:themeTint="F2"/>
          <w:sz w:val="24"/>
          <w:szCs w:val="24"/>
        </w:rPr>
        <w:t xml:space="preserve"> (</w:t>
      </w:r>
      <w:r w:rsidR="00F971CA" w:rsidRPr="00F971CA">
        <w:rPr>
          <w:rFonts w:cstheme="minorHAnsi"/>
          <w:iCs/>
          <w:color w:val="0D0D0D" w:themeColor="text1" w:themeTint="F2"/>
          <w:sz w:val="24"/>
          <w:szCs w:val="24"/>
        </w:rPr>
        <w:t>Act 198</w:t>
      </w:r>
      <w:r w:rsidR="00927CD5">
        <w:rPr>
          <w:rFonts w:cstheme="minorHAnsi"/>
          <w:iCs/>
          <w:color w:val="0D0D0D" w:themeColor="text1" w:themeTint="F2"/>
          <w:sz w:val="24"/>
          <w:szCs w:val="24"/>
        </w:rPr>
        <w:fldChar w:fldCharType="begin"/>
      </w:r>
      <w:r w:rsidR="00927CD5">
        <w:instrText xml:space="preserve"> XE "</w:instrText>
      </w:r>
      <w:r w:rsidR="00927CD5" w:rsidRPr="008C324A">
        <w:rPr>
          <w:rFonts w:cstheme="minorHAnsi"/>
          <w:iCs/>
          <w:color w:val="0D0D0D" w:themeColor="text1" w:themeTint="F2"/>
          <w:sz w:val="24"/>
          <w:szCs w:val="24"/>
        </w:rPr>
        <w:instrText>Act 198</w:instrText>
      </w:r>
      <w:r w:rsidR="00927CD5">
        <w:instrText xml:space="preserve">" </w:instrText>
      </w:r>
      <w:r w:rsidR="00927CD5">
        <w:rPr>
          <w:rFonts w:cstheme="minorHAnsi"/>
          <w:iCs/>
          <w:color w:val="0D0D0D" w:themeColor="text1" w:themeTint="F2"/>
          <w:sz w:val="24"/>
          <w:szCs w:val="24"/>
        </w:rPr>
        <w:fldChar w:fldCharType="end"/>
      </w:r>
      <w:r w:rsidR="00F971CA" w:rsidRPr="00F971CA">
        <w:rPr>
          <w:rFonts w:cstheme="minorHAnsi"/>
          <w:iCs/>
          <w:color w:val="0D0D0D" w:themeColor="text1" w:themeTint="F2"/>
          <w:sz w:val="24"/>
          <w:szCs w:val="24"/>
        </w:rPr>
        <w:t>)</w:t>
      </w:r>
      <w:r w:rsidR="003727AD" w:rsidRPr="00F971CA">
        <w:rPr>
          <w:rFonts w:cstheme="minorHAnsi"/>
          <w:color w:val="0D0D0D" w:themeColor="text1" w:themeTint="F2"/>
          <w:sz w:val="24"/>
          <w:szCs w:val="24"/>
        </w:rPr>
        <w:fldChar w:fldCharType="begin"/>
      </w:r>
      <w:r w:rsidR="003727AD" w:rsidRPr="00F971CA">
        <w:instrText xml:space="preserve"> XE "</w:instrText>
      </w:r>
      <w:r w:rsidR="003727AD" w:rsidRPr="00F971CA">
        <w:rPr>
          <w:rFonts w:cstheme="minorHAnsi"/>
          <w:color w:val="0D0D0D" w:themeColor="text1" w:themeTint="F2"/>
          <w:sz w:val="24"/>
          <w:szCs w:val="24"/>
        </w:rPr>
        <w:instrText>trawling for shrimp</w:instrText>
      </w:r>
      <w:r w:rsidR="003727AD" w:rsidRPr="00F971CA">
        <w:instrText xml:space="preserve">" </w:instrText>
      </w:r>
      <w:r w:rsidR="003727AD" w:rsidRPr="00F971CA">
        <w:rPr>
          <w:rFonts w:cstheme="minorHAnsi"/>
          <w:color w:val="0D0D0D" w:themeColor="text1" w:themeTint="F2"/>
          <w:sz w:val="24"/>
          <w:szCs w:val="24"/>
        </w:rPr>
        <w:fldChar w:fldCharType="end"/>
      </w:r>
      <w:r w:rsidR="00C70CEC" w:rsidRPr="00F971CA">
        <w:rPr>
          <w:rFonts w:cstheme="minorHAnsi"/>
          <w:color w:val="0D0D0D" w:themeColor="text1" w:themeTint="F2"/>
          <w:sz w:val="24"/>
          <w:szCs w:val="24"/>
        </w:rPr>
        <w:t>;</w:t>
      </w:r>
      <w:r w:rsidR="00C70CEC" w:rsidRPr="00116B00">
        <w:rPr>
          <w:rFonts w:eastAsia="Calibri" w:cstheme="minorHAnsi"/>
          <w:color w:val="0D0D0D" w:themeColor="text1" w:themeTint="F2"/>
          <w:sz w:val="24"/>
          <w:szCs w:val="24"/>
        </w:rPr>
        <w:t xml:space="preserve"> it is lawful for an individual to </w:t>
      </w:r>
      <w:r w:rsidR="00C70CEC" w:rsidRPr="00116B00">
        <w:rPr>
          <w:rFonts w:eastAsia="Calibri" w:cstheme="minorHAnsi"/>
          <w:b/>
          <w:color w:val="0D0D0D" w:themeColor="text1" w:themeTint="F2"/>
          <w:sz w:val="24"/>
          <w:szCs w:val="24"/>
        </w:rPr>
        <w:t xml:space="preserve">trap furbearing </w:t>
      </w:r>
      <w:r w:rsidR="00C70CEC" w:rsidRPr="00F811EC">
        <w:rPr>
          <w:rFonts w:eastAsia="Calibri" w:cstheme="minorHAnsi"/>
          <w:color w:val="0D0D0D" w:themeColor="text1" w:themeTint="F2"/>
          <w:sz w:val="24"/>
          <w:szCs w:val="24"/>
        </w:rPr>
        <w:t xml:space="preserve">animals on the individual's private land for a noncommercial </w:t>
      </w:r>
      <w:r w:rsidR="00C70CEC" w:rsidRPr="00F971CA">
        <w:rPr>
          <w:rFonts w:eastAsia="Calibri" w:cstheme="minorHAnsi"/>
          <w:color w:val="0D0D0D" w:themeColor="text1" w:themeTint="F2"/>
          <w:sz w:val="24"/>
          <w:szCs w:val="24"/>
        </w:rPr>
        <w:t>purpose</w:t>
      </w:r>
      <w:r w:rsidR="00F971CA" w:rsidRPr="00F971CA">
        <w:rPr>
          <w:rFonts w:eastAsia="Calibri" w:cstheme="minorHAnsi"/>
          <w:color w:val="0D0D0D" w:themeColor="text1" w:themeTint="F2"/>
          <w:sz w:val="24"/>
          <w:szCs w:val="24"/>
        </w:rPr>
        <w:t xml:space="preserve"> (</w:t>
      </w:r>
      <w:r w:rsidR="00F971CA" w:rsidRPr="00F971CA">
        <w:rPr>
          <w:rFonts w:cstheme="minorHAnsi"/>
          <w:iCs/>
          <w:color w:val="0D0D0D" w:themeColor="text1" w:themeTint="F2"/>
          <w:sz w:val="24"/>
          <w:szCs w:val="24"/>
        </w:rPr>
        <w:t>Act 198)</w:t>
      </w:r>
      <w:r w:rsidR="00C70CEC" w:rsidRPr="00F971CA">
        <w:rPr>
          <w:rFonts w:eastAsia="Calibri" w:cstheme="minorHAnsi"/>
          <w:color w:val="0D0D0D" w:themeColor="text1" w:themeTint="F2"/>
          <w:sz w:val="24"/>
          <w:szCs w:val="24"/>
        </w:rPr>
        <w:t>;</w:t>
      </w:r>
      <w:r w:rsidR="00C70CEC" w:rsidRPr="00F811EC">
        <w:rPr>
          <w:rFonts w:cstheme="minorHAnsi"/>
          <w:bCs/>
          <w:color w:val="0D0D0D" w:themeColor="text1" w:themeTint="F2"/>
          <w:sz w:val="24"/>
          <w:szCs w:val="24"/>
        </w:rPr>
        <w:t xml:space="preserve"> </w:t>
      </w:r>
      <w:r w:rsidR="00C70CEC" w:rsidRPr="00116B00">
        <w:rPr>
          <w:rFonts w:cstheme="minorHAnsi"/>
          <w:b/>
          <w:bCs/>
          <w:color w:val="0D0D0D" w:themeColor="text1" w:themeTint="F2"/>
          <w:sz w:val="24"/>
          <w:szCs w:val="24"/>
        </w:rPr>
        <w:t>Alabama bass</w:t>
      </w:r>
      <w:r w:rsidR="00C70CEC" w:rsidRPr="00116B00">
        <w:rPr>
          <w:rFonts w:cstheme="minorHAnsi"/>
          <w:b/>
          <w:bCs/>
          <w:color w:val="0D0D0D" w:themeColor="text1" w:themeTint="F2"/>
          <w:sz w:val="24"/>
          <w:szCs w:val="24"/>
        </w:rPr>
        <w:fldChar w:fldCharType="begin"/>
      </w:r>
      <w:r w:rsidR="00C70CEC" w:rsidRPr="00116B00">
        <w:rPr>
          <w:rFonts w:cstheme="minorHAnsi"/>
          <w:color w:val="0D0D0D" w:themeColor="text1" w:themeTint="F2"/>
          <w:sz w:val="24"/>
          <w:szCs w:val="24"/>
        </w:rPr>
        <w:instrText xml:space="preserve"> XE "</w:instrText>
      </w:r>
      <w:r w:rsidR="00C70CEC" w:rsidRPr="00116B00">
        <w:rPr>
          <w:rFonts w:cstheme="minorHAnsi"/>
          <w:bCs/>
          <w:color w:val="0D0D0D" w:themeColor="text1" w:themeTint="F2"/>
          <w:sz w:val="24"/>
          <w:szCs w:val="24"/>
        </w:rPr>
        <w:instrText>Alabama bass</w:instrText>
      </w:r>
      <w:r w:rsidR="00C70CEC" w:rsidRPr="00116B00">
        <w:rPr>
          <w:rFonts w:cstheme="minorHAnsi"/>
          <w:color w:val="0D0D0D" w:themeColor="text1" w:themeTint="F2"/>
          <w:sz w:val="24"/>
          <w:szCs w:val="24"/>
        </w:rPr>
        <w:instrText xml:space="preserve">" </w:instrText>
      </w:r>
      <w:r w:rsidR="00C70CEC" w:rsidRPr="00116B00">
        <w:rPr>
          <w:rFonts w:cstheme="minorHAnsi"/>
          <w:b/>
          <w:bCs/>
          <w:color w:val="0D0D0D" w:themeColor="text1" w:themeTint="F2"/>
          <w:sz w:val="24"/>
          <w:szCs w:val="24"/>
        </w:rPr>
        <w:fldChar w:fldCharType="end"/>
      </w:r>
      <w:r w:rsidR="00C70CEC" w:rsidRPr="00116B00">
        <w:rPr>
          <w:rFonts w:cstheme="minorHAnsi"/>
          <w:color w:val="0D0D0D" w:themeColor="text1" w:themeTint="F2"/>
          <w:sz w:val="24"/>
          <w:szCs w:val="24"/>
        </w:rPr>
        <w:t xml:space="preserve"> and </w:t>
      </w:r>
      <w:r w:rsidR="00C70CEC" w:rsidRPr="00116B00">
        <w:rPr>
          <w:rFonts w:cstheme="minorHAnsi"/>
          <w:b/>
          <w:bCs/>
          <w:color w:val="0D0D0D" w:themeColor="text1" w:themeTint="F2"/>
          <w:sz w:val="24"/>
          <w:szCs w:val="24"/>
        </w:rPr>
        <w:t xml:space="preserve">trout hybrids are included under </w:t>
      </w:r>
      <w:r w:rsidR="00C70CEC" w:rsidRPr="00116B00">
        <w:rPr>
          <w:rFonts w:cstheme="minorHAnsi"/>
          <w:color w:val="0D0D0D" w:themeColor="text1" w:themeTint="F2"/>
          <w:sz w:val="24"/>
          <w:szCs w:val="24"/>
        </w:rPr>
        <w:t xml:space="preserve">the freshwater game fish </w:t>
      </w:r>
      <w:r w:rsidR="00C70CEC" w:rsidRPr="00F971CA">
        <w:rPr>
          <w:rFonts w:cstheme="minorHAnsi"/>
          <w:color w:val="0D0D0D" w:themeColor="text1" w:themeTint="F2"/>
          <w:sz w:val="24"/>
          <w:szCs w:val="24"/>
        </w:rPr>
        <w:t>laws</w:t>
      </w:r>
      <w:r w:rsidR="00F971CA" w:rsidRPr="00F971CA">
        <w:rPr>
          <w:rFonts w:cstheme="minorHAnsi"/>
          <w:color w:val="0D0D0D" w:themeColor="text1" w:themeTint="F2"/>
          <w:sz w:val="24"/>
          <w:szCs w:val="24"/>
        </w:rPr>
        <w:t xml:space="preserve"> (Act 137</w:t>
      </w:r>
      <w:r w:rsidR="00927CD5">
        <w:rPr>
          <w:rFonts w:cstheme="minorHAnsi"/>
          <w:color w:val="0D0D0D" w:themeColor="text1" w:themeTint="F2"/>
          <w:sz w:val="24"/>
          <w:szCs w:val="24"/>
        </w:rPr>
        <w:fldChar w:fldCharType="begin"/>
      </w:r>
      <w:r w:rsidR="00927CD5">
        <w:instrText xml:space="preserve"> XE "</w:instrText>
      </w:r>
      <w:r w:rsidR="00927CD5" w:rsidRPr="008C324A">
        <w:rPr>
          <w:rFonts w:cstheme="minorHAnsi"/>
          <w:color w:val="0D0D0D" w:themeColor="text1" w:themeTint="F2"/>
          <w:sz w:val="24"/>
          <w:szCs w:val="24"/>
        </w:rPr>
        <w:instrText>Act 137</w:instrText>
      </w:r>
      <w:r w:rsidR="00927CD5">
        <w:instrText xml:space="preserve">" </w:instrText>
      </w:r>
      <w:r w:rsidR="00927CD5">
        <w:rPr>
          <w:rFonts w:cstheme="minorHAnsi"/>
          <w:color w:val="0D0D0D" w:themeColor="text1" w:themeTint="F2"/>
          <w:sz w:val="24"/>
          <w:szCs w:val="24"/>
        </w:rPr>
        <w:fldChar w:fldCharType="end"/>
      </w:r>
      <w:r w:rsidR="00F971CA" w:rsidRPr="003E0D72">
        <w:rPr>
          <w:rFonts w:cstheme="minorHAnsi"/>
          <w:color w:val="0D0D0D" w:themeColor="text1" w:themeTint="F2"/>
          <w:sz w:val="24"/>
          <w:szCs w:val="24"/>
        </w:rPr>
        <w:t>)</w:t>
      </w:r>
      <w:r w:rsidR="00C70CEC" w:rsidRPr="003E0D72">
        <w:rPr>
          <w:rFonts w:cstheme="minorHAnsi"/>
          <w:color w:val="0D0D0D" w:themeColor="text1" w:themeTint="F2"/>
          <w:sz w:val="24"/>
          <w:szCs w:val="24"/>
        </w:rPr>
        <w:t xml:space="preserve">; </w:t>
      </w:r>
      <w:r w:rsidR="003E0D72" w:rsidRPr="003E0D72">
        <w:rPr>
          <w:rFonts w:cstheme="minorHAnsi"/>
          <w:color w:val="0D0D0D" w:themeColor="text1" w:themeTint="F2"/>
          <w:sz w:val="24"/>
          <w:szCs w:val="24"/>
        </w:rPr>
        <w:t>Act 147</w:t>
      </w:r>
      <w:r w:rsidR="00927CD5">
        <w:rPr>
          <w:rFonts w:cstheme="minorHAnsi"/>
          <w:color w:val="0D0D0D" w:themeColor="text1" w:themeTint="F2"/>
          <w:sz w:val="24"/>
          <w:szCs w:val="24"/>
        </w:rPr>
        <w:fldChar w:fldCharType="begin"/>
      </w:r>
      <w:r w:rsidR="00927CD5">
        <w:instrText xml:space="preserve"> XE "</w:instrText>
      </w:r>
      <w:r w:rsidR="00927CD5" w:rsidRPr="008C324A">
        <w:rPr>
          <w:rFonts w:cstheme="minorHAnsi"/>
          <w:color w:val="0D0D0D" w:themeColor="text1" w:themeTint="F2"/>
          <w:sz w:val="24"/>
          <w:szCs w:val="24"/>
        </w:rPr>
        <w:instrText>Act 147</w:instrText>
      </w:r>
      <w:r w:rsidR="00927CD5">
        <w:instrText xml:space="preserve">" </w:instrText>
      </w:r>
      <w:r w:rsidR="00927CD5">
        <w:rPr>
          <w:rFonts w:cstheme="minorHAnsi"/>
          <w:color w:val="0D0D0D" w:themeColor="text1" w:themeTint="F2"/>
          <w:sz w:val="24"/>
          <w:szCs w:val="24"/>
        </w:rPr>
        <w:fldChar w:fldCharType="end"/>
      </w:r>
      <w:r w:rsidR="00C70CEC" w:rsidRPr="003E0D72">
        <w:rPr>
          <w:rFonts w:cstheme="minorHAnsi"/>
          <w:bCs/>
          <w:color w:val="0D0D0D" w:themeColor="text1" w:themeTint="F2"/>
          <w:sz w:val="24"/>
          <w:szCs w:val="24"/>
        </w:rPr>
        <w:t xml:space="preserve"> </w:t>
      </w:r>
      <w:r w:rsidR="003E0D72" w:rsidRPr="003E0D72">
        <w:rPr>
          <w:rFonts w:cstheme="minorHAnsi"/>
          <w:bCs/>
          <w:color w:val="0D0D0D" w:themeColor="text1" w:themeTint="F2"/>
          <w:sz w:val="24"/>
          <w:szCs w:val="24"/>
        </w:rPr>
        <w:t>established</w:t>
      </w:r>
      <w:r w:rsidR="003E0D72">
        <w:rPr>
          <w:rFonts w:cstheme="minorHAnsi"/>
          <w:bCs/>
          <w:color w:val="0D0D0D" w:themeColor="text1" w:themeTint="F2"/>
          <w:sz w:val="24"/>
          <w:szCs w:val="24"/>
        </w:rPr>
        <w:t xml:space="preserve"> a </w:t>
      </w:r>
      <w:r w:rsidR="00C70CEC" w:rsidRPr="00116B00">
        <w:rPr>
          <w:rFonts w:cstheme="minorHAnsi"/>
          <w:b/>
          <w:bCs/>
          <w:color w:val="0D0D0D" w:themeColor="text1" w:themeTint="F2"/>
          <w:sz w:val="24"/>
          <w:szCs w:val="24"/>
        </w:rPr>
        <w:t>waterfowl advisory committee</w:t>
      </w:r>
      <w:r w:rsidR="00C70CEC" w:rsidRPr="00116B00">
        <w:rPr>
          <w:rFonts w:cstheme="minorHAnsi"/>
          <w:b/>
          <w:bCs/>
          <w:color w:val="0D0D0D" w:themeColor="text1" w:themeTint="F2"/>
          <w:sz w:val="24"/>
          <w:szCs w:val="24"/>
        </w:rPr>
        <w:fldChar w:fldCharType="begin"/>
      </w:r>
      <w:r w:rsidR="00C70CEC" w:rsidRPr="00116B00">
        <w:rPr>
          <w:color w:val="0D0D0D" w:themeColor="text1" w:themeTint="F2"/>
        </w:rPr>
        <w:instrText xml:space="preserve"> XE "</w:instrText>
      </w:r>
      <w:r w:rsidR="00C70CEC" w:rsidRPr="00116B00">
        <w:rPr>
          <w:rFonts w:cstheme="minorHAnsi"/>
          <w:b/>
          <w:bCs/>
          <w:color w:val="0D0D0D" w:themeColor="text1" w:themeTint="F2"/>
          <w:sz w:val="24"/>
          <w:szCs w:val="24"/>
        </w:rPr>
        <w:instrText>waterfowl advisory committee</w:instrText>
      </w:r>
      <w:r w:rsidR="00C70CEC" w:rsidRPr="00116B00">
        <w:rPr>
          <w:color w:val="0D0D0D" w:themeColor="text1" w:themeTint="F2"/>
        </w:rPr>
        <w:instrText xml:space="preserve">" </w:instrText>
      </w:r>
      <w:r w:rsidR="00C70CEC" w:rsidRPr="00116B00">
        <w:rPr>
          <w:rFonts w:cstheme="minorHAnsi"/>
          <w:b/>
          <w:bCs/>
          <w:color w:val="0D0D0D" w:themeColor="text1" w:themeTint="F2"/>
          <w:sz w:val="24"/>
          <w:szCs w:val="24"/>
        </w:rPr>
        <w:fldChar w:fldCharType="end"/>
      </w:r>
      <w:r>
        <w:rPr>
          <w:rFonts w:cstheme="minorHAnsi"/>
          <w:bCs/>
          <w:color w:val="0D0D0D" w:themeColor="text1" w:themeTint="F2"/>
          <w:sz w:val="24"/>
          <w:szCs w:val="24"/>
        </w:rPr>
        <w:t xml:space="preserve">; and, </w:t>
      </w:r>
      <w:r w:rsidR="00C70CEC" w:rsidRPr="00F811EC">
        <w:rPr>
          <w:rFonts w:cstheme="minorHAnsi"/>
          <w:color w:val="0D0D0D" w:themeColor="text1" w:themeTint="F2"/>
          <w:sz w:val="24"/>
          <w:szCs w:val="24"/>
        </w:rPr>
        <w:t>allowan</w:t>
      </w:r>
      <w:r w:rsidR="00C70CEC" w:rsidRPr="00116B00">
        <w:rPr>
          <w:rFonts w:cstheme="minorHAnsi"/>
          <w:color w:val="0D0D0D" w:themeColor="text1" w:themeTint="F2"/>
          <w:sz w:val="24"/>
          <w:szCs w:val="24"/>
        </w:rPr>
        <w:t xml:space="preserve">ce is made to use controlled substances for the </w:t>
      </w:r>
      <w:r w:rsidR="00C70CEC" w:rsidRPr="00116B00">
        <w:rPr>
          <w:rFonts w:cstheme="minorHAnsi"/>
          <w:b/>
          <w:bCs/>
          <w:color w:val="0D0D0D" w:themeColor="text1" w:themeTint="F2"/>
          <w:sz w:val="24"/>
          <w:szCs w:val="24"/>
        </w:rPr>
        <w:t>capture and immobilization of wildlife</w:t>
      </w:r>
      <w:r w:rsidR="00554D8A">
        <w:rPr>
          <w:rFonts w:cstheme="minorHAnsi"/>
          <w:b/>
          <w:bCs/>
          <w:color w:val="0D0D0D" w:themeColor="text1" w:themeTint="F2"/>
          <w:sz w:val="24"/>
          <w:szCs w:val="24"/>
        </w:rPr>
        <w:t xml:space="preserve"> </w:t>
      </w:r>
      <w:r w:rsidR="00554D8A" w:rsidRPr="00554D8A">
        <w:rPr>
          <w:rFonts w:cstheme="minorHAnsi"/>
          <w:bCs/>
          <w:color w:val="0D0D0D" w:themeColor="text1" w:themeTint="F2"/>
          <w:sz w:val="24"/>
          <w:szCs w:val="24"/>
        </w:rPr>
        <w:t>(</w:t>
      </w:r>
      <w:r w:rsidR="00554D8A" w:rsidRPr="00554D8A">
        <w:rPr>
          <w:rFonts w:cstheme="minorHAnsi"/>
          <w:color w:val="0D0D0D" w:themeColor="text1" w:themeTint="F2"/>
          <w:sz w:val="24"/>
          <w:szCs w:val="24"/>
        </w:rPr>
        <w:t>Act 135</w:t>
      </w:r>
      <w:r w:rsidR="00927CD5">
        <w:rPr>
          <w:rFonts w:cstheme="minorHAnsi"/>
          <w:color w:val="0D0D0D" w:themeColor="text1" w:themeTint="F2"/>
          <w:sz w:val="24"/>
          <w:szCs w:val="24"/>
        </w:rPr>
        <w:fldChar w:fldCharType="begin"/>
      </w:r>
      <w:r w:rsidR="00927CD5">
        <w:instrText xml:space="preserve"> XE "</w:instrText>
      </w:r>
      <w:r w:rsidR="00927CD5" w:rsidRPr="008C324A">
        <w:rPr>
          <w:rFonts w:cstheme="minorHAnsi"/>
          <w:color w:val="0D0D0D" w:themeColor="text1" w:themeTint="F2"/>
          <w:sz w:val="24"/>
          <w:szCs w:val="24"/>
        </w:rPr>
        <w:instrText>Act 135</w:instrText>
      </w:r>
      <w:r w:rsidR="00927CD5">
        <w:instrText xml:space="preserve">" </w:instrText>
      </w:r>
      <w:r w:rsidR="00927CD5">
        <w:rPr>
          <w:rFonts w:cstheme="minorHAnsi"/>
          <w:color w:val="0D0D0D" w:themeColor="text1" w:themeTint="F2"/>
          <w:sz w:val="24"/>
          <w:szCs w:val="24"/>
        </w:rPr>
        <w:fldChar w:fldCharType="end"/>
      </w:r>
      <w:r w:rsidR="00554D8A" w:rsidRPr="00554D8A">
        <w:rPr>
          <w:rFonts w:cstheme="minorHAnsi"/>
          <w:color w:val="0D0D0D" w:themeColor="text1" w:themeTint="F2"/>
          <w:sz w:val="24"/>
          <w:szCs w:val="24"/>
        </w:rPr>
        <w:t>)</w:t>
      </w:r>
      <w:r>
        <w:rPr>
          <w:rFonts w:cstheme="minorHAnsi"/>
          <w:color w:val="0D0D0D" w:themeColor="text1" w:themeTint="F2"/>
          <w:sz w:val="24"/>
          <w:szCs w:val="24"/>
        </w:rPr>
        <w:t>.  N</w:t>
      </w:r>
      <w:r w:rsidR="00C70CEC" w:rsidRPr="00F811EC">
        <w:rPr>
          <w:rFonts w:cstheme="minorHAnsi"/>
          <w:bCs/>
          <w:color w:val="0D0D0D" w:themeColor="text1" w:themeTint="F2"/>
          <w:sz w:val="24"/>
          <w:szCs w:val="24"/>
        </w:rPr>
        <w:t>ew law</w:t>
      </w:r>
      <w:r>
        <w:rPr>
          <w:rFonts w:cstheme="minorHAnsi"/>
          <w:bCs/>
          <w:color w:val="0D0D0D" w:themeColor="text1" w:themeTint="F2"/>
          <w:sz w:val="24"/>
          <w:szCs w:val="24"/>
        </w:rPr>
        <w:t>s</w:t>
      </w:r>
      <w:r w:rsidR="00C70CEC" w:rsidRPr="00F811EC">
        <w:rPr>
          <w:rFonts w:cstheme="minorHAnsi"/>
          <w:bCs/>
          <w:color w:val="0D0D0D" w:themeColor="text1" w:themeTint="F2"/>
          <w:sz w:val="24"/>
          <w:szCs w:val="24"/>
        </w:rPr>
        <w:t xml:space="preserve"> o</w:t>
      </w:r>
      <w:r>
        <w:rPr>
          <w:rFonts w:cstheme="minorHAnsi"/>
          <w:color w:val="0D0D0D" w:themeColor="text1" w:themeTint="F2"/>
          <w:sz w:val="24"/>
          <w:szCs w:val="24"/>
        </w:rPr>
        <w:t>utline</w:t>
      </w:r>
      <w:r w:rsidR="00C70CEC" w:rsidRPr="00F811EC">
        <w:rPr>
          <w:rFonts w:cstheme="minorHAnsi"/>
          <w:color w:val="0D0D0D" w:themeColor="text1" w:themeTint="F2"/>
          <w:sz w:val="24"/>
          <w:szCs w:val="24"/>
        </w:rPr>
        <w:t xml:space="preserve"> declarations</w:t>
      </w:r>
      <w:r w:rsidR="00C70CEC" w:rsidRPr="00116B00">
        <w:rPr>
          <w:rFonts w:cstheme="minorHAnsi"/>
          <w:color w:val="0D0D0D" w:themeColor="text1" w:themeTint="F2"/>
          <w:sz w:val="24"/>
          <w:szCs w:val="24"/>
        </w:rPr>
        <w:t xml:space="preserve"> of a </w:t>
      </w:r>
      <w:r w:rsidR="00C70CEC" w:rsidRPr="00116B00">
        <w:rPr>
          <w:rFonts w:cstheme="minorHAnsi"/>
          <w:b/>
          <w:bCs/>
          <w:color w:val="0D0D0D" w:themeColor="text1" w:themeTint="F2"/>
          <w:sz w:val="24"/>
          <w:szCs w:val="24"/>
        </w:rPr>
        <w:t>wildlife disease emergency</w:t>
      </w:r>
      <w:r w:rsidR="00554D8A">
        <w:rPr>
          <w:rFonts w:cstheme="minorHAnsi"/>
          <w:b/>
          <w:bCs/>
          <w:color w:val="0D0D0D" w:themeColor="text1" w:themeTint="F2"/>
          <w:sz w:val="24"/>
          <w:szCs w:val="24"/>
        </w:rPr>
        <w:t xml:space="preserve"> </w:t>
      </w:r>
      <w:r w:rsidR="00554D8A" w:rsidRPr="00554D8A">
        <w:rPr>
          <w:rFonts w:cstheme="minorHAnsi"/>
          <w:bCs/>
          <w:color w:val="0D0D0D" w:themeColor="text1" w:themeTint="F2"/>
          <w:sz w:val="24"/>
          <w:szCs w:val="24"/>
        </w:rPr>
        <w:t>(</w:t>
      </w:r>
      <w:r w:rsidR="00554D8A" w:rsidRPr="00554D8A">
        <w:rPr>
          <w:rFonts w:cstheme="minorHAnsi"/>
          <w:color w:val="0D0D0D" w:themeColor="text1" w:themeTint="F2"/>
          <w:sz w:val="24"/>
          <w:szCs w:val="24"/>
        </w:rPr>
        <w:t>Act 136</w:t>
      </w:r>
      <w:r w:rsidR="00927CD5">
        <w:rPr>
          <w:rFonts w:cstheme="minorHAnsi"/>
          <w:color w:val="0D0D0D" w:themeColor="text1" w:themeTint="F2"/>
          <w:sz w:val="24"/>
          <w:szCs w:val="24"/>
        </w:rPr>
        <w:fldChar w:fldCharType="begin"/>
      </w:r>
      <w:r w:rsidR="00927CD5">
        <w:instrText xml:space="preserve"> XE "</w:instrText>
      </w:r>
      <w:r w:rsidR="00927CD5" w:rsidRPr="008C324A">
        <w:rPr>
          <w:rFonts w:cstheme="minorHAnsi"/>
          <w:color w:val="0D0D0D" w:themeColor="text1" w:themeTint="F2"/>
          <w:sz w:val="24"/>
          <w:szCs w:val="24"/>
        </w:rPr>
        <w:instrText>Act 136</w:instrText>
      </w:r>
      <w:r w:rsidR="00927CD5">
        <w:instrText xml:space="preserve">" </w:instrText>
      </w:r>
      <w:r w:rsidR="00927CD5">
        <w:rPr>
          <w:rFonts w:cstheme="minorHAnsi"/>
          <w:color w:val="0D0D0D" w:themeColor="text1" w:themeTint="F2"/>
          <w:sz w:val="24"/>
          <w:szCs w:val="24"/>
        </w:rPr>
        <w:fldChar w:fldCharType="end"/>
      </w:r>
      <w:r w:rsidR="00554D8A" w:rsidRPr="00554D8A">
        <w:rPr>
          <w:rFonts w:cstheme="minorHAnsi"/>
          <w:color w:val="0D0D0D" w:themeColor="text1" w:themeTint="F2"/>
          <w:sz w:val="24"/>
          <w:szCs w:val="24"/>
        </w:rPr>
        <w:t>)</w:t>
      </w:r>
      <w:r w:rsidR="00C70CEC" w:rsidRPr="00554D8A">
        <w:rPr>
          <w:rFonts w:cstheme="minorHAnsi"/>
          <w:bCs/>
          <w:color w:val="0D0D0D" w:themeColor="text1" w:themeTint="F2"/>
          <w:sz w:val="24"/>
          <w:szCs w:val="24"/>
        </w:rPr>
        <w:fldChar w:fldCharType="begin"/>
      </w:r>
      <w:r w:rsidR="00C70CEC" w:rsidRPr="00554D8A">
        <w:rPr>
          <w:rFonts w:cstheme="minorHAnsi"/>
          <w:color w:val="0D0D0D" w:themeColor="text1" w:themeTint="F2"/>
          <w:sz w:val="24"/>
          <w:szCs w:val="24"/>
        </w:rPr>
        <w:instrText xml:space="preserve"> XE "</w:instrText>
      </w:r>
      <w:r w:rsidR="00C70CEC" w:rsidRPr="00554D8A">
        <w:rPr>
          <w:rFonts w:cstheme="minorHAnsi"/>
          <w:bCs/>
          <w:color w:val="0D0D0D" w:themeColor="text1" w:themeTint="F2"/>
          <w:sz w:val="24"/>
          <w:szCs w:val="24"/>
        </w:rPr>
        <w:instrText>wildlife disease emergency</w:instrText>
      </w:r>
      <w:r w:rsidR="00C70CEC" w:rsidRPr="00554D8A">
        <w:rPr>
          <w:rFonts w:cstheme="minorHAnsi"/>
          <w:color w:val="0D0D0D" w:themeColor="text1" w:themeTint="F2"/>
          <w:sz w:val="24"/>
          <w:szCs w:val="24"/>
        </w:rPr>
        <w:instrText xml:space="preserve">" </w:instrText>
      </w:r>
      <w:r w:rsidR="00C70CEC" w:rsidRPr="00554D8A">
        <w:rPr>
          <w:rFonts w:cstheme="minorHAnsi"/>
          <w:bCs/>
          <w:color w:val="0D0D0D" w:themeColor="text1" w:themeTint="F2"/>
          <w:sz w:val="24"/>
          <w:szCs w:val="24"/>
        </w:rPr>
        <w:fldChar w:fldCharType="end"/>
      </w:r>
      <w:r w:rsidR="00C70CEC" w:rsidRPr="00554D8A">
        <w:rPr>
          <w:rFonts w:cstheme="minorHAnsi"/>
          <w:color w:val="0D0D0D" w:themeColor="text1" w:themeTint="F2"/>
          <w:sz w:val="24"/>
          <w:szCs w:val="24"/>
        </w:rPr>
        <w:t>;</w:t>
      </w:r>
      <w:r w:rsidR="00C70CEC" w:rsidRPr="00116B00">
        <w:rPr>
          <w:rFonts w:cstheme="minorHAnsi"/>
          <w:color w:val="0D0D0D" w:themeColor="text1" w:themeTint="F2"/>
          <w:sz w:val="24"/>
          <w:szCs w:val="24"/>
        </w:rPr>
        <w:t xml:space="preserve"> </w:t>
      </w:r>
      <w:r>
        <w:rPr>
          <w:rFonts w:cstheme="minorHAnsi"/>
          <w:color w:val="0D0D0D" w:themeColor="text1" w:themeTint="F2"/>
          <w:sz w:val="24"/>
          <w:szCs w:val="24"/>
        </w:rPr>
        <w:t xml:space="preserve">limits </w:t>
      </w:r>
      <w:r w:rsidR="00C70CEC">
        <w:rPr>
          <w:rFonts w:cstheme="minorHAnsi"/>
          <w:b/>
          <w:color w:val="0D0D0D" w:themeColor="text1" w:themeTint="F2"/>
          <w:sz w:val="24"/>
          <w:szCs w:val="24"/>
        </w:rPr>
        <w:t>watercraft idle</w:t>
      </w:r>
      <w:r w:rsidR="00554D8A">
        <w:rPr>
          <w:rFonts w:cstheme="minorHAnsi"/>
          <w:b/>
          <w:color w:val="0D0D0D" w:themeColor="text1" w:themeTint="F2"/>
          <w:sz w:val="24"/>
          <w:szCs w:val="24"/>
        </w:rPr>
        <w:t>/</w:t>
      </w:r>
      <w:r w:rsidR="00C70CEC" w:rsidRPr="00116B00">
        <w:rPr>
          <w:rFonts w:cstheme="minorHAnsi"/>
          <w:b/>
          <w:color w:val="0D0D0D" w:themeColor="text1" w:themeTint="F2"/>
          <w:sz w:val="24"/>
          <w:szCs w:val="24"/>
        </w:rPr>
        <w:t>wake distance</w:t>
      </w:r>
      <w:r w:rsidR="00E42A4E">
        <w:rPr>
          <w:rFonts w:cstheme="minorHAnsi"/>
          <w:b/>
          <w:color w:val="0D0D0D" w:themeColor="text1" w:themeTint="F2"/>
          <w:sz w:val="24"/>
          <w:szCs w:val="24"/>
        </w:rPr>
        <w:fldChar w:fldCharType="begin"/>
      </w:r>
      <w:r w:rsidR="00E42A4E">
        <w:instrText xml:space="preserve"> XE "</w:instrText>
      </w:r>
      <w:r w:rsidR="00E42A4E" w:rsidRPr="008B372E">
        <w:rPr>
          <w:rFonts w:cstheme="minorHAnsi"/>
          <w:b/>
          <w:color w:val="0D0D0D" w:themeColor="text1" w:themeTint="F2"/>
          <w:sz w:val="24"/>
          <w:szCs w:val="24"/>
        </w:rPr>
        <w:instrText>watercraft idle</w:instrText>
      </w:r>
      <w:r w:rsidR="00E42A4E">
        <w:rPr>
          <w:rFonts w:cstheme="minorHAnsi"/>
          <w:b/>
          <w:color w:val="0D0D0D" w:themeColor="text1" w:themeTint="F2"/>
          <w:sz w:val="24"/>
          <w:szCs w:val="24"/>
        </w:rPr>
        <w:instrText xml:space="preserve"> speed</w:instrText>
      </w:r>
      <w:r w:rsidR="00E42A4E" w:rsidRPr="008B372E">
        <w:rPr>
          <w:rFonts w:cstheme="minorHAnsi"/>
          <w:b/>
          <w:color w:val="0D0D0D" w:themeColor="text1" w:themeTint="F2"/>
          <w:sz w:val="24"/>
          <w:szCs w:val="24"/>
        </w:rPr>
        <w:instrText>/wake distance</w:instrText>
      </w:r>
      <w:r w:rsidR="00E42A4E">
        <w:instrText xml:space="preserve">" </w:instrText>
      </w:r>
      <w:r w:rsidR="00E42A4E">
        <w:rPr>
          <w:rFonts w:cstheme="minorHAnsi"/>
          <w:b/>
          <w:color w:val="0D0D0D" w:themeColor="text1" w:themeTint="F2"/>
          <w:sz w:val="24"/>
          <w:szCs w:val="24"/>
        </w:rPr>
        <w:fldChar w:fldCharType="end"/>
      </w:r>
      <w:r w:rsidR="00E42A4E">
        <w:rPr>
          <w:rFonts w:cstheme="minorHAnsi"/>
          <w:b/>
          <w:color w:val="0D0D0D" w:themeColor="text1" w:themeTint="F2"/>
          <w:sz w:val="24"/>
          <w:szCs w:val="24"/>
        </w:rPr>
        <w:t xml:space="preserve"> </w:t>
      </w:r>
      <w:r w:rsidR="00C70CEC">
        <w:rPr>
          <w:rFonts w:cstheme="minorHAnsi"/>
          <w:color w:val="0D0D0D" w:themeColor="text1" w:themeTint="F2"/>
          <w:sz w:val="24"/>
          <w:szCs w:val="24"/>
        </w:rPr>
        <w:t xml:space="preserve">to one hundred feet of </w:t>
      </w:r>
      <w:r w:rsidR="00C70CEC" w:rsidRPr="00554D8A">
        <w:rPr>
          <w:rFonts w:cstheme="minorHAnsi"/>
          <w:color w:val="0D0D0D" w:themeColor="text1" w:themeTint="F2"/>
          <w:sz w:val="24"/>
          <w:szCs w:val="24"/>
        </w:rPr>
        <w:t>structures</w:t>
      </w:r>
      <w:r w:rsidR="00554D8A" w:rsidRPr="00554D8A">
        <w:rPr>
          <w:rFonts w:cstheme="minorHAnsi"/>
          <w:color w:val="0D0D0D" w:themeColor="text1" w:themeTint="F2"/>
          <w:sz w:val="24"/>
          <w:szCs w:val="24"/>
        </w:rPr>
        <w:t xml:space="preserve"> (Act 124</w:t>
      </w:r>
      <w:r w:rsidR="00927CD5">
        <w:rPr>
          <w:rFonts w:cstheme="minorHAnsi"/>
          <w:color w:val="0D0D0D" w:themeColor="text1" w:themeTint="F2"/>
          <w:sz w:val="24"/>
          <w:szCs w:val="24"/>
        </w:rPr>
        <w:fldChar w:fldCharType="begin"/>
      </w:r>
      <w:r w:rsidR="00927CD5">
        <w:instrText xml:space="preserve"> XE "</w:instrText>
      </w:r>
      <w:r w:rsidR="00927CD5" w:rsidRPr="008C324A">
        <w:rPr>
          <w:rFonts w:cstheme="minorHAnsi"/>
          <w:color w:val="0D0D0D" w:themeColor="text1" w:themeTint="F2"/>
          <w:sz w:val="24"/>
          <w:szCs w:val="24"/>
        </w:rPr>
        <w:instrText>Act 124</w:instrText>
      </w:r>
      <w:r w:rsidR="00927CD5">
        <w:instrText xml:space="preserve">" </w:instrText>
      </w:r>
      <w:r w:rsidR="00927CD5">
        <w:rPr>
          <w:rFonts w:cstheme="minorHAnsi"/>
          <w:color w:val="0D0D0D" w:themeColor="text1" w:themeTint="F2"/>
          <w:sz w:val="24"/>
          <w:szCs w:val="24"/>
        </w:rPr>
        <w:fldChar w:fldCharType="end"/>
      </w:r>
      <w:r w:rsidR="00554D8A" w:rsidRPr="00554D8A">
        <w:rPr>
          <w:rFonts w:cstheme="minorHAnsi"/>
          <w:color w:val="0D0D0D" w:themeColor="text1" w:themeTint="F2"/>
          <w:sz w:val="24"/>
          <w:szCs w:val="24"/>
        </w:rPr>
        <w:t>)</w:t>
      </w:r>
      <w:r w:rsidR="00C70CEC" w:rsidRPr="00554D8A">
        <w:rPr>
          <w:rFonts w:cstheme="minorHAnsi"/>
          <w:color w:val="0D0D0D" w:themeColor="text1" w:themeTint="F2"/>
          <w:sz w:val="24"/>
          <w:szCs w:val="24"/>
        </w:rPr>
        <w:t>; and,</w:t>
      </w:r>
      <w:r w:rsidR="00C70CEC">
        <w:rPr>
          <w:rFonts w:cstheme="minorHAnsi"/>
          <w:color w:val="0D0D0D" w:themeColor="text1" w:themeTint="F2"/>
          <w:sz w:val="24"/>
          <w:szCs w:val="24"/>
        </w:rPr>
        <w:t xml:space="preserve"> </w:t>
      </w:r>
      <w:r w:rsidR="00C70CEC" w:rsidRPr="00116B00">
        <w:rPr>
          <w:rFonts w:cstheme="minorHAnsi"/>
          <w:color w:val="0D0D0D" w:themeColor="text1" w:themeTint="F2"/>
          <w:sz w:val="24"/>
          <w:szCs w:val="24"/>
        </w:rPr>
        <w:t xml:space="preserve">another restricts </w:t>
      </w:r>
      <w:r w:rsidR="00C70CEC" w:rsidRPr="00116B00">
        <w:rPr>
          <w:rFonts w:cstheme="minorHAnsi"/>
          <w:b/>
          <w:color w:val="0D0D0D" w:themeColor="text1" w:themeTint="F2"/>
          <w:sz w:val="24"/>
          <w:szCs w:val="24"/>
        </w:rPr>
        <w:t>the use of airboats during duck season</w:t>
      </w:r>
      <w:r w:rsidR="00554D8A">
        <w:rPr>
          <w:rFonts w:cstheme="minorHAnsi"/>
          <w:b/>
          <w:color w:val="0D0D0D" w:themeColor="text1" w:themeTint="F2"/>
          <w:sz w:val="24"/>
          <w:szCs w:val="24"/>
        </w:rPr>
        <w:t xml:space="preserve"> </w:t>
      </w:r>
      <w:r w:rsidR="00554D8A" w:rsidRPr="00554D8A">
        <w:rPr>
          <w:rFonts w:cstheme="minorHAnsi"/>
          <w:color w:val="0D0D0D" w:themeColor="text1" w:themeTint="F2"/>
          <w:sz w:val="24"/>
          <w:szCs w:val="24"/>
        </w:rPr>
        <w:t>(Act 133</w:t>
      </w:r>
      <w:r w:rsidR="00927CD5">
        <w:rPr>
          <w:rFonts w:cstheme="minorHAnsi"/>
          <w:color w:val="0D0D0D" w:themeColor="text1" w:themeTint="F2"/>
          <w:sz w:val="24"/>
          <w:szCs w:val="24"/>
        </w:rPr>
        <w:fldChar w:fldCharType="begin"/>
      </w:r>
      <w:r w:rsidR="00927CD5">
        <w:instrText xml:space="preserve"> XE "</w:instrText>
      </w:r>
      <w:r w:rsidR="00927CD5" w:rsidRPr="008C324A">
        <w:rPr>
          <w:rFonts w:cstheme="minorHAnsi"/>
          <w:color w:val="0D0D0D" w:themeColor="text1" w:themeTint="F2"/>
          <w:sz w:val="24"/>
          <w:szCs w:val="24"/>
        </w:rPr>
        <w:instrText>Act 133</w:instrText>
      </w:r>
      <w:r w:rsidR="00927CD5">
        <w:instrText xml:space="preserve">" </w:instrText>
      </w:r>
      <w:r w:rsidR="00927CD5">
        <w:rPr>
          <w:rFonts w:cstheme="minorHAnsi"/>
          <w:color w:val="0D0D0D" w:themeColor="text1" w:themeTint="F2"/>
          <w:sz w:val="24"/>
          <w:szCs w:val="24"/>
        </w:rPr>
        <w:fldChar w:fldCharType="end"/>
      </w:r>
      <w:r w:rsidR="00554D8A" w:rsidRPr="00554D8A">
        <w:rPr>
          <w:rFonts w:cstheme="minorHAnsi"/>
          <w:color w:val="0D0D0D" w:themeColor="text1" w:themeTint="F2"/>
          <w:sz w:val="24"/>
          <w:szCs w:val="24"/>
        </w:rPr>
        <w:t>)</w:t>
      </w:r>
      <w:r w:rsidR="00C70CEC" w:rsidRPr="00554D8A">
        <w:rPr>
          <w:rFonts w:cstheme="minorHAnsi"/>
          <w:color w:val="0D0D0D" w:themeColor="text1" w:themeTint="F2"/>
          <w:sz w:val="24"/>
          <w:szCs w:val="24"/>
        </w:rPr>
        <w:fldChar w:fldCharType="begin"/>
      </w:r>
      <w:r w:rsidR="00C70CEC" w:rsidRPr="00554D8A">
        <w:rPr>
          <w:rFonts w:cstheme="minorHAnsi"/>
          <w:color w:val="0D0D0D" w:themeColor="text1" w:themeTint="F2"/>
          <w:sz w:val="24"/>
          <w:szCs w:val="24"/>
        </w:rPr>
        <w:instrText xml:space="preserve"> XE "airboats during duck season" </w:instrText>
      </w:r>
      <w:r w:rsidR="00C70CEC" w:rsidRPr="00554D8A">
        <w:rPr>
          <w:rFonts w:cstheme="minorHAnsi"/>
          <w:color w:val="0D0D0D" w:themeColor="text1" w:themeTint="F2"/>
          <w:sz w:val="24"/>
          <w:szCs w:val="24"/>
        </w:rPr>
        <w:fldChar w:fldCharType="end"/>
      </w:r>
      <w:r w:rsidR="00C70CEC" w:rsidRPr="00554D8A">
        <w:rPr>
          <w:rFonts w:cstheme="minorHAnsi"/>
          <w:color w:val="0D0D0D" w:themeColor="text1" w:themeTint="F2"/>
          <w:sz w:val="24"/>
          <w:szCs w:val="24"/>
        </w:rPr>
        <w:t>.  Other legislation</w:t>
      </w:r>
      <w:r w:rsidR="00C70CEC" w:rsidRPr="00116B00">
        <w:rPr>
          <w:rFonts w:cstheme="minorHAnsi"/>
          <w:color w:val="0D0D0D" w:themeColor="text1" w:themeTint="F2"/>
          <w:sz w:val="24"/>
          <w:szCs w:val="24"/>
        </w:rPr>
        <w:t xml:space="preserve"> allows for the catch of </w:t>
      </w:r>
      <w:r w:rsidR="00C70CEC" w:rsidRPr="00116B00">
        <w:rPr>
          <w:rFonts w:cstheme="minorHAnsi"/>
          <w:b/>
          <w:color w:val="0D0D0D" w:themeColor="text1" w:themeTint="F2"/>
          <w:sz w:val="24"/>
          <w:szCs w:val="24"/>
        </w:rPr>
        <w:t>Red Snapper</w:t>
      </w:r>
      <w:r w:rsidR="00C70CEC" w:rsidRPr="00116B00">
        <w:rPr>
          <w:rFonts w:cstheme="minorHAnsi"/>
          <w:b/>
          <w:color w:val="0D0D0D" w:themeColor="text1" w:themeTint="F2"/>
          <w:sz w:val="24"/>
          <w:szCs w:val="24"/>
        </w:rPr>
        <w:fldChar w:fldCharType="begin"/>
      </w:r>
      <w:r w:rsidR="00C70CEC" w:rsidRPr="00116B00">
        <w:rPr>
          <w:rFonts w:cstheme="minorHAnsi"/>
          <w:color w:val="0D0D0D" w:themeColor="text1" w:themeTint="F2"/>
          <w:sz w:val="24"/>
          <w:szCs w:val="24"/>
        </w:rPr>
        <w:instrText xml:space="preserve"> XE "</w:instrText>
      </w:r>
      <w:r w:rsidR="00C70CEC" w:rsidRPr="00116B00">
        <w:rPr>
          <w:rFonts w:cstheme="minorHAnsi"/>
          <w:b/>
          <w:color w:val="0D0D0D" w:themeColor="text1" w:themeTint="F2"/>
          <w:sz w:val="24"/>
          <w:szCs w:val="24"/>
        </w:rPr>
        <w:instrText>Red Snapper</w:instrText>
      </w:r>
      <w:r w:rsidR="00C70CEC" w:rsidRPr="00116B00">
        <w:rPr>
          <w:rFonts w:cstheme="minorHAnsi"/>
          <w:color w:val="0D0D0D" w:themeColor="text1" w:themeTint="F2"/>
          <w:sz w:val="24"/>
          <w:szCs w:val="24"/>
        </w:rPr>
        <w:instrText xml:space="preserve">" </w:instrText>
      </w:r>
      <w:r w:rsidR="00C70CEC" w:rsidRPr="00116B00">
        <w:rPr>
          <w:rFonts w:cstheme="minorHAnsi"/>
          <w:b/>
          <w:color w:val="0D0D0D" w:themeColor="text1" w:themeTint="F2"/>
          <w:sz w:val="24"/>
          <w:szCs w:val="24"/>
        </w:rPr>
        <w:fldChar w:fldCharType="end"/>
      </w:r>
      <w:r w:rsidR="00C70CEC" w:rsidRPr="00116B00">
        <w:rPr>
          <w:rFonts w:cstheme="minorHAnsi"/>
          <w:color w:val="0D0D0D" w:themeColor="text1" w:themeTint="F2"/>
          <w:sz w:val="24"/>
          <w:szCs w:val="24"/>
        </w:rPr>
        <w:t xml:space="preserve"> in state </w:t>
      </w:r>
      <w:r w:rsidR="00C70CEC" w:rsidRPr="00554D8A">
        <w:rPr>
          <w:rFonts w:cstheme="minorHAnsi"/>
          <w:color w:val="0D0D0D" w:themeColor="text1" w:themeTint="F2"/>
          <w:sz w:val="24"/>
          <w:szCs w:val="24"/>
        </w:rPr>
        <w:t>waters</w:t>
      </w:r>
      <w:r w:rsidR="00554D8A" w:rsidRPr="00554D8A">
        <w:rPr>
          <w:rFonts w:cstheme="minorHAnsi"/>
          <w:color w:val="0D0D0D" w:themeColor="text1" w:themeTint="F2"/>
          <w:sz w:val="24"/>
          <w:szCs w:val="24"/>
        </w:rPr>
        <w:t xml:space="preserve"> (Act 178</w:t>
      </w:r>
      <w:r w:rsidR="00927CD5">
        <w:rPr>
          <w:rFonts w:cstheme="minorHAnsi"/>
          <w:color w:val="0D0D0D" w:themeColor="text1" w:themeTint="F2"/>
          <w:sz w:val="24"/>
          <w:szCs w:val="24"/>
        </w:rPr>
        <w:fldChar w:fldCharType="begin"/>
      </w:r>
      <w:r w:rsidR="00927CD5">
        <w:instrText xml:space="preserve"> XE "</w:instrText>
      </w:r>
      <w:r w:rsidR="00927CD5" w:rsidRPr="008C324A">
        <w:rPr>
          <w:rFonts w:cstheme="minorHAnsi"/>
          <w:color w:val="0D0D0D" w:themeColor="text1" w:themeTint="F2"/>
          <w:sz w:val="24"/>
          <w:szCs w:val="24"/>
        </w:rPr>
        <w:instrText>Act 178</w:instrText>
      </w:r>
      <w:r w:rsidR="00927CD5">
        <w:instrText xml:space="preserve">" </w:instrText>
      </w:r>
      <w:r w:rsidR="00927CD5">
        <w:rPr>
          <w:rFonts w:cstheme="minorHAnsi"/>
          <w:color w:val="0D0D0D" w:themeColor="text1" w:themeTint="F2"/>
          <w:sz w:val="24"/>
          <w:szCs w:val="24"/>
        </w:rPr>
        <w:fldChar w:fldCharType="end"/>
      </w:r>
      <w:r w:rsidR="00554D8A" w:rsidRPr="00554D8A">
        <w:rPr>
          <w:rFonts w:cstheme="minorHAnsi"/>
          <w:color w:val="0D0D0D" w:themeColor="text1" w:themeTint="F2"/>
          <w:sz w:val="24"/>
          <w:szCs w:val="24"/>
        </w:rPr>
        <w:t>)</w:t>
      </w:r>
      <w:r w:rsidR="00AF0F2B">
        <w:rPr>
          <w:rFonts w:cstheme="minorHAnsi"/>
          <w:color w:val="0D0D0D" w:themeColor="text1" w:themeTint="F2"/>
          <w:sz w:val="24"/>
          <w:szCs w:val="24"/>
        </w:rPr>
        <w:t>.   T</w:t>
      </w:r>
      <w:r w:rsidR="00C70CEC" w:rsidRPr="00116B00">
        <w:rPr>
          <w:rFonts w:eastAsia="Calibri" w:cstheme="minorHAnsi"/>
          <w:color w:val="0D0D0D" w:themeColor="text1" w:themeTint="F2"/>
          <w:sz w:val="24"/>
          <w:szCs w:val="24"/>
        </w:rPr>
        <w:t xml:space="preserve">he </w:t>
      </w:r>
      <w:r w:rsidR="00C70CEC" w:rsidRPr="00116B00">
        <w:rPr>
          <w:rFonts w:eastAsia="Calibri" w:cstheme="minorHAnsi"/>
          <w:b/>
          <w:color w:val="0D0D0D" w:themeColor="text1" w:themeTint="F2"/>
          <w:sz w:val="24"/>
          <w:szCs w:val="24"/>
        </w:rPr>
        <w:t>“</w:t>
      </w:r>
      <w:r w:rsidR="00C70CEC" w:rsidRPr="00554D8A">
        <w:rPr>
          <w:rFonts w:eastAsia="Calibri" w:cstheme="minorHAnsi"/>
          <w:b/>
          <w:color w:val="7030A0"/>
          <w:sz w:val="24"/>
          <w:szCs w:val="24"/>
        </w:rPr>
        <w:t>purple paint</w:t>
      </w:r>
      <w:r w:rsidR="00554D8A">
        <w:rPr>
          <w:rFonts w:eastAsia="Calibri" w:cstheme="minorHAnsi"/>
          <w:b/>
          <w:color w:val="0D0D0D" w:themeColor="text1" w:themeTint="F2"/>
          <w:sz w:val="24"/>
          <w:szCs w:val="24"/>
        </w:rPr>
        <w:t>”</w:t>
      </w:r>
      <w:r w:rsidR="00C70CEC" w:rsidRPr="00116B00">
        <w:rPr>
          <w:rFonts w:eastAsia="Calibri" w:cstheme="minorHAnsi"/>
          <w:b/>
          <w:color w:val="0D0D0D" w:themeColor="text1" w:themeTint="F2"/>
          <w:sz w:val="24"/>
          <w:szCs w:val="24"/>
        </w:rPr>
        <w:fldChar w:fldCharType="begin"/>
      </w:r>
      <w:r w:rsidR="00C70CEC" w:rsidRPr="00116B00">
        <w:rPr>
          <w:rFonts w:cstheme="minorHAnsi"/>
          <w:color w:val="0D0D0D" w:themeColor="text1" w:themeTint="F2"/>
          <w:sz w:val="24"/>
          <w:szCs w:val="24"/>
        </w:rPr>
        <w:instrText xml:space="preserve"> XE "purple paint" </w:instrText>
      </w:r>
      <w:r w:rsidR="00C70CEC" w:rsidRPr="00116B00">
        <w:rPr>
          <w:rFonts w:eastAsia="Calibri" w:cstheme="minorHAnsi"/>
          <w:b/>
          <w:color w:val="0D0D0D" w:themeColor="text1" w:themeTint="F2"/>
          <w:sz w:val="24"/>
          <w:szCs w:val="24"/>
        </w:rPr>
        <w:fldChar w:fldCharType="end"/>
      </w:r>
      <w:r w:rsidR="00C70CEC">
        <w:rPr>
          <w:rFonts w:eastAsia="Calibri" w:cstheme="minorHAnsi"/>
          <w:b/>
          <w:color w:val="0D0D0D" w:themeColor="text1" w:themeTint="F2"/>
          <w:sz w:val="24"/>
          <w:szCs w:val="24"/>
        </w:rPr>
        <w:t xml:space="preserve"> bill </w:t>
      </w:r>
      <w:r w:rsidR="00C70CEC" w:rsidRPr="00116B00">
        <w:rPr>
          <w:rFonts w:eastAsia="Calibri" w:cstheme="minorHAnsi"/>
          <w:color w:val="0D0D0D" w:themeColor="text1" w:themeTint="F2"/>
          <w:sz w:val="24"/>
          <w:szCs w:val="24"/>
        </w:rPr>
        <w:t xml:space="preserve">provides </w:t>
      </w:r>
      <w:r w:rsidR="00C70CEC" w:rsidRPr="00F811EC">
        <w:rPr>
          <w:rFonts w:eastAsia="Calibri" w:cstheme="minorHAnsi"/>
          <w:color w:val="0D0D0D" w:themeColor="text1" w:themeTint="F2"/>
          <w:sz w:val="24"/>
          <w:szCs w:val="24"/>
        </w:rPr>
        <w:t xml:space="preserve">for an additional method of posting </w:t>
      </w:r>
      <w:r w:rsidR="00C70CEC" w:rsidRPr="00F811EC">
        <w:rPr>
          <w:rFonts w:eastAsia="Calibri" w:cstheme="minorHAnsi"/>
          <w:b/>
          <w:color w:val="0D0D0D" w:themeColor="text1" w:themeTint="F2"/>
          <w:sz w:val="24"/>
          <w:szCs w:val="24"/>
        </w:rPr>
        <w:t>notice of trespassing</w:t>
      </w:r>
      <w:r w:rsidR="00C70CEC" w:rsidRPr="00F811EC">
        <w:rPr>
          <w:rFonts w:eastAsia="Calibri" w:cstheme="minorHAnsi"/>
          <w:b/>
          <w:color w:val="0D0D0D" w:themeColor="text1" w:themeTint="F2"/>
          <w:sz w:val="24"/>
          <w:szCs w:val="24"/>
        </w:rPr>
        <w:fldChar w:fldCharType="begin"/>
      </w:r>
      <w:r w:rsidR="00C70CEC" w:rsidRPr="00F811EC">
        <w:rPr>
          <w:rFonts w:cstheme="minorHAnsi"/>
          <w:b/>
          <w:color w:val="0D0D0D" w:themeColor="text1" w:themeTint="F2"/>
          <w:sz w:val="24"/>
          <w:szCs w:val="24"/>
        </w:rPr>
        <w:instrText xml:space="preserve"> XE "</w:instrText>
      </w:r>
      <w:r w:rsidR="00C70CEC" w:rsidRPr="00F811EC">
        <w:rPr>
          <w:rFonts w:eastAsia="Calibri" w:cstheme="minorHAnsi"/>
          <w:b/>
          <w:color w:val="0D0D0D" w:themeColor="text1" w:themeTint="F2"/>
          <w:sz w:val="24"/>
          <w:szCs w:val="24"/>
        </w:rPr>
        <w:instrText>posting notice of trespassing</w:instrText>
      </w:r>
      <w:r w:rsidR="00C70CEC" w:rsidRPr="00F811EC">
        <w:rPr>
          <w:rFonts w:cstheme="minorHAnsi"/>
          <w:b/>
          <w:color w:val="0D0D0D" w:themeColor="text1" w:themeTint="F2"/>
          <w:sz w:val="24"/>
          <w:szCs w:val="24"/>
        </w:rPr>
        <w:instrText xml:space="preserve">" </w:instrText>
      </w:r>
      <w:r w:rsidR="00C70CEC" w:rsidRPr="00F811EC">
        <w:rPr>
          <w:rFonts w:eastAsia="Calibri" w:cstheme="minorHAnsi"/>
          <w:b/>
          <w:color w:val="0D0D0D" w:themeColor="text1" w:themeTint="F2"/>
          <w:sz w:val="24"/>
          <w:szCs w:val="24"/>
        </w:rPr>
        <w:fldChar w:fldCharType="end"/>
      </w:r>
      <w:r w:rsidR="00C70CEC" w:rsidRPr="00F811EC">
        <w:rPr>
          <w:rFonts w:eastAsia="Calibri" w:cstheme="minorHAnsi"/>
          <w:color w:val="0D0D0D" w:themeColor="text1" w:themeTint="F2"/>
          <w:sz w:val="24"/>
          <w:szCs w:val="24"/>
        </w:rPr>
        <w:t xml:space="preserve"> on a </w:t>
      </w:r>
      <w:r w:rsidR="00C70CEC" w:rsidRPr="00554D8A">
        <w:rPr>
          <w:rFonts w:eastAsia="Calibri" w:cstheme="minorHAnsi"/>
          <w:color w:val="0D0D0D" w:themeColor="text1" w:themeTint="F2"/>
          <w:sz w:val="24"/>
          <w:szCs w:val="24"/>
        </w:rPr>
        <w:t>property</w:t>
      </w:r>
      <w:r w:rsidR="00554D8A" w:rsidRPr="00554D8A">
        <w:rPr>
          <w:rFonts w:eastAsia="Calibri" w:cstheme="minorHAnsi"/>
          <w:color w:val="0D0D0D" w:themeColor="text1" w:themeTint="F2"/>
          <w:sz w:val="24"/>
          <w:szCs w:val="24"/>
        </w:rPr>
        <w:t xml:space="preserve"> (</w:t>
      </w:r>
      <w:r w:rsidR="00554D8A" w:rsidRPr="00554D8A">
        <w:rPr>
          <w:rFonts w:cstheme="minorHAnsi"/>
          <w:color w:val="0D0D0D" w:themeColor="text1" w:themeTint="F2"/>
          <w:sz w:val="24"/>
          <w:szCs w:val="24"/>
        </w:rPr>
        <w:t>Act 219</w:t>
      </w:r>
      <w:r w:rsidR="00927CD5">
        <w:rPr>
          <w:rFonts w:cstheme="minorHAnsi"/>
          <w:color w:val="0D0D0D" w:themeColor="text1" w:themeTint="F2"/>
          <w:sz w:val="24"/>
          <w:szCs w:val="24"/>
        </w:rPr>
        <w:fldChar w:fldCharType="begin"/>
      </w:r>
      <w:r w:rsidR="00927CD5">
        <w:instrText xml:space="preserve"> XE "</w:instrText>
      </w:r>
      <w:r w:rsidR="00927CD5" w:rsidRPr="008C324A">
        <w:rPr>
          <w:rFonts w:cstheme="minorHAnsi"/>
          <w:color w:val="0D0D0D" w:themeColor="text1" w:themeTint="F2"/>
          <w:sz w:val="24"/>
          <w:szCs w:val="24"/>
        </w:rPr>
        <w:instrText>Act 219</w:instrText>
      </w:r>
      <w:r w:rsidR="00927CD5">
        <w:instrText xml:space="preserve">" </w:instrText>
      </w:r>
      <w:r w:rsidR="00927CD5">
        <w:rPr>
          <w:rFonts w:cstheme="minorHAnsi"/>
          <w:color w:val="0D0D0D" w:themeColor="text1" w:themeTint="F2"/>
          <w:sz w:val="24"/>
          <w:szCs w:val="24"/>
        </w:rPr>
        <w:fldChar w:fldCharType="end"/>
      </w:r>
      <w:r w:rsidR="00554D8A" w:rsidRPr="00554D8A">
        <w:rPr>
          <w:rFonts w:cstheme="minorHAnsi"/>
          <w:color w:val="0D0D0D" w:themeColor="text1" w:themeTint="F2"/>
          <w:sz w:val="24"/>
          <w:szCs w:val="24"/>
        </w:rPr>
        <w:t>)</w:t>
      </w:r>
      <w:r w:rsidR="00C70CEC" w:rsidRPr="00554D8A">
        <w:rPr>
          <w:rFonts w:eastAsia="Calibri" w:cstheme="minorHAnsi"/>
          <w:color w:val="0D0D0D" w:themeColor="text1" w:themeTint="F2"/>
          <w:sz w:val="24"/>
          <w:szCs w:val="24"/>
        </w:rPr>
        <w:t>.</w:t>
      </w:r>
      <w:bookmarkStart w:id="2" w:name="_Toc110342780"/>
    </w:p>
    <w:p w14:paraId="299F90DD" w14:textId="77777777" w:rsidR="00977B41" w:rsidRDefault="00977B41" w:rsidP="00B8529F">
      <w:pPr>
        <w:spacing w:after="120" w:line="280" w:lineRule="exact"/>
        <w:rPr>
          <w:rFonts w:eastAsia="Calibri" w:cstheme="minorHAnsi"/>
          <w:color w:val="0D0D0D" w:themeColor="text1" w:themeTint="F2"/>
          <w:sz w:val="24"/>
          <w:szCs w:val="24"/>
        </w:rPr>
      </w:pPr>
      <w:r>
        <w:rPr>
          <w:rFonts w:eastAsia="Calibri" w:cstheme="minorHAnsi"/>
          <w:color w:val="0D0D0D" w:themeColor="text1" w:themeTint="F2"/>
          <w:sz w:val="24"/>
          <w:szCs w:val="24"/>
        </w:rPr>
        <w:br w:type="page"/>
      </w:r>
    </w:p>
    <w:p w14:paraId="7FF1168B" w14:textId="23CDCF89" w:rsidR="00504A4C" w:rsidRPr="005F3C7D" w:rsidRDefault="00504A4C" w:rsidP="00977B41">
      <w:pPr>
        <w:pStyle w:val="Heading2"/>
        <w:spacing w:after="240"/>
        <w:rPr>
          <w:sz w:val="32"/>
          <w:szCs w:val="32"/>
        </w:rPr>
      </w:pPr>
      <w:bookmarkStart w:id="3" w:name="_Toc110607544"/>
      <w:r w:rsidRPr="005F3C7D">
        <w:rPr>
          <w:szCs w:val="40"/>
        </w:rPr>
        <w:lastRenderedPageBreak/>
        <w:t>Major Issues 2022</w:t>
      </w:r>
      <w:bookmarkEnd w:id="3"/>
    </w:p>
    <w:p w14:paraId="3C3933C5" w14:textId="0048B269" w:rsidR="005170DD" w:rsidRPr="005F3C7D" w:rsidRDefault="005170DD" w:rsidP="005F3C7D">
      <w:pPr>
        <w:pStyle w:val="Heading2"/>
        <w:spacing w:after="240"/>
        <w:jc w:val="left"/>
        <w:rPr>
          <w:rFonts w:asciiTheme="minorHAnsi" w:hAnsiTheme="minorHAnsi" w:cstheme="minorHAnsi"/>
          <w:color w:val="0D0D0D" w:themeColor="text1" w:themeTint="F2"/>
          <w:sz w:val="28"/>
          <w:szCs w:val="28"/>
        </w:rPr>
      </w:pPr>
      <w:bookmarkStart w:id="4" w:name="_Toc110607545"/>
      <w:r w:rsidRPr="005F3C7D">
        <w:rPr>
          <w:rFonts w:cstheme="minorHAnsi"/>
          <w:color w:val="0D0D0D" w:themeColor="text1" w:themeTint="F2"/>
          <w:sz w:val="28"/>
          <w:szCs w:val="28"/>
        </w:rPr>
        <w:t>Tax Reform and Savings</w:t>
      </w:r>
      <w:bookmarkEnd w:id="2"/>
      <w:bookmarkEnd w:id="4"/>
    </w:p>
    <w:p w14:paraId="7983E188" w14:textId="5FA774FE" w:rsidR="005170DD" w:rsidRPr="008105D4" w:rsidRDefault="005170DD" w:rsidP="00D515D8">
      <w:pPr>
        <w:spacing w:after="40" w:line="240" w:lineRule="auto"/>
        <w:rPr>
          <w:rFonts w:cstheme="minorHAnsi"/>
          <w:b/>
          <w:color w:val="0D0D0D" w:themeColor="text1" w:themeTint="F2"/>
          <w:sz w:val="24"/>
          <w:szCs w:val="24"/>
        </w:rPr>
      </w:pPr>
      <w:r w:rsidRPr="008105D4">
        <w:rPr>
          <w:rFonts w:cstheme="minorHAnsi"/>
          <w:b/>
          <w:color w:val="0D0D0D" w:themeColor="text1" w:themeTint="F2"/>
          <w:sz w:val="24"/>
          <w:szCs w:val="24"/>
        </w:rPr>
        <w:t>Comprehensive Tax Cut Act</w:t>
      </w:r>
      <w:r w:rsidR="00146289">
        <w:rPr>
          <w:rFonts w:cstheme="minorHAnsi"/>
          <w:b/>
          <w:color w:val="0D0D0D" w:themeColor="text1" w:themeTint="F2"/>
          <w:sz w:val="24"/>
          <w:szCs w:val="24"/>
        </w:rPr>
        <w:t>,</w:t>
      </w:r>
      <w:r w:rsidR="00051573">
        <w:rPr>
          <w:rFonts w:cstheme="minorHAnsi"/>
          <w:b/>
          <w:color w:val="0D0D0D" w:themeColor="text1" w:themeTint="F2"/>
          <w:sz w:val="24"/>
          <w:szCs w:val="24"/>
        </w:rPr>
        <w:fldChar w:fldCharType="begin"/>
      </w:r>
      <w:r w:rsidR="00051573">
        <w:instrText xml:space="preserve"> XE "</w:instrText>
      </w:r>
      <w:r w:rsidR="00051573" w:rsidRPr="00BA04C0">
        <w:rPr>
          <w:rFonts w:cstheme="minorHAnsi"/>
          <w:b/>
          <w:color w:val="0D0D0D" w:themeColor="text1" w:themeTint="F2"/>
          <w:sz w:val="24"/>
          <w:szCs w:val="24"/>
        </w:rPr>
        <w:instrText>Comprehensive Tax Cut Act</w:instrText>
      </w:r>
      <w:r w:rsidR="00051573">
        <w:instrText xml:space="preserve">" </w:instrText>
      </w:r>
      <w:r w:rsidR="00051573">
        <w:rPr>
          <w:rFonts w:cstheme="minorHAnsi"/>
          <w:b/>
          <w:color w:val="0D0D0D" w:themeColor="text1" w:themeTint="F2"/>
          <w:sz w:val="24"/>
          <w:szCs w:val="24"/>
        </w:rPr>
        <w:fldChar w:fldCharType="end"/>
      </w:r>
      <w:r w:rsidRPr="008105D4">
        <w:rPr>
          <w:rFonts w:cstheme="minorHAnsi"/>
          <w:b/>
          <w:color w:val="0D0D0D" w:themeColor="text1" w:themeTint="F2"/>
          <w:sz w:val="24"/>
          <w:szCs w:val="24"/>
        </w:rPr>
        <w:t xml:space="preserve"> </w:t>
      </w:r>
      <w:r w:rsidR="007E7FA8" w:rsidRPr="008105D4">
        <w:rPr>
          <w:rFonts w:cstheme="minorHAnsi"/>
          <w:b/>
          <w:color w:val="0D0D0D" w:themeColor="text1" w:themeTint="F2"/>
          <w:sz w:val="24"/>
          <w:szCs w:val="24"/>
        </w:rPr>
        <w:t>S. 1087</w:t>
      </w:r>
      <w:r w:rsidR="007E7FA8">
        <w:rPr>
          <w:rFonts w:cstheme="minorHAnsi"/>
          <w:b/>
          <w:color w:val="0D0D0D" w:themeColor="text1" w:themeTint="F2"/>
          <w:sz w:val="24"/>
          <w:szCs w:val="24"/>
        </w:rPr>
        <w:t xml:space="preserve"> </w:t>
      </w:r>
      <w:r w:rsidRPr="008105D4">
        <w:rPr>
          <w:rFonts w:cstheme="minorHAnsi"/>
          <w:b/>
          <w:color w:val="0D0D0D" w:themeColor="text1" w:themeTint="F2"/>
          <w:sz w:val="24"/>
          <w:szCs w:val="24"/>
        </w:rPr>
        <w:t>(Act 228</w:t>
      </w:r>
      <w:r>
        <w:rPr>
          <w:rFonts w:cstheme="minorHAnsi"/>
          <w:b/>
          <w:color w:val="0D0D0D" w:themeColor="text1" w:themeTint="F2"/>
          <w:sz w:val="24"/>
          <w:szCs w:val="24"/>
        </w:rPr>
        <w:fldChar w:fldCharType="begin"/>
      </w:r>
      <w:r>
        <w:instrText xml:space="preserve"> XE "</w:instrText>
      </w:r>
      <w:r w:rsidRPr="00B007CB">
        <w:rPr>
          <w:rFonts w:cstheme="minorHAnsi"/>
          <w:b/>
          <w:color w:val="0D0D0D" w:themeColor="text1" w:themeTint="F2"/>
          <w:sz w:val="24"/>
          <w:szCs w:val="24"/>
        </w:rPr>
        <w:instrText>Act 228</w:instrText>
      </w:r>
      <w:r>
        <w:instrText xml:space="preserve">" </w:instrText>
      </w:r>
      <w:r>
        <w:rPr>
          <w:rFonts w:cstheme="minorHAnsi"/>
          <w:b/>
          <w:color w:val="0D0D0D" w:themeColor="text1" w:themeTint="F2"/>
          <w:sz w:val="24"/>
          <w:szCs w:val="24"/>
        </w:rPr>
        <w:fldChar w:fldCharType="end"/>
      </w:r>
      <w:r w:rsidRPr="008105D4">
        <w:rPr>
          <w:rFonts w:cstheme="minorHAnsi"/>
          <w:b/>
          <w:color w:val="0D0D0D" w:themeColor="text1" w:themeTint="F2"/>
          <w:sz w:val="24"/>
          <w:szCs w:val="24"/>
        </w:rPr>
        <w:fldChar w:fldCharType="begin"/>
      </w:r>
      <w:r w:rsidRPr="008105D4">
        <w:rPr>
          <w:rFonts w:cstheme="minorHAnsi"/>
          <w:b/>
          <w:color w:val="0D0D0D" w:themeColor="text1" w:themeTint="F2"/>
          <w:sz w:val="24"/>
          <w:szCs w:val="24"/>
        </w:rPr>
        <w:instrText xml:space="preserve"> XE "S. 1087" </w:instrText>
      </w:r>
      <w:r w:rsidRPr="008105D4">
        <w:rPr>
          <w:rFonts w:cstheme="minorHAnsi"/>
          <w:b/>
          <w:color w:val="0D0D0D" w:themeColor="text1" w:themeTint="F2"/>
          <w:sz w:val="24"/>
          <w:szCs w:val="24"/>
        </w:rPr>
        <w:fldChar w:fldCharType="end"/>
      </w:r>
      <w:r w:rsidRPr="008105D4">
        <w:rPr>
          <w:rFonts w:cstheme="minorHAnsi"/>
          <w:b/>
          <w:color w:val="0D0D0D" w:themeColor="text1" w:themeTint="F2"/>
          <w:sz w:val="24"/>
          <w:szCs w:val="24"/>
        </w:rPr>
        <w:t>)</w:t>
      </w:r>
    </w:p>
    <w:p w14:paraId="53701DDC" w14:textId="698FF67B" w:rsidR="005170DD" w:rsidRPr="00C10695" w:rsidRDefault="005170DD" w:rsidP="00D515D8">
      <w:pPr>
        <w:spacing w:after="240" w:line="240" w:lineRule="auto"/>
        <w:rPr>
          <w:rFonts w:cstheme="minorHAnsi"/>
          <w:color w:val="0D0D0D" w:themeColor="text1" w:themeTint="F2"/>
          <w:sz w:val="24"/>
          <w:szCs w:val="24"/>
        </w:rPr>
      </w:pPr>
      <w:r w:rsidRPr="008105D4">
        <w:rPr>
          <w:rFonts w:cstheme="minorHAnsi"/>
          <w:color w:val="0D0D0D" w:themeColor="text1" w:themeTint="F2"/>
          <w:sz w:val="24"/>
          <w:szCs w:val="24"/>
        </w:rPr>
        <w:t>Over the last thirty years, the General Assembly has passed over $54 billion in tax cuts.  In this year, tax savings to taxpayers totaled over $3 billion.</w:t>
      </w:r>
      <w:r w:rsidR="00051573">
        <w:rPr>
          <w:rFonts w:cstheme="minorHAnsi"/>
          <w:color w:val="0D0D0D" w:themeColor="text1" w:themeTint="F2"/>
          <w:sz w:val="24"/>
          <w:szCs w:val="24"/>
        </w:rPr>
        <w:t xml:space="preserve"> The Comprehensive Tax Cut Act</w:t>
      </w:r>
      <w:r w:rsidR="00051573">
        <w:rPr>
          <w:rFonts w:cstheme="minorHAnsi"/>
          <w:color w:val="0D0D0D" w:themeColor="text1" w:themeTint="F2"/>
          <w:sz w:val="24"/>
          <w:szCs w:val="24"/>
        </w:rPr>
        <w:fldChar w:fldCharType="begin"/>
      </w:r>
      <w:r w:rsidR="00051573">
        <w:instrText xml:space="preserve"> XE "</w:instrText>
      </w:r>
      <w:r w:rsidR="00051573" w:rsidRPr="00BA04C0">
        <w:rPr>
          <w:rFonts w:cstheme="minorHAnsi"/>
          <w:b/>
          <w:color w:val="0D0D0D" w:themeColor="text1" w:themeTint="F2"/>
          <w:sz w:val="24"/>
          <w:szCs w:val="24"/>
        </w:rPr>
        <w:instrText>Comprehensive Tax Cut Act</w:instrText>
      </w:r>
      <w:r w:rsidR="00051573">
        <w:instrText xml:space="preserve">" </w:instrText>
      </w:r>
      <w:r w:rsidR="00051573">
        <w:rPr>
          <w:rFonts w:cstheme="minorHAnsi"/>
          <w:color w:val="0D0D0D" w:themeColor="text1" w:themeTint="F2"/>
          <w:sz w:val="24"/>
          <w:szCs w:val="24"/>
        </w:rPr>
        <w:fldChar w:fldCharType="end"/>
      </w:r>
      <w:r w:rsidRPr="008105D4">
        <w:rPr>
          <w:rFonts w:cstheme="minorHAnsi"/>
          <w:color w:val="0D0D0D" w:themeColor="text1" w:themeTint="F2"/>
          <w:sz w:val="24"/>
          <w:szCs w:val="24"/>
        </w:rPr>
        <w:t xml:space="preserve"> adjusted tax brackets to provide </w:t>
      </w:r>
      <w:r w:rsidR="009D79C8">
        <w:rPr>
          <w:rFonts w:cstheme="minorHAnsi"/>
          <w:color w:val="0D0D0D" w:themeColor="text1" w:themeTint="F2"/>
          <w:sz w:val="24"/>
          <w:szCs w:val="24"/>
        </w:rPr>
        <w:t xml:space="preserve">individual </w:t>
      </w:r>
      <w:r w:rsidRPr="008105D4">
        <w:rPr>
          <w:rFonts w:cstheme="minorHAnsi"/>
          <w:color w:val="0D0D0D" w:themeColor="text1" w:themeTint="F2"/>
          <w:sz w:val="24"/>
          <w:szCs w:val="24"/>
        </w:rPr>
        <w:t>income tax relief</w:t>
      </w:r>
      <w:r w:rsidR="009D79C8">
        <w:rPr>
          <w:rFonts w:cstheme="minorHAnsi"/>
          <w:color w:val="0D0D0D" w:themeColor="text1" w:themeTint="F2"/>
          <w:sz w:val="24"/>
          <w:szCs w:val="24"/>
        </w:rPr>
        <w:fldChar w:fldCharType="begin"/>
      </w:r>
      <w:r w:rsidR="009D79C8">
        <w:instrText xml:space="preserve"> XE "</w:instrText>
      </w:r>
      <w:r w:rsidR="009D79C8" w:rsidRPr="00FD2338">
        <w:rPr>
          <w:rFonts w:cstheme="minorHAnsi"/>
          <w:color w:val="0D0D0D" w:themeColor="text1" w:themeTint="F2"/>
          <w:sz w:val="24"/>
          <w:szCs w:val="24"/>
        </w:rPr>
        <w:instrText>individual income tax relief</w:instrText>
      </w:r>
      <w:r w:rsidR="009D79C8">
        <w:instrText xml:space="preserve">" </w:instrText>
      </w:r>
      <w:r w:rsidR="009D79C8">
        <w:rPr>
          <w:rFonts w:cstheme="minorHAnsi"/>
          <w:color w:val="0D0D0D" w:themeColor="text1" w:themeTint="F2"/>
          <w:sz w:val="24"/>
          <w:szCs w:val="24"/>
        </w:rPr>
        <w:fldChar w:fldCharType="end"/>
      </w:r>
      <w:r w:rsidRPr="008105D4">
        <w:rPr>
          <w:rFonts w:cstheme="minorHAnsi"/>
          <w:color w:val="0D0D0D" w:themeColor="text1" w:themeTint="F2"/>
          <w:sz w:val="24"/>
          <w:szCs w:val="24"/>
        </w:rPr>
        <w:t xml:space="preserve">, authorized one billion dollars in one-time </w:t>
      </w:r>
      <w:r w:rsidRPr="00C10695">
        <w:rPr>
          <w:rFonts w:cstheme="minorHAnsi"/>
          <w:color w:val="0D0D0D" w:themeColor="text1" w:themeTint="F2"/>
          <w:sz w:val="24"/>
          <w:szCs w:val="24"/>
        </w:rPr>
        <w:t>income tax rebates, allowed for the complete deduction of all military retirement income</w:t>
      </w:r>
      <w:r w:rsidR="00E2171A">
        <w:rPr>
          <w:rFonts w:cstheme="minorHAnsi"/>
          <w:color w:val="0D0D0D" w:themeColor="text1" w:themeTint="F2"/>
          <w:sz w:val="24"/>
          <w:szCs w:val="24"/>
        </w:rPr>
        <w:fldChar w:fldCharType="begin"/>
      </w:r>
      <w:r w:rsidR="00E2171A">
        <w:instrText xml:space="preserve"> XE "</w:instrText>
      </w:r>
      <w:r w:rsidR="00E2171A" w:rsidRPr="00012CDF">
        <w:rPr>
          <w:rFonts w:cstheme="minorHAnsi"/>
          <w:b/>
          <w:color w:val="0D0D0D" w:themeColor="text1" w:themeTint="F2"/>
          <w:sz w:val="24"/>
          <w:szCs w:val="24"/>
        </w:rPr>
        <w:instrText>deduction of all military retirement income</w:instrText>
      </w:r>
      <w:r w:rsidR="00E2171A">
        <w:instrText xml:space="preserve">" </w:instrText>
      </w:r>
      <w:r w:rsidR="00E2171A">
        <w:rPr>
          <w:rFonts w:cstheme="minorHAnsi"/>
          <w:color w:val="0D0D0D" w:themeColor="text1" w:themeTint="F2"/>
          <w:sz w:val="24"/>
          <w:szCs w:val="24"/>
        </w:rPr>
        <w:fldChar w:fldCharType="end"/>
      </w:r>
      <w:r w:rsidRPr="00C10695">
        <w:rPr>
          <w:rFonts w:cstheme="minorHAnsi"/>
          <w:color w:val="0D0D0D" w:themeColor="text1" w:themeTint="F2"/>
          <w:sz w:val="24"/>
          <w:szCs w:val="24"/>
        </w:rPr>
        <w:t>, and increased the property tax exemption for manufacturing property.</w:t>
      </w:r>
    </w:p>
    <w:p w14:paraId="0F3659B7" w14:textId="77777777" w:rsidR="005170DD" w:rsidRPr="008105D4" w:rsidRDefault="005170DD" w:rsidP="00D515D8">
      <w:pPr>
        <w:spacing w:after="240" w:line="240" w:lineRule="auto"/>
        <w:rPr>
          <w:rFonts w:cstheme="minorHAnsi"/>
          <w:color w:val="0D0D0D" w:themeColor="text1" w:themeTint="F2"/>
          <w:sz w:val="24"/>
          <w:szCs w:val="24"/>
        </w:rPr>
      </w:pPr>
      <w:r w:rsidRPr="008105D4">
        <w:rPr>
          <w:rFonts w:cstheme="minorHAnsi"/>
          <w:color w:val="0D0D0D" w:themeColor="text1" w:themeTint="F2"/>
          <w:sz w:val="24"/>
          <w:szCs w:val="24"/>
        </w:rPr>
        <w:t xml:space="preserve">The legislation </w:t>
      </w:r>
      <w:r w:rsidRPr="008105D4">
        <w:rPr>
          <w:rFonts w:cstheme="minorHAnsi"/>
          <w:i/>
          <w:color w:val="0D0D0D" w:themeColor="text1" w:themeTint="F2"/>
          <w:sz w:val="24"/>
          <w:szCs w:val="24"/>
        </w:rPr>
        <w:t>immediately</w:t>
      </w:r>
      <w:r w:rsidRPr="008105D4">
        <w:rPr>
          <w:rFonts w:cstheme="minorHAnsi"/>
          <w:color w:val="0D0D0D" w:themeColor="text1" w:themeTint="F2"/>
          <w:sz w:val="24"/>
          <w:szCs w:val="24"/>
        </w:rPr>
        <w:t xml:space="preserve"> reduces the rate for the highest tax bracket from seven percent to six and a half percent in Tax Year 2022 and then gradually phases in (by one tenth of one percent each year) the tax relief in years when the state experiences sufficient revenue growth to a permanent top marginal rate of six percent:</w:t>
      </w:r>
    </w:p>
    <w:p w14:paraId="331C7E53" w14:textId="77777777" w:rsidR="005170DD" w:rsidRPr="00765C28" w:rsidRDefault="005170DD" w:rsidP="005170DD">
      <w:pPr>
        <w:tabs>
          <w:tab w:val="center" w:pos="4140"/>
          <w:tab w:val="center" w:pos="7560"/>
        </w:tabs>
        <w:spacing w:after="240" w:line="240" w:lineRule="auto"/>
        <w:rPr>
          <w:rFonts w:cstheme="minorHAnsi"/>
          <w:color w:val="0D0D0D" w:themeColor="text1" w:themeTint="F2"/>
          <w:sz w:val="24"/>
          <w:szCs w:val="24"/>
          <w:u w:val="single"/>
        </w:rPr>
      </w:pPr>
      <w:r w:rsidRPr="00765C28">
        <w:rPr>
          <w:rFonts w:cstheme="minorHAnsi"/>
          <w:noProof/>
          <w:color w:val="0D0D0D" w:themeColor="text1" w:themeTint="F2"/>
          <w:sz w:val="24"/>
          <w:szCs w:val="24"/>
          <w:u w:val="single"/>
        </w:rPr>
        <mc:AlternateContent>
          <mc:Choice Requires="wps">
            <w:drawing>
              <wp:anchor distT="0" distB="0" distL="114300" distR="114300" simplePos="0" relativeHeight="251662336" behindDoc="0" locked="0" layoutInCell="1" allowOverlap="1" wp14:anchorId="02272FE4" wp14:editId="3464EE88">
                <wp:simplePos x="0" y="0"/>
                <wp:positionH relativeFrom="column">
                  <wp:posOffset>1443355</wp:posOffset>
                </wp:positionH>
                <wp:positionV relativeFrom="paragraph">
                  <wp:posOffset>320316</wp:posOffset>
                </wp:positionV>
                <wp:extent cx="446567" cy="255181"/>
                <wp:effectExtent l="0" t="19050" r="29845" b="31115"/>
                <wp:wrapNone/>
                <wp:docPr id="5" name="Right Arrow 5"/>
                <wp:cNvGraphicFramePr/>
                <a:graphic xmlns:a="http://schemas.openxmlformats.org/drawingml/2006/main">
                  <a:graphicData uri="http://schemas.microsoft.com/office/word/2010/wordprocessingShape">
                    <wps:wsp>
                      <wps:cNvSpPr/>
                      <wps:spPr>
                        <a:xfrm>
                          <a:off x="0" y="0"/>
                          <a:ext cx="446567" cy="255181"/>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992DD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113.65pt;margin-top:25.2pt;width:35.15pt;height:2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" adj="15429" fillcolor="#5b9bd5" strokecolor="#41719c" strokeweight="1pt"/>
            </w:pict>
          </mc:Fallback>
        </mc:AlternateContent>
      </w:r>
      <w:r w:rsidRPr="00765C28">
        <w:rPr>
          <w:rFonts w:cstheme="minorHAnsi"/>
          <w:color w:val="0D0D0D" w:themeColor="text1" w:themeTint="F2"/>
          <w:sz w:val="24"/>
          <w:szCs w:val="24"/>
          <w:u w:val="single"/>
        </w:rPr>
        <w:t>Top marginal rate</w:t>
      </w:r>
      <w:r w:rsidRPr="00765C28">
        <w:rPr>
          <w:rFonts w:cstheme="minorHAnsi"/>
          <w:color w:val="0D0D0D" w:themeColor="text1" w:themeTint="F2"/>
          <w:sz w:val="24"/>
          <w:szCs w:val="24"/>
        </w:rPr>
        <w:t xml:space="preserve"> </w:t>
      </w:r>
      <w:r w:rsidRPr="00765C28">
        <w:rPr>
          <w:rFonts w:cstheme="minorHAnsi"/>
          <w:color w:val="0D0D0D" w:themeColor="text1" w:themeTint="F2"/>
          <w:sz w:val="24"/>
          <w:szCs w:val="24"/>
        </w:rPr>
        <w:tab/>
      </w:r>
      <w:r w:rsidRPr="00765C28">
        <w:rPr>
          <w:rFonts w:cstheme="minorHAnsi"/>
          <w:color w:val="0D0D0D" w:themeColor="text1" w:themeTint="F2"/>
          <w:sz w:val="24"/>
          <w:szCs w:val="24"/>
          <w:u w:val="single"/>
        </w:rPr>
        <w:t>Tax Year 2022</w:t>
      </w:r>
      <w:r w:rsidRPr="00765C28">
        <w:rPr>
          <w:rFonts w:cstheme="minorHAnsi"/>
          <w:color w:val="0D0D0D" w:themeColor="text1" w:themeTint="F2"/>
          <w:sz w:val="24"/>
          <w:szCs w:val="24"/>
        </w:rPr>
        <w:tab/>
      </w:r>
      <w:r w:rsidRPr="00765C28">
        <w:rPr>
          <w:rFonts w:cstheme="minorHAnsi"/>
          <w:color w:val="0D0D0D" w:themeColor="text1" w:themeTint="F2"/>
          <w:sz w:val="24"/>
          <w:szCs w:val="24"/>
          <w:u w:val="single"/>
        </w:rPr>
        <w:t xml:space="preserve">Goal: permanent top marginal rate </w:t>
      </w:r>
    </w:p>
    <w:p w14:paraId="6726FC82" w14:textId="77777777" w:rsidR="005170DD" w:rsidRPr="00765C28" w:rsidRDefault="005170DD" w:rsidP="005170DD">
      <w:pPr>
        <w:tabs>
          <w:tab w:val="left" w:pos="3960"/>
          <w:tab w:val="left" w:pos="7470"/>
        </w:tabs>
        <w:spacing w:after="240" w:line="240" w:lineRule="auto"/>
        <w:ind w:firstLine="720"/>
        <w:rPr>
          <w:rFonts w:cstheme="minorHAnsi"/>
          <w:color w:val="0D0D0D" w:themeColor="text1" w:themeTint="F2"/>
          <w:sz w:val="24"/>
          <w:szCs w:val="24"/>
        </w:rPr>
      </w:pPr>
      <w:r w:rsidRPr="00765C28">
        <w:rPr>
          <w:rFonts w:cstheme="minorHAnsi"/>
          <w:noProof/>
          <w:color w:val="0D0D0D" w:themeColor="text1" w:themeTint="F2"/>
          <w:sz w:val="24"/>
          <w:szCs w:val="24"/>
        </w:rPr>
        <mc:AlternateContent>
          <mc:Choice Requires="wps">
            <w:drawing>
              <wp:anchor distT="0" distB="0" distL="114300" distR="114300" simplePos="0" relativeHeight="251663360" behindDoc="0" locked="0" layoutInCell="1" allowOverlap="1" wp14:anchorId="1F1FB3CC" wp14:editId="1E41622B">
                <wp:simplePos x="0" y="0"/>
                <wp:positionH relativeFrom="column">
                  <wp:posOffset>3421985</wp:posOffset>
                </wp:positionH>
                <wp:positionV relativeFrom="paragraph">
                  <wp:posOffset>13689</wp:posOffset>
                </wp:positionV>
                <wp:extent cx="446567" cy="255181"/>
                <wp:effectExtent l="0" t="19050" r="29845" b="31115"/>
                <wp:wrapNone/>
                <wp:docPr id="6" name="Right Arrow 6"/>
                <wp:cNvGraphicFramePr/>
                <a:graphic xmlns:a="http://schemas.openxmlformats.org/drawingml/2006/main">
                  <a:graphicData uri="http://schemas.microsoft.com/office/word/2010/wordprocessingShape">
                    <wps:wsp>
                      <wps:cNvSpPr/>
                      <wps:spPr>
                        <a:xfrm>
                          <a:off x="0" y="0"/>
                          <a:ext cx="446567" cy="255181"/>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B5712" id="Right Arrow 6" o:spid="_x0000_s1026" type="#_x0000_t13" style="position:absolute;margin-left:269.45pt;margin-top:1.1pt;width:35.15pt;height:2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" adj="15429" fillcolor="#5b9bd5" strokecolor="#41719c" strokeweight="1pt"/>
            </w:pict>
          </mc:Fallback>
        </mc:AlternateContent>
      </w:r>
      <w:r w:rsidRPr="00765C28">
        <w:rPr>
          <w:rFonts w:cstheme="minorHAnsi"/>
          <w:color w:val="0D0D0D" w:themeColor="text1" w:themeTint="F2"/>
          <w:sz w:val="24"/>
          <w:szCs w:val="24"/>
        </w:rPr>
        <w:t xml:space="preserve">7% </w:t>
      </w:r>
      <w:r w:rsidRPr="00765C28">
        <w:rPr>
          <w:rFonts w:cstheme="minorHAnsi"/>
          <w:color w:val="0D0D0D" w:themeColor="text1" w:themeTint="F2"/>
          <w:sz w:val="24"/>
          <w:szCs w:val="24"/>
        </w:rPr>
        <w:tab/>
        <w:t xml:space="preserve">6.5% </w:t>
      </w:r>
      <w:r w:rsidRPr="00765C28">
        <w:rPr>
          <w:rFonts w:cstheme="minorHAnsi"/>
          <w:color w:val="0D0D0D" w:themeColor="text1" w:themeTint="F2"/>
          <w:sz w:val="24"/>
          <w:szCs w:val="24"/>
        </w:rPr>
        <w:tab/>
        <w:t xml:space="preserve">6% </w:t>
      </w:r>
    </w:p>
    <w:p w14:paraId="5DB1F692" w14:textId="256B8A75" w:rsidR="005170DD" w:rsidRPr="00765C28" w:rsidRDefault="005170DD" w:rsidP="005170DD">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 xml:space="preserve">The legislation set </w:t>
      </w:r>
      <w:r w:rsidR="009D79C8">
        <w:rPr>
          <w:rFonts w:cstheme="minorHAnsi"/>
          <w:color w:val="0D0D0D" w:themeColor="text1" w:themeTint="F2"/>
          <w:sz w:val="24"/>
          <w:szCs w:val="24"/>
        </w:rPr>
        <w:t xml:space="preserve">the </w:t>
      </w:r>
      <w:r w:rsidRPr="00765C28">
        <w:rPr>
          <w:rFonts w:cstheme="minorHAnsi"/>
          <w:color w:val="0D0D0D" w:themeColor="text1" w:themeTint="F2"/>
          <w:sz w:val="24"/>
          <w:szCs w:val="24"/>
        </w:rPr>
        <w:t>lowest individual income tax</w:t>
      </w:r>
      <w:r w:rsidRPr="00765C28">
        <w:rPr>
          <w:rFonts w:cstheme="minorHAnsi"/>
          <w:color w:val="0D0D0D" w:themeColor="text1" w:themeTint="F2"/>
          <w:sz w:val="24"/>
          <w:szCs w:val="24"/>
        </w:rPr>
        <w:fldChar w:fldCharType="begin"/>
      </w:r>
      <w:r w:rsidRPr="00765C28">
        <w:rPr>
          <w:rFonts w:cstheme="minorHAnsi"/>
          <w:color w:val="0D0D0D" w:themeColor="text1" w:themeTint="F2"/>
          <w:sz w:val="24"/>
          <w:szCs w:val="24"/>
        </w:rPr>
        <w:instrText xml:space="preserve"> XE "individual income tax" </w:instrText>
      </w:r>
      <w:r w:rsidRPr="00765C28">
        <w:rPr>
          <w:rFonts w:cstheme="minorHAnsi"/>
          <w:color w:val="0D0D0D" w:themeColor="text1" w:themeTint="F2"/>
          <w:sz w:val="24"/>
          <w:szCs w:val="24"/>
        </w:rPr>
        <w:fldChar w:fldCharType="end"/>
      </w:r>
      <w:r w:rsidRPr="00765C28">
        <w:rPr>
          <w:rFonts w:cstheme="minorHAnsi"/>
          <w:color w:val="0D0D0D" w:themeColor="text1" w:themeTint="F2"/>
          <w:sz w:val="24"/>
          <w:szCs w:val="24"/>
        </w:rPr>
        <w:t xml:space="preserve"> bracket that taxes at zero percent and collapses several tax brackets.  Brackets currently subject to rates of three percent, four percent, five percent, and six percent, collapse into a single tax bracket so that incomes falling in this middle range are all taxed at three percent:</w:t>
      </w:r>
    </w:p>
    <w:p w14:paraId="0F4D15BC" w14:textId="77777777" w:rsidR="005170DD" w:rsidRPr="00765C28" w:rsidRDefault="005170DD" w:rsidP="005170DD">
      <w:pPr>
        <w:tabs>
          <w:tab w:val="decimal" w:pos="7740"/>
        </w:tabs>
        <w:spacing w:after="240" w:line="240" w:lineRule="auto"/>
        <w:rPr>
          <w:rFonts w:cstheme="minorHAnsi"/>
          <w:color w:val="0D0D0D" w:themeColor="text1" w:themeTint="F2"/>
          <w:sz w:val="24"/>
          <w:szCs w:val="24"/>
          <w:u w:val="single"/>
        </w:rPr>
      </w:pPr>
      <w:r w:rsidRPr="00765C28">
        <w:rPr>
          <w:rFonts w:cstheme="minorHAnsi"/>
          <w:color w:val="0D0D0D" w:themeColor="text1" w:themeTint="F2"/>
          <w:sz w:val="24"/>
          <w:szCs w:val="24"/>
          <w:u w:val="single"/>
        </w:rPr>
        <w:t>Current brackets</w:t>
      </w:r>
      <w:r w:rsidRPr="00765C28">
        <w:rPr>
          <w:rFonts w:cstheme="minorHAnsi"/>
          <w:color w:val="0D0D0D" w:themeColor="text1" w:themeTint="F2"/>
          <w:sz w:val="24"/>
          <w:szCs w:val="24"/>
        </w:rPr>
        <w:tab/>
      </w:r>
      <w:proofErr w:type="spellStart"/>
      <w:r w:rsidRPr="00765C28">
        <w:rPr>
          <w:rFonts w:cstheme="minorHAnsi"/>
          <w:color w:val="0D0D0D" w:themeColor="text1" w:themeTint="F2"/>
          <w:sz w:val="24"/>
          <w:szCs w:val="24"/>
          <w:u w:val="single"/>
        </w:rPr>
        <w:t>Brackets</w:t>
      </w:r>
      <w:proofErr w:type="spellEnd"/>
      <w:r w:rsidRPr="00765C28">
        <w:rPr>
          <w:rFonts w:cstheme="minorHAnsi"/>
          <w:color w:val="0D0D0D" w:themeColor="text1" w:themeTint="F2"/>
          <w:sz w:val="24"/>
          <w:szCs w:val="24"/>
          <w:u w:val="single"/>
        </w:rPr>
        <w:t xml:space="preserve"> collapsed to </w:t>
      </w:r>
    </w:p>
    <w:p w14:paraId="1B4786D8" w14:textId="77777777" w:rsidR="005170DD" w:rsidRPr="00765C28" w:rsidRDefault="005170DD" w:rsidP="005170DD">
      <w:pPr>
        <w:tabs>
          <w:tab w:val="decimal" w:pos="810"/>
        </w:tabs>
        <w:spacing w:after="40" w:line="240" w:lineRule="auto"/>
        <w:rPr>
          <w:rFonts w:cstheme="minorHAnsi"/>
          <w:color w:val="0D0D0D" w:themeColor="text1" w:themeTint="F2"/>
          <w:sz w:val="24"/>
          <w:szCs w:val="24"/>
        </w:rPr>
      </w:pPr>
      <w:r w:rsidRPr="00765C28">
        <w:rPr>
          <w:rFonts w:cstheme="minorHAnsi"/>
          <w:color w:val="0D0D0D" w:themeColor="text1" w:themeTint="F2"/>
          <w:sz w:val="24"/>
          <w:szCs w:val="24"/>
        </w:rPr>
        <w:tab/>
        <w:t>3%:</w:t>
      </w:r>
    </w:p>
    <w:p w14:paraId="220CD321" w14:textId="77777777" w:rsidR="005170DD" w:rsidRPr="00765C28" w:rsidRDefault="005170DD" w:rsidP="005170DD">
      <w:pPr>
        <w:tabs>
          <w:tab w:val="decimal" w:pos="720"/>
        </w:tabs>
        <w:spacing w:after="40" w:line="240" w:lineRule="auto"/>
        <w:ind w:firstLine="720"/>
        <w:rPr>
          <w:rFonts w:cstheme="minorHAnsi"/>
          <w:color w:val="0D0D0D" w:themeColor="text1" w:themeTint="F2"/>
          <w:sz w:val="24"/>
          <w:szCs w:val="24"/>
        </w:rPr>
      </w:pPr>
      <w:r w:rsidRPr="00765C28">
        <w:rPr>
          <w:rFonts w:cstheme="minorHAnsi"/>
          <w:noProof/>
          <w:color w:val="0D0D0D" w:themeColor="text1" w:themeTint="F2"/>
          <w:sz w:val="24"/>
          <w:szCs w:val="24"/>
        </w:rPr>
        <mc:AlternateContent>
          <mc:Choice Requires="wps">
            <w:drawing>
              <wp:anchor distT="0" distB="0" distL="114300" distR="114300" simplePos="0" relativeHeight="251661312" behindDoc="0" locked="0" layoutInCell="1" allowOverlap="1" wp14:anchorId="4D5FC2EB" wp14:editId="6DC58D28">
                <wp:simplePos x="0" y="0"/>
                <wp:positionH relativeFrom="column">
                  <wp:posOffset>2570480</wp:posOffset>
                </wp:positionH>
                <wp:positionV relativeFrom="paragraph">
                  <wp:posOffset>166370</wp:posOffset>
                </wp:positionV>
                <wp:extent cx="446567" cy="255181"/>
                <wp:effectExtent l="0" t="19050" r="29845" b="31115"/>
                <wp:wrapNone/>
                <wp:docPr id="7" name="Right Arrow 7"/>
                <wp:cNvGraphicFramePr/>
                <a:graphic xmlns:a="http://schemas.openxmlformats.org/drawingml/2006/main">
                  <a:graphicData uri="http://schemas.microsoft.com/office/word/2010/wordprocessingShape">
                    <wps:wsp>
                      <wps:cNvSpPr/>
                      <wps:spPr>
                        <a:xfrm>
                          <a:off x="0" y="0"/>
                          <a:ext cx="446567" cy="255181"/>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A1DB4" id="Right Arrow 7" o:spid="_x0000_s1026" type="#_x0000_t13" style="position:absolute;margin-left:202.4pt;margin-top:13.1pt;width:35.15pt;height:2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" adj="15429" fillcolor="#5b9bd5" strokecolor="#41719c" strokeweight="1pt"/>
            </w:pict>
          </mc:Fallback>
        </mc:AlternateContent>
      </w:r>
      <w:r w:rsidRPr="00765C28">
        <w:rPr>
          <w:rFonts w:cstheme="minorHAnsi"/>
          <w:color w:val="0D0D0D" w:themeColor="text1" w:themeTint="F2"/>
          <w:sz w:val="24"/>
          <w:szCs w:val="24"/>
        </w:rPr>
        <w:t>4%:</w:t>
      </w:r>
    </w:p>
    <w:p w14:paraId="610C577A" w14:textId="77777777" w:rsidR="005170DD" w:rsidRPr="00765C28" w:rsidRDefault="005170DD" w:rsidP="005170DD">
      <w:pPr>
        <w:tabs>
          <w:tab w:val="left" w:pos="6480"/>
        </w:tabs>
        <w:spacing w:after="40" w:line="240" w:lineRule="auto"/>
        <w:rPr>
          <w:rFonts w:cstheme="minorHAnsi"/>
          <w:color w:val="0D0D0D" w:themeColor="text1" w:themeTint="F2"/>
          <w:sz w:val="24"/>
          <w:szCs w:val="24"/>
        </w:rPr>
      </w:pPr>
      <w:r w:rsidRPr="00765C28">
        <w:rPr>
          <w:rFonts w:cstheme="minorHAnsi"/>
          <w:color w:val="0D0D0D" w:themeColor="text1" w:themeTint="F2"/>
          <w:sz w:val="24"/>
          <w:szCs w:val="24"/>
        </w:rPr>
        <w:tab/>
        <w:t>3%</w:t>
      </w:r>
    </w:p>
    <w:p w14:paraId="3184CFE5" w14:textId="77777777" w:rsidR="005170DD" w:rsidRPr="00765C28" w:rsidRDefault="005170DD" w:rsidP="005170DD">
      <w:pPr>
        <w:tabs>
          <w:tab w:val="left" w:pos="720"/>
          <w:tab w:val="left" w:pos="4950"/>
        </w:tabs>
        <w:spacing w:after="40" w:line="240" w:lineRule="auto"/>
        <w:rPr>
          <w:rFonts w:cstheme="minorHAnsi"/>
          <w:color w:val="0D0D0D" w:themeColor="text1" w:themeTint="F2"/>
          <w:sz w:val="24"/>
          <w:szCs w:val="24"/>
        </w:rPr>
      </w:pPr>
      <w:r w:rsidRPr="00765C28">
        <w:rPr>
          <w:rFonts w:cstheme="minorHAnsi"/>
          <w:color w:val="0D0D0D" w:themeColor="text1" w:themeTint="F2"/>
          <w:sz w:val="24"/>
          <w:szCs w:val="24"/>
        </w:rPr>
        <w:tab/>
        <w:t>5%:</w:t>
      </w:r>
      <w:r w:rsidRPr="00765C28">
        <w:rPr>
          <w:rFonts w:cstheme="minorHAnsi"/>
          <w:color w:val="0D0D0D" w:themeColor="text1" w:themeTint="F2"/>
          <w:sz w:val="24"/>
          <w:szCs w:val="24"/>
        </w:rPr>
        <w:tab/>
      </w:r>
    </w:p>
    <w:p w14:paraId="4F283F3C" w14:textId="77777777" w:rsidR="005170DD" w:rsidRPr="00765C28" w:rsidRDefault="005170DD" w:rsidP="005170DD">
      <w:pPr>
        <w:spacing w:after="40" w:line="240" w:lineRule="auto"/>
        <w:ind w:firstLine="720"/>
        <w:rPr>
          <w:rFonts w:cstheme="minorHAnsi"/>
          <w:color w:val="0D0D0D" w:themeColor="text1" w:themeTint="F2"/>
          <w:sz w:val="24"/>
          <w:szCs w:val="24"/>
        </w:rPr>
      </w:pPr>
      <w:r w:rsidRPr="00765C28">
        <w:rPr>
          <w:rFonts w:cstheme="minorHAnsi"/>
          <w:color w:val="0D0D0D" w:themeColor="text1" w:themeTint="F2"/>
          <w:sz w:val="24"/>
          <w:szCs w:val="24"/>
        </w:rPr>
        <w:t>6%:</w:t>
      </w:r>
    </w:p>
    <w:p w14:paraId="560EBFBB" w14:textId="77777777" w:rsidR="005170DD" w:rsidRPr="00765C28" w:rsidRDefault="005170DD" w:rsidP="00D515D8">
      <w:pPr>
        <w:spacing w:after="240" w:line="240" w:lineRule="auto"/>
        <w:rPr>
          <w:rFonts w:cstheme="minorHAnsi"/>
          <w:b/>
          <w:color w:val="0D0D0D" w:themeColor="text1" w:themeTint="F2"/>
          <w:sz w:val="24"/>
          <w:szCs w:val="24"/>
          <w:u w:color="000000"/>
        </w:rPr>
      </w:pPr>
      <w:r w:rsidRPr="00765C28">
        <w:rPr>
          <w:rFonts w:cstheme="minorHAnsi"/>
          <w:color w:val="0D0D0D" w:themeColor="text1" w:themeTint="F2"/>
          <w:sz w:val="24"/>
          <w:szCs w:val="24"/>
        </w:rPr>
        <w:t xml:space="preserve">One billion dollars in nonrecurring funds was appropriated </w:t>
      </w:r>
      <w:r w:rsidRPr="00765C28">
        <w:rPr>
          <w:rFonts w:cstheme="minorHAnsi"/>
          <w:color w:val="0D0D0D" w:themeColor="text1" w:themeTint="F2"/>
          <w:sz w:val="24"/>
          <w:szCs w:val="24"/>
          <w:u w:color="000000"/>
        </w:rPr>
        <w:t>as a one</w:t>
      </w:r>
      <w:r w:rsidRPr="00765C28">
        <w:rPr>
          <w:rFonts w:cstheme="minorHAnsi"/>
          <w:color w:val="0D0D0D" w:themeColor="text1" w:themeTint="F2"/>
          <w:sz w:val="24"/>
          <w:szCs w:val="24"/>
          <w:u w:color="000000"/>
        </w:rPr>
        <w:noBreakHyphen/>
        <w:t xml:space="preserve">time rebate for individual income taxpayers that filed a return for tax year 2021.  Each return filed for 2021 shall receive a rebate equal to the amount of tax liability on the return up to a maximum of seven hundred dollars.  However, if there are sufficient funds, the Department of Revenue is authorized to increase the maximum amount of the rebate.  </w:t>
      </w:r>
      <w:proofErr w:type="spellStart"/>
      <w:r w:rsidRPr="00765C28">
        <w:rPr>
          <w:rFonts w:cstheme="minorHAnsi"/>
          <w:color w:val="0D0D0D" w:themeColor="text1" w:themeTint="F2"/>
          <w:sz w:val="24"/>
          <w:szCs w:val="24"/>
          <w:u w:color="000000"/>
        </w:rPr>
        <w:t>DOR</w:t>
      </w:r>
      <w:proofErr w:type="spellEnd"/>
      <w:r w:rsidRPr="00765C28">
        <w:rPr>
          <w:rFonts w:cstheme="minorHAnsi"/>
          <w:color w:val="0D0D0D" w:themeColor="text1" w:themeTint="F2"/>
          <w:sz w:val="24"/>
          <w:szCs w:val="24"/>
          <w:u w:color="000000"/>
        </w:rPr>
        <w:t xml:space="preserve"> must issue these refunds by December 31, 2022.</w:t>
      </w:r>
    </w:p>
    <w:p w14:paraId="22630D49" w14:textId="77777777" w:rsidR="005A0EC6" w:rsidRDefault="005A0EC6" w:rsidP="00D515D8">
      <w:pPr>
        <w:spacing w:after="240" w:line="240" w:lineRule="auto"/>
        <w:rPr>
          <w:rFonts w:cstheme="minorHAnsi"/>
          <w:color w:val="0D0D0D" w:themeColor="text1" w:themeTint="F2"/>
          <w:sz w:val="24"/>
          <w:szCs w:val="24"/>
        </w:rPr>
      </w:pPr>
      <w:r>
        <w:rPr>
          <w:rFonts w:cstheme="minorHAnsi"/>
          <w:color w:val="0D0D0D" w:themeColor="text1" w:themeTint="F2"/>
          <w:sz w:val="24"/>
          <w:szCs w:val="24"/>
        </w:rPr>
        <w:br w:type="page"/>
      </w:r>
    </w:p>
    <w:p w14:paraId="0EDE4819" w14:textId="3C8A6E9E" w:rsidR="005170DD" w:rsidRPr="005A0EC6" w:rsidRDefault="005170DD" w:rsidP="00D515D8">
      <w:pPr>
        <w:spacing w:after="240" w:line="240" w:lineRule="auto"/>
        <w:rPr>
          <w:rFonts w:cstheme="minorHAnsi"/>
          <w:b/>
          <w:color w:val="0D0D0D" w:themeColor="text1" w:themeTint="F2"/>
          <w:sz w:val="24"/>
          <w:szCs w:val="24"/>
        </w:rPr>
      </w:pPr>
      <w:r w:rsidRPr="00765C28">
        <w:rPr>
          <w:rFonts w:cstheme="minorHAnsi"/>
          <w:color w:val="0D0D0D" w:themeColor="text1" w:themeTint="F2"/>
          <w:sz w:val="24"/>
          <w:szCs w:val="24"/>
        </w:rPr>
        <w:lastRenderedPageBreak/>
        <w:t xml:space="preserve">The </w:t>
      </w:r>
      <w:r w:rsidRPr="00C10695">
        <w:rPr>
          <w:rFonts w:cstheme="minorHAnsi"/>
          <w:color w:val="0D0D0D" w:themeColor="text1" w:themeTint="F2"/>
          <w:sz w:val="24"/>
          <w:szCs w:val="24"/>
        </w:rPr>
        <w:t xml:space="preserve">legislation </w:t>
      </w:r>
      <w:r w:rsidRPr="00C10695">
        <w:rPr>
          <w:rFonts w:cstheme="minorHAnsi"/>
          <w:b/>
          <w:color w:val="0D0D0D" w:themeColor="text1" w:themeTint="F2"/>
          <w:sz w:val="24"/>
          <w:szCs w:val="24"/>
        </w:rPr>
        <w:t>allows the deduction of all military retirement income</w:t>
      </w:r>
      <w:r w:rsidR="00E2171A">
        <w:rPr>
          <w:rFonts w:cstheme="minorHAnsi"/>
          <w:b/>
          <w:color w:val="0D0D0D" w:themeColor="text1" w:themeTint="F2"/>
          <w:sz w:val="24"/>
          <w:szCs w:val="24"/>
        </w:rPr>
        <w:fldChar w:fldCharType="begin"/>
      </w:r>
      <w:r w:rsidR="00E2171A">
        <w:instrText xml:space="preserve"> XE "</w:instrText>
      </w:r>
      <w:r w:rsidR="00E2171A" w:rsidRPr="00012CDF">
        <w:rPr>
          <w:rFonts w:cstheme="minorHAnsi"/>
          <w:b/>
          <w:color w:val="0D0D0D" w:themeColor="text1" w:themeTint="F2"/>
          <w:sz w:val="24"/>
          <w:szCs w:val="24"/>
        </w:rPr>
        <w:instrText>deduction of all military retirement income</w:instrText>
      </w:r>
      <w:r w:rsidR="00E2171A">
        <w:instrText xml:space="preserve">" </w:instrText>
      </w:r>
      <w:r w:rsidR="00E2171A">
        <w:rPr>
          <w:rFonts w:cstheme="minorHAnsi"/>
          <w:b/>
          <w:color w:val="0D0D0D" w:themeColor="text1" w:themeTint="F2"/>
          <w:sz w:val="24"/>
          <w:szCs w:val="24"/>
        </w:rPr>
        <w:fldChar w:fldCharType="end"/>
      </w:r>
      <w:r w:rsidRPr="00765C28">
        <w:rPr>
          <w:rFonts w:cstheme="minorHAnsi"/>
          <w:color w:val="0D0D0D" w:themeColor="text1" w:themeTint="F2"/>
          <w:sz w:val="24"/>
          <w:szCs w:val="24"/>
        </w:rPr>
        <w:t xml:space="preserve"> from an individual’s South Carolina </w:t>
      </w:r>
      <w:r w:rsidRPr="00C10695">
        <w:rPr>
          <w:rFonts w:cstheme="minorHAnsi"/>
          <w:b/>
          <w:color w:val="0D0D0D" w:themeColor="text1" w:themeTint="F2"/>
          <w:sz w:val="24"/>
          <w:szCs w:val="24"/>
        </w:rPr>
        <w:t>taxable income</w:t>
      </w:r>
      <w:r w:rsidRPr="00765C28">
        <w:rPr>
          <w:rFonts w:cstheme="minorHAnsi"/>
          <w:color w:val="0D0D0D" w:themeColor="text1" w:themeTint="F2"/>
          <w:sz w:val="24"/>
          <w:szCs w:val="24"/>
        </w:rPr>
        <w:t>, regardless of the individual’s a</w:t>
      </w:r>
      <w:r>
        <w:rPr>
          <w:rFonts w:cstheme="minorHAnsi"/>
          <w:color w:val="0D0D0D" w:themeColor="text1" w:themeTint="F2"/>
          <w:sz w:val="24"/>
          <w:szCs w:val="24"/>
        </w:rPr>
        <w:t xml:space="preserve">ge. </w:t>
      </w:r>
      <w:r w:rsidRPr="00765C28">
        <w:rPr>
          <w:rFonts w:cstheme="minorHAnsi"/>
          <w:color w:val="0D0D0D" w:themeColor="text1" w:themeTint="F2"/>
          <w:sz w:val="24"/>
          <w:szCs w:val="24"/>
        </w:rPr>
        <w:t xml:space="preserve">The </w:t>
      </w:r>
      <w:r w:rsidRPr="00C10695">
        <w:rPr>
          <w:rFonts w:cstheme="minorHAnsi"/>
          <w:color w:val="0D0D0D" w:themeColor="text1" w:themeTint="F2"/>
          <w:sz w:val="24"/>
          <w:szCs w:val="24"/>
        </w:rPr>
        <w:t>property</w:t>
      </w:r>
      <w:r>
        <w:rPr>
          <w:rFonts w:cstheme="minorHAnsi"/>
          <w:color w:val="0D0D0D" w:themeColor="text1" w:themeTint="F2"/>
          <w:sz w:val="24"/>
          <w:szCs w:val="24"/>
        </w:rPr>
        <w:t xml:space="preserve"> </w:t>
      </w:r>
      <w:r w:rsidRPr="00765C28">
        <w:rPr>
          <w:rFonts w:cstheme="minorHAnsi"/>
          <w:color w:val="0D0D0D" w:themeColor="text1" w:themeTint="F2"/>
          <w:sz w:val="24"/>
          <w:szCs w:val="24"/>
        </w:rPr>
        <w:t xml:space="preserve">tax exemption for </w:t>
      </w:r>
      <w:r w:rsidRPr="009B1D59">
        <w:rPr>
          <w:rFonts w:cstheme="minorHAnsi"/>
          <w:b/>
          <w:color w:val="0D0D0D" w:themeColor="text1" w:themeTint="F2"/>
          <w:sz w:val="24"/>
          <w:szCs w:val="24"/>
        </w:rPr>
        <w:t>manufacturing property</w:t>
      </w:r>
      <w:r w:rsidRPr="009B1D59">
        <w:rPr>
          <w:rFonts w:cstheme="minorHAnsi"/>
          <w:b/>
          <w:color w:val="0D0D0D" w:themeColor="text1" w:themeTint="F2"/>
          <w:sz w:val="24"/>
          <w:szCs w:val="24"/>
        </w:rPr>
        <w:fldChar w:fldCharType="begin"/>
      </w:r>
      <w:r w:rsidRPr="009B1D59">
        <w:rPr>
          <w:rFonts w:cstheme="minorHAnsi"/>
          <w:b/>
          <w:color w:val="0D0D0D" w:themeColor="text1" w:themeTint="F2"/>
          <w:sz w:val="24"/>
          <w:szCs w:val="24"/>
        </w:rPr>
        <w:instrText xml:space="preserve"> XE "manufacturing property" </w:instrText>
      </w:r>
      <w:r w:rsidRPr="009B1D59">
        <w:rPr>
          <w:rFonts w:cstheme="minorHAnsi"/>
          <w:b/>
          <w:color w:val="0D0D0D" w:themeColor="text1" w:themeTint="F2"/>
          <w:sz w:val="24"/>
          <w:szCs w:val="24"/>
        </w:rPr>
        <w:fldChar w:fldCharType="end"/>
      </w:r>
      <w:r w:rsidRPr="00765C28">
        <w:rPr>
          <w:rFonts w:cstheme="minorHAnsi"/>
          <w:color w:val="0D0D0D" w:themeColor="text1" w:themeTint="F2"/>
          <w:sz w:val="24"/>
          <w:szCs w:val="24"/>
        </w:rPr>
        <w:t xml:space="preserve"> i</w:t>
      </w:r>
      <w:r w:rsidR="007B35C9">
        <w:rPr>
          <w:rFonts w:cstheme="minorHAnsi"/>
          <w:color w:val="0D0D0D" w:themeColor="text1" w:themeTint="F2"/>
          <w:sz w:val="24"/>
          <w:szCs w:val="24"/>
        </w:rPr>
        <w:t>ncreased from 14.2 to 42.8</w:t>
      </w:r>
      <w:r w:rsidRPr="00765C28">
        <w:rPr>
          <w:rFonts w:cstheme="minorHAnsi"/>
          <w:color w:val="0D0D0D" w:themeColor="text1" w:themeTint="F2"/>
          <w:sz w:val="24"/>
          <w:szCs w:val="24"/>
        </w:rPr>
        <w:t xml:space="preserve"> </w:t>
      </w:r>
      <w:r w:rsidRPr="00D515D8">
        <w:rPr>
          <w:rFonts w:cstheme="minorHAnsi"/>
          <w:color w:val="0D0D0D" w:themeColor="text1" w:themeTint="F2"/>
          <w:sz w:val="24"/>
          <w:szCs w:val="24"/>
        </w:rPr>
        <w:t>percent of the property’s</w:t>
      </w:r>
      <w:r w:rsidRPr="00C10695">
        <w:rPr>
          <w:rFonts w:cstheme="minorHAnsi"/>
          <w:b/>
          <w:color w:val="0D0D0D" w:themeColor="text1" w:themeTint="F2"/>
          <w:sz w:val="24"/>
          <w:szCs w:val="24"/>
        </w:rPr>
        <w:t xml:space="preserve"> assessed value</w:t>
      </w:r>
      <w:r w:rsidRPr="00C10695">
        <w:rPr>
          <w:rFonts w:cstheme="minorHAnsi"/>
          <w:color w:val="0D0D0D" w:themeColor="text1" w:themeTint="F2"/>
          <w:sz w:val="24"/>
          <w:szCs w:val="24"/>
        </w:rPr>
        <w:t>.  The state’s maximum annual reimbursement to local g</w:t>
      </w:r>
      <w:r w:rsidRPr="00765C28">
        <w:rPr>
          <w:rFonts w:cstheme="minorHAnsi"/>
          <w:color w:val="0D0D0D" w:themeColor="text1" w:themeTint="F2"/>
          <w:sz w:val="24"/>
          <w:szCs w:val="24"/>
        </w:rPr>
        <w:t>overnments for revenue loss resulting from this property tax exemption increased from $85 million to $170 million.  Effective June 17, 2022.</w:t>
      </w:r>
    </w:p>
    <w:p w14:paraId="00808E6C" w14:textId="6519497C" w:rsidR="005170DD" w:rsidRPr="00765C28" w:rsidRDefault="005170DD" w:rsidP="00D515D8">
      <w:pPr>
        <w:spacing w:after="40" w:line="240" w:lineRule="auto"/>
        <w:rPr>
          <w:rStyle w:val="CommentReference"/>
          <w:rFonts w:cstheme="minorHAnsi"/>
          <w:b/>
          <w:color w:val="0D0D0D" w:themeColor="text1" w:themeTint="F2"/>
          <w:sz w:val="24"/>
          <w:szCs w:val="24"/>
        </w:rPr>
      </w:pPr>
      <w:r w:rsidRPr="00765C28">
        <w:rPr>
          <w:rFonts w:cstheme="minorHAnsi"/>
          <w:b/>
          <w:color w:val="0D0D0D" w:themeColor="text1" w:themeTint="F2"/>
          <w:sz w:val="24"/>
          <w:szCs w:val="24"/>
        </w:rPr>
        <w:t>Workforce Enhancement and Military Recognition Act</w:t>
      </w:r>
      <w:r w:rsidR="00615681">
        <w:rPr>
          <w:rFonts w:cstheme="minorHAnsi"/>
          <w:b/>
          <w:color w:val="0D0D0D" w:themeColor="text1" w:themeTint="F2"/>
          <w:sz w:val="24"/>
          <w:szCs w:val="24"/>
        </w:rPr>
        <w:t>,</w:t>
      </w:r>
      <w:r w:rsidRPr="00765C28">
        <w:rPr>
          <w:rFonts w:cstheme="minorHAnsi"/>
          <w:b/>
          <w:color w:val="0D0D0D" w:themeColor="text1" w:themeTint="F2"/>
          <w:sz w:val="24"/>
          <w:szCs w:val="24"/>
        </w:rPr>
        <w:fldChar w:fldCharType="begin"/>
      </w:r>
      <w:r w:rsidRPr="00765C28">
        <w:rPr>
          <w:rFonts w:cstheme="minorHAnsi"/>
          <w:b/>
          <w:color w:val="0D0D0D" w:themeColor="text1" w:themeTint="F2"/>
          <w:sz w:val="24"/>
          <w:szCs w:val="24"/>
        </w:rPr>
        <w:instrText xml:space="preserve"> XE "Workforce Enhancement and Military Recognition Act"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w:t>
      </w:r>
      <w:r w:rsidR="00615681" w:rsidRPr="00765C28">
        <w:rPr>
          <w:rFonts w:cstheme="minorHAnsi"/>
          <w:b/>
          <w:color w:val="0D0D0D" w:themeColor="text1" w:themeTint="F2"/>
          <w:sz w:val="24"/>
          <w:szCs w:val="24"/>
        </w:rPr>
        <w:t>H. 3247</w:t>
      </w:r>
      <w:r w:rsidR="00615681">
        <w:rPr>
          <w:rFonts w:cstheme="minorHAnsi"/>
          <w:b/>
          <w:color w:val="0D0D0D" w:themeColor="text1" w:themeTint="F2"/>
          <w:sz w:val="24"/>
          <w:szCs w:val="24"/>
        </w:rPr>
        <w:t xml:space="preserve"> </w:t>
      </w:r>
      <w:r w:rsidRPr="00765C28">
        <w:rPr>
          <w:rFonts w:cstheme="minorHAnsi"/>
          <w:b/>
          <w:color w:val="0D0D0D" w:themeColor="text1" w:themeTint="F2"/>
          <w:sz w:val="24"/>
          <w:szCs w:val="24"/>
        </w:rPr>
        <w:t>(Act 156</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Act 156</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H. 3247</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Style w:val="CommentReference"/>
          <w:rFonts w:cstheme="minorHAnsi"/>
          <w:color w:val="0D0D0D" w:themeColor="text1" w:themeTint="F2"/>
          <w:sz w:val="24"/>
          <w:szCs w:val="24"/>
        </w:rPr>
        <w:t>)</w:t>
      </w:r>
    </w:p>
    <w:p w14:paraId="5EE48692" w14:textId="3C19C9AF" w:rsidR="005170DD" w:rsidRPr="00251B13" w:rsidRDefault="005170DD" w:rsidP="00D515D8">
      <w:pPr>
        <w:spacing w:after="240" w:line="240" w:lineRule="auto"/>
        <w:rPr>
          <w:rFonts w:cstheme="minorHAnsi"/>
          <w:color w:val="0D0D0D" w:themeColor="text1" w:themeTint="F2"/>
          <w:sz w:val="24"/>
          <w:szCs w:val="24"/>
        </w:rPr>
      </w:pPr>
      <w:r w:rsidRPr="00765C28">
        <w:rPr>
          <w:rFonts w:cstheme="minorHAnsi"/>
          <w:b/>
          <w:color w:val="0D0D0D" w:themeColor="text1" w:themeTint="F2"/>
          <w:sz w:val="24"/>
          <w:szCs w:val="24"/>
        </w:rPr>
        <w:t>Act 156</w:t>
      </w:r>
      <w:r w:rsidR="002907D4">
        <w:rPr>
          <w:rFonts w:cstheme="minorHAnsi"/>
          <w:b/>
          <w:color w:val="0D0D0D" w:themeColor="text1" w:themeTint="F2"/>
          <w:sz w:val="24"/>
          <w:szCs w:val="24"/>
        </w:rPr>
        <w:fldChar w:fldCharType="begin"/>
      </w:r>
      <w:r w:rsidR="002907D4">
        <w:instrText xml:space="preserve"> XE "</w:instrText>
      </w:r>
      <w:r w:rsidR="002907D4" w:rsidRPr="008C6E32">
        <w:rPr>
          <w:rFonts w:cstheme="minorHAnsi"/>
          <w:color w:val="0D0D0D" w:themeColor="text1" w:themeTint="F2"/>
          <w:sz w:val="24"/>
          <w:szCs w:val="24"/>
        </w:rPr>
        <w:instrText>Act 156</w:instrText>
      </w:r>
      <w:r w:rsidR="002907D4">
        <w:instrText xml:space="preserve">" </w:instrText>
      </w:r>
      <w:r w:rsidR="002907D4">
        <w:rPr>
          <w:rFonts w:cstheme="minorHAnsi"/>
          <w:b/>
          <w:color w:val="0D0D0D" w:themeColor="text1" w:themeTint="F2"/>
          <w:sz w:val="24"/>
          <w:szCs w:val="24"/>
        </w:rPr>
        <w:fldChar w:fldCharType="end"/>
      </w:r>
      <w:r w:rsidR="00977B41">
        <w:rPr>
          <w:rFonts w:cstheme="minorHAnsi"/>
          <w:color w:val="0D0D0D" w:themeColor="text1" w:themeTint="F2"/>
          <w:sz w:val="24"/>
          <w:szCs w:val="24"/>
        </w:rPr>
        <w:t xml:space="preserve">, the </w:t>
      </w:r>
      <w:r w:rsidRPr="00D515D8">
        <w:rPr>
          <w:rFonts w:cstheme="minorHAnsi"/>
          <w:b/>
          <w:color w:val="0D0D0D" w:themeColor="text1" w:themeTint="F2"/>
          <w:sz w:val="24"/>
          <w:szCs w:val="24"/>
        </w:rPr>
        <w:t>Workforce Enhancement and Military Recognition Act</w:t>
      </w:r>
      <w:r w:rsidR="00977B41">
        <w:rPr>
          <w:rFonts w:cstheme="minorHAnsi"/>
          <w:color w:val="0D0D0D" w:themeColor="text1" w:themeTint="F2"/>
          <w:sz w:val="24"/>
          <w:szCs w:val="24"/>
        </w:rPr>
        <w:t>,</w:t>
      </w:r>
      <w:r w:rsidRPr="00D515D8">
        <w:rPr>
          <w:rFonts w:cstheme="minorHAnsi"/>
          <w:color w:val="0D0D0D" w:themeColor="text1" w:themeTint="F2"/>
          <w:sz w:val="24"/>
          <w:szCs w:val="24"/>
        </w:rPr>
        <w:t xml:space="preserve"> allows all military retirement income to be deducted from an individual’s South Carolina taxable</w:t>
      </w:r>
      <w:r w:rsidR="00D515D8">
        <w:rPr>
          <w:rFonts w:cstheme="minorHAnsi"/>
          <w:color w:val="0D0D0D" w:themeColor="text1" w:themeTint="F2"/>
          <w:sz w:val="24"/>
          <w:szCs w:val="24"/>
        </w:rPr>
        <w:t xml:space="preserve"> income</w:t>
      </w:r>
      <w:r w:rsidRPr="00D515D8">
        <w:rPr>
          <w:rFonts w:cstheme="minorHAnsi"/>
          <w:color w:val="0D0D0D" w:themeColor="text1" w:themeTint="F2"/>
          <w:sz w:val="24"/>
          <w:szCs w:val="24"/>
        </w:rPr>
        <w:t>, regardless of the individual’s age</w:t>
      </w:r>
      <w:r w:rsidRPr="00D515D8">
        <w:rPr>
          <w:rFonts w:cstheme="minorHAnsi"/>
          <w:b/>
          <w:color w:val="0D0D0D" w:themeColor="text1" w:themeTint="F2"/>
          <w:sz w:val="24"/>
          <w:szCs w:val="24"/>
        </w:rPr>
        <w:t>.  This deduction is identical to the military retirement income deduction enacted in Act 228</w:t>
      </w:r>
      <w:r w:rsidR="002907D4">
        <w:rPr>
          <w:rFonts w:cstheme="minorHAnsi"/>
          <w:b/>
          <w:color w:val="0D0D0D" w:themeColor="text1" w:themeTint="F2"/>
          <w:sz w:val="24"/>
          <w:szCs w:val="24"/>
        </w:rPr>
        <w:fldChar w:fldCharType="begin"/>
      </w:r>
      <w:r w:rsidR="002907D4">
        <w:instrText xml:space="preserve"> XE "</w:instrText>
      </w:r>
      <w:r w:rsidR="002907D4" w:rsidRPr="008C6E32">
        <w:rPr>
          <w:rFonts w:cstheme="minorHAnsi"/>
          <w:color w:val="0D0D0D" w:themeColor="text1" w:themeTint="F2"/>
          <w:sz w:val="24"/>
          <w:szCs w:val="24"/>
        </w:rPr>
        <w:instrText>Act 228</w:instrText>
      </w:r>
      <w:r w:rsidR="002907D4">
        <w:instrText xml:space="preserve">" </w:instrText>
      </w:r>
      <w:r w:rsidR="002907D4">
        <w:rPr>
          <w:rFonts w:cstheme="minorHAnsi"/>
          <w:b/>
          <w:color w:val="0D0D0D" w:themeColor="text1" w:themeTint="F2"/>
          <w:sz w:val="24"/>
          <w:szCs w:val="24"/>
        </w:rPr>
        <w:fldChar w:fldCharType="end"/>
      </w:r>
      <w:r w:rsidR="00051573">
        <w:rPr>
          <w:rFonts w:cstheme="minorHAnsi"/>
          <w:b/>
          <w:color w:val="0D0D0D" w:themeColor="text1" w:themeTint="F2"/>
          <w:sz w:val="24"/>
          <w:szCs w:val="24"/>
        </w:rPr>
        <w:t>, the Comprehensive Tax Cut Act</w:t>
      </w:r>
      <w:r w:rsidR="00051573">
        <w:rPr>
          <w:rFonts w:cstheme="minorHAnsi"/>
          <w:b/>
          <w:color w:val="0D0D0D" w:themeColor="text1" w:themeTint="F2"/>
          <w:sz w:val="24"/>
          <w:szCs w:val="24"/>
        </w:rPr>
        <w:fldChar w:fldCharType="begin"/>
      </w:r>
      <w:r w:rsidR="00051573">
        <w:instrText xml:space="preserve"> XE "</w:instrText>
      </w:r>
      <w:r w:rsidR="00051573" w:rsidRPr="00BA04C0">
        <w:rPr>
          <w:rFonts w:cstheme="minorHAnsi"/>
          <w:b/>
          <w:color w:val="0D0D0D" w:themeColor="text1" w:themeTint="F2"/>
          <w:sz w:val="24"/>
          <w:szCs w:val="24"/>
        </w:rPr>
        <w:instrText>Comprehensive Tax Cut Act</w:instrText>
      </w:r>
      <w:r w:rsidR="00051573">
        <w:instrText xml:space="preserve">" </w:instrText>
      </w:r>
      <w:r w:rsidR="00051573">
        <w:rPr>
          <w:rFonts w:cstheme="minorHAnsi"/>
          <w:b/>
          <w:color w:val="0D0D0D" w:themeColor="text1" w:themeTint="F2"/>
          <w:sz w:val="24"/>
          <w:szCs w:val="24"/>
        </w:rPr>
        <w:fldChar w:fldCharType="end"/>
      </w:r>
      <w:r w:rsidR="00051573">
        <w:rPr>
          <w:rFonts w:cstheme="minorHAnsi"/>
          <w:b/>
          <w:color w:val="0D0D0D" w:themeColor="text1" w:themeTint="F2"/>
          <w:sz w:val="24"/>
          <w:szCs w:val="24"/>
        </w:rPr>
        <w:t>.</w:t>
      </w:r>
      <w:r w:rsidRPr="00A16F8C">
        <w:rPr>
          <w:rFonts w:cstheme="minorHAnsi"/>
          <w:b/>
          <w:color w:val="0D0D0D" w:themeColor="text1" w:themeTint="F2"/>
          <w:sz w:val="24"/>
          <w:szCs w:val="24"/>
        </w:rPr>
        <w:t xml:space="preserve">   </w:t>
      </w:r>
      <w:r w:rsidRPr="00251B13">
        <w:rPr>
          <w:rFonts w:cstheme="minorHAnsi"/>
          <w:color w:val="0D0D0D" w:themeColor="text1" w:themeTint="F2"/>
          <w:sz w:val="24"/>
          <w:szCs w:val="24"/>
        </w:rPr>
        <w:t>Effective Date May 13, 2022.</w:t>
      </w:r>
    </w:p>
    <w:p w14:paraId="000B77DE" w14:textId="384D5829" w:rsidR="005170DD" w:rsidRPr="00765C28" w:rsidRDefault="005170DD" w:rsidP="00D515D8">
      <w:pPr>
        <w:spacing w:after="40" w:line="240" w:lineRule="auto"/>
        <w:rPr>
          <w:rFonts w:cstheme="minorHAnsi"/>
          <w:color w:val="0D0D0D" w:themeColor="text1" w:themeTint="F2"/>
          <w:sz w:val="24"/>
          <w:szCs w:val="24"/>
        </w:rPr>
      </w:pPr>
      <w:r w:rsidRPr="00765C28">
        <w:rPr>
          <w:rFonts w:cstheme="minorHAnsi"/>
          <w:b/>
          <w:color w:val="0D0D0D" w:themeColor="text1" w:themeTint="F2"/>
          <w:sz w:val="24"/>
          <w:szCs w:val="24"/>
        </w:rPr>
        <w:t>Real Property Tax Exemption for Surviving Spouses</w:t>
      </w:r>
      <w:r w:rsidR="00F97F73">
        <w:rPr>
          <w:rFonts w:cstheme="minorHAnsi"/>
          <w:b/>
          <w:color w:val="0D0D0D" w:themeColor="text1" w:themeTint="F2"/>
          <w:sz w:val="24"/>
          <w:szCs w:val="24"/>
        </w:rPr>
        <w:t xml:space="preserve">, </w:t>
      </w:r>
      <w:r w:rsidR="00F97F73" w:rsidRPr="00765C28">
        <w:rPr>
          <w:rFonts w:cstheme="minorHAnsi"/>
          <w:b/>
          <w:color w:val="0D0D0D" w:themeColor="text1" w:themeTint="F2"/>
          <w:sz w:val="24"/>
          <w:szCs w:val="24"/>
        </w:rPr>
        <w:t>S. 233</w:t>
      </w:r>
      <w:r w:rsidRPr="00765C28">
        <w:rPr>
          <w:rFonts w:cstheme="minorHAnsi"/>
          <w:b/>
          <w:color w:val="0D0D0D" w:themeColor="text1" w:themeTint="F2"/>
          <w:sz w:val="24"/>
          <w:szCs w:val="24"/>
        </w:rPr>
        <w:fldChar w:fldCharType="begin"/>
      </w:r>
      <w:r w:rsidR="00953ACB" w:rsidRPr="00765C28">
        <w:rPr>
          <w:rFonts w:cstheme="minorHAnsi"/>
          <w:color w:val="0D0D0D" w:themeColor="text1" w:themeTint="F2"/>
          <w:sz w:val="24"/>
          <w:szCs w:val="24"/>
        </w:rPr>
        <w:instrText xml:space="preserve"> xe "</w:instrText>
      </w:r>
      <w:r w:rsidR="00953ACB" w:rsidRPr="00765C28">
        <w:rPr>
          <w:rFonts w:cstheme="minorHAnsi"/>
          <w:b/>
          <w:color w:val="0D0D0D" w:themeColor="text1" w:themeTint="F2"/>
          <w:sz w:val="24"/>
          <w:szCs w:val="24"/>
        </w:rPr>
        <w:instrText>real property tax exemption for surviving spouses</w:instrText>
      </w:r>
      <w:r w:rsidR="00953ACB"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(Act 236</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Act 236</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S. 0233</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w:t>
      </w:r>
    </w:p>
    <w:p w14:paraId="53024302" w14:textId="77777777" w:rsidR="005170DD" w:rsidRPr="00765C28" w:rsidRDefault="005170DD" w:rsidP="00D515D8">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The General Assembly expanded</w:t>
      </w:r>
      <w:r w:rsidRPr="00765C28">
        <w:rPr>
          <w:rFonts w:cstheme="minorHAnsi"/>
          <w:b/>
          <w:color w:val="0D0D0D" w:themeColor="text1" w:themeTint="F2"/>
          <w:sz w:val="24"/>
          <w:szCs w:val="24"/>
        </w:rPr>
        <w:t xml:space="preserve"> </w:t>
      </w:r>
      <w:r w:rsidRPr="00765C28">
        <w:rPr>
          <w:rFonts w:cstheme="minorHAnsi"/>
          <w:color w:val="0D0D0D" w:themeColor="text1" w:themeTint="F2"/>
          <w:sz w:val="24"/>
          <w:szCs w:val="24"/>
        </w:rPr>
        <w:t>real property tax exemption</w:t>
      </w:r>
      <w:r w:rsidRPr="00765C28">
        <w:rPr>
          <w:rFonts w:cstheme="minorHAnsi"/>
          <w:b/>
          <w:color w:val="0D0D0D" w:themeColor="text1" w:themeTint="F2"/>
          <w:sz w:val="24"/>
          <w:szCs w:val="24"/>
        </w:rPr>
        <w:t xml:space="preserve"> </w:t>
      </w:r>
      <w:r w:rsidRPr="00765C28">
        <w:rPr>
          <w:rFonts w:cstheme="minorHAnsi"/>
          <w:color w:val="0D0D0D" w:themeColor="text1" w:themeTint="F2"/>
          <w:sz w:val="24"/>
          <w:szCs w:val="24"/>
        </w:rPr>
        <w:t>provisions providing that a qualified surviving spouse may qualify for an exemption if the qualified surviving spouse owns the house.  Act 236</w:t>
      </w:r>
      <w:r w:rsidRPr="00765C28">
        <w:rPr>
          <w:rFonts w:cstheme="minorHAnsi"/>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Act 236</w:instrText>
      </w:r>
      <w:r w:rsidRPr="00765C28">
        <w:rPr>
          <w:rFonts w:cstheme="minorHAnsi"/>
          <w:color w:val="0D0D0D" w:themeColor="text1" w:themeTint="F2"/>
          <w:sz w:val="24"/>
          <w:szCs w:val="24"/>
        </w:rPr>
        <w:instrText xml:space="preserve">" </w:instrText>
      </w:r>
      <w:r w:rsidRPr="00765C28">
        <w:rPr>
          <w:rFonts w:cstheme="minorHAnsi"/>
          <w:color w:val="0D0D0D" w:themeColor="text1" w:themeTint="F2"/>
          <w:sz w:val="24"/>
          <w:szCs w:val="24"/>
        </w:rPr>
        <w:fldChar w:fldCharType="end"/>
      </w:r>
      <w:r w:rsidRPr="00765C28">
        <w:rPr>
          <w:rFonts w:cstheme="minorHAnsi"/>
          <w:color w:val="0D0D0D" w:themeColor="text1" w:themeTint="F2"/>
          <w:sz w:val="24"/>
          <w:szCs w:val="24"/>
        </w:rPr>
        <w:t xml:space="preserve"> also revised eligibility criteria to allow for an exemption when the county assessor certifies to the Department of Revenue that the house is located on heirs’ property and the person is the owner-occupied resident of the house.  Effective date:  June 22, 2022.</w:t>
      </w:r>
    </w:p>
    <w:p w14:paraId="18D188E2" w14:textId="3F046D98" w:rsidR="005170DD" w:rsidRPr="00765C28" w:rsidRDefault="005170DD" w:rsidP="00D515D8">
      <w:pPr>
        <w:spacing w:after="40" w:line="240" w:lineRule="auto"/>
        <w:rPr>
          <w:rFonts w:cstheme="minorHAnsi"/>
          <w:color w:val="0D0D0D" w:themeColor="text1" w:themeTint="F2"/>
          <w:sz w:val="24"/>
          <w:szCs w:val="24"/>
        </w:rPr>
      </w:pPr>
      <w:r w:rsidRPr="00765C28">
        <w:rPr>
          <w:rFonts w:cstheme="minorHAnsi"/>
          <w:b/>
          <w:color w:val="0D0D0D" w:themeColor="text1" w:themeTint="F2"/>
          <w:sz w:val="24"/>
          <w:szCs w:val="24"/>
        </w:rPr>
        <w:t>Farm Building and Agricultural Structure Property Tax Exemption</w:t>
      </w:r>
      <w:r w:rsidR="00F97F73">
        <w:rPr>
          <w:rFonts w:cstheme="minorHAnsi"/>
          <w:b/>
          <w:color w:val="0D0D0D" w:themeColor="text1" w:themeTint="F2"/>
          <w:sz w:val="24"/>
          <w:szCs w:val="24"/>
        </w:rPr>
        <w:t xml:space="preserve">, </w:t>
      </w:r>
      <w:r w:rsidR="00F97F73" w:rsidRPr="00765C28">
        <w:rPr>
          <w:rFonts w:cstheme="minorHAnsi"/>
          <w:b/>
          <w:color w:val="0D0D0D" w:themeColor="text1" w:themeTint="F2"/>
          <w:sz w:val="24"/>
          <w:szCs w:val="24"/>
        </w:rPr>
        <w:t>S. 233</w:t>
      </w:r>
      <w:r w:rsidRPr="00765C28">
        <w:rPr>
          <w:rFonts w:cstheme="minorHAnsi"/>
          <w:b/>
          <w:color w:val="0D0D0D" w:themeColor="text1" w:themeTint="F2"/>
          <w:sz w:val="24"/>
          <w:szCs w:val="24"/>
        </w:rPr>
        <w:t xml:space="preserve"> (Act 236</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Act 236</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 xml:space="preserve">S. </w:instrText>
      </w:r>
      <w:r w:rsidR="007B35C9">
        <w:rPr>
          <w:rFonts w:cstheme="minorHAnsi"/>
          <w:b/>
          <w:color w:val="0D0D0D" w:themeColor="text1" w:themeTint="F2"/>
          <w:sz w:val="24"/>
          <w:szCs w:val="24"/>
        </w:rPr>
        <w:instrText>0</w:instrText>
      </w:r>
      <w:r w:rsidRPr="00765C28">
        <w:rPr>
          <w:rFonts w:cstheme="minorHAnsi"/>
          <w:b/>
          <w:color w:val="0D0D0D" w:themeColor="text1" w:themeTint="F2"/>
          <w:sz w:val="24"/>
          <w:szCs w:val="24"/>
        </w:rPr>
        <w:instrText>233</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w:t>
      </w:r>
    </w:p>
    <w:p w14:paraId="397D0F75" w14:textId="77777777" w:rsidR="005170DD" w:rsidRPr="00765C28" w:rsidRDefault="005170DD" w:rsidP="00D515D8">
      <w:pPr>
        <w:spacing w:after="240" w:line="240" w:lineRule="auto"/>
        <w:rPr>
          <w:rFonts w:cstheme="minorHAnsi"/>
          <w:color w:val="0D0D0D" w:themeColor="text1" w:themeTint="F2"/>
          <w:sz w:val="24"/>
          <w:szCs w:val="24"/>
        </w:rPr>
      </w:pPr>
      <w:r w:rsidRPr="00765C28">
        <w:rPr>
          <w:rFonts w:cstheme="minorHAnsi"/>
          <w:b/>
          <w:color w:val="0D0D0D" w:themeColor="text1" w:themeTint="F2"/>
          <w:sz w:val="24"/>
          <w:szCs w:val="24"/>
        </w:rPr>
        <w:t>Act 236</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Act 236</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w:t>
      </w:r>
      <w:r w:rsidRPr="00765C28">
        <w:rPr>
          <w:rFonts w:cstheme="minorHAnsi"/>
          <w:color w:val="0D0D0D" w:themeColor="text1" w:themeTint="F2"/>
          <w:sz w:val="24"/>
          <w:szCs w:val="24"/>
        </w:rPr>
        <w:t>established a property tax exemption for all farm buildings and agricultural structures</w:t>
      </w:r>
      <w:r>
        <w:rPr>
          <w:rFonts w:cstheme="minorHAnsi"/>
          <w:color w:val="0D0D0D" w:themeColor="text1" w:themeTint="F2"/>
          <w:sz w:val="24"/>
          <w:szCs w:val="24"/>
        </w:rPr>
        <w:fldChar w:fldCharType="begin"/>
      </w:r>
      <w:r>
        <w:instrText xml:space="preserve"> XE "</w:instrText>
      </w:r>
      <w:r w:rsidRPr="00B007CB">
        <w:rPr>
          <w:rFonts w:cstheme="minorHAnsi"/>
          <w:color w:val="0D0D0D" w:themeColor="text1" w:themeTint="F2"/>
          <w:sz w:val="24"/>
          <w:szCs w:val="24"/>
        </w:rPr>
        <w:instrText>farm buildings and agricultural structures</w:instrText>
      </w:r>
      <w:r>
        <w:instrText xml:space="preserve">" </w:instrText>
      </w:r>
      <w:r>
        <w:rPr>
          <w:rFonts w:cstheme="minorHAnsi"/>
          <w:color w:val="0D0D0D" w:themeColor="text1" w:themeTint="F2"/>
          <w:sz w:val="24"/>
          <w:szCs w:val="24"/>
        </w:rPr>
        <w:fldChar w:fldCharType="end"/>
      </w:r>
      <w:r w:rsidRPr="00765C28">
        <w:rPr>
          <w:rFonts w:cstheme="minorHAnsi"/>
          <w:color w:val="0D0D0D" w:themeColor="text1" w:themeTint="F2"/>
          <w:sz w:val="24"/>
          <w:szCs w:val="24"/>
        </w:rPr>
        <w:t xml:space="preserve"> owned by a producer in this state used to house livestock, poultry, crops, farm equipment, or farm supplies.  Effective June 22, 2022.</w:t>
      </w:r>
    </w:p>
    <w:p w14:paraId="0DC6CEAD" w14:textId="1E5BDE16" w:rsidR="005170DD" w:rsidRPr="00765C28" w:rsidRDefault="005170DD" w:rsidP="00D515D8">
      <w:pPr>
        <w:spacing w:after="40" w:line="240" w:lineRule="auto"/>
        <w:rPr>
          <w:rFonts w:cstheme="minorHAnsi"/>
          <w:color w:val="0D0D0D" w:themeColor="text1" w:themeTint="F2"/>
          <w:sz w:val="24"/>
          <w:szCs w:val="24"/>
        </w:rPr>
      </w:pPr>
      <w:r w:rsidRPr="00765C28">
        <w:rPr>
          <w:rFonts w:cstheme="minorHAnsi"/>
          <w:b/>
          <w:color w:val="0D0D0D" w:themeColor="text1" w:themeTint="F2"/>
          <w:sz w:val="24"/>
          <w:szCs w:val="24"/>
        </w:rPr>
        <w:t>Watercraft Motors</w:t>
      </w:r>
      <w:r w:rsidR="00F97F73">
        <w:rPr>
          <w:rFonts w:cstheme="minorHAnsi"/>
          <w:b/>
          <w:color w:val="0D0D0D" w:themeColor="text1" w:themeTint="F2"/>
          <w:sz w:val="24"/>
          <w:szCs w:val="24"/>
        </w:rPr>
        <w:t xml:space="preserve">, </w:t>
      </w:r>
      <w:r w:rsidR="00F97F73" w:rsidRPr="00765C28">
        <w:rPr>
          <w:rFonts w:cstheme="minorHAnsi"/>
          <w:b/>
          <w:color w:val="0D0D0D" w:themeColor="text1" w:themeTint="F2"/>
          <w:sz w:val="24"/>
          <w:szCs w:val="24"/>
        </w:rPr>
        <w:t>S. 901</w:t>
      </w:r>
      <w:r w:rsidR="003727AD">
        <w:rPr>
          <w:rFonts w:cstheme="minorHAnsi"/>
          <w:b/>
          <w:color w:val="0D0D0D" w:themeColor="text1" w:themeTint="F2"/>
          <w:sz w:val="24"/>
          <w:szCs w:val="24"/>
        </w:rPr>
        <w:t xml:space="preserve"> </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003727AD" w:rsidRPr="003727AD">
        <w:rPr>
          <w:rFonts w:cstheme="minorHAnsi"/>
          <w:color w:val="0D0D0D" w:themeColor="text1" w:themeTint="F2"/>
          <w:sz w:val="24"/>
          <w:szCs w:val="24"/>
        </w:rPr>
        <w:instrText>taxation of watercraft motors:limits on</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(Act 237</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Act 237</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 xml:space="preserve">S. </w:instrText>
      </w:r>
      <w:r w:rsidR="007B35C9">
        <w:rPr>
          <w:rFonts w:cstheme="minorHAnsi"/>
          <w:b/>
          <w:color w:val="0D0D0D" w:themeColor="text1" w:themeTint="F2"/>
          <w:sz w:val="24"/>
          <w:szCs w:val="24"/>
        </w:rPr>
        <w:instrText>0</w:instrText>
      </w:r>
      <w:r w:rsidRPr="00765C28">
        <w:rPr>
          <w:rFonts w:cstheme="minorHAnsi"/>
          <w:b/>
          <w:color w:val="0D0D0D" w:themeColor="text1" w:themeTint="F2"/>
          <w:sz w:val="24"/>
          <w:szCs w:val="24"/>
        </w:rPr>
        <w:instrText>901</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w:t>
      </w:r>
    </w:p>
    <w:p w14:paraId="1EF38E27" w14:textId="519A46D9" w:rsidR="005170DD" w:rsidRPr="00765C28" w:rsidRDefault="005170DD" w:rsidP="00D515D8">
      <w:pPr>
        <w:spacing w:after="240" w:line="240" w:lineRule="auto"/>
        <w:rPr>
          <w:rFonts w:cstheme="minorHAnsi"/>
          <w:color w:val="0D0D0D" w:themeColor="text1" w:themeTint="F2"/>
          <w:sz w:val="24"/>
          <w:szCs w:val="24"/>
        </w:rPr>
      </w:pPr>
      <w:r w:rsidRPr="00765C28">
        <w:rPr>
          <w:rFonts w:cstheme="minorHAnsi"/>
          <w:b/>
          <w:color w:val="0D0D0D" w:themeColor="text1" w:themeTint="F2"/>
          <w:sz w:val="24"/>
          <w:szCs w:val="24"/>
        </w:rPr>
        <w:t>Act 237</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Act 237</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w:t>
      </w:r>
      <w:r w:rsidRPr="00765C28">
        <w:rPr>
          <w:rFonts w:cstheme="minorHAnsi"/>
          <w:color w:val="0D0D0D" w:themeColor="text1" w:themeTint="F2"/>
          <w:sz w:val="24"/>
          <w:szCs w:val="24"/>
        </w:rPr>
        <w:t>in</w:t>
      </w:r>
      <w:r w:rsidR="00C10695">
        <w:rPr>
          <w:rFonts w:cstheme="minorHAnsi"/>
          <w:color w:val="0D0D0D" w:themeColor="text1" w:themeTint="F2"/>
          <w:sz w:val="24"/>
          <w:szCs w:val="24"/>
        </w:rPr>
        <w:t xml:space="preserve">cluded a provision </w:t>
      </w:r>
      <w:r w:rsidR="00C10695" w:rsidRPr="00C10695">
        <w:rPr>
          <w:rFonts w:cstheme="minorHAnsi"/>
          <w:color w:val="0D0D0D" w:themeColor="text1" w:themeTint="F2"/>
          <w:sz w:val="24"/>
          <w:szCs w:val="24"/>
        </w:rPr>
        <w:t xml:space="preserve">limiting </w:t>
      </w:r>
      <w:r w:rsidRPr="00C10695">
        <w:rPr>
          <w:rFonts w:cstheme="minorHAnsi"/>
          <w:b/>
          <w:color w:val="0D0D0D" w:themeColor="text1" w:themeTint="F2"/>
          <w:sz w:val="24"/>
          <w:szCs w:val="24"/>
        </w:rPr>
        <w:t>the maximum sales tax</w:t>
      </w:r>
      <w:r w:rsidRPr="00C10695">
        <w:rPr>
          <w:rFonts w:cstheme="minorHAnsi"/>
          <w:color w:val="0D0D0D" w:themeColor="text1" w:themeTint="F2"/>
          <w:sz w:val="24"/>
          <w:szCs w:val="24"/>
        </w:rPr>
        <w:t xml:space="preserve"> on</w:t>
      </w:r>
      <w:r>
        <w:rPr>
          <w:rFonts w:cstheme="minorHAnsi"/>
          <w:color w:val="0D0D0D" w:themeColor="text1" w:themeTint="F2"/>
          <w:sz w:val="24"/>
          <w:szCs w:val="24"/>
        </w:rPr>
        <w:t xml:space="preserve"> </w:t>
      </w:r>
      <w:r w:rsidRPr="00765C28">
        <w:rPr>
          <w:rFonts w:cstheme="minorHAnsi"/>
          <w:color w:val="0D0D0D" w:themeColor="text1" w:themeTint="F2"/>
          <w:sz w:val="24"/>
          <w:szCs w:val="24"/>
        </w:rPr>
        <w:t>watercraft motors to the maximum sales tax established for boats.  Effective date:  June 22, 2022.</w:t>
      </w:r>
    </w:p>
    <w:p w14:paraId="00A136B4" w14:textId="6EBE5030" w:rsidR="005170DD" w:rsidRPr="00765C28" w:rsidRDefault="005170DD" w:rsidP="00D515D8">
      <w:pPr>
        <w:spacing w:after="40" w:line="240" w:lineRule="auto"/>
        <w:rPr>
          <w:rFonts w:cstheme="minorHAnsi"/>
          <w:b/>
          <w:color w:val="0D0D0D" w:themeColor="text1" w:themeTint="F2"/>
          <w:sz w:val="24"/>
          <w:szCs w:val="24"/>
        </w:rPr>
      </w:pPr>
      <w:r w:rsidRPr="00765C28">
        <w:rPr>
          <w:rFonts w:cstheme="minorHAnsi"/>
          <w:b/>
          <w:color w:val="0D0D0D" w:themeColor="text1" w:themeTint="F2"/>
          <w:sz w:val="24"/>
          <w:szCs w:val="24"/>
        </w:rPr>
        <w:t>County Green Space Sales Tax Act</w:t>
      </w:r>
      <w:r w:rsidR="00F97F73">
        <w:rPr>
          <w:rFonts w:cstheme="minorHAnsi"/>
          <w:b/>
          <w:color w:val="0D0D0D" w:themeColor="text1" w:themeTint="F2"/>
          <w:sz w:val="24"/>
          <w:szCs w:val="24"/>
        </w:rPr>
        <w:t xml:space="preserve">, </w:t>
      </w:r>
      <w:r w:rsidR="00F97F73" w:rsidRPr="00765C28">
        <w:rPr>
          <w:rFonts w:cstheme="minorHAnsi"/>
          <w:b/>
          <w:color w:val="0D0D0D" w:themeColor="text1" w:themeTint="F2"/>
          <w:sz w:val="24"/>
          <w:szCs w:val="24"/>
        </w:rPr>
        <w:t>S. 152</w:t>
      </w:r>
      <w:r w:rsidRPr="00765C28">
        <w:rPr>
          <w:rFonts w:cstheme="minorHAnsi"/>
          <w:b/>
          <w:color w:val="0D0D0D" w:themeColor="text1" w:themeTint="F2"/>
          <w:sz w:val="24"/>
          <w:szCs w:val="24"/>
        </w:rPr>
        <w:fldChar w:fldCharType="begin"/>
      </w:r>
      <w:r w:rsidRPr="00765C28">
        <w:rPr>
          <w:rFonts w:cstheme="minorHAnsi"/>
          <w:b/>
          <w:color w:val="0D0D0D" w:themeColor="text1" w:themeTint="F2"/>
          <w:sz w:val="24"/>
          <w:szCs w:val="24"/>
        </w:rPr>
        <w:instrText xml:space="preserve"> XE "County Green Space Sales Tax Act"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(Act 166</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Act 166</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Pr>
          <w:rFonts w:cstheme="minorHAnsi"/>
          <w:b/>
          <w:color w:val="0D0D0D" w:themeColor="text1" w:themeTint="F2"/>
          <w:sz w:val="24"/>
          <w:szCs w:val="24"/>
        </w:rPr>
        <w:fldChar w:fldCharType="begin"/>
      </w:r>
      <w:r>
        <w:instrText xml:space="preserve"> XE "</w:instrText>
      </w:r>
      <w:r w:rsidRPr="00B007CB">
        <w:rPr>
          <w:rFonts w:cstheme="minorHAnsi"/>
          <w:b/>
          <w:color w:val="0D0D0D" w:themeColor="text1" w:themeTint="F2"/>
          <w:sz w:val="24"/>
          <w:szCs w:val="24"/>
        </w:rPr>
        <w:instrText xml:space="preserve">S. </w:instrText>
      </w:r>
      <w:r w:rsidR="007B35C9">
        <w:rPr>
          <w:rFonts w:cstheme="minorHAnsi"/>
          <w:b/>
          <w:color w:val="0D0D0D" w:themeColor="text1" w:themeTint="F2"/>
          <w:sz w:val="24"/>
          <w:szCs w:val="24"/>
        </w:rPr>
        <w:instrText>0</w:instrText>
      </w:r>
      <w:r w:rsidRPr="00B007CB">
        <w:rPr>
          <w:rFonts w:cstheme="minorHAnsi"/>
          <w:b/>
          <w:color w:val="0D0D0D" w:themeColor="text1" w:themeTint="F2"/>
          <w:sz w:val="24"/>
          <w:szCs w:val="24"/>
        </w:rPr>
        <w:instrText>152</w:instrText>
      </w:r>
      <w:r>
        <w:instrText xml:space="preserve">" </w:instrText>
      </w:r>
      <w:r>
        <w:rPr>
          <w:rFonts w:cstheme="minorHAnsi"/>
          <w:b/>
          <w:color w:val="0D0D0D" w:themeColor="text1" w:themeTint="F2"/>
          <w:sz w:val="24"/>
          <w:szCs w:val="24"/>
        </w:rPr>
        <w:fldChar w:fldCharType="end"/>
      </w:r>
      <w:r w:rsidRPr="00765C28">
        <w:rPr>
          <w:rFonts w:cstheme="minorHAnsi"/>
          <w:b/>
          <w:color w:val="0D0D0D" w:themeColor="text1" w:themeTint="F2"/>
          <w:sz w:val="24"/>
          <w:szCs w:val="24"/>
        </w:rPr>
        <w:t>)</w:t>
      </w:r>
    </w:p>
    <w:p w14:paraId="43BC4446" w14:textId="14F777B5" w:rsidR="005170DD" w:rsidRPr="00765C28" w:rsidRDefault="005170DD" w:rsidP="00D515D8">
      <w:pPr>
        <w:spacing w:after="240" w:line="240" w:lineRule="auto"/>
        <w:rPr>
          <w:rFonts w:cstheme="minorHAnsi"/>
          <w:color w:val="0D0D0D" w:themeColor="text1" w:themeTint="F2"/>
          <w:sz w:val="24"/>
          <w:szCs w:val="24"/>
        </w:rPr>
      </w:pPr>
      <w:r w:rsidRPr="00765C28">
        <w:rPr>
          <w:rFonts w:cstheme="minorHAnsi"/>
          <w:b/>
          <w:color w:val="0D0D0D" w:themeColor="text1" w:themeTint="F2"/>
          <w:sz w:val="24"/>
          <w:szCs w:val="24"/>
        </w:rPr>
        <w:t>S. 152</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 xml:space="preserve">S. </w:instrText>
      </w:r>
      <w:r w:rsidR="007B35C9">
        <w:rPr>
          <w:rFonts w:cstheme="minorHAnsi"/>
          <w:b/>
          <w:color w:val="0D0D0D" w:themeColor="text1" w:themeTint="F2"/>
          <w:sz w:val="24"/>
          <w:szCs w:val="24"/>
        </w:rPr>
        <w:instrText>0</w:instrText>
      </w:r>
      <w:r w:rsidRPr="00765C28">
        <w:rPr>
          <w:rFonts w:cstheme="minorHAnsi"/>
          <w:b/>
          <w:color w:val="0D0D0D" w:themeColor="text1" w:themeTint="F2"/>
          <w:sz w:val="24"/>
          <w:szCs w:val="24"/>
        </w:rPr>
        <w:instrText>152</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00977B41">
        <w:rPr>
          <w:rFonts w:cstheme="minorHAnsi"/>
          <w:color w:val="0D0D0D" w:themeColor="text1" w:themeTint="F2"/>
          <w:sz w:val="24"/>
          <w:szCs w:val="24"/>
        </w:rPr>
        <w:t xml:space="preserve">, the </w:t>
      </w:r>
      <w:r w:rsidRPr="00C10695">
        <w:rPr>
          <w:rFonts w:cstheme="minorHAnsi"/>
          <w:b/>
          <w:color w:val="0D0D0D" w:themeColor="text1" w:themeTint="F2"/>
          <w:sz w:val="24"/>
          <w:szCs w:val="24"/>
        </w:rPr>
        <w:t>County Green Space Sales Tax Act</w:t>
      </w:r>
      <w:r w:rsidRPr="00765C28">
        <w:rPr>
          <w:rFonts w:cstheme="minorHAnsi"/>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County Green Space Sales Tax Act</w:instrText>
      </w:r>
      <w:r w:rsidRPr="00765C28">
        <w:rPr>
          <w:rFonts w:cstheme="minorHAnsi"/>
          <w:color w:val="0D0D0D" w:themeColor="text1" w:themeTint="F2"/>
          <w:sz w:val="24"/>
          <w:szCs w:val="24"/>
        </w:rPr>
        <w:instrText xml:space="preserve">" </w:instrText>
      </w:r>
      <w:r w:rsidRPr="00765C28">
        <w:rPr>
          <w:rFonts w:cstheme="minorHAnsi"/>
          <w:color w:val="0D0D0D" w:themeColor="text1" w:themeTint="F2"/>
          <w:sz w:val="24"/>
          <w:szCs w:val="24"/>
        </w:rPr>
        <w:fldChar w:fldCharType="end"/>
      </w:r>
      <w:r w:rsidR="00977B41">
        <w:rPr>
          <w:rFonts w:cstheme="minorHAnsi"/>
          <w:color w:val="0D0D0D" w:themeColor="text1" w:themeTint="F2"/>
          <w:sz w:val="24"/>
          <w:szCs w:val="24"/>
        </w:rPr>
        <w:t>,</w:t>
      </w:r>
      <w:r w:rsidRPr="00765C28">
        <w:rPr>
          <w:rFonts w:cstheme="minorHAnsi"/>
          <w:color w:val="0D0D0D" w:themeColor="text1" w:themeTint="F2"/>
          <w:sz w:val="24"/>
          <w:szCs w:val="24"/>
        </w:rPr>
        <w:t xml:space="preserve"> expanded provisions for county local sales and use taxes.  The act allowed a county to impose a sales and use tax of up to one percent with revenue collected used to defray debt service on bonds issued to pay for preservation procurements.  Before a county may impose a green space sales tax by ordinance, it must first be approved by the county’s voters as a ballot referendum question.  A county in which a referendum has passed must assemble an advisory committee to assist the Department of Revenue with directing the distribution of the taxes collected to ensure a transparent and equal distribution within the county.  Effective May 16, 2022.</w:t>
      </w:r>
    </w:p>
    <w:p w14:paraId="289403B4" w14:textId="25A74197" w:rsidR="005170DD" w:rsidRPr="00765C28" w:rsidRDefault="005170DD" w:rsidP="00D515D8">
      <w:pPr>
        <w:spacing w:after="40" w:line="240" w:lineRule="auto"/>
        <w:rPr>
          <w:rFonts w:cstheme="minorHAnsi"/>
          <w:b/>
          <w:color w:val="0D0D0D" w:themeColor="text1" w:themeTint="F2"/>
          <w:sz w:val="24"/>
          <w:szCs w:val="24"/>
        </w:rPr>
      </w:pPr>
      <w:r w:rsidRPr="00765C28">
        <w:rPr>
          <w:rFonts w:cstheme="minorHAnsi"/>
          <w:b/>
          <w:color w:val="0D0D0D" w:themeColor="text1" w:themeTint="F2"/>
          <w:sz w:val="24"/>
          <w:szCs w:val="24"/>
        </w:rPr>
        <w:t>South Carolina Housing Tax Credits</w:t>
      </w:r>
      <w:r w:rsidR="00F97F73">
        <w:rPr>
          <w:rFonts w:cstheme="minorHAnsi"/>
          <w:b/>
          <w:color w:val="0D0D0D" w:themeColor="text1" w:themeTint="F2"/>
          <w:sz w:val="24"/>
          <w:szCs w:val="24"/>
        </w:rPr>
        <w:t xml:space="preserve">, </w:t>
      </w:r>
      <w:r w:rsidR="00F97F73" w:rsidRPr="00765C28">
        <w:rPr>
          <w:rFonts w:cstheme="minorHAnsi"/>
          <w:b/>
          <w:color w:val="0D0D0D" w:themeColor="text1" w:themeTint="F2"/>
          <w:sz w:val="24"/>
          <w:szCs w:val="24"/>
        </w:rPr>
        <w:t>H. 5075</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South Carolina Housing Tax Credits</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(Act 202</w:t>
      </w:r>
      <w:r w:rsidRPr="00765C28">
        <w:rPr>
          <w:rFonts w:cstheme="minorHAnsi"/>
          <w:b/>
          <w:color w:val="0D0D0D" w:themeColor="text1" w:themeTint="F2"/>
          <w:sz w:val="24"/>
          <w:szCs w:val="24"/>
        </w:rPr>
        <w:fldChar w:fldCharType="begin"/>
      </w:r>
      <w:r w:rsidRPr="00765C28">
        <w:rPr>
          <w:rFonts w:cstheme="minorHAnsi"/>
          <w:b/>
          <w:color w:val="0D0D0D" w:themeColor="text1" w:themeTint="F2"/>
          <w:sz w:val="24"/>
          <w:szCs w:val="24"/>
        </w:rPr>
        <w:instrText xml:space="preserve"> XE "Act 20</w:instrText>
      </w:r>
      <w:r>
        <w:rPr>
          <w:rFonts w:cstheme="minorHAnsi"/>
          <w:b/>
          <w:color w:val="0D0D0D" w:themeColor="text1" w:themeTint="F2"/>
          <w:sz w:val="24"/>
          <w:szCs w:val="24"/>
        </w:rPr>
        <w:instrText>2</w:instrText>
      </w:r>
      <w:r w:rsidRPr="00765C28">
        <w:rPr>
          <w:rFonts w:cstheme="minorHAnsi"/>
          <w:b/>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fldChar w:fldCharType="begin"/>
      </w:r>
      <w:r w:rsidRPr="00765C28">
        <w:rPr>
          <w:rFonts w:cstheme="minorHAnsi"/>
          <w:b/>
          <w:color w:val="0D0D0D" w:themeColor="text1" w:themeTint="F2"/>
          <w:sz w:val="24"/>
          <w:szCs w:val="24"/>
        </w:rPr>
        <w:instrText xml:space="preserve"> XE "H. 5075"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w:t>
      </w:r>
    </w:p>
    <w:p w14:paraId="3FCE5C4E" w14:textId="22F30541" w:rsidR="005170DD" w:rsidRDefault="005170DD" w:rsidP="00D515D8">
      <w:pPr>
        <w:spacing w:after="240" w:line="240" w:lineRule="auto"/>
        <w:rPr>
          <w:rFonts w:cstheme="minorHAnsi"/>
          <w:color w:val="0D0D0D" w:themeColor="text1" w:themeTint="F2"/>
          <w:sz w:val="24"/>
          <w:szCs w:val="24"/>
        </w:rPr>
      </w:pPr>
      <w:r w:rsidRPr="00765C28">
        <w:rPr>
          <w:rFonts w:cstheme="minorHAnsi"/>
          <w:b/>
          <w:color w:val="0D0D0D" w:themeColor="text1" w:themeTint="F2"/>
          <w:sz w:val="24"/>
          <w:szCs w:val="24"/>
        </w:rPr>
        <w:t>Act 202</w:t>
      </w:r>
      <w:r w:rsidR="002907D4">
        <w:rPr>
          <w:rFonts w:cstheme="minorHAnsi"/>
          <w:b/>
          <w:color w:val="0D0D0D" w:themeColor="text1" w:themeTint="F2"/>
          <w:sz w:val="24"/>
          <w:szCs w:val="24"/>
        </w:rPr>
        <w:fldChar w:fldCharType="begin"/>
      </w:r>
      <w:r w:rsidR="002907D4">
        <w:instrText xml:space="preserve"> XE "</w:instrText>
      </w:r>
      <w:r w:rsidR="002907D4" w:rsidRPr="008C6E32">
        <w:rPr>
          <w:rFonts w:cstheme="minorHAnsi"/>
          <w:color w:val="0D0D0D" w:themeColor="text1" w:themeTint="F2"/>
          <w:sz w:val="24"/>
          <w:szCs w:val="24"/>
        </w:rPr>
        <w:instrText>Act 202</w:instrText>
      </w:r>
      <w:r w:rsidR="002907D4">
        <w:instrText xml:space="preserve">" </w:instrText>
      </w:r>
      <w:r w:rsidR="002907D4">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w:t>
      </w:r>
      <w:r w:rsidRPr="00765C28">
        <w:rPr>
          <w:rFonts w:cstheme="minorHAnsi"/>
          <w:color w:val="0D0D0D" w:themeColor="text1" w:themeTint="F2"/>
          <w:sz w:val="24"/>
          <w:szCs w:val="24"/>
        </w:rPr>
        <w:t xml:space="preserve">set an annual maximum of </w:t>
      </w:r>
      <w:r w:rsidR="00977B41">
        <w:rPr>
          <w:rFonts w:cstheme="minorHAnsi"/>
          <w:color w:val="0D0D0D" w:themeColor="text1" w:themeTint="F2"/>
          <w:sz w:val="24"/>
          <w:szCs w:val="24"/>
        </w:rPr>
        <w:t xml:space="preserve">$20 </w:t>
      </w:r>
      <w:r w:rsidRPr="00765C28">
        <w:rPr>
          <w:rFonts w:cstheme="minorHAnsi"/>
          <w:color w:val="0D0D0D" w:themeColor="text1" w:themeTint="F2"/>
          <w:sz w:val="24"/>
          <w:szCs w:val="24"/>
        </w:rPr>
        <w:t xml:space="preserve">million for all South Carolina housing tax credits and established allocation provisions to allow credits to be more evenly distributed across the state (for the development of affordable housing in rural areas).  The State Housing Authority must establish uniform criteria for allocating the South Carolina housing tax credit to eligible projects </w:t>
      </w:r>
      <w:r w:rsidRPr="00765C28">
        <w:rPr>
          <w:rFonts w:cstheme="minorHAnsi"/>
          <w:color w:val="0D0D0D" w:themeColor="text1" w:themeTint="F2"/>
          <w:sz w:val="24"/>
          <w:szCs w:val="24"/>
        </w:rPr>
        <w:lastRenderedPageBreak/>
        <w:t xml:space="preserve">under a competitive process that promotes highest value and greatest public benefit.  The legislation revised the protocol for making allocations beneath the state ceiling set on the issuance of industrial and economic development bonds, single family housing bonds, </w:t>
      </w:r>
      <w:proofErr w:type="gramStart"/>
      <w:r w:rsidR="00AA3A82" w:rsidRPr="00765C28">
        <w:rPr>
          <w:rFonts w:cstheme="minorHAnsi"/>
          <w:color w:val="0D0D0D" w:themeColor="text1" w:themeTint="F2"/>
          <w:sz w:val="24"/>
          <w:szCs w:val="24"/>
        </w:rPr>
        <w:t>M</w:t>
      </w:r>
      <w:r w:rsidRPr="00765C28">
        <w:rPr>
          <w:rFonts w:cstheme="minorHAnsi"/>
          <w:color w:val="0D0D0D" w:themeColor="text1" w:themeTint="F2"/>
          <w:sz w:val="24"/>
          <w:szCs w:val="24"/>
        </w:rPr>
        <w:t>ulti</w:t>
      </w:r>
      <w:r w:rsidR="00AA3A82">
        <w:rPr>
          <w:rFonts w:cstheme="minorHAnsi"/>
          <w:color w:val="0D0D0D" w:themeColor="text1" w:themeTint="F2"/>
          <w:sz w:val="24"/>
          <w:szCs w:val="24"/>
        </w:rPr>
        <w:t>-</w:t>
      </w:r>
      <w:r w:rsidRPr="00765C28">
        <w:rPr>
          <w:rFonts w:cstheme="minorHAnsi"/>
          <w:color w:val="0D0D0D" w:themeColor="text1" w:themeTint="F2"/>
          <w:sz w:val="24"/>
          <w:szCs w:val="24"/>
        </w:rPr>
        <w:t>family</w:t>
      </w:r>
      <w:proofErr w:type="gramEnd"/>
      <w:r w:rsidRPr="00765C28">
        <w:rPr>
          <w:rFonts w:cstheme="minorHAnsi"/>
          <w:color w:val="0D0D0D" w:themeColor="text1" w:themeTint="F2"/>
          <w:sz w:val="24"/>
          <w:szCs w:val="24"/>
        </w:rPr>
        <w:t xml:space="preserve"> housing bonds, student loan bonds, and any other bonds eligible for tax exemption as a private activity bond.  These revisions included measures to prevent </w:t>
      </w:r>
      <w:proofErr w:type="gramStart"/>
      <w:r w:rsidRPr="00765C28">
        <w:rPr>
          <w:rFonts w:cstheme="minorHAnsi"/>
          <w:color w:val="0D0D0D" w:themeColor="text1" w:themeTint="F2"/>
          <w:sz w:val="24"/>
          <w:szCs w:val="24"/>
        </w:rPr>
        <w:t>particular categories</w:t>
      </w:r>
      <w:proofErr w:type="gramEnd"/>
      <w:r w:rsidRPr="00765C28">
        <w:rPr>
          <w:rFonts w:cstheme="minorHAnsi"/>
          <w:color w:val="0D0D0D" w:themeColor="text1" w:themeTint="F2"/>
          <w:sz w:val="24"/>
          <w:szCs w:val="24"/>
        </w:rPr>
        <w:t xml:space="preserve"> of private activity bonds from dominating available bond capacity beneath the state ceiling.  Effective date:  May 16, </w:t>
      </w:r>
      <w:proofErr w:type="gramStart"/>
      <w:r w:rsidRPr="00765C28">
        <w:rPr>
          <w:rFonts w:cstheme="minorHAnsi"/>
          <w:color w:val="0D0D0D" w:themeColor="text1" w:themeTint="F2"/>
          <w:sz w:val="24"/>
          <w:szCs w:val="24"/>
        </w:rPr>
        <w:t>2022</w:t>
      </w:r>
      <w:proofErr w:type="gramEnd"/>
      <w:r w:rsidRPr="00765C28">
        <w:rPr>
          <w:rFonts w:cstheme="minorHAnsi"/>
          <w:color w:val="0D0D0D" w:themeColor="text1" w:themeTint="F2"/>
          <w:sz w:val="24"/>
          <w:szCs w:val="24"/>
        </w:rPr>
        <w:t xml:space="preserve"> and certain tax year applications.</w:t>
      </w:r>
    </w:p>
    <w:p w14:paraId="658C8659" w14:textId="6EEA4E48" w:rsidR="00C15DB4" w:rsidRPr="00765C28" w:rsidRDefault="00C15DB4" w:rsidP="00C15DB4">
      <w:pPr>
        <w:spacing w:after="40" w:line="240" w:lineRule="auto"/>
        <w:rPr>
          <w:rFonts w:cstheme="minorHAnsi"/>
          <w:b/>
          <w:color w:val="0D0D0D" w:themeColor="text1" w:themeTint="F2"/>
          <w:sz w:val="24"/>
          <w:szCs w:val="24"/>
        </w:rPr>
      </w:pPr>
      <w:r w:rsidRPr="00765C28">
        <w:rPr>
          <w:rFonts w:cstheme="minorHAnsi"/>
          <w:b/>
          <w:color w:val="0D0D0D" w:themeColor="text1" w:themeTint="F2"/>
          <w:sz w:val="24"/>
          <w:szCs w:val="24"/>
        </w:rPr>
        <w:t xml:space="preserve">Tax Value Adjustment for Property Damaged by </w:t>
      </w:r>
      <w:r>
        <w:rPr>
          <w:rFonts w:cstheme="minorHAnsi"/>
          <w:b/>
          <w:color w:val="0D0D0D" w:themeColor="text1" w:themeTint="F2"/>
          <w:sz w:val="24"/>
          <w:szCs w:val="24"/>
        </w:rPr>
        <w:t>Weather</w:t>
      </w:r>
      <w:r w:rsidRPr="00765C28">
        <w:rPr>
          <w:rFonts w:cstheme="minorHAnsi"/>
          <w:b/>
          <w:color w:val="0D0D0D" w:themeColor="text1" w:themeTint="F2"/>
          <w:sz w:val="24"/>
          <w:szCs w:val="24"/>
        </w:rPr>
        <w:t xml:space="preserve"> Events</w:t>
      </w:r>
      <w:r w:rsidR="00F97F73">
        <w:rPr>
          <w:rFonts w:cstheme="minorHAnsi"/>
          <w:b/>
          <w:color w:val="0D0D0D" w:themeColor="text1" w:themeTint="F2"/>
          <w:sz w:val="24"/>
          <w:szCs w:val="24"/>
        </w:rPr>
        <w:t xml:space="preserve">, </w:t>
      </w:r>
      <w:r w:rsidR="00F97F73" w:rsidRPr="00765C28">
        <w:rPr>
          <w:rFonts w:cstheme="minorHAnsi"/>
          <w:b/>
          <w:color w:val="0D0D0D" w:themeColor="text1" w:themeTint="F2"/>
          <w:sz w:val="24"/>
          <w:szCs w:val="24"/>
        </w:rPr>
        <w:t>S. 233</w:t>
      </w:r>
      <w:r w:rsidRPr="00765C28">
        <w:rPr>
          <w:rFonts w:cstheme="minorHAnsi"/>
          <w:b/>
          <w:color w:val="0D0D0D" w:themeColor="text1" w:themeTint="F2"/>
          <w:sz w:val="24"/>
          <w:szCs w:val="24"/>
        </w:rPr>
        <w:fldChar w:fldCharType="begin"/>
      </w:r>
      <w:r w:rsidRPr="00765C28">
        <w:rPr>
          <w:rFonts w:cstheme="minorHAnsi"/>
          <w:b/>
          <w:color w:val="0D0D0D" w:themeColor="text1" w:themeTint="F2"/>
          <w:sz w:val="24"/>
          <w:szCs w:val="24"/>
        </w:rPr>
        <w:instrText xml:space="preserve"> xe "tax value adjustment for property damaged by flooding, hurricane, or wind events" \i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(Act 236</w:t>
      </w:r>
      <w:r w:rsidRPr="00765C28">
        <w:rPr>
          <w:rFonts w:cstheme="minorHAnsi"/>
          <w:b/>
          <w:color w:val="0D0D0D" w:themeColor="text1" w:themeTint="F2"/>
          <w:sz w:val="24"/>
          <w:szCs w:val="24"/>
        </w:rPr>
        <w:fldChar w:fldCharType="begin"/>
      </w:r>
      <w:r w:rsidRPr="00765C28">
        <w:rPr>
          <w:rFonts w:cstheme="minorHAnsi"/>
          <w:b/>
          <w:color w:val="0D0D0D" w:themeColor="text1" w:themeTint="F2"/>
          <w:sz w:val="24"/>
          <w:szCs w:val="24"/>
        </w:rPr>
        <w:instrText xml:space="preserve"> XE "Act 236"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fldChar w:fldCharType="begin"/>
      </w:r>
      <w:r w:rsidRPr="00765C28">
        <w:rPr>
          <w:rFonts w:cstheme="minorHAnsi"/>
          <w:b/>
          <w:color w:val="0D0D0D" w:themeColor="text1" w:themeTint="F2"/>
          <w:sz w:val="24"/>
          <w:szCs w:val="24"/>
        </w:rPr>
        <w:instrText xml:space="preserve"> XE "S. </w:instrText>
      </w:r>
      <w:r>
        <w:rPr>
          <w:rFonts w:cstheme="minorHAnsi"/>
          <w:b/>
          <w:color w:val="0D0D0D" w:themeColor="text1" w:themeTint="F2"/>
          <w:sz w:val="24"/>
          <w:szCs w:val="24"/>
        </w:rPr>
        <w:instrText>0</w:instrText>
      </w:r>
      <w:r w:rsidRPr="00765C28">
        <w:rPr>
          <w:rFonts w:cstheme="minorHAnsi"/>
          <w:b/>
          <w:color w:val="0D0D0D" w:themeColor="text1" w:themeTint="F2"/>
          <w:sz w:val="24"/>
          <w:szCs w:val="24"/>
        </w:rPr>
        <w:instrText xml:space="preserve">233"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w:t>
      </w:r>
    </w:p>
    <w:p w14:paraId="3806CB52" w14:textId="34DB52C7" w:rsidR="00C15DB4" w:rsidRPr="00C15DB4" w:rsidRDefault="00C15DB4" w:rsidP="00D515D8">
      <w:pPr>
        <w:spacing w:after="240" w:line="240" w:lineRule="auto"/>
        <w:rPr>
          <w:rFonts w:cstheme="minorHAnsi"/>
          <w:color w:val="0D0D0D" w:themeColor="text1" w:themeTint="F2"/>
          <w:sz w:val="24"/>
          <w:szCs w:val="24"/>
        </w:rPr>
      </w:pPr>
      <w:r w:rsidRPr="00A843A4">
        <w:rPr>
          <w:rFonts w:cstheme="minorHAnsi"/>
          <w:b/>
          <w:color w:val="0D0D0D" w:themeColor="text1" w:themeTint="F2"/>
          <w:sz w:val="24"/>
          <w:szCs w:val="24"/>
        </w:rPr>
        <w:t>Act 236</w:t>
      </w:r>
      <w:r w:rsidRPr="00A843A4">
        <w:rPr>
          <w:rFonts w:cstheme="minorHAnsi"/>
          <w:b/>
          <w:color w:val="0D0D0D" w:themeColor="text1" w:themeTint="F2"/>
          <w:sz w:val="24"/>
          <w:szCs w:val="24"/>
        </w:rPr>
        <w:fldChar w:fldCharType="begin"/>
      </w:r>
      <w:r w:rsidRPr="00A843A4">
        <w:rPr>
          <w:rFonts w:cstheme="minorHAnsi"/>
          <w:color w:val="0D0D0D" w:themeColor="text1" w:themeTint="F2"/>
          <w:sz w:val="24"/>
          <w:szCs w:val="24"/>
        </w:rPr>
        <w:instrText xml:space="preserve"> XE "Act 236" </w:instrText>
      </w:r>
      <w:r w:rsidRPr="00A843A4">
        <w:rPr>
          <w:rFonts w:cstheme="minorHAnsi"/>
          <w:b/>
          <w:color w:val="0D0D0D" w:themeColor="text1" w:themeTint="F2"/>
          <w:sz w:val="24"/>
          <w:szCs w:val="24"/>
        </w:rPr>
        <w:fldChar w:fldCharType="end"/>
      </w:r>
      <w:r w:rsidRPr="00A843A4">
        <w:rPr>
          <w:rFonts w:cstheme="minorHAnsi"/>
          <w:color w:val="0D0D0D" w:themeColor="text1" w:themeTint="F2"/>
          <w:sz w:val="24"/>
          <w:szCs w:val="24"/>
        </w:rPr>
        <w:t xml:space="preserve"> included provisions providing for tax value adjustment for property</w:t>
      </w:r>
      <w:r w:rsidRPr="00765C28">
        <w:rPr>
          <w:rFonts w:cstheme="minorHAnsi"/>
          <w:color w:val="0D0D0D" w:themeColor="text1" w:themeTint="F2"/>
          <w:sz w:val="24"/>
          <w:szCs w:val="24"/>
        </w:rPr>
        <w:t xml:space="preserve"> damaged by flooding, hurricane, or wind events.  The legislation expanded provisions for adjustments in valuation and assessment for purposes of ad valorem property taxation by requiring an </w:t>
      </w:r>
      <w:r w:rsidRPr="00835A9E">
        <w:rPr>
          <w:rFonts w:cstheme="minorHAnsi"/>
          <w:b/>
          <w:color w:val="0D0D0D" w:themeColor="text1" w:themeTint="F2"/>
          <w:sz w:val="24"/>
          <w:szCs w:val="24"/>
        </w:rPr>
        <w:t>adjustment to real property for damages caused by flooding, hurricane, or wind events</w:t>
      </w:r>
      <w:r w:rsidRPr="00765C28">
        <w:rPr>
          <w:rFonts w:cstheme="minorHAnsi"/>
          <w:color w:val="0D0D0D" w:themeColor="text1" w:themeTint="F2"/>
          <w:sz w:val="24"/>
          <w:szCs w:val="24"/>
        </w:rPr>
        <w:t>, in addition to the adjustments already allowed for property damage caused by fire.  Effective June 22, 2022.</w:t>
      </w:r>
    </w:p>
    <w:p w14:paraId="6AB800BD" w14:textId="4CD8F62D" w:rsidR="005170DD" w:rsidRPr="00765C28" w:rsidRDefault="005170DD" w:rsidP="003727AD">
      <w:pPr>
        <w:spacing w:after="40" w:line="240" w:lineRule="auto"/>
        <w:rPr>
          <w:rFonts w:cstheme="minorHAnsi"/>
          <w:b/>
          <w:bCs/>
          <w:color w:val="0D0D0D" w:themeColor="text1" w:themeTint="F2"/>
          <w:sz w:val="24"/>
          <w:szCs w:val="24"/>
        </w:rPr>
      </w:pPr>
      <w:r w:rsidRPr="00765C28">
        <w:rPr>
          <w:rFonts w:cstheme="minorHAnsi"/>
          <w:b/>
          <w:bCs/>
          <w:color w:val="0D0D0D" w:themeColor="text1" w:themeTint="F2"/>
          <w:sz w:val="24"/>
          <w:szCs w:val="24"/>
        </w:rPr>
        <w:t>Tax Conformity</w:t>
      </w:r>
      <w:r w:rsidR="00F97F73">
        <w:rPr>
          <w:rFonts w:cstheme="minorHAnsi"/>
          <w:b/>
          <w:bCs/>
          <w:color w:val="0D0D0D" w:themeColor="text1" w:themeTint="F2"/>
          <w:sz w:val="24"/>
          <w:szCs w:val="24"/>
        </w:rPr>
        <w:t xml:space="preserve">, </w:t>
      </w:r>
      <w:r w:rsidR="00F97F73" w:rsidRPr="00765C28">
        <w:rPr>
          <w:rFonts w:cstheme="minorHAnsi"/>
          <w:b/>
          <w:bCs/>
          <w:color w:val="0D0D0D" w:themeColor="text1" w:themeTint="F2"/>
          <w:sz w:val="24"/>
          <w:szCs w:val="24"/>
        </w:rPr>
        <w:t>H. 5057</w:t>
      </w:r>
      <w:r>
        <w:rPr>
          <w:rFonts w:cstheme="minorHAnsi"/>
          <w:b/>
          <w:bCs/>
          <w:color w:val="0D0D0D" w:themeColor="text1" w:themeTint="F2"/>
          <w:sz w:val="24"/>
          <w:szCs w:val="24"/>
        </w:rPr>
        <w:fldChar w:fldCharType="begin"/>
      </w:r>
      <w:r>
        <w:instrText xml:space="preserve"> XE "</w:instrText>
      </w:r>
      <w:r w:rsidR="003727AD" w:rsidRPr="00B007CB">
        <w:rPr>
          <w:rFonts w:cstheme="minorHAnsi"/>
          <w:b/>
          <w:bCs/>
          <w:color w:val="0D0D0D" w:themeColor="text1" w:themeTint="F2"/>
          <w:sz w:val="24"/>
          <w:szCs w:val="24"/>
        </w:rPr>
        <w:instrText>tax conformity</w:instrText>
      </w:r>
      <w:r>
        <w:instrText xml:space="preserve">" </w:instrText>
      </w:r>
      <w:r>
        <w:rPr>
          <w:rFonts w:cstheme="minorHAnsi"/>
          <w:b/>
          <w:bCs/>
          <w:color w:val="0D0D0D" w:themeColor="text1" w:themeTint="F2"/>
          <w:sz w:val="24"/>
          <w:szCs w:val="24"/>
        </w:rPr>
        <w:fldChar w:fldCharType="end"/>
      </w:r>
      <w:r w:rsidRPr="00765C28">
        <w:rPr>
          <w:rFonts w:cstheme="minorHAnsi"/>
          <w:b/>
          <w:bCs/>
          <w:color w:val="0D0D0D" w:themeColor="text1" w:themeTint="F2"/>
          <w:sz w:val="24"/>
          <w:szCs w:val="24"/>
        </w:rPr>
        <w:t xml:space="preserve"> (Act 201</w:t>
      </w:r>
      <w:r>
        <w:rPr>
          <w:rFonts w:cstheme="minorHAnsi"/>
          <w:b/>
          <w:bCs/>
          <w:color w:val="0D0D0D" w:themeColor="text1" w:themeTint="F2"/>
          <w:sz w:val="24"/>
          <w:szCs w:val="24"/>
        </w:rPr>
        <w:fldChar w:fldCharType="begin"/>
      </w:r>
      <w:r>
        <w:instrText xml:space="preserve"> XE "</w:instrText>
      </w:r>
      <w:r w:rsidRPr="00B007CB">
        <w:rPr>
          <w:rFonts w:cstheme="minorHAnsi"/>
          <w:b/>
          <w:bCs/>
          <w:color w:val="0D0D0D" w:themeColor="text1" w:themeTint="F2"/>
          <w:sz w:val="24"/>
          <w:szCs w:val="24"/>
        </w:rPr>
        <w:instrText>Act 201</w:instrText>
      </w:r>
      <w:r>
        <w:instrText xml:space="preserve">" </w:instrText>
      </w:r>
      <w:r>
        <w:rPr>
          <w:rFonts w:cstheme="minorHAnsi"/>
          <w:b/>
          <w:bCs/>
          <w:color w:val="0D0D0D" w:themeColor="text1" w:themeTint="F2"/>
          <w:sz w:val="24"/>
          <w:szCs w:val="24"/>
        </w:rPr>
        <w:fldChar w:fldCharType="end"/>
      </w:r>
      <w:r>
        <w:rPr>
          <w:rFonts w:cstheme="minorHAnsi"/>
          <w:b/>
          <w:bCs/>
          <w:color w:val="0D0D0D" w:themeColor="text1" w:themeTint="F2"/>
          <w:sz w:val="24"/>
          <w:szCs w:val="24"/>
        </w:rPr>
        <w:fldChar w:fldCharType="begin"/>
      </w:r>
      <w:r>
        <w:instrText xml:space="preserve"> XE "</w:instrText>
      </w:r>
      <w:r w:rsidRPr="00B007CB">
        <w:rPr>
          <w:rFonts w:cstheme="minorHAnsi"/>
          <w:b/>
          <w:bCs/>
          <w:color w:val="0D0D0D" w:themeColor="text1" w:themeTint="F2"/>
          <w:sz w:val="24"/>
          <w:szCs w:val="24"/>
        </w:rPr>
        <w:instrText>H. 5057</w:instrText>
      </w:r>
      <w:r>
        <w:instrText xml:space="preserve">" </w:instrText>
      </w:r>
      <w:r>
        <w:rPr>
          <w:rFonts w:cstheme="minorHAnsi"/>
          <w:b/>
          <w:bCs/>
          <w:color w:val="0D0D0D" w:themeColor="text1" w:themeTint="F2"/>
          <w:sz w:val="24"/>
          <w:szCs w:val="24"/>
        </w:rPr>
        <w:fldChar w:fldCharType="end"/>
      </w:r>
      <w:r w:rsidRPr="00765C28">
        <w:rPr>
          <w:rFonts w:cstheme="minorHAnsi"/>
          <w:b/>
          <w:bCs/>
          <w:color w:val="0D0D0D" w:themeColor="text1" w:themeTint="F2"/>
          <w:sz w:val="24"/>
          <w:szCs w:val="24"/>
        </w:rPr>
        <w:t>)</w:t>
      </w:r>
    </w:p>
    <w:p w14:paraId="30013BC9" w14:textId="77777777" w:rsidR="005170DD" w:rsidRPr="00765C28" w:rsidRDefault="005170DD" w:rsidP="00D515D8">
      <w:pPr>
        <w:pStyle w:val="NormalWeb"/>
        <w:shd w:val="clear" w:color="auto" w:fill="FFFFFF"/>
        <w:spacing w:before="0" w:beforeAutospacing="0" w:after="240" w:afterAutospacing="0"/>
        <w:rPr>
          <w:rFonts w:asciiTheme="minorHAnsi" w:hAnsiTheme="minorHAnsi" w:cstheme="minorHAnsi"/>
          <w:color w:val="0D0D0D" w:themeColor="text1" w:themeTint="F2"/>
        </w:rPr>
      </w:pPr>
      <w:r w:rsidRPr="00765C28">
        <w:rPr>
          <w:rFonts w:asciiTheme="minorHAnsi" w:hAnsiTheme="minorHAnsi" w:cstheme="minorHAnsi"/>
          <w:b/>
          <w:bCs/>
          <w:color w:val="0D0D0D" w:themeColor="text1" w:themeTint="F2"/>
        </w:rPr>
        <w:t>H. 5057</w:t>
      </w:r>
      <w:r>
        <w:rPr>
          <w:rFonts w:asciiTheme="minorHAnsi" w:hAnsiTheme="minorHAnsi" w:cstheme="minorHAnsi"/>
          <w:b/>
          <w:bCs/>
          <w:color w:val="0D0D0D" w:themeColor="text1" w:themeTint="F2"/>
        </w:rPr>
        <w:fldChar w:fldCharType="begin"/>
      </w:r>
      <w:r>
        <w:instrText xml:space="preserve"> XE "</w:instrText>
      </w:r>
      <w:r w:rsidRPr="00B007CB">
        <w:rPr>
          <w:rFonts w:asciiTheme="minorHAnsi" w:hAnsiTheme="minorHAnsi" w:cstheme="minorHAnsi"/>
          <w:b/>
          <w:bCs/>
          <w:color w:val="0D0D0D" w:themeColor="text1" w:themeTint="F2"/>
        </w:rPr>
        <w:instrText>H. 5057</w:instrText>
      </w:r>
      <w:r>
        <w:instrText xml:space="preserve">" </w:instrText>
      </w:r>
      <w:r>
        <w:rPr>
          <w:rFonts w:asciiTheme="minorHAnsi" w:hAnsiTheme="minorHAnsi" w:cstheme="minorHAnsi"/>
          <w:b/>
          <w:bCs/>
          <w:color w:val="0D0D0D" w:themeColor="text1" w:themeTint="F2"/>
        </w:rPr>
        <w:fldChar w:fldCharType="end"/>
      </w:r>
      <w:r w:rsidRPr="00765C28">
        <w:rPr>
          <w:rFonts w:asciiTheme="minorHAnsi" w:hAnsiTheme="minorHAnsi" w:cstheme="minorHAnsi"/>
          <w:color w:val="0D0D0D" w:themeColor="text1" w:themeTint="F2"/>
        </w:rPr>
        <w:t xml:space="preserve">, tax conformity, updates </w:t>
      </w:r>
      <w:proofErr w:type="gramStart"/>
      <w:r w:rsidRPr="00765C28">
        <w:rPr>
          <w:rFonts w:asciiTheme="minorHAnsi" w:hAnsiTheme="minorHAnsi" w:cstheme="minorHAnsi"/>
          <w:color w:val="0D0D0D" w:themeColor="text1" w:themeTint="F2"/>
        </w:rPr>
        <w:t>references</w:t>
      </w:r>
      <w:proofErr w:type="gramEnd"/>
      <w:r w:rsidRPr="00765C28">
        <w:rPr>
          <w:rFonts w:asciiTheme="minorHAnsi" w:hAnsiTheme="minorHAnsi" w:cstheme="minorHAnsi"/>
          <w:color w:val="0D0D0D" w:themeColor="text1" w:themeTint="F2"/>
        </w:rPr>
        <w:t xml:space="preserve"> to the federal Internal Revenue Code in state income tax law provisions to provide for coordination between state and federal income tax law provisions for taxable years beginning after 2021.  H. 5057 also retroactively conforms South Carolina income tax law for the 2021 taxable year to federal tax law changes made by Congress in the American Rescue Plan of 2021 (to the income tax treatment for gross income otherwise taxable derived from targeted Economic Injury Disaster Loan advances received from the Small Business Administration (SBA) and grant amounts for restaurant revitalization received from the SBA).  Effective date:  May 16, 2022.</w:t>
      </w:r>
    </w:p>
    <w:p w14:paraId="3A5F61CA" w14:textId="5B47D1FC" w:rsidR="005170DD" w:rsidRPr="00765C28" w:rsidRDefault="005170DD" w:rsidP="00D515D8">
      <w:pPr>
        <w:spacing w:after="40" w:line="240" w:lineRule="auto"/>
        <w:rPr>
          <w:rFonts w:cstheme="minorHAnsi"/>
          <w:b/>
          <w:color w:val="0D0D0D" w:themeColor="text1" w:themeTint="F2"/>
          <w:sz w:val="24"/>
          <w:szCs w:val="24"/>
        </w:rPr>
      </w:pPr>
      <w:r w:rsidRPr="00765C28">
        <w:rPr>
          <w:rFonts w:cstheme="minorHAnsi"/>
          <w:b/>
          <w:bCs/>
          <w:color w:val="0D0D0D" w:themeColor="text1" w:themeTint="F2"/>
          <w:sz w:val="24"/>
          <w:szCs w:val="24"/>
        </w:rPr>
        <w:t>South Carolina Opioid Recovery Act</w:t>
      </w:r>
      <w:r w:rsidR="00F809FC">
        <w:rPr>
          <w:rFonts w:cstheme="minorHAnsi"/>
          <w:b/>
          <w:bCs/>
          <w:color w:val="0D0D0D" w:themeColor="text1" w:themeTint="F2"/>
          <w:sz w:val="24"/>
          <w:szCs w:val="24"/>
        </w:rPr>
        <w:t xml:space="preserve">, </w:t>
      </w:r>
      <w:r w:rsidR="00F809FC" w:rsidRPr="00765C28">
        <w:rPr>
          <w:rFonts w:cstheme="minorHAnsi"/>
          <w:b/>
          <w:color w:val="0D0D0D" w:themeColor="text1" w:themeTint="F2"/>
          <w:sz w:val="24"/>
          <w:szCs w:val="24"/>
        </w:rPr>
        <w:t>H. 5182</w:t>
      </w:r>
      <w:r w:rsidRPr="00765C28">
        <w:rPr>
          <w:rFonts w:cstheme="minorHAnsi"/>
          <w:b/>
          <w:bCs/>
          <w:color w:val="0D0D0D" w:themeColor="text1" w:themeTint="F2"/>
          <w:sz w:val="24"/>
          <w:szCs w:val="24"/>
        </w:rPr>
        <w:fldChar w:fldCharType="begin"/>
      </w:r>
      <w:r w:rsidRPr="00765C28">
        <w:rPr>
          <w:rFonts w:cstheme="minorHAnsi"/>
          <w:b/>
          <w:color w:val="0D0D0D" w:themeColor="text1" w:themeTint="F2"/>
          <w:sz w:val="24"/>
          <w:szCs w:val="24"/>
        </w:rPr>
        <w:instrText xml:space="preserve"> XE "</w:instrText>
      </w:r>
      <w:r w:rsidRPr="00765C28">
        <w:rPr>
          <w:rFonts w:cstheme="minorHAnsi"/>
          <w:b/>
          <w:bCs/>
          <w:color w:val="0D0D0D" w:themeColor="text1" w:themeTint="F2"/>
          <w:sz w:val="24"/>
          <w:szCs w:val="24"/>
        </w:rPr>
        <w:instrText>Opioid Recovery Act</w:instrText>
      </w:r>
      <w:r w:rsidRPr="00765C28">
        <w:rPr>
          <w:rFonts w:cstheme="minorHAnsi"/>
          <w:b/>
          <w:color w:val="0D0D0D" w:themeColor="text1" w:themeTint="F2"/>
          <w:sz w:val="24"/>
          <w:szCs w:val="24"/>
        </w:rPr>
        <w:instrText xml:space="preserve">" </w:instrText>
      </w:r>
      <w:r w:rsidRPr="00765C28">
        <w:rPr>
          <w:rFonts w:cstheme="minorHAnsi"/>
          <w:b/>
          <w:bCs/>
          <w:color w:val="0D0D0D" w:themeColor="text1" w:themeTint="F2"/>
          <w:sz w:val="24"/>
          <w:szCs w:val="24"/>
        </w:rPr>
        <w:fldChar w:fldCharType="end"/>
      </w:r>
      <w:r w:rsidRPr="00765C28">
        <w:rPr>
          <w:rFonts w:cstheme="minorHAnsi"/>
          <w:b/>
          <w:color w:val="0D0D0D" w:themeColor="text1" w:themeTint="F2"/>
          <w:sz w:val="24"/>
          <w:szCs w:val="24"/>
        </w:rPr>
        <w:t xml:space="preserve"> (Act 222</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Act 222</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H. 5182</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w:t>
      </w:r>
    </w:p>
    <w:p w14:paraId="78375F11" w14:textId="1F247182" w:rsidR="005170DD" w:rsidRPr="00765C28" w:rsidRDefault="005170DD" w:rsidP="00D515D8">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The "</w:t>
      </w:r>
      <w:r w:rsidRPr="00765C28">
        <w:rPr>
          <w:rFonts w:cstheme="minorHAnsi"/>
          <w:b/>
          <w:bCs/>
          <w:color w:val="0D0D0D" w:themeColor="text1" w:themeTint="F2"/>
          <w:sz w:val="24"/>
          <w:szCs w:val="24"/>
        </w:rPr>
        <w:t>South Carolina Opioid Recovery Act</w:t>
      </w:r>
      <w:r w:rsidR="006C12A5">
        <w:rPr>
          <w:rFonts w:cstheme="minorHAnsi"/>
          <w:b/>
          <w:bCs/>
          <w:color w:val="0D0D0D" w:themeColor="text1" w:themeTint="F2"/>
          <w:sz w:val="24"/>
          <w:szCs w:val="24"/>
        </w:rPr>
        <w:t xml:space="preserve"> (</w:t>
      </w:r>
      <w:r w:rsidR="006C12A5">
        <w:rPr>
          <w:rFonts w:cstheme="minorHAnsi"/>
          <w:b/>
          <w:color w:val="0D0D0D" w:themeColor="text1" w:themeTint="F2"/>
          <w:sz w:val="24"/>
          <w:szCs w:val="24"/>
        </w:rPr>
        <w:t>Act 222)</w:t>
      </w:r>
      <w:r w:rsidRPr="00765C28">
        <w:rPr>
          <w:rFonts w:cstheme="minorHAnsi"/>
          <w:b/>
          <w:color w:val="0D0D0D" w:themeColor="text1" w:themeTint="F2"/>
          <w:sz w:val="24"/>
          <w:szCs w:val="24"/>
        </w:rPr>
        <w:t xml:space="preserve"> </w:t>
      </w:r>
      <w:r w:rsidRPr="00765C28">
        <w:rPr>
          <w:rFonts w:cstheme="minorHAnsi"/>
          <w:color w:val="0D0D0D" w:themeColor="text1" w:themeTint="F2"/>
          <w:sz w:val="24"/>
          <w:szCs w:val="24"/>
        </w:rPr>
        <w:t xml:space="preserve">established the South Carolina Opioid Recovery Fund, the Discretionary Sub-Fund, a Guaranteed Political Subdivision Sub-fund, the Administrative Sub-fund, and the South Carolina Opioid Recovery Fund Board </w:t>
      </w:r>
      <w:r w:rsidRPr="00765C28">
        <w:rPr>
          <w:rFonts w:eastAsia="Times New Roman" w:cstheme="minorHAnsi"/>
          <w:color w:val="0D0D0D" w:themeColor="text1" w:themeTint="F2"/>
          <w:sz w:val="24"/>
          <w:szCs w:val="24"/>
        </w:rPr>
        <w:t xml:space="preserve">to ratify and implement the necessary terms of certain opioid-related settlements </w:t>
      </w:r>
      <w:proofErr w:type="gramStart"/>
      <w:r w:rsidRPr="00765C28">
        <w:rPr>
          <w:rFonts w:eastAsia="Times New Roman" w:cstheme="minorHAnsi"/>
          <w:color w:val="0D0D0D" w:themeColor="text1" w:themeTint="F2"/>
          <w:sz w:val="24"/>
          <w:szCs w:val="24"/>
        </w:rPr>
        <w:t>entered into</w:t>
      </w:r>
      <w:proofErr w:type="gramEnd"/>
      <w:r w:rsidRPr="00765C28">
        <w:rPr>
          <w:rFonts w:eastAsia="Times New Roman" w:cstheme="minorHAnsi"/>
          <w:color w:val="0D0D0D" w:themeColor="text1" w:themeTint="F2"/>
          <w:sz w:val="24"/>
          <w:szCs w:val="24"/>
        </w:rPr>
        <w:t xml:space="preserve"> by the State of South Carolina</w:t>
      </w:r>
      <w:r w:rsidRPr="00765C28">
        <w:rPr>
          <w:rFonts w:cstheme="minorHAnsi"/>
          <w:color w:val="0D0D0D" w:themeColor="text1" w:themeTint="F2"/>
          <w:sz w:val="24"/>
          <w:szCs w:val="24"/>
        </w:rPr>
        <w:t xml:space="preserve">.  These funds were required to meet the settlement agreement prerequisites for states to participate in receiving funds from the national opioid litigation settlement proceeds (funds </w:t>
      </w:r>
      <w:r w:rsidRPr="00765C28">
        <w:rPr>
          <w:rFonts w:eastAsia="Times New Roman" w:cstheme="minorHAnsi"/>
          <w:color w:val="0D0D0D" w:themeColor="text1" w:themeTint="F2"/>
          <w:sz w:val="24"/>
          <w:szCs w:val="24"/>
        </w:rPr>
        <w:t>which will be distributed to help address and remediate opioid-related issues)</w:t>
      </w:r>
      <w:r w:rsidRPr="00765C28">
        <w:rPr>
          <w:rFonts w:cstheme="minorHAnsi"/>
          <w:color w:val="0D0D0D" w:themeColor="text1" w:themeTint="F2"/>
          <w:sz w:val="24"/>
          <w:szCs w:val="24"/>
        </w:rPr>
        <w:t>.  The act set out state fiscal accountability authorities that will be responsible for administrative operations over these funds.  South Carolina expects to receive a total of $360 million over the course of the next eighteen years. Decisions by these entities are final and non-appealable.  Effective May 23, 2022.</w:t>
      </w:r>
    </w:p>
    <w:p w14:paraId="7F470376" w14:textId="6F347F59" w:rsidR="005170DD" w:rsidRPr="00765C28" w:rsidRDefault="005170DD" w:rsidP="00D515D8">
      <w:pPr>
        <w:spacing w:after="40" w:line="240" w:lineRule="auto"/>
        <w:rPr>
          <w:rFonts w:cstheme="minorHAnsi"/>
          <w:b/>
          <w:color w:val="0D0D0D" w:themeColor="text1" w:themeTint="F2"/>
          <w:sz w:val="24"/>
          <w:szCs w:val="24"/>
        </w:rPr>
      </w:pPr>
      <w:r w:rsidRPr="00765C28">
        <w:rPr>
          <w:rFonts w:cstheme="minorHAnsi"/>
          <w:b/>
          <w:color w:val="0D0D0D" w:themeColor="text1" w:themeTint="F2"/>
          <w:sz w:val="24"/>
          <w:szCs w:val="24"/>
        </w:rPr>
        <w:t>State Financial Reserve Funds Increase</w:t>
      </w:r>
      <w:r w:rsidR="00F809FC">
        <w:rPr>
          <w:rFonts w:cstheme="minorHAnsi"/>
          <w:b/>
          <w:color w:val="0D0D0D" w:themeColor="text1" w:themeTint="F2"/>
          <w:sz w:val="24"/>
          <w:szCs w:val="24"/>
        </w:rPr>
        <w:t xml:space="preserve">, </w:t>
      </w:r>
      <w:r w:rsidR="00F809FC" w:rsidRPr="00765C28">
        <w:rPr>
          <w:rFonts w:cstheme="minorHAnsi"/>
          <w:b/>
          <w:color w:val="0D0D0D" w:themeColor="text1" w:themeTint="F2"/>
          <w:sz w:val="24"/>
          <w:szCs w:val="24"/>
        </w:rPr>
        <w:t>S. 1106</w:t>
      </w:r>
      <w:r w:rsidRPr="00765C28">
        <w:rPr>
          <w:rFonts w:cstheme="minorHAnsi"/>
          <w:b/>
          <w:color w:val="0D0D0D" w:themeColor="text1" w:themeTint="F2"/>
          <w:sz w:val="24"/>
          <w:szCs w:val="24"/>
        </w:rPr>
        <w:t xml:space="preserve"> (Act 240</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Pr>
          <w:rFonts w:cstheme="minorHAnsi"/>
          <w:b/>
          <w:color w:val="0D0D0D" w:themeColor="text1" w:themeTint="F2"/>
          <w:sz w:val="24"/>
          <w:szCs w:val="24"/>
        </w:rPr>
        <w:instrText xml:space="preserve">Act </w:instrText>
      </w:r>
      <w:r w:rsidRPr="00765C28">
        <w:rPr>
          <w:rFonts w:cstheme="minorHAnsi"/>
          <w:b/>
          <w:color w:val="0D0D0D" w:themeColor="text1" w:themeTint="F2"/>
          <w:sz w:val="24"/>
          <w:szCs w:val="24"/>
        </w:rPr>
        <w:instrText>240</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S. 1106</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w:t>
      </w:r>
    </w:p>
    <w:p w14:paraId="625CC279" w14:textId="47E85135" w:rsidR="005170DD" w:rsidRPr="00765C28" w:rsidRDefault="005170DD" w:rsidP="00D515D8">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 xml:space="preserve">Lawmakers approved </w:t>
      </w:r>
      <w:r w:rsidRPr="00765C28">
        <w:rPr>
          <w:rFonts w:cstheme="minorHAnsi"/>
          <w:b/>
          <w:color w:val="0D0D0D" w:themeColor="text1" w:themeTint="F2"/>
          <w:sz w:val="24"/>
          <w:szCs w:val="24"/>
        </w:rPr>
        <w:t>(Act 240</w:t>
      </w:r>
      <w:r w:rsidR="00727335">
        <w:rPr>
          <w:rFonts w:cstheme="minorHAnsi"/>
          <w:b/>
          <w:color w:val="0D0D0D" w:themeColor="text1" w:themeTint="F2"/>
          <w:sz w:val="24"/>
          <w:szCs w:val="24"/>
        </w:rPr>
        <w:fldChar w:fldCharType="begin"/>
      </w:r>
      <w:r w:rsidR="00727335">
        <w:instrText xml:space="preserve"> XE "</w:instrText>
      </w:r>
      <w:r w:rsidR="00727335" w:rsidRPr="008C324A">
        <w:rPr>
          <w:rFonts w:cstheme="minorHAnsi"/>
          <w:color w:val="0D0D0D" w:themeColor="text1" w:themeTint="F2"/>
          <w:sz w:val="24"/>
          <w:szCs w:val="24"/>
        </w:rPr>
        <w:instrText>Act 240</w:instrText>
      </w:r>
      <w:r w:rsidR="00727335">
        <w:instrText xml:space="preserve">" </w:instrText>
      </w:r>
      <w:r w:rsidR="00727335">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w:t>
      </w:r>
      <w:r w:rsidRPr="00765C28">
        <w:rPr>
          <w:rFonts w:cstheme="minorHAnsi"/>
          <w:color w:val="0D0D0D" w:themeColor="text1" w:themeTint="F2"/>
          <w:sz w:val="24"/>
          <w:szCs w:val="24"/>
        </w:rPr>
        <w:t xml:space="preserve">a </w:t>
      </w:r>
      <w:r w:rsidRPr="00765C28">
        <w:rPr>
          <w:rFonts w:cstheme="minorHAnsi"/>
          <w:b/>
          <w:color w:val="0D0D0D" w:themeColor="text1" w:themeTint="F2"/>
          <w:sz w:val="24"/>
          <w:szCs w:val="24"/>
        </w:rPr>
        <w:t>proposed state constitutional amendment for</w:t>
      </w:r>
      <w:r w:rsidRPr="00765C28">
        <w:rPr>
          <w:rFonts w:cstheme="minorHAnsi"/>
          <w:color w:val="0D0D0D" w:themeColor="text1" w:themeTint="F2"/>
          <w:sz w:val="24"/>
          <w:szCs w:val="24"/>
        </w:rPr>
        <w:t xml:space="preserve"> </w:t>
      </w:r>
      <w:r w:rsidRPr="00765C28">
        <w:rPr>
          <w:rFonts w:cstheme="minorHAnsi"/>
          <w:b/>
          <w:color w:val="0D0D0D" w:themeColor="text1" w:themeTint="F2"/>
          <w:sz w:val="24"/>
          <w:szCs w:val="24"/>
        </w:rPr>
        <w:t>increasing state financial reserve funds</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financial reserve funds</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color w:val="0D0D0D" w:themeColor="text1" w:themeTint="F2"/>
          <w:sz w:val="24"/>
          <w:szCs w:val="24"/>
        </w:rPr>
        <w:t xml:space="preserve"> that are used to cope with revenue shortfalls.  The proposed amendment provides for the state’s General Reserve Fund</w:t>
      </w:r>
      <w:r>
        <w:rPr>
          <w:rFonts w:cstheme="minorHAnsi"/>
          <w:color w:val="0D0D0D" w:themeColor="text1" w:themeTint="F2"/>
          <w:sz w:val="24"/>
          <w:szCs w:val="24"/>
        </w:rPr>
        <w:fldChar w:fldCharType="begin"/>
      </w:r>
      <w:r>
        <w:instrText xml:space="preserve"> XE "</w:instrText>
      </w:r>
      <w:r w:rsidRPr="00B007CB">
        <w:rPr>
          <w:rFonts w:cstheme="minorHAnsi"/>
          <w:b/>
          <w:color w:val="0D0D0D" w:themeColor="text1" w:themeTint="F2"/>
          <w:sz w:val="24"/>
          <w:szCs w:val="24"/>
        </w:rPr>
        <w:instrText>General Reserve Fund</w:instrText>
      </w:r>
      <w:r>
        <w:instrText xml:space="preserve">" </w:instrText>
      </w:r>
      <w:r>
        <w:rPr>
          <w:rFonts w:cstheme="minorHAnsi"/>
          <w:color w:val="0D0D0D" w:themeColor="text1" w:themeTint="F2"/>
          <w:sz w:val="24"/>
          <w:szCs w:val="24"/>
        </w:rPr>
        <w:fldChar w:fldCharType="end"/>
      </w:r>
      <w:r w:rsidRPr="00765C28">
        <w:rPr>
          <w:rFonts w:cstheme="minorHAnsi"/>
          <w:color w:val="0D0D0D" w:themeColor="text1" w:themeTint="F2"/>
          <w:sz w:val="24"/>
          <w:szCs w:val="24"/>
        </w:rPr>
        <w:t xml:space="preserve">, currently set at five percent of General Fund revenue of the latest completed fiscal year, to be increased each year by half of </w:t>
      </w:r>
      <w:r w:rsidRPr="00765C28">
        <w:rPr>
          <w:rFonts w:cstheme="minorHAnsi"/>
          <w:color w:val="0D0D0D" w:themeColor="text1" w:themeTint="F2"/>
          <w:sz w:val="24"/>
          <w:szCs w:val="24"/>
        </w:rPr>
        <w:lastRenderedPageBreak/>
        <w:t>one percent until it equals seven percent of General Fund revenue of the latest completed fiscal year.  The proposed amendment increases the state’s Capital Reserve Fund</w:t>
      </w:r>
      <w:r>
        <w:rPr>
          <w:rFonts w:cstheme="minorHAnsi"/>
          <w:color w:val="0D0D0D" w:themeColor="text1" w:themeTint="F2"/>
          <w:sz w:val="24"/>
          <w:szCs w:val="24"/>
        </w:rPr>
        <w:fldChar w:fldCharType="begin"/>
      </w:r>
      <w:r>
        <w:instrText xml:space="preserve"> XE "</w:instrText>
      </w:r>
      <w:r w:rsidRPr="00B007CB">
        <w:rPr>
          <w:rFonts w:cstheme="minorHAnsi"/>
          <w:b/>
          <w:color w:val="0D0D0D" w:themeColor="text1" w:themeTint="F2"/>
          <w:sz w:val="24"/>
          <w:szCs w:val="24"/>
        </w:rPr>
        <w:instrText>Capital Reserve Fund</w:instrText>
      </w:r>
      <w:r>
        <w:instrText xml:space="preserve">" </w:instrText>
      </w:r>
      <w:r>
        <w:rPr>
          <w:rFonts w:cstheme="minorHAnsi"/>
          <w:color w:val="0D0D0D" w:themeColor="text1" w:themeTint="F2"/>
          <w:sz w:val="24"/>
          <w:szCs w:val="24"/>
        </w:rPr>
        <w:fldChar w:fldCharType="end"/>
      </w:r>
      <w:r w:rsidRPr="00765C28">
        <w:rPr>
          <w:rFonts w:cstheme="minorHAnsi"/>
          <w:color w:val="0D0D0D" w:themeColor="text1" w:themeTint="F2"/>
          <w:sz w:val="24"/>
          <w:szCs w:val="24"/>
        </w:rPr>
        <w:t xml:space="preserve"> from two percent of General Fund revenue of the latest completed fiscal year to three percent of such revenues.  The Capital Reserve Fund must be used to offset midyear budget reductions.  These proposals for amending the South Carolina Constitution are to be placed before the state’s vo</w:t>
      </w:r>
      <w:r w:rsidR="006B31F1">
        <w:rPr>
          <w:rFonts w:cstheme="minorHAnsi"/>
          <w:color w:val="0D0D0D" w:themeColor="text1" w:themeTint="F2"/>
          <w:sz w:val="24"/>
          <w:szCs w:val="24"/>
        </w:rPr>
        <w:t xml:space="preserve">ters as ballot questions </w:t>
      </w:r>
      <w:r w:rsidR="006B31F1" w:rsidRPr="006B31F1">
        <w:rPr>
          <w:rFonts w:cstheme="minorHAnsi"/>
          <w:color w:val="0D0D0D" w:themeColor="text1" w:themeTint="F2"/>
          <w:sz w:val="24"/>
          <w:szCs w:val="24"/>
        </w:rPr>
        <w:t xml:space="preserve">at </w:t>
      </w:r>
      <w:r w:rsidR="006B31F1" w:rsidRPr="006C12A5">
        <w:rPr>
          <w:rFonts w:cstheme="minorHAnsi"/>
          <w:color w:val="0D0D0D" w:themeColor="text1" w:themeTint="F2"/>
          <w:sz w:val="24"/>
          <w:szCs w:val="24"/>
        </w:rPr>
        <w:t xml:space="preserve">the </w:t>
      </w:r>
      <w:r w:rsidRPr="006C12A5">
        <w:rPr>
          <w:rFonts w:cstheme="minorHAnsi"/>
          <w:color w:val="0D0D0D" w:themeColor="text1" w:themeTint="F2"/>
          <w:sz w:val="24"/>
          <w:szCs w:val="24"/>
        </w:rPr>
        <w:t>November 2022 general election</w:t>
      </w:r>
      <w:r w:rsidRPr="006B31F1">
        <w:rPr>
          <w:rFonts w:cstheme="minorHAnsi"/>
          <w:color w:val="0D0D0D" w:themeColor="text1" w:themeTint="F2"/>
          <w:sz w:val="24"/>
          <w:szCs w:val="24"/>
        </w:rPr>
        <w:t>.  Note:  joint resolutions proposing a constitutional amendment are not within the purview of</w:t>
      </w:r>
      <w:r w:rsidRPr="00765C28">
        <w:rPr>
          <w:rFonts w:cstheme="minorHAnsi"/>
          <w:color w:val="0D0D0D" w:themeColor="text1" w:themeTint="F2"/>
          <w:sz w:val="24"/>
          <w:szCs w:val="24"/>
        </w:rPr>
        <w:t xml:space="preserve"> the Governor to approve nor disapprove.</w:t>
      </w:r>
    </w:p>
    <w:p w14:paraId="03246021" w14:textId="7C1353A0" w:rsidR="005170DD" w:rsidRPr="00C15DB4" w:rsidRDefault="005170DD" w:rsidP="00C15DB4">
      <w:pPr>
        <w:spacing w:after="240" w:line="240" w:lineRule="auto"/>
        <w:rPr>
          <w:rFonts w:cstheme="minorHAnsi"/>
          <w:color w:val="0D0D0D" w:themeColor="text1" w:themeTint="F2"/>
          <w:sz w:val="24"/>
          <w:szCs w:val="24"/>
        </w:rPr>
      </w:pPr>
      <w:r w:rsidRPr="006B31F1">
        <w:rPr>
          <w:rFonts w:cstheme="minorHAnsi"/>
          <w:b/>
          <w:color w:val="0D0D0D" w:themeColor="text1" w:themeTint="F2"/>
          <w:sz w:val="24"/>
          <w:szCs w:val="24"/>
        </w:rPr>
        <w:t>Statutory Provisions for Increasing the General Reserve Fund</w:t>
      </w:r>
      <w:r w:rsidRPr="006B31F1">
        <w:rPr>
          <w:rFonts w:cstheme="minorHAnsi"/>
          <w:b/>
          <w:color w:val="0D0D0D" w:themeColor="text1" w:themeTint="F2"/>
          <w:sz w:val="24"/>
          <w:szCs w:val="24"/>
        </w:rPr>
        <w:fldChar w:fldCharType="begin"/>
      </w:r>
      <w:r w:rsidRPr="006B31F1">
        <w:rPr>
          <w:b/>
        </w:rPr>
        <w:instrText xml:space="preserve"> XE "</w:instrText>
      </w:r>
      <w:r w:rsidRPr="006B31F1">
        <w:rPr>
          <w:rFonts w:cstheme="minorHAnsi"/>
          <w:b/>
          <w:color w:val="0D0D0D" w:themeColor="text1" w:themeTint="F2"/>
          <w:sz w:val="24"/>
          <w:szCs w:val="24"/>
        </w:rPr>
        <w:instrText>General Reserve Fund</w:instrText>
      </w:r>
      <w:r w:rsidRPr="006B31F1">
        <w:rPr>
          <w:b/>
        </w:rPr>
        <w:instrText xml:space="preserve">" </w:instrText>
      </w:r>
      <w:r w:rsidRPr="006B31F1">
        <w:rPr>
          <w:rFonts w:cstheme="minorHAnsi"/>
          <w:b/>
          <w:color w:val="0D0D0D" w:themeColor="text1" w:themeTint="F2"/>
          <w:sz w:val="24"/>
          <w:szCs w:val="24"/>
        </w:rPr>
        <w:fldChar w:fldCharType="end"/>
      </w:r>
      <w:r w:rsidRPr="006B31F1">
        <w:rPr>
          <w:rFonts w:cstheme="minorHAnsi"/>
          <w:b/>
          <w:color w:val="0D0D0D" w:themeColor="text1" w:themeTint="F2"/>
          <w:sz w:val="24"/>
          <w:szCs w:val="24"/>
        </w:rPr>
        <w:t xml:space="preserve"> and the Capital Reserve Fund</w:t>
      </w:r>
      <w:r w:rsidRPr="006B31F1">
        <w:rPr>
          <w:rFonts w:cstheme="minorHAnsi"/>
          <w:b/>
          <w:color w:val="0D0D0D" w:themeColor="text1" w:themeTint="F2"/>
          <w:sz w:val="24"/>
          <w:szCs w:val="24"/>
        </w:rPr>
        <w:fldChar w:fldCharType="begin"/>
      </w:r>
      <w:r w:rsidRPr="006B31F1">
        <w:rPr>
          <w:b/>
        </w:rPr>
        <w:instrText xml:space="preserve"> XE "</w:instrText>
      </w:r>
      <w:r w:rsidRPr="006B31F1">
        <w:rPr>
          <w:rFonts w:cstheme="minorHAnsi"/>
          <w:b/>
          <w:color w:val="0D0D0D" w:themeColor="text1" w:themeTint="F2"/>
          <w:sz w:val="24"/>
          <w:szCs w:val="24"/>
        </w:rPr>
        <w:instrText>Capital Reserve Fund</w:instrText>
      </w:r>
      <w:r w:rsidRPr="006B31F1">
        <w:rPr>
          <w:b/>
        </w:rPr>
        <w:instrText xml:space="preserve">" </w:instrText>
      </w:r>
      <w:r w:rsidRPr="006B31F1">
        <w:rPr>
          <w:rFonts w:cstheme="minorHAnsi"/>
          <w:b/>
          <w:color w:val="0D0D0D" w:themeColor="text1" w:themeTint="F2"/>
          <w:sz w:val="24"/>
          <w:szCs w:val="24"/>
        </w:rPr>
        <w:fldChar w:fldCharType="end"/>
      </w:r>
      <w:r w:rsidR="00F809FC">
        <w:rPr>
          <w:rFonts w:cstheme="minorHAnsi"/>
          <w:b/>
          <w:color w:val="0D0D0D" w:themeColor="text1" w:themeTint="F2"/>
          <w:sz w:val="24"/>
          <w:szCs w:val="24"/>
        </w:rPr>
        <w:t xml:space="preserve">, </w:t>
      </w:r>
      <w:r w:rsidR="00F809FC" w:rsidRPr="006B31F1">
        <w:rPr>
          <w:rFonts w:cstheme="minorHAnsi"/>
          <w:b/>
          <w:color w:val="0D0D0D" w:themeColor="text1" w:themeTint="F2"/>
          <w:sz w:val="24"/>
          <w:szCs w:val="24"/>
        </w:rPr>
        <w:t>H. 3346</w:t>
      </w:r>
      <w:r w:rsidR="00F809FC">
        <w:rPr>
          <w:rFonts w:cstheme="minorHAnsi"/>
          <w:b/>
          <w:color w:val="0D0D0D" w:themeColor="text1" w:themeTint="F2"/>
          <w:sz w:val="24"/>
          <w:szCs w:val="24"/>
        </w:rPr>
        <w:t xml:space="preserve"> </w:t>
      </w:r>
      <w:r w:rsidRPr="006B31F1">
        <w:rPr>
          <w:rFonts w:cstheme="minorHAnsi"/>
          <w:b/>
          <w:color w:val="0D0D0D" w:themeColor="text1" w:themeTint="F2"/>
          <w:sz w:val="24"/>
          <w:szCs w:val="24"/>
        </w:rPr>
        <w:t>(</w:t>
      </w:r>
      <w:bookmarkStart w:id="5" w:name="_Hlk110166499"/>
      <w:r w:rsidRPr="006B31F1">
        <w:rPr>
          <w:rFonts w:cstheme="minorHAnsi"/>
          <w:b/>
          <w:color w:val="0D0D0D" w:themeColor="text1" w:themeTint="F2"/>
          <w:sz w:val="24"/>
          <w:szCs w:val="24"/>
        </w:rPr>
        <w:t>Act 238</w:t>
      </w:r>
      <w:bookmarkEnd w:id="5"/>
      <w:r w:rsidRPr="006B31F1">
        <w:rPr>
          <w:rFonts w:cstheme="minorHAnsi"/>
          <w:b/>
          <w:color w:val="0D0D0D" w:themeColor="text1" w:themeTint="F2"/>
          <w:sz w:val="24"/>
          <w:szCs w:val="24"/>
        </w:rPr>
        <w:fldChar w:fldCharType="begin"/>
      </w:r>
      <w:r w:rsidRPr="006B31F1">
        <w:rPr>
          <w:b/>
        </w:rPr>
        <w:instrText xml:space="preserve"> XE "</w:instrText>
      </w:r>
      <w:r w:rsidRPr="006B31F1">
        <w:rPr>
          <w:rFonts w:cstheme="minorHAnsi"/>
          <w:b/>
          <w:color w:val="0D0D0D" w:themeColor="text1" w:themeTint="F2"/>
          <w:sz w:val="24"/>
          <w:szCs w:val="24"/>
        </w:rPr>
        <w:instrText>Act 238</w:instrText>
      </w:r>
      <w:r w:rsidRPr="006B31F1">
        <w:rPr>
          <w:b/>
        </w:rPr>
        <w:instrText xml:space="preserve">" </w:instrText>
      </w:r>
      <w:r w:rsidRPr="006B31F1">
        <w:rPr>
          <w:rFonts w:cstheme="minorHAnsi"/>
          <w:b/>
          <w:color w:val="0D0D0D" w:themeColor="text1" w:themeTint="F2"/>
          <w:sz w:val="24"/>
          <w:szCs w:val="24"/>
        </w:rPr>
        <w:fldChar w:fldCharType="end"/>
      </w:r>
      <w:r w:rsidRPr="006B31F1">
        <w:rPr>
          <w:rFonts w:cstheme="minorHAnsi"/>
          <w:b/>
          <w:color w:val="0D0D0D" w:themeColor="text1" w:themeTint="F2"/>
          <w:sz w:val="24"/>
          <w:szCs w:val="24"/>
        </w:rPr>
        <w:fldChar w:fldCharType="begin"/>
      </w:r>
      <w:r w:rsidRPr="006B31F1">
        <w:rPr>
          <w:b/>
        </w:rPr>
        <w:instrText xml:space="preserve"> XE "</w:instrText>
      </w:r>
      <w:r w:rsidRPr="006B31F1">
        <w:rPr>
          <w:rFonts w:cstheme="minorHAnsi"/>
          <w:b/>
          <w:color w:val="0D0D0D" w:themeColor="text1" w:themeTint="F2"/>
          <w:sz w:val="24"/>
          <w:szCs w:val="24"/>
        </w:rPr>
        <w:instrText>H. 3346</w:instrText>
      </w:r>
      <w:r w:rsidRPr="006B31F1">
        <w:rPr>
          <w:b/>
        </w:rPr>
        <w:instrText xml:space="preserve">" </w:instrText>
      </w:r>
      <w:r w:rsidRPr="006B31F1">
        <w:rPr>
          <w:rFonts w:cstheme="minorHAnsi"/>
          <w:b/>
          <w:color w:val="0D0D0D" w:themeColor="text1" w:themeTint="F2"/>
          <w:sz w:val="24"/>
          <w:szCs w:val="24"/>
        </w:rPr>
        <w:fldChar w:fldCharType="end"/>
      </w:r>
      <w:r w:rsidRPr="006B31F1">
        <w:rPr>
          <w:rFonts w:cstheme="minorHAnsi"/>
          <w:b/>
          <w:color w:val="0D0D0D" w:themeColor="text1" w:themeTint="F2"/>
          <w:sz w:val="24"/>
          <w:szCs w:val="24"/>
        </w:rPr>
        <w:t xml:space="preserve">) </w:t>
      </w:r>
    </w:p>
    <w:p w14:paraId="25888A1D" w14:textId="77777777" w:rsidR="005170DD" w:rsidRPr="00765C28" w:rsidRDefault="005170DD" w:rsidP="00D515D8">
      <w:pPr>
        <w:spacing w:after="240" w:line="240" w:lineRule="auto"/>
        <w:rPr>
          <w:rFonts w:cstheme="minorHAnsi"/>
          <w:b/>
          <w:color w:val="0D0D0D" w:themeColor="text1" w:themeTint="F2"/>
          <w:sz w:val="24"/>
          <w:szCs w:val="24"/>
        </w:rPr>
      </w:pPr>
      <w:r w:rsidRPr="00765C28">
        <w:rPr>
          <w:rFonts w:cstheme="minorHAnsi"/>
          <w:bCs/>
          <w:color w:val="0D0D0D" w:themeColor="text1" w:themeTint="F2"/>
          <w:sz w:val="24"/>
          <w:szCs w:val="24"/>
        </w:rPr>
        <w:t>The statutory</w:t>
      </w:r>
      <w:r w:rsidRPr="00765C28">
        <w:rPr>
          <w:rFonts w:cstheme="minorHAnsi"/>
          <w:color w:val="0D0D0D" w:themeColor="text1" w:themeTint="F2"/>
          <w:sz w:val="24"/>
          <w:szCs w:val="24"/>
        </w:rPr>
        <w:t xml:space="preserve"> provisions for increasing the General Reserve Fund</w:t>
      </w:r>
      <w:r>
        <w:rPr>
          <w:rFonts w:cstheme="minorHAnsi"/>
          <w:color w:val="0D0D0D" w:themeColor="text1" w:themeTint="F2"/>
          <w:sz w:val="24"/>
          <w:szCs w:val="24"/>
        </w:rPr>
        <w:fldChar w:fldCharType="begin"/>
      </w:r>
      <w:r>
        <w:instrText xml:space="preserve"> XE "</w:instrText>
      </w:r>
      <w:r w:rsidRPr="00B007CB">
        <w:rPr>
          <w:rFonts w:cstheme="minorHAnsi"/>
          <w:b/>
          <w:color w:val="0D0D0D" w:themeColor="text1" w:themeTint="F2"/>
          <w:sz w:val="24"/>
          <w:szCs w:val="24"/>
        </w:rPr>
        <w:instrText>General Reserve Fund</w:instrText>
      </w:r>
      <w:r>
        <w:instrText xml:space="preserve">" </w:instrText>
      </w:r>
      <w:r>
        <w:rPr>
          <w:rFonts w:cstheme="minorHAnsi"/>
          <w:color w:val="0D0D0D" w:themeColor="text1" w:themeTint="F2"/>
          <w:sz w:val="24"/>
          <w:szCs w:val="24"/>
        </w:rPr>
        <w:fldChar w:fldCharType="end"/>
      </w:r>
      <w:r w:rsidRPr="00765C28">
        <w:rPr>
          <w:rFonts w:cstheme="minorHAnsi"/>
          <w:color w:val="0D0D0D" w:themeColor="text1" w:themeTint="F2"/>
          <w:sz w:val="24"/>
          <w:szCs w:val="24"/>
        </w:rPr>
        <w:t xml:space="preserve"> and the Capital Reserve Fund</w:t>
      </w:r>
      <w:r>
        <w:rPr>
          <w:rFonts w:cstheme="minorHAnsi"/>
          <w:color w:val="0D0D0D" w:themeColor="text1" w:themeTint="F2"/>
          <w:sz w:val="24"/>
          <w:szCs w:val="24"/>
        </w:rPr>
        <w:fldChar w:fldCharType="begin"/>
      </w:r>
      <w:r>
        <w:instrText xml:space="preserve"> XE "</w:instrText>
      </w:r>
      <w:r w:rsidRPr="00B007CB">
        <w:rPr>
          <w:rFonts w:cstheme="minorHAnsi"/>
          <w:b/>
          <w:color w:val="0D0D0D" w:themeColor="text1" w:themeTint="F2"/>
          <w:sz w:val="24"/>
          <w:szCs w:val="24"/>
        </w:rPr>
        <w:instrText>Capital Reserve Fund</w:instrText>
      </w:r>
      <w:r>
        <w:instrText xml:space="preserve">" </w:instrText>
      </w:r>
      <w:r>
        <w:rPr>
          <w:rFonts w:cstheme="minorHAnsi"/>
          <w:color w:val="0D0D0D" w:themeColor="text1" w:themeTint="F2"/>
          <w:sz w:val="24"/>
          <w:szCs w:val="24"/>
        </w:rPr>
        <w:fldChar w:fldCharType="end"/>
      </w:r>
      <w:r w:rsidRPr="00765C28">
        <w:rPr>
          <w:rFonts w:cstheme="minorHAnsi"/>
          <w:color w:val="0D0D0D" w:themeColor="text1" w:themeTint="F2"/>
          <w:sz w:val="24"/>
          <w:szCs w:val="24"/>
        </w:rPr>
        <w:t xml:space="preserve"> were in </w:t>
      </w:r>
      <w:r w:rsidRPr="00765C28">
        <w:rPr>
          <w:rFonts w:cstheme="minorHAnsi"/>
          <w:b/>
          <w:color w:val="0D0D0D" w:themeColor="text1" w:themeTint="F2"/>
          <w:sz w:val="24"/>
          <w:szCs w:val="24"/>
        </w:rPr>
        <w:t>Act 238</w:t>
      </w:r>
      <w:r>
        <w:rPr>
          <w:rFonts w:cstheme="minorHAnsi"/>
          <w:b/>
          <w:color w:val="0D0D0D" w:themeColor="text1" w:themeTint="F2"/>
          <w:sz w:val="24"/>
          <w:szCs w:val="24"/>
        </w:rPr>
        <w:fldChar w:fldCharType="begin"/>
      </w:r>
      <w:r>
        <w:instrText xml:space="preserve"> XE "</w:instrText>
      </w:r>
      <w:r w:rsidRPr="00B007CB">
        <w:rPr>
          <w:rFonts w:cstheme="minorHAnsi"/>
          <w:b/>
          <w:color w:val="0D0D0D" w:themeColor="text1" w:themeTint="F2"/>
          <w:sz w:val="24"/>
          <w:szCs w:val="24"/>
        </w:rPr>
        <w:instrText>Act 238</w:instrText>
      </w:r>
      <w:r>
        <w:instrText xml:space="preserve">" </w:instrText>
      </w:r>
      <w:r>
        <w:rPr>
          <w:rFonts w:cstheme="minorHAnsi"/>
          <w:b/>
          <w:color w:val="0D0D0D" w:themeColor="text1" w:themeTint="F2"/>
          <w:sz w:val="24"/>
          <w:szCs w:val="24"/>
        </w:rPr>
        <w:fldChar w:fldCharType="end"/>
      </w:r>
      <w:r w:rsidRPr="00765C28">
        <w:rPr>
          <w:rFonts w:cstheme="minorHAnsi"/>
          <w:b/>
          <w:color w:val="0D0D0D" w:themeColor="text1" w:themeTint="F2"/>
          <w:sz w:val="24"/>
          <w:szCs w:val="24"/>
        </w:rPr>
        <w:t>.</w:t>
      </w:r>
      <w:r w:rsidRPr="00765C28">
        <w:rPr>
          <w:rFonts w:cstheme="minorHAnsi"/>
          <w:color w:val="0D0D0D" w:themeColor="text1" w:themeTint="F2"/>
          <w:sz w:val="24"/>
          <w:szCs w:val="24"/>
        </w:rPr>
        <w:t xml:space="preserve">  Effective:  The provisions of Section 1 and 2 of this </w:t>
      </w:r>
      <w:proofErr w:type="gramStart"/>
      <w:r w:rsidRPr="00765C28">
        <w:rPr>
          <w:rFonts w:cstheme="minorHAnsi"/>
          <w:color w:val="0D0D0D" w:themeColor="text1" w:themeTint="F2"/>
          <w:sz w:val="24"/>
          <w:szCs w:val="24"/>
        </w:rPr>
        <w:t>act</w:t>
      </w:r>
      <w:proofErr w:type="gramEnd"/>
      <w:r w:rsidRPr="00765C28">
        <w:rPr>
          <w:rFonts w:cstheme="minorHAnsi"/>
          <w:color w:val="0D0D0D" w:themeColor="text1" w:themeTint="F2"/>
          <w:sz w:val="24"/>
          <w:szCs w:val="24"/>
        </w:rPr>
        <w:t xml:space="preserve"> take effect upon the ratification of the pertinent amendments to Section 36(A) or Section 36(B), Article III of the Constitution.</w:t>
      </w:r>
    </w:p>
    <w:p w14:paraId="6D2F9A1B" w14:textId="33AB56FF" w:rsidR="00EB7B9D" w:rsidRPr="005F3C7D" w:rsidRDefault="00F45795" w:rsidP="004D3FB2">
      <w:pPr>
        <w:pStyle w:val="Heading2"/>
        <w:spacing w:after="240"/>
        <w:rPr>
          <w:rFonts w:cstheme="minorHAnsi"/>
          <w:color w:val="0D0D0D" w:themeColor="text1" w:themeTint="F2"/>
          <w:sz w:val="28"/>
          <w:szCs w:val="28"/>
        </w:rPr>
      </w:pPr>
      <w:bookmarkStart w:id="6" w:name="_Toc110607546"/>
      <w:r w:rsidRPr="005F3C7D">
        <w:rPr>
          <w:rFonts w:cstheme="minorHAnsi"/>
          <w:color w:val="0D0D0D" w:themeColor="text1" w:themeTint="F2"/>
          <w:sz w:val="28"/>
          <w:szCs w:val="28"/>
        </w:rPr>
        <w:t>Budget</w:t>
      </w:r>
      <w:bookmarkEnd w:id="6"/>
    </w:p>
    <w:p w14:paraId="3AB7EA7C" w14:textId="2A170701" w:rsidR="0025480C" w:rsidRPr="00765C28" w:rsidRDefault="002F7C23" w:rsidP="00F077FC">
      <w:pPr>
        <w:spacing w:after="40" w:line="240" w:lineRule="auto"/>
        <w:rPr>
          <w:rFonts w:cstheme="minorHAnsi"/>
          <w:b/>
          <w:color w:val="0D0D0D" w:themeColor="text1" w:themeTint="F2"/>
          <w:sz w:val="24"/>
          <w:szCs w:val="24"/>
        </w:rPr>
      </w:pPr>
      <w:r w:rsidRPr="00765C28">
        <w:rPr>
          <w:rFonts w:cstheme="minorHAnsi"/>
          <w:b/>
          <w:color w:val="0D0D0D" w:themeColor="text1" w:themeTint="F2"/>
          <w:sz w:val="24"/>
          <w:szCs w:val="24"/>
        </w:rPr>
        <w:t>State Government Budget</w:t>
      </w:r>
      <w:r w:rsidR="0025480C" w:rsidRPr="00765C28">
        <w:rPr>
          <w:rFonts w:cstheme="minorHAnsi"/>
          <w:b/>
          <w:color w:val="0D0D0D" w:themeColor="text1" w:themeTint="F2"/>
          <w:sz w:val="24"/>
          <w:szCs w:val="24"/>
        </w:rPr>
        <w:t xml:space="preserve"> - 2022-2023 </w:t>
      </w:r>
      <w:r w:rsidR="00105BA6" w:rsidRPr="00765C28">
        <w:rPr>
          <w:rFonts w:cstheme="minorHAnsi"/>
          <w:b/>
          <w:color w:val="0D0D0D" w:themeColor="text1" w:themeTint="F2"/>
          <w:sz w:val="24"/>
          <w:szCs w:val="24"/>
        </w:rPr>
        <w:fldChar w:fldCharType="begin"/>
      </w:r>
      <w:r w:rsidR="00105BA6" w:rsidRPr="00765C28">
        <w:rPr>
          <w:rFonts w:cstheme="minorHAnsi"/>
          <w:b/>
          <w:color w:val="0D0D0D" w:themeColor="text1" w:themeTint="F2"/>
          <w:sz w:val="24"/>
          <w:szCs w:val="24"/>
        </w:rPr>
        <w:instrText xml:space="preserve"> XE "</w:instrText>
      </w:r>
      <w:r w:rsidR="00F9459C" w:rsidRPr="00765C28">
        <w:rPr>
          <w:rFonts w:cstheme="minorHAnsi"/>
          <w:b/>
          <w:color w:val="0D0D0D" w:themeColor="text1" w:themeTint="F2"/>
          <w:sz w:val="24"/>
          <w:szCs w:val="24"/>
        </w:rPr>
        <w:instrText>state government budget</w:instrText>
      </w:r>
      <w:r w:rsidR="00105BA6" w:rsidRPr="00765C28">
        <w:rPr>
          <w:rFonts w:cstheme="minorHAnsi"/>
          <w:b/>
          <w:color w:val="0D0D0D" w:themeColor="text1" w:themeTint="F2"/>
          <w:sz w:val="24"/>
          <w:szCs w:val="24"/>
        </w:rPr>
        <w:instrText xml:space="preserve">" </w:instrText>
      </w:r>
      <w:r w:rsidR="00105BA6" w:rsidRPr="00765C28">
        <w:rPr>
          <w:rFonts w:cstheme="minorHAnsi"/>
          <w:b/>
          <w:color w:val="0D0D0D" w:themeColor="text1" w:themeTint="F2"/>
          <w:sz w:val="24"/>
          <w:szCs w:val="24"/>
        </w:rPr>
        <w:fldChar w:fldCharType="end"/>
      </w:r>
    </w:p>
    <w:p w14:paraId="5D9E8DE3" w14:textId="3288BDB2" w:rsidR="0025480C" w:rsidRPr="00765C28" w:rsidRDefault="0025480C" w:rsidP="0070007B">
      <w:pPr>
        <w:spacing w:after="240" w:line="240" w:lineRule="auto"/>
        <w:rPr>
          <w:rFonts w:cstheme="minorHAnsi"/>
          <w:b/>
          <w:color w:val="0D0D0D" w:themeColor="text1" w:themeTint="F2"/>
          <w:sz w:val="24"/>
          <w:szCs w:val="24"/>
        </w:rPr>
      </w:pPr>
      <w:r w:rsidRPr="00765C28">
        <w:rPr>
          <w:rFonts w:cstheme="minorHAnsi"/>
          <w:b/>
          <w:color w:val="0D0D0D" w:themeColor="text1" w:themeTint="F2"/>
          <w:sz w:val="24"/>
          <w:szCs w:val="24"/>
        </w:rPr>
        <w:t>General Appropriation</w:t>
      </w:r>
      <w:r w:rsidR="0027418B" w:rsidRPr="00765C28">
        <w:rPr>
          <w:rFonts w:cstheme="minorHAnsi"/>
          <w:b/>
          <w:color w:val="0D0D0D" w:themeColor="text1" w:themeTint="F2"/>
          <w:sz w:val="24"/>
          <w:szCs w:val="24"/>
        </w:rPr>
        <w:t>s</w:t>
      </w:r>
      <w:r w:rsidR="002B4862" w:rsidRPr="00765C28">
        <w:rPr>
          <w:rFonts w:cstheme="minorHAnsi"/>
          <w:b/>
          <w:color w:val="0D0D0D" w:themeColor="text1" w:themeTint="F2"/>
          <w:sz w:val="24"/>
          <w:szCs w:val="24"/>
        </w:rPr>
        <w:t xml:space="preserve"> </w:t>
      </w:r>
      <w:r w:rsidR="0027418B" w:rsidRPr="00765C28">
        <w:rPr>
          <w:rFonts w:cstheme="minorHAnsi"/>
          <w:b/>
          <w:color w:val="0D0D0D" w:themeColor="text1" w:themeTint="F2"/>
          <w:sz w:val="24"/>
          <w:szCs w:val="24"/>
        </w:rPr>
        <w:t>(Act 239</w:t>
      </w:r>
      <w:r w:rsidR="0051057F">
        <w:rPr>
          <w:rFonts w:cstheme="minorHAnsi"/>
          <w:b/>
          <w:color w:val="0D0D0D" w:themeColor="text1" w:themeTint="F2"/>
          <w:sz w:val="24"/>
          <w:szCs w:val="24"/>
        </w:rPr>
        <w:fldChar w:fldCharType="begin"/>
      </w:r>
      <w:r w:rsidR="0051057F">
        <w:instrText xml:space="preserve"> XE "</w:instrText>
      </w:r>
      <w:r w:rsidR="0051057F" w:rsidRPr="00B007CB">
        <w:rPr>
          <w:rFonts w:cstheme="minorHAnsi"/>
          <w:b/>
          <w:color w:val="0D0D0D" w:themeColor="text1" w:themeTint="F2"/>
          <w:sz w:val="24"/>
          <w:szCs w:val="24"/>
        </w:rPr>
        <w:instrText>Act 239</w:instrText>
      </w:r>
      <w:r w:rsidR="0051057F">
        <w:instrText xml:space="preserve">" </w:instrText>
      </w:r>
      <w:r w:rsidR="0051057F">
        <w:rPr>
          <w:rFonts w:cstheme="minorHAnsi"/>
          <w:b/>
          <w:color w:val="0D0D0D" w:themeColor="text1" w:themeTint="F2"/>
          <w:sz w:val="24"/>
          <w:szCs w:val="24"/>
        </w:rPr>
        <w:fldChar w:fldCharType="end"/>
      </w:r>
      <w:r w:rsidR="0027418B" w:rsidRPr="00765C28">
        <w:rPr>
          <w:rFonts w:cstheme="minorHAnsi"/>
          <w:b/>
          <w:color w:val="0D0D0D" w:themeColor="text1" w:themeTint="F2"/>
          <w:sz w:val="24"/>
          <w:szCs w:val="24"/>
        </w:rPr>
        <w:t xml:space="preserve">, </w:t>
      </w:r>
      <w:r w:rsidRPr="00765C28">
        <w:rPr>
          <w:rFonts w:cstheme="minorHAnsi"/>
          <w:b/>
          <w:color w:val="0D0D0D" w:themeColor="text1" w:themeTint="F2"/>
          <w:sz w:val="24"/>
          <w:szCs w:val="24"/>
        </w:rPr>
        <w:t>H. 5150</w:t>
      </w:r>
      <w:r w:rsidR="0051057F">
        <w:rPr>
          <w:rFonts w:cstheme="minorHAnsi"/>
          <w:b/>
          <w:color w:val="0D0D0D" w:themeColor="text1" w:themeTint="F2"/>
          <w:sz w:val="24"/>
          <w:szCs w:val="24"/>
        </w:rPr>
        <w:fldChar w:fldCharType="begin"/>
      </w:r>
      <w:r w:rsidR="0051057F">
        <w:instrText xml:space="preserve"> XE "</w:instrText>
      </w:r>
      <w:r w:rsidR="0051057F" w:rsidRPr="00B007CB">
        <w:rPr>
          <w:rFonts w:cstheme="minorHAnsi"/>
          <w:b/>
          <w:color w:val="0D0D0D" w:themeColor="text1" w:themeTint="F2"/>
          <w:sz w:val="24"/>
          <w:szCs w:val="24"/>
        </w:rPr>
        <w:instrText>H. 5150</w:instrText>
      </w:r>
      <w:r w:rsidR="0051057F">
        <w:instrText xml:space="preserve">" </w:instrText>
      </w:r>
      <w:r w:rsidR="0051057F">
        <w:rPr>
          <w:rFonts w:cstheme="minorHAnsi"/>
          <w:b/>
          <w:color w:val="0D0D0D" w:themeColor="text1" w:themeTint="F2"/>
          <w:sz w:val="24"/>
          <w:szCs w:val="24"/>
        </w:rPr>
        <w:fldChar w:fldCharType="end"/>
      </w:r>
      <w:r w:rsidR="00A42035" w:rsidRPr="00765C28">
        <w:rPr>
          <w:rFonts w:cstheme="minorHAnsi"/>
          <w:b/>
          <w:color w:val="0D0D0D" w:themeColor="text1" w:themeTint="F2"/>
          <w:sz w:val="24"/>
          <w:szCs w:val="24"/>
        </w:rPr>
        <w:t>)</w:t>
      </w:r>
      <w:r w:rsidR="0008235F" w:rsidRPr="00765C28">
        <w:rPr>
          <w:rFonts w:cstheme="minorHAnsi"/>
          <w:b/>
          <w:color w:val="0D0D0D" w:themeColor="text1" w:themeTint="F2"/>
          <w:sz w:val="24"/>
          <w:szCs w:val="24"/>
        </w:rPr>
        <w:t xml:space="preserve"> Effective July 1, 2022</w:t>
      </w:r>
      <w:r w:rsidR="00CD52B5" w:rsidRPr="00765C28">
        <w:rPr>
          <w:rFonts w:cstheme="minorHAnsi"/>
          <w:b/>
          <w:color w:val="0D0D0D" w:themeColor="text1" w:themeTint="F2"/>
          <w:sz w:val="24"/>
          <w:szCs w:val="24"/>
        </w:rPr>
        <w:t xml:space="preserve">; </w:t>
      </w:r>
      <w:r w:rsidRPr="00765C28">
        <w:rPr>
          <w:rFonts w:cstheme="minorHAnsi"/>
          <w:b/>
          <w:color w:val="0D0D0D" w:themeColor="text1" w:themeTint="F2"/>
          <w:sz w:val="24"/>
          <w:szCs w:val="24"/>
        </w:rPr>
        <w:t xml:space="preserve">Capital </w:t>
      </w:r>
      <w:r w:rsidR="0027418B" w:rsidRPr="00765C28">
        <w:rPr>
          <w:rFonts w:cstheme="minorHAnsi"/>
          <w:b/>
          <w:color w:val="0D0D0D" w:themeColor="text1" w:themeTint="F2"/>
          <w:sz w:val="24"/>
          <w:szCs w:val="24"/>
        </w:rPr>
        <w:t>Reserve Fund</w:t>
      </w:r>
      <w:r w:rsidR="0051057F">
        <w:rPr>
          <w:rFonts w:cstheme="minorHAnsi"/>
          <w:b/>
          <w:color w:val="0D0D0D" w:themeColor="text1" w:themeTint="F2"/>
          <w:sz w:val="24"/>
          <w:szCs w:val="24"/>
        </w:rPr>
        <w:fldChar w:fldCharType="begin"/>
      </w:r>
      <w:r w:rsidR="0051057F">
        <w:instrText xml:space="preserve"> XE "</w:instrText>
      </w:r>
      <w:r w:rsidR="0051057F" w:rsidRPr="00B007CB">
        <w:rPr>
          <w:rFonts w:cstheme="minorHAnsi"/>
          <w:b/>
          <w:color w:val="0D0D0D" w:themeColor="text1" w:themeTint="F2"/>
          <w:sz w:val="24"/>
          <w:szCs w:val="24"/>
        </w:rPr>
        <w:instrText>Capital Reserve Fund</w:instrText>
      </w:r>
      <w:r w:rsidR="0051057F">
        <w:instrText xml:space="preserve">" </w:instrText>
      </w:r>
      <w:r w:rsidR="0051057F">
        <w:rPr>
          <w:rFonts w:cstheme="minorHAnsi"/>
          <w:b/>
          <w:color w:val="0D0D0D" w:themeColor="text1" w:themeTint="F2"/>
          <w:sz w:val="24"/>
          <w:szCs w:val="24"/>
        </w:rPr>
        <w:fldChar w:fldCharType="end"/>
      </w:r>
      <w:r w:rsidR="0027418B" w:rsidRPr="00765C28">
        <w:rPr>
          <w:rFonts w:cstheme="minorHAnsi"/>
          <w:b/>
          <w:color w:val="0D0D0D" w:themeColor="text1" w:themeTint="F2"/>
          <w:sz w:val="24"/>
          <w:szCs w:val="24"/>
        </w:rPr>
        <w:t xml:space="preserve"> (Act 242</w:t>
      </w:r>
      <w:r w:rsidR="0051057F">
        <w:rPr>
          <w:rFonts w:cstheme="minorHAnsi"/>
          <w:b/>
          <w:color w:val="0D0D0D" w:themeColor="text1" w:themeTint="F2"/>
          <w:sz w:val="24"/>
          <w:szCs w:val="24"/>
        </w:rPr>
        <w:fldChar w:fldCharType="begin"/>
      </w:r>
      <w:r w:rsidR="0051057F">
        <w:instrText xml:space="preserve"> XE "</w:instrText>
      </w:r>
      <w:r w:rsidR="0051057F" w:rsidRPr="00B007CB">
        <w:rPr>
          <w:rFonts w:cstheme="minorHAnsi"/>
          <w:b/>
          <w:color w:val="0D0D0D" w:themeColor="text1" w:themeTint="F2"/>
          <w:sz w:val="24"/>
          <w:szCs w:val="24"/>
        </w:rPr>
        <w:instrText>Act 242</w:instrText>
      </w:r>
      <w:r w:rsidR="0051057F">
        <w:instrText xml:space="preserve">" </w:instrText>
      </w:r>
      <w:r w:rsidR="0051057F">
        <w:rPr>
          <w:rFonts w:cstheme="minorHAnsi"/>
          <w:b/>
          <w:color w:val="0D0D0D" w:themeColor="text1" w:themeTint="F2"/>
          <w:sz w:val="24"/>
          <w:szCs w:val="24"/>
        </w:rPr>
        <w:fldChar w:fldCharType="end"/>
      </w:r>
      <w:r w:rsidR="0027418B" w:rsidRPr="00765C28">
        <w:rPr>
          <w:rFonts w:cstheme="minorHAnsi"/>
          <w:b/>
          <w:color w:val="0D0D0D" w:themeColor="text1" w:themeTint="F2"/>
          <w:sz w:val="24"/>
          <w:szCs w:val="24"/>
        </w:rPr>
        <w:t>, H. 5151</w:t>
      </w:r>
      <w:r w:rsidR="0051057F">
        <w:rPr>
          <w:rFonts w:cstheme="minorHAnsi"/>
          <w:b/>
          <w:color w:val="0D0D0D" w:themeColor="text1" w:themeTint="F2"/>
          <w:sz w:val="24"/>
          <w:szCs w:val="24"/>
        </w:rPr>
        <w:fldChar w:fldCharType="begin"/>
      </w:r>
      <w:r w:rsidR="0051057F">
        <w:instrText xml:space="preserve"> XE "</w:instrText>
      </w:r>
      <w:r w:rsidR="0051057F" w:rsidRPr="00B007CB">
        <w:rPr>
          <w:rFonts w:cstheme="minorHAnsi"/>
          <w:b/>
          <w:color w:val="0D0D0D" w:themeColor="text1" w:themeTint="F2"/>
          <w:sz w:val="24"/>
          <w:szCs w:val="24"/>
        </w:rPr>
        <w:instrText>H. 5151</w:instrText>
      </w:r>
      <w:r w:rsidR="0051057F">
        <w:instrText xml:space="preserve">" </w:instrText>
      </w:r>
      <w:r w:rsidR="0051057F">
        <w:rPr>
          <w:rFonts w:cstheme="minorHAnsi"/>
          <w:b/>
          <w:color w:val="0D0D0D" w:themeColor="text1" w:themeTint="F2"/>
          <w:sz w:val="24"/>
          <w:szCs w:val="24"/>
        </w:rPr>
        <w:fldChar w:fldCharType="end"/>
      </w:r>
      <w:r w:rsidR="0027418B" w:rsidRPr="00765C28">
        <w:rPr>
          <w:rFonts w:cstheme="minorHAnsi"/>
          <w:b/>
          <w:color w:val="0D0D0D" w:themeColor="text1" w:themeTint="F2"/>
          <w:sz w:val="24"/>
          <w:szCs w:val="24"/>
        </w:rPr>
        <w:t>)</w:t>
      </w:r>
      <w:r w:rsidR="0008235F" w:rsidRPr="00765C28">
        <w:rPr>
          <w:rFonts w:cstheme="minorHAnsi"/>
          <w:b/>
          <w:color w:val="0D0D0D" w:themeColor="text1" w:themeTint="F2"/>
          <w:sz w:val="24"/>
          <w:szCs w:val="24"/>
        </w:rPr>
        <w:t xml:space="preserve"> Effective July 30, 2022</w:t>
      </w:r>
      <w:r w:rsidR="00CD52B5" w:rsidRPr="00765C28">
        <w:rPr>
          <w:rFonts w:cstheme="minorHAnsi"/>
          <w:b/>
          <w:color w:val="0D0D0D" w:themeColor="text1" w:themeTint="F2"/>
          <w:sz w:val="24"/>
          <w:szCs w:val="24"/>
        </w:rPr>
        <w:t xml:space="preserve">; </w:t>
      </w:r>
      <w:r w:rsidRPr="00765C28">
        <w:rPr>
          <w:rFonts w:cstheme="minorHAnsi"/>
          <w:b/>
          <w:color w:val="0D0D0D" w:themeColor="text1" w:themeTint="F2"/>
          <w:sz w:val="24"/>
          <w:szCs w:val="24"/>
        </w:rPr>
        <w:t>American Rescue Plan Act of 2021</w:t>
      </w:r>
      <w:r w:rsidR="00837D21" w:rsidRPr="00765C28">
        <w:rPr>
          <w:rFonts w:cstheme="minorHAnsi"/>
          <w:b/>
          <w:color w:val="0D0D0D" w:themeColor="text1" w:themeTint="F2"/>
          <w:sz w:val="24"/>
          <w:szCs w:val="24"/>
        </w:rPr>
        <w:fldChar w:fldCharType="begin"/>
      </w:r>
      <w:r w:rsidR="00837D21" w:rsidRPr="00765C28">
        <w:rPr>
          <w:rFonts w:cstheme="minorHAnsi"/>
          <w:color w:val="0D0D0D" w:themeColor="text1" w:themeTint="F2"/>
          <w:sz w:val="24"/>
          <w:szCs w:val="24"/>
        </w:rPr>
        <w:instrText xml:space="preserve"> XE "American Rescue Plan Act of 2021" </w:instrText>
      </w:r>
      <w:r w:rsidR="00837D21"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w:t>
      </w:r>
      <w:r w:rsidR="002B4862" w:rsidRPr="00765C28">
        <w:rPr>
          <w:rFonts w:cstheme="minorHAnsi"/>
          <w:b/>
          <w:color w:val="0D0D0D" w:themeColor="text1" w:themeTint="F2"/>
          <w:sz w:val="24"/>
          <w:szCs w:val="24"/>
        </w:rPr>
        <w:t xml:space="preserve"> </w:t>
      </w:r>
      <w:proofErr w:type="spellStart"/>
      <w:r w:rsidR="00E75645" w:rsidRPr="00765C28">
        <w:rPr>
          <w:rFonts w:cstheme="minorHAnsi"/>
          <w:b/>
          <w:color w:val="0D0D0D" w:themeColor="text1" w:themeTint="F2"/>
          <w:sz w:val="24"/>
          <w:szCs w:val="24"/>
        </w:rPr>
        <w:t>ARPA</w:t>
      </w:r>
      <w:proofErr w:type="spellEnd"/>
      <w:r w:rsidR="00910C6E">
        <w:rPr>
          <w:rFonts w:cstheme="minorHAnsi"/>
          <w:b/>
          <w:color w:val="0D0D0D" w:themeColor="text1" w:themeTint="F2"/>
          <w:sz w:val="24"/>
          <w:szCs w:val="24"/>
        </w:rPr>
        <w:fldChar w:fldCharType="begin"/>
      </w:r>
      <w:r w:rsidR="00910C6E">
        <w:instrText xml:space="preserve"> XE "</w:instrText>
      </w:r>
      <w:r w:rsidR="00910C6E" w:rsidRPr="000C1DDA">
        <w:rPr>
          <w:rFonts w:cstheme="minorHAnsi"/>
          <w:color w:val="0D0D0D" w:themeColor="text1" w:themeTint="F2"/>
          <w:sz w:val="24"/>
          <w:szCs w:val="24"/>
        </w:rPr>
        <w:instrText>ARPA</w:instrText>
      </w:r>
      <w:r w:rsidR="00910C6E">
        <w:instrText xml:space="preserve">" </w:instrText>
      </w:r>
      <w:r w:rsidR="00910C6E">
        <w:rPr>
          <w:rFonts w:cstheme="minorHAnsi"/>
          <w:b/>
          <w:color w:val="0D0D0D" w:themeColor="text1" w:themeTint="F2"/>
          <w:sz w:val="24"/>
          <w:szCs w:val="24"/>
        </w:rPr>
        <w:fldChar w:fldCharType="end"/>
      </w:r>
      <w:r w:rsidR="00E75645" w:rsidRPr="00765C28">
        <w:rPr>
          <w:rFonts w:cstheme="minorHAnsi"/>
          <w:b/>
          <w:color w:val="0D0D0D" w:themeColor="text1" w:themeTint="F2"/>
          <w:sz w:val="24"/>
          <w:szCs w:val="24"/>
        </w:rPr>
        <w:t xml:space="preserve"> </w:t>
      </w:r>
      <w:r w:rsidR="002B4862" w:rsidRPr="00765C28">
        <w:rPr>
          <w:rFonts w:cstheme="minorHAnsi"/>
          <w:b/>
          <w:color w:val="0D0D0D" w:themeColor="text1" w:themeTint="F2"/>
          <w:sz w:val="24"/>
          <w:szCs w:val="24"/>
        </w:rPr>
        <w:t>(Act 244</w:t>
      </w:r>
      <w:r w:rsidR="006D5C91" w:rsidRPr="00765C28">
        <w:rPr>
          <w:rFonts w:cstheme="minorHAnsi"/>
          <w:b/>
          <w:color w:val="0D0D0D" w:themeColor="text1" w:themeTint="F2"/>
          <w:sz w:val="24"/>
          <w:szCs w:val="24"/>
        </w:rPr>
        <w:fldChar w:fldCharType="begin"/>
      </w:r>
      <w:r w:rsidR="006D5C91" w:rsidRPr="00765C28">
        <w:rPr>
          <w:rFonts w:cstheme="minorHAnsi"/>
          <w:color w:val="0D0D0D" w:themeColor="text1" w:themeTint="F2"/>
          <w:sz w:val="24"/>
          <w:szCs w:val="24"/>
        </w:rPr>
        <w:instrText xml:space="preserve"> XE "</w:instrText>
      </w:r>
      <w:r w:rsidR="006D5C91" w:rsidRPr="00765C28">
        <w:rPr>
          <w:rFonts w:cstheme="minorHAnsi"/>
          <w:b/>
          <w:color w:val="0D0D0D" w:themeColor="text1" w:themeTint="F2"/>
          <w:sz w:val="24"/>
          <w:szCs w:val="24"/>
        </w:rPr>
        <w:instrText>Act 244</w:instrText>
      </w:r>
      <w:r w:rsidR="006D5C91" w:rsidRPr="00765C28">
        <w:rPr>
          <w:rFonts w:cstheme="minorHAnsi"/>
          <w:color w:val="0D0D0D" w:themeColor="text1" w:themeTint="F2"/>
          <w:sz w:val="24"/>
          <w:szCs w:val="24"/>
        </w:rPr>
        <w:instrText xml:space="preserve">" </w:instrText>
      </w:r>
      <w:r w:rsidR="006D5C91" w:rsidRPr="00765C28">
        <w:rPr>
          <w:rFonts w:cstheme="minorHAnsi"/>
          <w:b/>
          <w:color w:val="0D0D0D" w:themeColor="text1" w:themeTint="F2"/>
          <w:sz w:val="24"/>
          <w:szCs w:val="24"/>
        </w:rPr>
        <w:fldChar w:fldCharType="end"/>
      </w:r>
      <w:r w:rsidR="002B4862" w:rsidRPr="00765C28">
        <w:rPr>
          <w:rFonts w:cstheme="minorHAnsi"/>
          <w:b/>
          <w:color w:val="0D0D0D" w:themeColor="text1" w:themeTint="F2"/>
          <w:sz w:val="24"/>
          <w:szCs w:val="24"/>
        </w:rPr>
        <w:t xml:space="preserve">, </w:t>
      </w:r>
      <w:r w:rsidRPr="00765C28">
        <w:rPr>
          <w:rFonts w:cstheme="minorHAnsi"/>
          <w:b/>
          <w:color w:val="0D0D0D" w:themeColor="text1" w:themeTint="F2"/>
          <w:sz w:val="24"/>
          <w:szCs w:val="24"/>
        </w:rPr>
        <w:t>H. 4408</w:t>
      </w:r>
      <w:r w:rsidR="006D5C91" w:rsidRPr="00765C28">
        <w:rPr>
          <w:rFonts w:cstheme="minorHAnsi"/>
          <w:b/>
          <w:color w:val="0D0D0D" w:themeColor="text1" w:themeTint="F2"/>
          <w:sz w:val="24"/>
          <w:szCs w:val="24"/>
        </w:rPr>
        <w:fldChar w:fldCharType="begin"/>
      </w:r>
      <w:r w:rsidR="006D5C91" w:rsidRPr="00765C28">
        <w:rPr>
          <w:rFonts w:cstheme="minorHAnsi"/>
          <w:color w:val="0D0D0D" w:themeColor="text1" w:themeTint="F2"/>
          <w:sz w:val="24"/>
          <w:szCs w:val="24"/>
        </w:rPr>
        <w:instrText xml:space="preserve"> XE "</w:instrText>
      </w:r>
      <w:r w:rsidR="006D5C91" w:rsidRPr="00765C28">
        <w:rPr>
          <w:rFonts w:cstheme="minorHAnsi"/>
          <w:b/>
          <w:color w:val="0D0D0D" w:themeColor="text1" w:themeTint="F2"/>
          <w:sz w:val="24"/>
          <w:szCs w:val="24"/>
        </w:rPr>
        <w:instrText>H. 4408</w:instrText>
      </w:r>
      <w:r w:rsidR="006D5C91" w:rsidRPr="00765C28">
        <w:rPr>
          <w:rFonts w:cstheme="minorHAnsi"/>
          <w:color w:val="0D0D0D" w:themeColor="text1" w:themeTint="F2"/>
          <w:sz w:val="24"/>
          <w:szCs w:val="24"/>
        </w:rPr>
        <w:instrText xml:space="preserve">" </w:instrText>
      </w:r>
      <w:r w:rsidR="006D5C91" w:rsidRPr="00765C28">
        <w:rPr>
          <w:rFonts w:cstheme="minorHAnsi"/>
          <w:b/>
          <w:color w:val="0D0D0D" w:themeColor="text1" w:themeTint="F2"/>
          <w:sz w:val="24"/>
          <w:szCs w:val="24"/>
        </w:rPr>
        <w:fldChar w:fldCharType="end"/>
      </w:r>
      <w:r w:rsidR="002B4862" w:rsidRPr="00765C28">
        <w:rPr>
          <w:rFonts w:cstheme="minorHAnsi"/>
          <w:b/>
          <w:color w:val="0D0D0D" w:themeColor="text1" w:themeTint="F2"/>
          <w:sz w:val="24"/>
          <w:szCs w:val="24"/>
        </w:rPr>
        <w:t>)</w:t>
      </w:r>
      <w:r w:rsidR="0008235F" w:rsidRPr="00765C28">
        <w:rPr>
          <w:rFonts w:cstheme="minorHAnsi"/>
          <w:b/>
          <w:color w:val="0D0D0D" w:themeColor="text1" w:themeTint="F2"/>
          <w:sz w:val="24"/>
          <w:szCs w:val="24"/>
        </w:rPr>
        <w:t xml:space="preserve"> Effective May 13, 2022</w:t>
      </w:r>
    </w:p>
    <w:p w14:paraId="31BF6EE2" w14:textId="5CB27F44" w:rsidR="00570BBB" w:rsidRPr="00765C28" w:rsidRDefault="00570BBB" w:rsidP="006C46AB">
      <w:pPr>
        <w:spacing w:after="200" w:line="240" w:lineRule="auto"/>
        <w:rPr>
          <w:rFonts w:cstheme="minorHAnsi"/>
          <w:color w:val="0D0D0D" w:themeColor="text1" w:themeTint="F2"/>
          <w:sz w:val="24"/>
          <w:szCs w:val="24"/>
        </w:rPr>
      </w:pPr>
      <w:r w:rsidRPr="00765C28">
        <w:rPr>
          <w:rFonts w:cstheme="minorHAnsi"/>
          <w:color w:val="0D0D0D" w:themeColor="text1" w:themeTint="F2"/>
          <w:sz w:val="24"/>
          <w:szCs w:val="24"/>
        </w:rPr>
        <w:t>The FY 22 – 23 recurring budget is</w:t>
      </w:r>
      <w:r w:rsidR="00202D82">
        <w:rPr>
          <w:rFonts w:cstheme="minorHAnsi"/>
          <w:color w:val="0D0D0D" w:themeColor="text1" w:themeTint="F2"/>
          <w:sz w:val="24"/>
          <w:szCs w:val="24"/>
        </w:rPr>
        <w:t xml:space="preserve"> </w:t>
      </w:r>
      <w:r w:rsidR="006C46AB">
        <w:rPr>
          <w:rFonts w:cstheme="minorHAnsi"/>
          <w:color w:val="0D0D0D" w:themeColor="text1" w:themeTint="F2"/>
          <w:sz w:val="24"/>
          <w:szCs w:val="24"/>
        </w:rPr>
        <w:t>$</w:t>
      </w:r>
      <w:r w:rsidR="007358D5">
        <w:rPr>
          <w:rFonts w:cstheme="minorHAnsi"/>
          <w:color w:val="0D0D0D" w:themeColor="text1" w:themeTint="F2"/>
          <w:sz w:val="24"/>
          <w:szCs w:val="24"/>
        </w:rPr>
        <w:t>1.944 billion</w:t>
      </w:r>
      <w:r w:rsidR="00202D82">
        <w:rPr>
          <w:rFonts w:cstheme="minorHAnsi"/>
          <w:color w:val="0D0D0D" w:themeColor="text1" w:themeTint="F2"/>
          <w:sz w:val="24"/>
          <w:szCs w:val="24"/>
        </w:rPr>
        <w:t xml:space="preserve">, with </w:t>
      </w:r>
      <w:r w:rsidR="006C46AB">
        <w:rPr>
          <w:rFonts w:cstheme="minorHAnsi"/>
          <w:color w:val="0D0D0D" w:themeColor="text1" w:themeTint="F2"/>
          <w:sz w:val="24"/>
          <w:szCs w:val="24"/>
        </w:rPr>
        <w:t>$</w:t>
      </w:r>
      <w:r w:rsidR="00202D82">
        <w:rPr>
          <w:rFonts w:cstheme="minorHAnsi"/>
          <w:color w:val="0D0D0D" w:themeColor="text1" w:themeTint="F2"/>
          <w:sz w:val="24"/>
          <w:szCs w:val="24"/>
        </w:rPr>
        <w:t>4.7</w:t>
      </w:r>
      <w:r w:rsidRPr="00765C28">
        <w:rPr>
          <w:rFonts w:cstheme="minorHAnsi"/>
          <w:color w:val="0D0D0D" w:themeColor="text1" w:themeTint="F2"/>
          <w:sz w:val="24"/>
          <w:szCs w:val="24"/>
        </w:rPr>
        <w:t xml:space="preserve"> billion in one-time nonrecurring funds.  (Both numbers reflect revenues prior to the tax cuts in both recurring and non-recurring amounts).</w:t>
      </w:r>
      <w:r w:rsidR="006C46AB">
        <w:rPr>
          <w:rFonts w:cstheme="minorHAnsi"/>
          <w:color w:val="0D0D0D" w:themeColor="text1" w:themeTint="F2"/>
          <w:sz w:val="24"/>
          <w:szCs w:val="24"/>
        </w:rPr>
        <w:t xml:space="preserve">  </w:t>
      </w:r>
      <w:r w:rsidR="00CD52B5" w:rsidRPr="00765C28">
        <w:rPr>
          <w:rFonts w:cstheme="minorHAnsi"/>
          <w:color w:val="0D0D0D" w:themeColor="text1" w:themeTint="F2"/>
          <w:sz w:val="24"/>
          <w:szCs w:val="24"/>
        </w:rPr>
        <w:t>The total state government budget for Fiscal Year 2022-2023 is $11.2 billion.</w:t>
      </w:r>
    </w:p>
    <w:p w14:paraId="6797ED37" w14:textId="29E35C88" w:rsidR="002F7C23" w:rsidRPr="00765C28" w:rsidRDefault="007F0277" w:rsidP="006C46AB">
      <w:pPr>
        <w:spacing w:after="200" w:line="240" w:lineRule="auto"/>
        <w:rPr>
          <w:rFonts w:cstheme="minorHAnsi"/>
          <w:color w:val="0D0D0D" w:themeColor="text1" w:themeTint="F2"/>
          <w:sz w:val="24"/>
          <w:szCs w:val="24"/>
        </w:rPr>
      </w:pPr>
      <w:r w:rsidRPr="00765C28">
        <w:rPr>
          <w:rFonts w:cstheme="minorHAnsi"/>
          <w:color w:val="0D0D0D" w:themeColor="text1" w:themeTint="F2"/>
          <w:sz w:val="24"/>
          <w:szCs w:val="24"/>
        </w:rPr>
        <w:t>I</w:t>
      </w:r>
      <w:r w:rsidR="009D79C8">
        <w:rPr>
          <w:rFonts w:cstheme="minorHAnsi"/>
          <w:color w:val="0D0D0D" w:themeColor="text1" w:themeTint="F2"/>
          <w:sz w:val="24"/>
          <w:szCs w:val="24"/>
        </w:rPr>
        <w:t>ndividual i</w:t>
      </w:r>
      <w:r w:rsidRPr="00765C28">
        <w:rPr>
          <w:rFonts w:cstheme="minorHAnsi"/>
          <w:color w:val="0D0D0D" w:themeColor="text1" w:themeTint="F2"/>
          <w:sz w:val="24"/>
          <w:szCs w:val="24"/>
        </w:rPr>
        <w:t>ncome tax relief</w:t>
      </w:r>
      <w:r w:rsidR="00E75645" w:rsidRPr="00765C28">
        <w:rPr>
          <w:rFonts w:cstheme="minorHAnsi"/>
          <w:color w:val="0D0D0D" w:themeColor="text1" w:themeTint="F2"/>
          <w:sz w:val="24"/>
          <w:szCs w:val="24"/>
        </w:rPr>
        <w:t xml:space="preserve">, rebates, and </w:t>
      </w:r>
      <w:r w:rsidR="00051573">
        <w:rPr>
          <w:rFonts w:cstheme="minorHAnsi"/>
          <w:color w:val="0D0D0D" w:themeColor="text1" w:themeTint="F2"/>
          <w:sz w:val="24"/>
          <w:szCs w:val="24"/>
        </w:rPr>
        <w:t xml:space="preserve">other measures approved in the </w:t>
      </w:r>
      <w:r w:rsidR="00E75645" w:rsidRPr="00765C28">
        <w:rPr>
          <w:rFonts w:cstheme="minorHAnsi"/>
          <w:color w:val="0D0D0D" w:themeColor="text1" w:themeTint="F2"/>
          <w:sz w:val="24"/>
          <w:szCs w:val="24"/>
        </w:rPr>
        <w:t>Co</w:t>
      </w:r>
      <w:r w:rsidR="00051573">
        <w:rPr>
          <w:rFonts w:cstheme="minorHAnsi"/>
          <w:color w:val="0D0D0D" w:themeColor="text1" w:themeTint="F2"/>
          <w:sz w:val="24"/>
          <w:szCs w:val="24"/>
        </w:rPr>
        <w:t>mprehensive Tax Cut Act</w:t>
      </w:r>
      <w:r w:rsidR="00051573">
        <w:rPr>
          <w:rFonts w:cstheme="minorHAnsi"/>
          <w:color w:val="0D0D0D" w:themeColor="text1" w:themeTint="F2"/>
          <w:sz w:val="24"/>
          <w:szCs w:val="24"/>
        </w:rPr>
        <w:fldChar w:fldCharType="begin"/>
      </w:r>
      <w:r w:rsidR="00051573">
        <w:instrText xml:space="preserve"> XE "</w:instrText>
      </w:r>
      <w:r w:rsidR="00051573" w:rsidRPr="00BA04C0">
        <w:rPr>
          <w:rFonts w:cstheme="minorHAnsi"/>
          <w:b/>
          <w:color w:val="0D0D0D" w:themeColor="text1" w:themeTint="F2"/>
          <w:sz w:val="24"/>
          <w:szCs w:val="24"/>
        </w:rPr>
        <w:instrText>Comprehensive Tax Cut Act</w:instrText>
      </w:r>
      <w:r w:rsidR="00051573">
        <w:instrText xml:space="preserve">" </w:instrText>
      </w:r>
      <w:r w:rsidR="00051573">
        <w:rPr>
          <w:rFonts w:cstheme="minorHAnsi"/>
          <w:color w:val="0D0D0D" w:themeColor="text1" w:themeTint="F2"/>
          <w:sz w:val="24"/>
          <w:szCs w:val="24"/>
        </w:rPr>
        <w:fldChar w:fldCharType="end"/>
      </w:r>
      <w:r w:rsidR="00E75645" w:rsidRPr="00765C28">
        <w:rPr>
          <w:rFonts w:cstheme="minorHAnsi"/>
          <w:color w:val="0D0D0D" w:themeColor="text1" w:themeTint="F2"/>
          <w:sz w:val="24"/>
          <w:szCs w:val="24"/>
        </w:rPr>
        <w:t xml:space="preserve"> totaled </w:t>
      </w:r>
      <w:r w:rsidR="00A503A1" w:rsidRPr="00765C28">
        <w:rPr>
          <w:rFonts w:cstheme="minorHAnsi"/>
          <w:color w:val="0D0D0D" w:themeColor="text1" w:themeTint="F2"/>
          <w:sz w:val="24"/>
          <w:szCs w:val="24"/>
        </w:rPr>
        <w:t>$2 billion</w:t>
      </w:r>
      <w:r w:rsidR="00E75645" w:rsidRPr="00765C28">
        <w:rPr>
          <w:rFonts w:cstheme="minorHAnsi"/>
          <w:color w:val="0D0D0D" w:themeColor="text1" w:themeTint="F2"/>
          <w:sz w:val="24"/>
          <w:szCs w:val="24"/>
        </w:rPr>
        <w:t>.</w:t>
      </w:r>
    </w:p>
    <w:p w14:paraId="695BD91C" w14:textId="4845FB36" w:rsidR="002F7C23" w:rsidRPr="00765C28" w:rsidRDefault="00E75645" w:rsidP="006C46AB">
      <w:pPr>
        <w:spacing w:after="200" w:line="240" w:lineRule="auto"/>
        <w:rPr>
          <w:rFonts w:cstheme="minorHAnsi"/>
          <w:color w:val="0D0D0D" w:themeColor="text1" w:themeTint="F2"/>
          <w:sz w:val="24"/>
          <w:szCs w:val="24"/>
        </w:rPr>
      </w:pPr>
      <w:r w:rsidRPr="00765C28">
        <w:rPr>
          <w:rFonts w:cstheme="minorHAnsi"/>
          <w:color w:val="0D0D0D" w:themeColor="text1" w:themeTint="F2"/>
          <w:sz w:val="24"/>
          <w:szCs w:val="24"/>
        </w:rPr>
        <w:t>S</w:t>
      </w:r>
      <w:r w:rsidR="002F7C23" w:rsidRPr="00765C28">
        <w:rPr>
          <w:rFonts w:cstheme="minorHAnsi"/>
          <w:color w:val="0D0D0D" w:themeColor="text1" w:themeTint="F2"/>
          <w:sz w:val="24"/>
          <w:szCs w:val="24"/>
        </w:rPr>
        <w:t>tate financial reserve accounts</w:t>
      </w:r>
      <w:r w:rsidRPr="00765C28">
        <w:rPr>
          <w:rFonts w:cstheme="minorHAnsi"/>
          <w:color w:val="0D0D0D" w:themeColor="text1" w:themeTint="F2"/>
          <w:sz w:val="24"/>
          <w:szCs w:val="24"/>
        </w:rPr>
        <w:t xml:space="preserve">, </w:t>
      </w:r>
      <w:r w:rsidR="002F7C23" w:rsidRPr="00765C28">
        <w:rPr>
          <w:rFonts w:cstheme="minorHAnsi"/>
          <w:color w:val="0D0D0D" w:themeColor="text1" w:themeTint="F2"/>
          <w:sz w:val="24"/>
          <w:szCs w:val="24"/>
        </w:rPr>
        <w:t xml:space="preserve">used to cope with revenue shortfalls, </w:t>
      </w:r>
      <w:r w:rsidRPr="00765C28">
        <w:rPr>
          <w:rFonts w:cstheme="minorHAnsi"/>
          <w:color w:val="0D0D0D" w:themeColor="text1" w:themeTint="F2"/>
          <w:sz w:val="24"/>
          <w:szCs w:val="24"/>
        </w:rPr>
        <w:t xml:space="preserve">gained </w:t>
      </w:r>
      <w:r w:rsidR="00A503A1" w:rsidRPr="00765C28">
        <w:rPr>
          <w:rFonts w:cstheme="minorHAnsi"/>
          <w:color w:val="0D0D0D" w:themeColor="text1" w:themeTint="F2"/>
          <w:sz w:val="24"/>
          <w:szCs w:val="24"/>
        </w:rPr>
        <w:t>$</w:t>
      </w:r>
      <w:r w:rsidRPr="00765C28">
        <w:rPr>
          <w:rFonts w:cstheme="minorHAnsi"/>
          <w:color w:val="0D0D0D" w:themeColor="text1" w:themeTint="F2"/>
          <w:sz w:val="24"/>
          <w:szCs w:val="24"/>
        </w:rPr>
        <w:t>590 million (</w:t>
      </w:r>
      <w:r w:rsidR="002F7C23" w:rsidRPr="00765C28">
        <w:rPr>
          <w:rFonts w:cstheme="minorHAnsi"/>
          <w:color w:val="0D0D0D" w:themeColor="text1" w:themeTint="F2"/>
          <w:sz w:val="24"/>
          <w:szCs w:val="24"/>
        </w:rPr>
        <w:t>bringing total reserves to over $1.2 billion</w:t>
      </w:r>
      <w:r w:rsidRPr="00765C28">
        <w:rPr>
          <w:rFonts w:cstheme="minorHAnsi"/>
          <w:color w:val="0D0D0D" w:themeColor="text1" w:themeTint="F2"/>
          <w:sz w:val="24"/>
          <w:szCs w:val="24"/>
        </w:rPr>
        <w:t>).</w:t>
      </w:r>
    </w:p>
    <w:p w14:paraId="5EBC4D8C" w14:textId="43CF0720" w:rsidR="00E75645" w:rsidRPr="00765C28" w:rsidRDefault="002F7C23" w:rsidP="006C46AB">
      <w:pPr>
        <w:spacing w:after="200" w:line="240" w:lineRule="auto"/>
        <w:rPr>
          <w:rFonts w:cstheme="minorHAnsi"/>
          <w:color w:val="0D0D0D" w:themeColor="text1" w:themeTint="F2"/>
          <w:sz w:val="24"/>
          <w:szCs w:val="24"/>
        </w:rPr>
      </w:pPr>
      <w:r w:rsidRPr="00765C28">
        <w:rPr>
          <w:rFonts w:cstheme="minorHAnsi"/>
          <w:color w:val="0D0D0D" w:themeColor="text1" w:themeTint="F2"/>
          <w:sz w:val="24"/>
          <w:szCs w:val="24"/>
        </w:rPr>
        <w:t xml:space="preserve">The budget </w:t>
      </w:r>
      <w:r w:rsidR="00476657" w:rsidRPr="00765C28">
        <w:rPr>
          <w:rFonts w:cstheme="minorHAnsi"/>
          <w:color w:val="0D0D0D" w:themeColor="text1" w:themeTint="F2"/>
          <w:sz w:val="24"/>
          <w:szCs w:val="24"/>
        </w:rPr>
        <w:t>appro</w:t>
      </w:r>
      <w:r w:rsidR="00E75645" w:rsidRPr="00765C28">
        <w:rPr>
          <w:rFonts w:cstheme="minorHAnsi"/>
          <w:color w:val="0D0D0D" w:themeColor="text1" w:themeTint="F2"/>
          <w:sz w:val="24"/>
          <w:szCs w:val="24"/>
        </w:rPr>
        <w:t>p</w:t>
      </w:r>
      <w:r w:rsidR="00476657" w:rsidRPr="00765C28">
        <w:rPr>
          <w:rFonts w:cstheme="minorHAnsi"/>
          <w:color w:val="0D0D0D" w:themeColor="text1" w:themeTint="F2"/>
          <w:sz w:val="24"/>
          <w:szCs w:val="24"/>
        </w:rPr>
        <w:t>riated</w:t>
      </w:r>
      <w:r w:rsidRPr="00765C28">
        <w:rPr>
          <w:rFonts w:cstheme="minorHAnsi"/>
          <w:color w:val="0D0D0D" w:themeColor="text1" w:themeTint="F2"/>
          <w:sz w:val="24"/>
          <w:szCs w:val="24"/>
        </w:rPr>
        <w:t xml:space="preserve"> </w:t>
      </w:r>
      <w:r w:rsidR="00510084" w:rsidRPr="00765C28">
        <w:rPr>
          <w:rFonts w:cstheme="minorHAnsi"/>
          <w:color w:val="0D0D0D" w:themeColor="text1" w:themeTint="F2"/>
          <w:sz w:val="24"/>
          <w:szCs w:val="24"/>
        </w:rPr>
        <w:t>$1</w:t>
      </w:r>
      <w:r w:rsidR="00E75645" w:rsidRPr="00765C28">
        <w:rPr>
          <w:rFonts w:cstheme="minorHAnsi"/>
          <w:color w:val="0D0D0D" w:themeColor="text1" w:themeTint="F2"/>
          <w:sz w:val="24"/>
          <w:szCs w:val="24"/>
        </w:rPr>
        <w:t xml:space="preserve"> billion </w:t>
      </w:r>
      <w:r w:rsidRPr="00765C28">
        <w:rPr>
          <w:rFonts w:cstheme="minorHAnsi"/>
          <w:color w:val="0D0D0D" w:themeColor="text1" w:themeTint="F2"/>
          <w:sz w:val="24"/>
          <w:szCs w:val="24"/>
        </w:rPr>
        <w:t xml:space="preserve">in </w:t>
      </w:r>
      <w:r w:rsidR="00D1127A" w:rsidRPr="00765C28">
        <w:rPr>
          <w:rFonts w:cstheme="minorHAnsi"/>
          <w:color w:val="0D0D0D" w:themeColor="text1" w:themeTint="F2"/>
          <w:sz w:val="24"/>
          <w:szCs w:val="24"/>
        </w:rPr>
        <w:t>additional state road funding.</w:t>
      </w:r>
    </w:p>
    <w:p w14:paraId="03A4FBFD" w14:textId="09AAD3C2" w:rsidR="002F7C23" w:rsidRPr="00765C28" w:rsidRDefault="00E75645" w:rsidP="006C46AB">
      <w:pPr>
        <w:spacing w:after="200" w:line="240" w:lineRule="auto"/>
        <w:rPr>
          <w:rFonts w:cstheme="minorHAnsi"/>
          <w:color w:val="0D0D0D" w:themeColor="text1" w:themeTint="F2"/>
          <w:sz w:val="24"/>
          <w:szCs w:val="24"/>
        </w:rPr>
      </w:pPr>
      <w:r w:rsidRPr="00765C28">
        <w:rPr>
          <w:rFonts w:cstheme="minorHAnsi"/>
          <w:color w:val="0D0D0D" w:themeColor="text1" w:themeTint="F2"/>
          <w:sz w:val="24"/>
          <w:szCs w:val="24"/>
        </w:rPr>
        <w:t>F</w:t>
      </w:r>
      <w:r w:rsidR="002F7C23" w:rsidRPr="00765C28">
        <w:rPr>
          <w:rFonts w:cstheme="minorHAnsi"/>
          <w:color w:val="0D0D0D" w:themeColor="text1" w:themeTint="F2"/>
          <w:sz w:val="24"/>
          <w:szCs w:val="24"/>
        </w:rPr>
        <w:t xml:space="preserve">ederal </w:t>
      </w:r>
      <w:proofErr w:type="spellStart"/>
      <w:r w:rsidR="002F7C23" w:rsidRPr="00765C28">
        <w:rPr>
          <w:rFonts w:cstheme="minorHAnsi"/>
          <w:color w:val="0D0D0D" w:themeColor="text1" w:themeTint="F2"/>
          <w:sz w:val="24"/>
          <w:szCs w:val="24"/>
        </w:rPr>
        <w:t>ARPA</w:t>
      </w:r>
      <w:proofErr w:type="spellEnd"/>
      <w:r w:rsidR="00910C6E">
        <w:rPr>
          <w:rFonts w:cstheme="minorHAnsi"/>
          <w:color w:val="0D0D0D" w:themeColor="text1" w:themeTint="F2"/>
          <w:sz w:val="24"/>
          <w:szCs w:val="24"/>
        </w:rPr>
        <w:fldChar w:fldCharType="begin"/>
      </w:r>
      <w:r w:rsidR="00910C6E">
        <w:instrText xml:space="preserve"> XE "</w:instrText>
      </w:r>
      <w:r w:rsidR="00910C6E" w:rsidRPr="000C1DDA">
        <w:rPr>
          <w:rFonts w:cstheme="minorHAnsi"/>
          <w:color w:val="0D0D0D" w:themeColor="text1" w:themeTint="F2"/>
          <w:sz w:val="24"/>
          <w:szCs w:val="24"/>
        </w:rPr>
        <w:instrText>ARPA</w:instrText>
      </w:r>
      <w:r w:rsidR="00910C6E">
        <w:instrText xml:space="preserve">" </w:instrText>
      </w:r>
      <w:r w:rsidR="00910C6E">
        <w:rPr>
          <w:rFonts w:cstheme="minorHAnsi"/>
          <w:color w:val="0D0D0D" w:themeColor="text1" w:themeTint="F2"/>
          <w:sz w:val="24"/>
          <w:szCs w:val="24"/>
        </w:rPr>
        <w:fldChar w:fldCharType="end"/>
      </w:r>
      <w:r w:rsidR="00910C6E">
        <w:rPr>
          <w:rFonts w:cstheme="minorHAnsi"/>
          <w:color w:val="0D0D0D" w:themeColor="text1" w:themeTint="F2"/>
          <w:sz w:val="24"/>
          <w:szCs w:val="24"/>
        </w:rPr>
        <w:t xml:space="preserve"> </w:t>
      </w:r>
      <w:r w:rsidR="002F7C23" w:rsidRPr="00765C28">
        <w:rPr>
          <w:rFonts w:cstheme="minorHAnsi"/>
          <w:color w:val="0D0D0D" w:themeColor="text1" w:themeTint="F2"/>
          <w:sz w:val="24"/>
          <w:szCs w:val="24"/>
        </w:rPr>
        <w:t xml:space="preserve">funds </w:t>
      </w:r>
      <w:r w:rsidRPr="00765C28">
        <w:rPr>
          <w:rFonts w:cstheme="minorHAnsi"/>
          <w:color w:val="0D0D0D" w:themeColor="text1" w:themeTint="F2"/>
          <w:sz w:val="24"/>
          <w:szCs w:val="24"/>
        </w:rPr>
        <w:t xml:space="preserve">of </w:t>
      </w:r>
      <w:r w:rsidR="00510084" w:rsidRPr="00765C28">
        <w:rPr>
          <w:rFonts w:cstheme="minorHAnsi"/>
          <w:color w:val="0D0D0D" w:themeColor="text1" w:themeTint="F2"/>
          <w:sz w:val="24"/>
          <w:szCs w:val="24"/>
        </w:rPr>
        <w:t>$</w:t>
      </w:r>
      <w:r w:rsidRPr="00765C28">
        <w:rPr>
          <w:rFonts w:cstheme="minorHAnsi"/>
          <w:color w:val="0D0D0D" w:themeColor="text1" w:themeTint="F2"/>
          <w:sz w:val="24"/>
          <w:szCs w:val="24"/>
        </w:rPr>
        <w:t>453 million were appropriated</w:t>
      </w:r>
      <w:r w:rsidR="002F7C23" w:rsidRPr="00765C28">
        <w:rPr>
          <w:rFonts w:cstheme="minorHAnsi"/>
          <w:color w:val="0D0D0D" w:themeColor="text1" w:themeTint="F2"/>
          <w:sz w:val="24"/>
          <w:szCs w:val="24"/>
        </w:rPr>
        <w:t xml:space="preserve"> for the acceleration of major transportation projects.  This one-time infusion of additional funding is expected to allow the widening of </w:t>
      </w:r>
      <w:r w:rsidRPr="00765C28">
        <w:rPr>
          <w:rFonts w:cstheme="minorHAnsi"/>
          <w:color w:val="0D0D0D" w:themeColor="text1" w:themeTint="F2"/>
          <w:sz w:val="24"/>
          <w:szCs w:val="24"/>
        </w:rPr>
        <w:t>seventy</w:t>
      </w:r>
      <w:r w:rsidR="002F7C23" w:rsidRPr="00765C28">
        <w:rPr>
          <w:rFonts w:cstheme="minorHAnsi"/>
          <w:color w:val="0D0D0D" w:themeColor="text1" w:themeTint="F2"/>
          <w:sz w:val="24"/>
          <w:szCs w:val="24"/>
        </w:rPr>
        <w:t xml:space="preserve"> miles of I-26 </w:t>
      </w:r>
      <w:r w:rsidR="00A503A1" w:rsidRPr="00765C28">
        <w:rPr>
          <w:rFonts w:cstheme="minorHAnsi"/>
          <w:color w:val="0D0D0D" w:themeColor="text1" w:themeTint="F2"/>
          <w:sz w:val="24"/>
          <w:szCs w:val="24"/>
        </w:rPr>
        <w:t>scheduled to be</w:t>
      </w:r>
      <w:r w:rsidR="002F7C23" w:rsidRPr="00765C28">
        <w:rPr>
          <w:rFonts w:cstheme="minorHAnsi"/>
          <w:color w:val="0D0D0D" w:themeColor="text1" w:themeTint="F2"/>
          <w:sz w:val="24"/>
          <w:szCs w:val="24"/>
        </w:rPr>
        <w:t xml:space="preserve"> completed six years ahead of schedule and the widening of </w:t>
      </w:r>
      <w:r w:rsidR="00A503A1" w:rsidRPr="00765C28">
        <w:rPr>
          <w:rFonts w:cstheme="minorHAnsi"/>
          <w:color w:val="0D0D0D" w:themeColor="text1" w:themeTint="F2"/>
          <w:sz w:val="24"/>
          <w:szCs w:val="24"/>
        </w:rPr>
        <w:t>thirty-three</w:t>
      </w:r>
      <w:r w:rsidR="002F7C23" w:rsidRPr="00765C28">
        <w:rPr>
          <w:rFonts w:cstheme="minorHAnsi"/>
          <w:color w:val="0D0D0D" w:themeColor="text1" w:themeTint="F2"/>
          <w:sz w:val="24"/>
          <w:szCs w:val="24"/>
        </w:rPr>
        <w:t xml:space="preserve"> miles of I-95 three years ahead of schedule.  The Department of Transportation receive</w:t>
      </w:r>
      <w:r w:rsidR="00A503A1" w:rsidRPr="00765C28">
        <w:rPr>
          <w:rFonts w:cstheme="minorHAnsi"/>
          <w:color w:val="0D0D0D" w:themeColor="text1" w:themeTint="F2"/>
          <w:sz w:val="24"/>
          <w:szCs w:val="24"/>
        </w:rPr>
        <w:t xml:space="preserve">d </w:t>
      </w:r>
      <w:r w:rsidR="00510084" w:rsidRPr="00765C28">
        <w:rPr>
          <w:rFonts w:cstheme="minorHAnsi"/>
          <w:color w:val="0D0D0D" w:themeColor="text1" w:themeTint="F2"/>
          <w:sz w:val="24"/>
          <w:szCs w:val="24"/>
        </w:rPr>
        <w:t>$</w:t>
      </w:r>
      <w:r w:rsidR="002F7C23" w:rsidRPr="00765C28">
        <w:rPr>
          <w:rFonts w:cstheme="minorHAnsi"/>
          <w:color w:val="0D0D0D" w:themeColor="text1" w:themeTint="F2"/>
          <w:sz w:val="24"/>
          <w:szCs w:val="24"/>
        </w:rPr>
        <w:t xml:space="preserve">120 million in recurring funds for the state’s match in the Federal Infrastructure Investment and Jobs Act to maximize federal funds that can be drawn down for discretionary grants.  </w:t>
      </w:r>
      <w:r w:rsidR="00410AFB" w:rsidRPr="00765C28">
        <w:rPr>
          <w:rFonts w:cstheme="minorHAnsi"/>
          <w:color w:val="0D0D0D" w:themeColor="text1" w:themeTint="F2"/>
          <w:sz w:val="24"/>
          <w:szCs w:val="24"/>
        </w:rPr>
        <w:t>Rural i</w:t>
      </w:r>
      <w:r w:rsidR="002F7C23" w:rsidRPr="00765C28">
        <w:rPr>
          <w:rFonts w:cstheme="minorHAnsi"/>
          <w:color w:val="0D0D0D" w:themeColor="text1" w:themeTint="F2"/>
          <w:sz w:val="24"/>
          <w:szCs w:val="24"/>
        </w:rPr>
        <w:t xml:space="preserve">nterstate funding </w:t>
      </w:r>
      <w:r w:rsidR="00410AFB" w:rsidRPr="00765C28">
        <w:rPr>
          <w:rFonts w:cstheme="minorHAnsi"/>
          <w:color w:val="0D0D0D" w:themeColor="text1" w:themeTint="F2"/>
          <w:sz w:val="24"/>
          <w:szCs w:val="24"/>
        </w:rPr>
        <w:t xml:space="preserve">gained $133 million </w:t>
      </w:r>
      <w:r w:rsidR="002F7C23" w:rsidRPr="00765C28">
        <w:rPr>
          <w:rFonts w:cstheme="minorHAnsi"/>
          <w:color w:val="0D0D0D" w:themeColor="text1" w:themeTint="F2"/>
          <w:sz w:val="24"/>
          <w:szCs w:val="24"/>
        </w:rPr>
        <w:t>to ac</w:t>
      </w:r>
      <w:r w:rsidR="00410AFB" w:rsidRPr="00765C28">
        <w:rPr>
          <w:rFonts w:cstheme="minorHAnsi"/>
          <w:color w:val="0D0D0D" w:themeColor="text1" w:themeTint="F2"/>
          <w:sz w:val="24"/>
          <w:szCs w:val="24"/>
        </w:rPr>
        <w:t xml:space="preserve">celerate significant projects, with </w:t>
      </w:r>
      <w:r w:rsidR="002F7C23" w:rsidRPr="00765C28">
        <w:rPr>
          <w:rFonts w:cstheme="minorHAnsi"/>
          <w:color w:val="0D0D0D" w:themeColor="text1" w:themeTint="F2"/>
          <w:sz w:val="24"/>
          <w:szCs w:val="24"/>
        </w:rPr>
        <w:t>$250 million in nonrecurring funds to the County Transportation Committees to accelerate projects on the state’s lower volume and secondary roads.</w:t>
      </w:r>
    </w:p>
    <w:p w14:paraId="6B63D334" w14:textId="2F555938" w:rsidR="002F7C23" w:rsidRPr="00765C28" w:rsidRDefault="00390A8B" w:rsidP="006C46AB">
      <w:pPr>
        <w:spacing w:after="200" w:line="240" w:lineRule="auto"/>
        <w:rPr>
          <w:rFonts w:cstheme="minorHAnsi"/>
          <w:color w:val="0D0D0D" w:themeColor="text1" w:themeTint="F2"/>
          <w:sz w:val="24"/>
          <w:szCs w:val="24"/>
        </w:rPr>
      </w:pPr>
      <w:r w:rsidRPr="00765C28">
        <w:rPr>
          <w:rFonts w:cstheme="minorHAnsi"/>
          <w:color w:val="0D0D0D" w:themeColor="text1" w:themeTint="F2"/>
          <w:sz w:val="24"/>
          <w:szCs w:val="24"/>
        </w:rPr>
        <w:lastRenderedPageBreak/>
        <w:t xml:space="preserve">The General Assembly </w:t>
      </w:r>
      <w:r w:rsidR="00476657" w:rsidRPr="00765C28">
        <w:rPr>
          <w:rFonts w:cstheme="minorHAnsi"/>
          <w:color w:val="0D0D0D" w:themeColor="text1" w:themeTint="F2"/>
          <w:sz w:val="24"/>
          <w:szCs w:val="24"/>
        </w:rPr>
        <w:t>appropriated the following:</w:t>
      </w:r>
    </w:p>
    <w:p w14:paraId="6FAA57DE" w14:textId="3437EAD5" w:rsidR="002F7C23" w:rsidRPr="00765C28" w:rsidRDefault="00F863BF" w:rsidP="006C46AB">
      <w:pPr>
        <w:pStyle w:val="ListParagraph"/>
        <w:numPr>
          <w:ilvl w:val="0"/>
          <w:numId w:val="23"/>
        </w:numPr>
        <w:spacing w:after="80"/>
        <w:contextualSpacing w:val="0"/>
        <w:rPr>
          <w:rFonts w:asciiTheme="minorHAnsi" w:hAnsiTheme="minorHAnsi" w:cstheme="minorHAnsi"/>
          <w:color w:val="0D0D0D" w:themeColor="text1" w:themeTint="F2"/>
          <w:szCs w:val="24"/>
        </w:rPr>
      </w:pPr>
      <w:r w:rsidRPr="00765C28">
        <w:rPr>
          <w:rFonts w:asciiTheme="minorHAnsi" w:hAnsiTheme="minorHAnsi" w:cstheme="minorHAnsi"/>
          <w:color w:val="0D0D0D" w:themeColor="text1" w:themeTint="F2"/>
          <w:szCs w:val="24"/>
        </w:rPr>
        <w:t>A</w:t>
      </w:r>
      <w:r w:rsidR="002F7C23" w:rsidRPr="00765C28">
        <w:rPr>
          <w:rFonts w:asciiTheme="minorHAnsi" w:hAnsiTheme="minorHAnsi" w:cstheme="minorHAnsi"/>
          <w:color w:val="0D0D0D" w:themeColor="text1" w:themeTint="F2"/>
          <w:szCs w:val="24"/>
        </w:rPr>
        <w:t xml:space="preserve"> </w:t>
      </w:r>
      <w:r w:rsidR="00390A8B" w:rsidRPr="00765C28">
        <w:rPr>
          <w:rFonts w:asciiTheme="minorHAnsi" w:hAnsiTheme="minorHAnsi" w:cstheme="minorHAnsi"/>
          <w:color w:val="0D0D0D" w:themeColor="text1" w:themeTint="F2"/>
          <w:szCs w:val="24"/>
        </w:rPr>
        <w:t>three percent</w:t>
      </w:r>
      <w:r w:rsidR="00410AFB" w:rsidRPr="00765C28">
        <w:rPr>
          <w:rFonts w:asciiTheme="minorHAnsi" w:hAnsiTheme="minorHAnsi" w:cstheme="minorHAnsi"/>
          <w:color w:val="0D0D0D" w:themeColor="text1" w:themeTint="F2"/>
          <w:szCs w:val="24"/>
        </w:rPr>
        <w:t xml:space="preserve"> </w:t>
      </w:r>
      <w:r w:rsidR="00410AFB" w:rsidRPr="0051057F">
        <w:rPr>
          <w:rFonts w:asciiTheme="minorHAnsi" w:hAnsiTheme="minorHAnsi" w:cstheme="minorHAnsi"/>
          <w:b/>
          <w:color w:val="0D0D0D" w:themeColor="text1" w:themeTint="F2"/>
          <w:szCs w:val="24"/>
        </w:rPr>
        <w:t>state employee salary increase</w:t>
      </w:r>
      <w:r w:rsidR="008171D5">
        <w:rPr>
          <w:rFonts w:asciiTheme="minorHAnsi" w:hAnsiTheme="minorHAnsi" w:cstheme="minorHAnsi"/>
          <w:b/>
          <w:color w:val="0D0D0D" w:themeColor="text1" w:themeTint="F2"/>
          <w:szCs w:val="24"/>
        </w:rPr>
        <w:fldChar w:fldCharType="begin"/>
      </w:r>
      <w:r w:rsidR="008171D5">
        <w:instrText xml:space="preserve"> XE "</w:instrText>
      </w:r>
      <w:r w:rsidR="008171D5" w:rsidRPr="00026030">
        <w:rPr>
          <w:rFonts w:asciiTheme="minorHAnsi" w:hAnsiTheme="minorHAnsi" w:cstheme="minorHAnsi"/>
          <w:b/>
          <w:color w:val="0D0D0D" w:themeColor="text1" w:themeTint="F2"/>
          <w:szCs w:val="24"/>
        </w:rPr>
        <w:instrText>salary increase</w:instrText>
      </w:r>
      <w:r w:rsidR="008171D5" w:rsidRPr="00026030">
        <w:rPr>
          <w:rFonts w:cstheme="minorHAnsi"/>
          <w:b/>
          <w:color w:val="0D0D0D" w:themeColor="text1" w:themeTint="F2"/>
          <w:szCs w:val="24"/>
        </w:rPr>
        <w:instrText>:</w:instrText>
      </w:r>
      <w:r w:rsidR="008171D5" w:rsidRPr="00026030">
        <w:instrText>state employee</w:instrText>
      </w:r>
      <w:r w:rsidR="008171D5">
        <w:instrText xml:space="preserve">" </w:instrText>
      </w:r>
      <w:r w:rsidR="008171D5">
        <w:rPr>
          <w:rFonts w:asciiTheme="minorHAnsi" w:hAnsiTheme="minorHAnsi" w:cstheme="minorHAnsi"/>
          <w:b/>
          <w:color w:val="0D0D0D" w:themeColor="text1" w:themeTint="F2"/>
          <w:szCs w:val="24"/>
        </w:rPr>
        <w:fldChar w:fldCharType="end"/>
      </w:r>
      <w:r w:rsidR="008171D5">
        <w:rPr>
          <w:rFonts w:asciiTheme="minorHAnsi" w:hAnsiTheme="minorHAnsi" w:cstheme="minorHAnsi"/>
          <w:color w:val="0D0D0D" w:themeColor="text1" w:themeTint="F2"/>
          <w:szCs w:val="24"/>
        </w:rPr>
        <w:t xml:space="preserve"> </w:t>
      </w:r>
      <w:r w:rsidR="00410AFB" w:rsidRPr="00765C28">
        <w:rPr>
          <w:rFonts w:asciiTheme="minorHAnsi" w:hAnsiTheme="minorHAnsi" w:cstheme="minorHAnsi"/>
          <w:color w:val="0D0D0D" w:themeColor="text1" w:themeTint="F2"/>
          <w:szCs w:val="24"/>
        </w:rPr>
        <w:t>(</w:t>
      </w:r>
      <w:r w:rsidR="005D78FE" w:rsidRPr="00765C28">
        <w:rPr>
          <w:rFonts w:asciiTheme="minorHAnsi" w:hAnsiTheme="minorHAnsi" w:cstheme="minorHAnsi"/>
          <w:color w:val="0D0D0D" w:themeColor="text1" w:themeTint="F2"/>
          <w:szCs w:val="24"/>
        </w:rPr>
        <w:t>$72</w:t>
      </w:r>
      <w:r w:rsidR="004E1888">
        <w:rPr>
          <w:rFonts w:asciiTheme="minorHAnsi" w:hAnsiTheme="minorHAnsi" w:cstheme="minorHAnsi"/>
          <w:color w:val="0D0D0D" w:themeColor="text1" w:themeTint="F2"/>
          <w:szCs w:val="24"/>
        </w:rPr>
        <w:t xml:space="preserve"> million in recurring funds)</w:t>
      </w:r>
    </w:p>
    <w:p w14:paraId="2C89F3EF" w14:textId="35589CFB" w:rsidR="002F7C23" w:rsidRPr="00765C28" w:rsidRDefault="00410AFB" w:rsidP="006C46AB">
      <w:pPr>
        <w:pStyle w:val="ListParagraph"/>
        <w:numPr>
          <w:ilvl w:val="0"/>
          <w:numId w:val="23"/>
        </w:numPr>
        <w:spacing w:after="80"/>
        <w:contextualSpacing w:val="0"/>
        <w:rPr>
          <w:rFonts w:asciiTheme="minorHAnsi" w:hAnsiTheme="minorHAnsi" w:cstheme="minorHAnsi"/>
          <w:color w:val="0D0D0D" w:themeColor="text1" w:themeTint="F2"/>
          <w:szCs w:val="24"/>
        </w:rPr>
      </w:pPr>
      <w:r w:rsidRPr="0051057F">
        <w:rPr>
          <w:rFonts w:asciiTheme="minorHAnsi" w:hAnsiTheme="minorHAnsi" w:cstheme="minorHAnsi"/>
          <w:b/>
          <w:color w:val="0D0D0D" w:themeColor="text1" w:themeTint="F2"/>
          <w:szCs w:val="24"/>
        </w:rPr>
        <w:t>S</w:t>
      </w:r>
      <w:r w:rsidR="002F7C23" w:rsidRPr="0051057F">
        <w:rPr>
          <w:rFonts w:asciiTheme="minorHAnsi" w:hAnsiTheme="minorHAnsi" w:cstheme="minorHAnsi"/>
          <w:b/>
          <w:color w:val="0D0D0D" w:themeColor="text1" w:themeTint="F2"/>
          <w:szCs w:val="24"/>
        </w:rPr>
        <w:t>tate empl</w:t>
      </w:r>
      <w:r w:rsidR="0051057F" w:rsidRPr="0051057F">
        <w:rPr>
          <w:rFonts w:asciiTheme="minorHAnsi" w:hAnsiTheme="minorHAnsi" w:cstheme="minorHAnsi"/>
          <w:b/>
          <w:color w:val="0D0D0D" w:themeColor="text1" w:themeTint="F2"/>
          <w:szCs w:val="24"/>
        </w:rPr>
        <w:t xml:space="preserve">oyee </w:t>
      </w:r>
      <w:r w:rsidRPr="0051057F">
        <w:rPr>
          <w:rFonts w:asciiTheme="minorHAnsi" w:hAnsiTheme="minorHAnsi" w:cstheme="minorHAnsi"/>
          <w:b/>
          <w:color w:val="0D0D0D" w:themeColor="text1" w:themeTint="F2"/>
          <w:szCs w:val="24"/>
        </w:rPr>
        <w:t>one-time bonus</w:t>
      </w:r>
      <w:r w:rsidR="008171D5">
        <w:rPr>
          <w:rFonts w:asciiTheme="minorHAnsi" w:hAnsiTheme="minorHAnsi" w:cstheme="minorHAnsi"/>
          <w:b/>
          <w:color w:val="0D0D0D" w:themeColor="text1" w:themeTint="F2"/>
          <w:szCs w:val="24"/>
        </w:rPr>
        <w:fldChar w:fldCharType="begin"/>
      </w:r>
      <w:r w:rsidR="008171D5">
        <w:instrText xml:space="preserve"> XE "</w:instrText>
      </w:r>
      <w:r w:rsidR="008171D5" w:rsidRPr="000538F1">
        <w:rPr>
          <w:rFonts w:asciiTheme="minorHAnsi" w:hAnsiTheme="minorHAnsi" w:cstheme="minorHAnsi"/>
          <w:b/>
          <w:color w:val="0D0D0D" w:themeColor="text1" w:themeTint="F2"/>
          <w:szCs w:val="24"/>
        </w:rPr>
        <w:instrText>bonus</w:instrText>
      </w:r>
      <w:r w:rsidR="008171D5" w:rsidRPr="000538F1">
        <w:rPr>
          <w:rFonts w:cstheme="minorHAnsi"/>
          <w:b/>
          <w:color w:val="0D0D0D" w:themeColor="text1" w:themeTint="F2"/>
          <w:szCs w:val="24"/>
        </w:rPr>
        <w:instrText>:</w:instrText>
      </w:r>
      <w:r w:rsidR="008171D5" w:rsidRPr="000538F1">
        <w:instrText>one-time bonus for state employees</w:instrText>
      </w:r>
      <w:r w:rsidR="008171D5">
        <w:instrText xml:space="preserve">" </w:instrText>
      </w:r>
      <w:r w:rsidR="008171D5">
        <w:rPr>
          <w:rFonts w:asciiTheme="minorHAnsi" w:hAnsiTheme="minorHAnsi" w:cstheme="minorHAnsi"/>
          <w:b/>
          <w:color w:val="0D0D0D" w:themeColor="text1" w:themeTint="F2"/>
          <w:szCs w:val="24"/>
        </w:rPr>
        <w:fldChar w:fldCharType="end"/>
      </w:r>
      <w:r w:rsidRPr="00765C28">
        <w:rPr>
          <w:rFonts w:asciiTheme="minorHAnsi" w:hAnsiTheme="minorHAnsi" w:cstheme="minorHAnsi"/>
          <w:color w:val="0D0D0D" w:themeColor="text1" w:themeTint="F2"/>
          <w:szCs w:val="24"/>
        </w:rPr>
        <w:t xml:space="preserve"> of $1,500 (</w:t>
      </w:r>
      <w:r w:rsidR="00AF40FF" w:rsidRPr="00765C28">
        <w:rPr>
          <w:rFonts w:asciiTheme="minorHAnsi" w:hAnsiTheme="minorHAnsi" w:cstheme="minorHAnsi"/>
          <w:color w:val="0D0D0D" w:themeColor="text1" w:themeTint="F2"/>
          <w:szCs w:val="24"/>
        </w:rPr>
        <w:t>$</w:t>
      </w:r>
      <w:r w:rsidRPr="00765C28">
        <w:rPr>
          <w:rFonts w:asciiTheme="minorHAnsi" w:hAnsiTheme="minorHAnsi" w:cstheme="minorHAnsi"/>
          <w:color w:val="0D0D0D" w:themeColor="text1" w:themeTint="F2"/>
          <w:szCs w:val="24"/>
        </w:rPr>
        <w:t>45</w:t>
      </w:r>
      <w:r w:rsidR="00AF40FF" w:rsidRPr="00765C28">
        <w:rPr>
          <w:rFonts w:asciiTheme="minorHAnsi" w:hAnsiTheme="minorHAnsi" w:cstheme="minorHAnsi"/>
          <w:color w:val="0D0D0D" w:themeColor="text1" w:themeTint="F2"/>
          <w:szCs w:val="24"/>
        </w:rPr>
        <w:t xml:space="preserve"> million in </w:t>
      </w:r>
      <w:r w:rsidR="004E1888">
        <w:rPr>
          <w:rFonts w:asciiTheme="minorHAnsi" w:hAnsiTheme="minorHAnsi" w:cstheme="minorHAnsi"/>
          <w:color w:val="0D0D0D" w:themeColor="text1" w:themeTint="F2"/>
          <w:szCs w:val="24"/>
        </w:rPr>
        <w:t>nonrecurring funds)</w:t>
      </w:r>
    </w:p>
    <w:p w14:paraId="41A8D28E" w14:textId="133410AB" w:rsidR="002F3FE0" w:rsidRPr="00765C28" w:rsidRDefault="002F3FE0" w:rsidP="006C46AB">
      <w:pPr>
        <w:pStyle w:val="ListParagraph"/>
        <w:numPr>
          <w:ilvl w:val="0"/>
          <w:numId w:val="23"/>
        </w:numPr>
        <w:contextualSpacing w:val="0"/>
        <w:rPr>
          <w:rFonts w:asciiTheme="minorHAnsi" w:hAnsiTheme="minorHAnsi" w:cstheme="minorHAnsi"/>
          <w:color w:val="0D0D0D" w:themeColor="text1" w:themeTint="F2"/>
          <w:szCs w:val="24"/>
        </w:rPr>
      </w:pPr>
      <w:r w:rsidRPr="00765C28">
        <w:rPr>
          <w:rFonts w:asciiTheme="minorHAnsi" w:hAnsiTheme="minorHAnsi" w:cstheme="minorHAnsi"/>
          <w:color w:val="0D0D0D" w:themeColor="text1" w:themeTint="F2"/>
          <w:szCs w:val="24"/>
        </w:rPr>
        <w:t xml:space="preserve">The increased costs of operating the state's </w:t>
      </w:r>
      <w:r w:rsidRPr="0051057F">
        <w:rPr>
          <w:rFonts w:asciiTheme="minorHAnsi" w:hAnsiTheme="minorHAnsi" w:cstheme="minorHAnsi"/>
          <w:b/>
          <w:color w:val="0D0D0D" w:themeColor="text1" w:themeTint="F2"/>
          <w:szCs w:val="24"/>
        </w:rPr>
        <w:t>health and dental insurance plans and coverage</w:t>
      </w:r>
      <w:r w:rsidR="0051057F">
        <w:rPr>
          <w:rFonts w:asciiTheme="minorHAnsi" w:hAnsiTheme="minorHAnsi" w:cstheme="minorHAnsi"/>
          <w:b/>
          <w:color w:val="0D0D0D" w:themeColor="text1" w:themeTint="F2"/>
          <w:szCs w:val="24"/>
        </w:rPr>
        <w:fldChar w:fldCharType="begin"/>
      </w:r>
      <w:r w:rsidR="0051057F">
        <w:instrText xml:space="preserve"> XE "</w:instrText>
      </w:r>
      <w:r w:rsidR="0051057F" w:rsidRPr="00B007CB">
        <w:rPr>
          <w:rFonts w:asciiTheme="minorHAnsi" w:hAnsiTheme="minorHAnsi" w:cstheme="minorHAnsi"/>
          <w:b/>
          <w:color w:val="0D0D0D" w:themeColor="text1" w:themeTint="F2"/>
          <w:szCs w:val="24"/>
        </w:rPr>
        <w:instrText>health and dental insurance plans and coverage</w:instrText>
      </w:r>
      <w:r w:rsidR="0051057F">
        <w:instrText xml:space="preserve">" </w:instrText>
      </w:r>
      <w:r w:rsidR="0051057F">
        <w:rPr>
          <w:rFonts w:asciiTheme="minorHAnsi" w:hAnsiTheme="minorHAnsi" w:cstheme="minorHAnsi"/>
          <w:b/>
          <w:color w:val="0D0D0D" w:themeColor="text1" w:themeTint="F2"/>
          <w:szCs w:val="24"/>
        </w:rPr>
        <w:fldChar w:fldCharType="end"/>
      </w:r>
      <w:r w:rsidRPr="00765C28">
        <w:rPr>
          <w:rFonts w:asciiTheme="minorHAnsi" w:hAnsiTheme="minorHAnsi" w:cstheme="minorHAnsi"/>
          <w:color w:val="0D0D0D" w:themeColor="text1" w:themeTint="F2"/>
          <w:szCs w:val="24"/>
        </w:rPr>
        <w:t xml:space="preserve"> for adult well visits with no additional monthly premium costs for</w:t>
      </w:r>
      <w:r w:rsidR="004E1888">
        <w:rPr>
          <w:rFonts w:asciiTheme="minorHAnsi" w:hAnsiTheme="minorHAnsi" w:cstheme="minorHAnsi"/>
          <w:color w:val="0D0D0D" w:themeColor="text1" w:themeTint="F2"/>
          <w:szCs w:val="24"/>
        </w:rPr>
        <w:t xml:space="preserve"> employees totaled $101 million</w:t>
      </w:r>
    </w:p>
    <w:p w14:paraId="14BC634A" w14:textId="595BDE7C" w:rsidR="009130F7" w:rsidRPr="00C15DB4" w:rsidRDefault="009130F7" w:rsidP="0070007B">
      <w:pPr>
        <w:spacing w:after="240" w:line="240" w:lineRule="auto"/>
        <w:rPr>
          <w:rFonts w:cstheme="minorHAnsi"/>
          <w:color w:val="0D0D0D" w:themeColor="text1" w:themeTint="F2"/>
          <w:sz w:val="24"/>
          <w:szCs w:val="24"/>
        </w:rPr>
      </w:pPr>
      <w:r w:rsidRPr="007358D5">
        <w:rPr>
          <w:rFonts w:cstheme="minorHAnsi"/>
          <w:b/>
          <w:color w:val="0D0D0D" w:themeColor="text1" w:themeTint="F2"/>
          <w:sz w:val="24"/>
          <w:szCs w:val="24"/>
        </w:rPr>
        <w:t>K</w:t>
      </w:r>
      <w:r w:rsidR="006A20A5" w:rsidRPr="007358D5">
        <w:rPr>
          <w:rFonts w:cstheme="minorHAnsi"/>
          <w:b/>
          <w:color w:val="0D0D0D" w:themeColor="text1" w:themeTint="F2"/>
          <w:sz w:val="24"/>
          <w:szCs w:val="24"/>
        </w:rPr>
        <w:t>-12</w:t>
      </w:r>
      <w:r w:rsidR="0051057F" w:rsidRPr="007358D5">
        <w:rPr>
          <w:rFonts w:cstheme="minorHAnsi"/>
          <w:b/>
          <w:color w:val="0D0D0D" w:themeColor="text1" w:themeTint="F2"/>
          <w:sz w:val="24"/>
          <w:szCs w:val="24"/>
        </w:rPr>
        <w:t>:</w:t>
      </w:r>
      <w:r w:rsidR="006A20A5" w:rsidRPr="007358D5">
        <w:rPr>
          <w:rFonts w:cstheme="minorHAnsi"/>
          <w:b/>
          <w:color w:val="0D0D0D" w:themeColor="text1" w:themeTint="F2"/>
          <w:sz w:val="24"/>
          <w:szCs w:val="24"/>
        </w:rPr>
        <w:t xml:space="preserve">  </w:t>
      </w:r>
      <w:r w:rsidR="00D1127A" w:rsidRPr="007358D5">
        <w:rPr>
          <w:rFonts w:cstheme="minorHAnsi"/>
          <w:b/>
          <w:color w:val="0D0D0D" w:themeColor="text1" w:themeTint="F2"/>
          <w:sz w:val="24"/>
          <w:szCs w:val="24"/>
        </w:rPr>
        <w:t>K-12</w:t>
      </w:r>
      <w:r w:rsidR="006A20A5" w:rsidRPr="007358D5">
        <w:rPr>
          <w:rFonts w:cstheme="minorHAnsi"/>
          <w:b/>
          <w:color w:val="0D0D0D" w:themeColor="text1" w:themeTint="F2"/>
          <w:sz w:val="24"/>
          <w:szCs w:val="24"/>
        </w:rPr>
        <w:fldChar w:fldCharType="begin"/>
      </w:r>
      <w:r w:rsidR="006A20A5" w:rsidRPr="007358D5">
        <w:rPr>
          <w:b/>
        </w:rPr>
        <w:instrText xml:space="preserve"> XE "</w:instrText>
      </w:r>
      <w:r w:rsidR="006A20A5" w:rsidRPr="007358D5">
        <w:rPr>
          <w:rFonts w:cstheme="minorHAnsi"/>
          <w:b/>
          <w:color w:val="0D0D0D" w:themeColor="text1" w:themeTint="F2"/>
          <w:sz w:val="24"/>
          <w:szCs w:val="24"/>
        </w:rPr>
        <w:instrText>K-12</w:instrText>
      </w:r>
      <w:r w:rsidR="006A20A5" w:rsidRPr="007358D5">
        <w:rPr>
          <w:b/>
        </w:rPr>
        <w:instrText xml:space="preserve">" </w:instrText>
      </w:r>
      <w:r w:rsidR="006A20A5" w:rsidRPr="007358D5">
        <w:rPr>
          <w:rFonts w:cstheme="minorHAnsi"/>
          <w:b/>
          <w:color w:val="0D0D0D" w:themeColor="text1" w:themeTint="F2"/>
          <w:sz w:val="24"/>
          <w:szCs w:val="24"/>
        </w:rPr>
        <w:fldChar w:fldCharType="end"/>
      </w:r>
      <w:r w:rsidR="00D1127A" w:rsidRPr="007358D5">
        <w:rPr>
          <w:rFonts w:cstheme="minorHAnsi"/>
          <w:b/>
          <w:color w:val="0D0D0D" w:themeColor="text1" w:themeTint="F2"/>
          <w:sz w:val="24"/>
          <w:szCs w:val="24"/>
        </w:rPr>
        <w:t xml:space="preserve"> schools receive</w:t>
      </w:r>
      <w:r w:rsidR="004E1888">
        <w:rPr>
          <w:rFonts w:cstheme="minorHAnsi"/>
          <w:b/>
          <w:color w:val="0D0D0D" w:themeColor="text1" w:themeTint="F2"/>
          <w:sz w:val="24"/>
          <w:szCs w:val="24"/>
        </w:rPr>
        <w:t>d</w:t>
      </w:r>
      <w:r w:rsidR="00D1127A" w:rsidRPr="007358D5">
        <w:rPr>
          <w:rFonts w:cstheme="minorHAnsi"/>
          <w:b/>
          <w:color w:val="0D0D0D" w:themeColor="text1" w:themeTint="F2"/>
          <w:sz w:val="24"/>
          <w:szCs w:val="24"/>
        </w:rPr>
        <w:t xml:space="preserve"> </w:t>
      </w:r>
      <w:r w:rsidR="00A51897" w:rsidRPr="007358D5">
        <w:rPr>
          <w:rFonts w:cstheme="minorHAnsi"/>
          <w:b/>
          <w:color w:val="0D0D0D" w:themeColor="text1" w:themeTint="F2"/>
          <w:sz w:val="24"/>
          <w:szCs w:val="24"/>
        </w:rPr>
        <w:t>o</w:t>
      </w:r>
      <w:r w:rsidR="004E1888">
        <w:rPr>
          <w:rFonts w:cstheme="minorHAnsi"/>
          <w:b/>
          <w:color w:val="0D0D0D" w:themeColor="text1" w:themeTint="F2"/>
          <w:sz w:val="24"/>
          <w:szCs w:val="24"/>
        </w:rPr>
        <w:t>ver $12 billion in funding</w:t>
      </w:r>
    </w:p>
    <w:p w14:paraId="405DB044" w14:textId="3910FAB6" w:rsidR="008D29DD" w:rsidRPr="00765C28" w:rsidRDefault="008D29DD" w:rsidP="0070007B">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2</w:t>
      </w:r>
      <w:r w:rsidR="00A51897" w:rsidRPr="00765C28">
        <w:rPr>
          <w:rFonts w:cstheme="minorHAnsi"/>
          <w:color w:val="0D0D0D" w:themeColor="text1" w:themeTint="F2"/>
          <w:sz w:val="24"/>
          <w:szCs w:val="24"/>
        </w:rPr>
        <w:t xml:space="preserve">022-23 </w:t>
      </w:r>
      <w:r w:rsidR="00A51897" w:rsidRPr="0051057F">
        <w:rPr>
          <w:rFonts w:cstheme="minorHAnsi"/>
          <w:b/>
          <w:color w:val="0D0D0D" w:themeColor="text1" w:themeTint="F2"/>
          <w:sz w:val="24"/>
          <w:szCs w:val="24"/>
        </w:rPr>
        <w:t>Per Pupil Funding Totals</w:t>
      </w:r>
      <w:r w:rsidR="0051057F">
        <w:rPr>
          <w:rFonts w:cstheme="minorHAnsi"/>
          <w:b/>
          <w:color w:val="0D0D0D" w:themeColor="text1" w:themeTint="F2"/>
          <w:sz w:val="24"/>
          <w:szCs w:val="24"/>
        </w:rPr>
        <w:fldChar w:fldCharType="begin"/>
      </w:r>
      <w:r w:rsidR="0051057F">
        <w:instrText xml:space="preserve"> XE "</w:instrText>
      </w:r>
      <w:r w:rsidR="0051057F" w:rsidRPr="00B007CB">
        <w:rPr>
          <w:rFonts w:cstheme="minorHAnsi"/>
          <w:b/>
          <w:color w:val="0D0D0D" w:themeColor="text1" w:themeTint="F2"/>
          <w:sz w:val="24"/>
          <w:szCs w:val="24"/>
        </w:rPr>
        <w:instrText>Per Pupil Funding Totals</w:instrText>
      </w:r>
      <w:r w:rsidR="0051057F">
        <w:instrText xml:space="preserve">" </w:instrText>
      </w:r>
      <w:r w:rsidR="0051057F">
        <w:rPr>
          <w:rFonts w:cstheme="minorHAnsi"/>
          <w:b/>
          <w:color w:val="0D0D0D" w:themeColor="text1" w:themeTint="F2"/>
          <w:sz w:val="24"/>
          <w:szCs w:val="24"/>
        </w:rPr>
        <w:fldChar w:fldCharType="end"/>
      </w:r>
      <w:r w:rsidR="00A51897" w:rsidRPr="00765C28">
        <w:rPr>
          <w:rFonts w:cstheme="minorHAnsi"/>
          <w:color w:val="0D0D0D" w:themeColor="text1" w:themeTint="F2"/>
          <w:sz w:val="24"/>
          <w:szCs w:val="24"/>
        </w:rPr>
        <w:t xml:space="preserve"> (t</w:t>
      </w:r>
      <w:r w:rsidRPr="00765C28">
        <w:rPr>
          <w:rFonts w:cstheme="minorHAnsi"/>
          <w:color w:val="0D0D0D" w:themeColor="text1" w:themeTint="F2"/>
          <w:sz w:val="24"/>
          <w:szCs w:val="24"/>
        </w:rPr>
        <w:t>he average total K-12</w:t>
      </w:r>
      <w:r w:rsidR="009D79C8">
        <w:rPr>
          <w:rFonts w:cstheme="minorHAnsi"/>
          <w:color w:val="0D0D0D" w:themeColor="text1" w:themeTint="F2"/>
          <w:sz w:val="24"/>
          <w:szCs w:val="24"/>
        </w:rPr>
        <w:fldChar w:fldCharType="begin"/>
      </w:r>
      <w:r w:rsidR="009D79C8">
        <w:instrText xml:space="preserve"> XE "</w:instrText>
      </w:r>
      <w:r w:rsidR="009D79C8" w:rsidRPr="00B64122">
        <w:rPr>
          <w:rFonts w:cstheme="minorHAnsi"/>
          <w:b/>
          <w:color w:val="0D0D0D" w:themeColor="text1" w:themeTint="F2"/>
          <w:sz w:val="24"/>
          <w:szCs w:val="24"/>
        </w:rPr>
        <w:instrText>K-12</w:instrText>
      </w:r>
      <w:r w:rsidR="009D79C8">
        <w:instrText xml:space="preserve">" </w:instrText>
      </w:r>
      <w:r w:rsidR="009D79C8">
        <w:rPr>
          <w:rFonts w:cstheme="minorHAnsi"/>
          <w:color w:val="0D0D0D" w:themeColor="text1" w:themeTint="F2"/>
          <w:sz w:val="24"/>
          <w:szCs w:val="24"/>
        </w:rPr>
        <w:fldChar w:fldCharType="end"/>
      </w:r>
      <w:r w:rsidRPr="00765C28">
        <w:rPr>
          <w:rFonts w:cstheme="minorHAnsi"/>
          <w:color w:val="0D0D0D" w:themeColor="text1" w:themeTint="F2"/>
          <w:sz w:val="24"/>
          <w:szCs w:val="24"/>
        </w:rPr>
        <w:t xml:space="preserve"> funding is projected to be</w:t>
      </w:r>
      <w:r w:rsidR="00A51897" w:rsidRPr="00765C28">
        <w:rPr>
          <w:rFonts w:cstheme="minorHAnsi"/>
          <w:color w:val="0D0D0D" w:themeColor="text1" w:themeTint="F2"/>
          <w:sz w:val="24"/>
          <w:szCs w:val="24"/>
        </w:rPr>
        <w:t>)</w:t>
      </w:r>
    </w:p>
    <w:p w14:paraId="653FE556" w14:textId="2DEA493A" w:rsidR="008D29DD" w:rsidRPr="00765C28" w:rsidRDefault="008D29DD" w:rsidP="007D333D">
      <w:pPr>
        <w:spacing w:after="0" w:line="240" w:lineRule="auto"/>
        <w:ind w:firstLine="720"/>
        <w:rPr>
          <w:rFonts w:cstheme="minorHAnsi"/>
          <w:color w:val="0D0D0D" w:themeColor="text1" w:themeTint="F2"/>
          <w:sz w:val="24"/>
          <w:szCs w:val="24"/>
        </w:rPr>
      </w:pPr>
      <w:r w:rsidRPr="00765C28">
        <w:rPr>
          <w:rFonts w:cstheme="minorHAnsi"/>
          <w:color w:val="0D0D0D" w:themeColor="text1" w:themeTint="F2"/>
          <w:sz w:val="24"/>
          <w:szCs w:val="24"/>
        </w:rPr>
        <w:t>$7,694 state</w:t>
      </w:r>
      <w:r w:rsidR="00F02436" w:rsidRPr="00765C28">
        <w:rPr>
          <w:rFonts w:cstheme="minorHAnsi"/>
          <w:color w:val="0D0D0D" w:themeColor="text1" w:themeTint="F2"/>
          <w:sz w:val="24"/>
          <w:szCs w:val="24"/>
        </w:rPr>
        <w:t>*</w:t>
      </w:r>
      <w:r w:rsidRPr="00765C28">
        <w:rPr>
          <w:rFonts w:cstheme="minorHAnsi"/>
          <w:color w:val="0D0D0D" w:themeColor="text1" w:themeTint="F2"/>
          <w:sz w:val="24"/>
          <w:szCs w:val="24"/>
        </w:rPr>
        <w:t xml:space="preserve"> </w:t>
      </w:r>
    </w:p>
    <w:p w14:paraId="5F4DFCC4" w14:textId="77777777" w:rsidR="008D29DD" w:rsidRPr="00765C28" w:rsidRDefault="008D29DD" w:rsidP="007D333D">
      <w:pPr>
        <w:spacing w:after="0" w:line="240" w:lineRule="auto"/>
        <w:ind w:firstLine="720"/>
        <w:rPr>
          <w:rFonts w:cstheme="minorHAnsi"/>
          <w:color w:val="0D0D0D" w:themeColor="text1" w:themeTint="F2"/>
          <w:sz w:val="24"/>
          <w:szCs w:val="24"/>
        </w:rPr>
      </w:pPr>
      <w:r w:rsidRPr="00765C28">
        <w:rPr>
          <w:rFonts w:cstheme="minorHAnsi"/>
          <w:color w:val="0D0D0D" w:themeColor="text1" w:themeTint="F2"/>
          <w:sz w:val="24"/>
          <w:szCs w:val="24"/>
        </w:rPr>
        <w:t xml:space="preserve">$1,274 federal </w:t>
      </w:r>
    </w:p>
    <w:p w14:paraId="4DE6D3F4" w14:textId="1481AFC0" w:rsidR="008D29DD" w:rsidRPr="00765C28" w:rsidRDefault="008D29DD" w:rsidP="007D333D">
      <w:pPr>
        <w:spacing w:after="0" w:line="240" w:lineRule="auto"/>
        <w:ind w:firstLine="720"/>
        <w:rPr>
          <w:rFonts w:cstheme="minorHAnsi"/>
          <w:color w:val="0D0D0D" w:themeColor="text1" w:themeTint="F2"/>
          <w:sz w:val="24"/>
          <w:szCs w:val="24"/>
          <w:u w:val="single"/>
        </w:rPr>
      </w:pPr>
      <w:r w:rsidRPr="00765C28">
        <w:rPr>
          <w:rFonts w:cstheme="minorHAnsi"/>
          <w:color w:val="0D0D0D" w:themeColor="text1" w:themeTint="F2"/>
          <w:sz w:val="24"/>
          <w:szCs w:val="24"/>
          <w:u w:val="single"/>
        </w:rPr>
        <w:t>$7,859 local</w:t>
      </w:r>
    </w:p>
    <w:p w14:paraId="2B5E0EEF" w14:textId="2BBF4D71" w:rsidR="008D29DD" w:rsidRPr="00765C28" w:rsidRDefault="008D29DD" w:rsidP="0070007B">
      <w:pPr>
        <w:spacing w:after="240" w:line="240" w:lineRule="auto"/>
        <w:ind w:firstLine="630"/>
        <w:rPr>
          <w:rFonts w:cstheme="minorHAnsi"/>
          <w:color w:val="0D0D0D" w:themeColor="text1" w:themeTint="F2"/>
          <w:sz w:val="24"/>
          <w:szCs w:val="24"/>
        </w:rPr>
      </w:pPr>
      <w:r w:rsidRPr="00765C28">
        <w:rPr>
          <w:rFonts w:cstheme="minorHAnsi"/>
          <w:color w:val="0D0D0D" w:themeColor="text1" w:themeTint="F2"/>
          <w:sz w:val="24"/>
          <w:szCs w:val="24"/>
        </w:rPr>
        <w:t>$16</w:t>
      </w:r>
      <w:r w:rsidR="00A51897" w:rsidRPr="00765C28">
        <w:rPr>
          <w:rFonts w:cstheme="minorHAnsi"/>
          <w:color w:val="0D0D0D" w:themeColor="text1" w:themeTint="F2"/>
          <w:sz w:val="24"/>
          <w:szCs w:val="24"/>
        </w:rPr>
        <w:t>,</w:t>
      </w:r>
      <w:r w:rsidRPr="00765C28">
        <w:rPr>
          <w:rFonts w:cstheme="minorHAnsi"/>
          <w:color w:val="0D0D0D" w:themeColor="text1" w:themeTint="F2"/>
          <w:sz w:val="24"/>
          <w:szCs w:val="24"/>
        </w:rPr>
        <w:t>827 Total</w:t>
      </w:r>
    </w:p>
    <w:p w14:paraId="0F672F1D" w14:textId="48ED068B" w:rsidR="006D5FB5" w:rsidRPr="007358D5" w:rsidRDefault="006D5FB5" w:rsidP="0070007B">
      <w:pPr>
        <w:pStyle w:val="xmsonormal"/>
        <w:spacing w:after="240" w:line="240" w:lineRule="auto"/>
        <w:rPr>
          <w:rFonts w:asciiTheme="minorHAnsi" w:hAnsiTheme="minorHAnsi" w:cstheme="minorHAnsi"/>
          <w:color w:val="0D0D0D" w:themeColor="text1" w:themeTint="F2"/>
          <w:sz w:val="20"/>
          <w:szCs w:val="20"/>
        </w:rPr>
      </w:pPr>
      <w:r w:rsidRPr="007358D5">
        <w:rPr>
          <w:rFonts w:asciiTheme="minorHAnsi" w:hAnsiTheme="minorHAnsi" w:cstheme="minorHAnsi"/>
          <w:color w:val="0D0D0D" w:themeColor="text1" w:themeTint="F2"/>
          <w:sz w:val="20"/>
          <w:szCs w:val="20"/>
        </w:rPr>
        <w:t>*The average state funding per pupil ($7,694) includes additional state funding sources and only includes pupils in the traditional school districts.</w:t>
      </w:r>
    </w:p>
    <w:p w14:paraId="28F287E9" w14:textId="3A884A05" w:rsidR="00E74F63" w:rsidRPr="00765C28" w:rsidRDefault="00A51897" w:rsidP="0070007B">
      <w:pPr>
        <w:spacing w:after="240" w:line="240" w:lineRule="auto"/>
        <w:rPr>
          <w:rFonts w:cstheme="minorHAnsi"/>
          <w:color w:val="0D0D0D" w:themeColor="text1" w:themeTint="F2"/>
          <w:sz w:val="24"/>
          <w:szCs w:val="24"/>
        </w:rPr>
      </w:pPr>
      <w:r w:rsidRPr="0051057F">
        <w:rPr>
          <w:rFonts w:cstheme="minorHAnsi"/>
          <w:b/>
          <w:color w:val="0D0D0D" w:themeColor="text1" w:themeTint="F2"/>
          <w:sz w:val="24"/>
          <w:szCs w:val="24"/>
        </w:rPr>
        <w:t>State Aid to Classrooms</w:t>
      </w:r>
      <w:r w:rsidR="0051057F">
        <w:rPr>
          <w:rFonts w:cstheme="minorHAnsi"/>
          <w:color w:val="0D0D0D" w:themeColor="text1" w:themeTint="F2"/>
          <w:sz w:val="24"/>
          <w:szCs w:val="24"/>
        </w:rPr>
        <w:fldChar w:fldCharType="begin"/>
      </w:r>
      <w:r w:rsidR="0051057F">
        <w:instrText xml:space="preserve"> XE "</w:instrText>
      </w:r>
      <w:r w:rsidR="0051057F" w:rsidRPr="00B007CB">
        <w:rPr>
          <w:rFonts w:cstheme="minorHAnsi"/>
          <w:color w:val="0D0D0D" w:themeColor="text1" w:themeTint="F2"/>
          <w:sz w:val="24"/>
          <w:szCs w:val="24"/>
        </w:rPr>
        <w:instrText>State Aid to Classrooms</w:instrText>
      </w:r>
      <w:r w:rsidR="0051057F">
        <w:instrText xml:space="preserve">" </w:instrText>
      </w:r>
      <w:r w:rsidR="0051057F">
        <w:rPr>
          <w:rFonts w:cstheme="minorHAnsi"/>
          <w:color w:val="0D0D0D" w:themeColor="text1" w:themeTint="F2"/>
          <w:sz w:val="24"/>
          <w:szCs w:val="24"/>
        </w:rPr>
        <w:fldChar w:fldCharType="end"/>
      </w:r>
      <w:r w:rsidR="00A76D6F">
        <w:rPr>
          <w:rFonts w:cstheme="minorHAnsi"/>
          <w:color w:val="0D0D0D" w:themeColor="text1" w:themeTint="F2"/>
          <w:sz w:val="24"/>
          <w:szCs w:val="24"/>
        </w:rPr>
        <w:t xml:space="preserve"> -- </w:t>
      </w:r>
      <w:r w:rsidR="002F7C23" w:rsidRPr="00765C28">
        <w:rPr>
          <w:rFonts w:cstheme="minorHAnsi"/>
          <w:color w:val="0D0D0D" w:themeColor="text1" w:themeTint="F2"/>
          <w:sz w:val="24"/>
          <w:szCs w:val="24"/>
        </w:rPr>
        <w:t xml:space="preserve">A revised educational funding formula </w:t>
      </w:r>
      <w:r w:rsidR="009130F7" w:rsidRPr="00765C28">
        <w:rPr>
          <w:rFonts w:cstheme="minorHAnsi"/>
          <w:color w:val="0D0D0D" w:themeColor="text1" w:themeTint="F2"/>
          <w:sz w:val="24"/>
          <w:szCs w:val="24"/>
        </w:rPr>
        <w:t>consolidated</w:t>
      </w:r>
      <w:r w:rsidR="002F7C23" w:rsidRPr="00765C28">
        <w:rPr>
          <w:rFonts w:cstheme="minorHAnsi"/>
          <w:color w:val="0D0D0D" w:themeColor="text1" w:themeTint="F2"/>
          <w:sz w:val="24"/>
          <w:szCs w:val="24"/>
        </w:rPr>
        <w:t xml:space="preserve"> several budget lines into the single State Aid to Classrooms</w:t>
      </w:r>
      <w:r w:rsidR="0051057F">
        <w:rPr>
          <w:rFonts w:cstheme="minorHAnsi"/>
          <w:color w:val="0D0D0D" w:themeColor="text1" w:themeTint="F2"/>
          <w:sz w:val="24"/>
          <w:szCs w:val="24"/>
        </w:rPr>
        <w:fldChar w:fldCharType="begin"/>
      </w:r>
      <w:r w:rsidR="0051057F">
        <w:instrText xml:space="preserve"> XE "</w:instrText>
      </w:r>
      <w:r w:rsidR="0051057F" w:rsidRPr="00B007CB">
        <w:rPr>
          <w:rFonts w:cstheme="minorHAnsi"/>
          <w:color w:val="0D0D0D" w:themeColor="text1" w:themeTint="F2"/>
          <w:sz w:val="24"/>
          <w:szCs w:val="24"/>
        </w:rPr>
        <w:instrText>State Aid to Classrooms</w:instrText>
      </w:r>
      <w:r w:rsidR="0051057F">
        <w:instrText xml:space="preserve">" </w:instrText>
      </w:r>
      <w:r w:rsidR="0051057F">
        <w:rPr>
          <w:rFonts w:cstheme="minorHAnsi"/>
          <w:color w:val="0D0D0D" w:themeColor="text1" w:themeTint="F2"/>
          <w:sz w:val="24"/>
          <w:szCs w:val="24"/>
        </w:rPr>
        <w:fldChar w:fldCharType="end"/>
      </w:r>
      <w:r w:rsidR="002F7C23" w:rsidRPr="00765C28">
        <w:rPr>
          <w:rFonts w:cstheme="minorHAnsi"/>
          <w:color w:val="0D0D0D" w:themeColor="text1" w:themeTint="F2"/>
          <w:sz w:val="24"/>
          <w:szCs w:val="24"/>
        </w:rPr>
        <w:t xml:space="preserve">.  </w:t>
      </w:r>
    </w:p>
    <w:p w14:paraId="28087B95" w14:textId="6AC7D006" w:rsidR="00F02436" w:rsidRPr="00765C28" w:rsidRDefault="00E74F63" w:rsidP="00A76D6F">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 xml:space="preserve">The budget provides $4,895 average per pupil </w:t>
      </w:r>
      <w:r w:rsidR="00A46CA5">
        <w:rPr>
          <w:rFonts w:cstheme="minorHAnsi"/>
          <w:color w:val="0D0D0D" w:themeColor="text1" w:themeTint="F2"/>
          <w:sz w:val="24"/>
          <w:szCs w:val="24"/>
        </w:rPr>
        <w:t xml:space="preserve">funding </w:t>
      </w:r>
      <w:r w:rsidRPr="00765C28">
        <w:rPr>
          <w:rFonts w:cstheme="minorHAnsi"/>
          <w:color w:val="0D0D0D" w:themeColor="text1" w:themeTint="F2"/>
          <w:sz w:val="24"/>
          <w:szCs w:val="24"/>
        </w:rPr>
        <w:t>in State Aid to Classrooms</w:t>
      </w:r>
      <w:r w:rsidR="0051057F">
        <w:rPr>
          <w:rFonts w:cstheme="minorHAnsi"/>
          <w:color w:val="0D0D0D" w:themeColor="text1" w:themeTint="F2"/>
          <w:sz w:val="24"/>
          <w:szCs w:val="24"/>
        </w:rPr>
        <w:fldChar w:fldCharType="begin"/>
      </w:r>
      <w:r w:rsidR="0051057F">
        <w:instrText xml:space="preserve"> XE "</w:instrText>
      </w:r>
      <w:r w:rsidR="0051057F" w:rsidRPr="00B007CB">
        <w:rPr>
          <w:rFonts w:cstheme="minorHAnsi"/>
          <w:color w:val="0D0D0D" w:themeColor="text1" w:themeTint="F2"/>
          <w:sz w:val="24"/>
          <w:szCs w:val="24"/>
        </w:rPr>
        <w:instrText>State Aid to Classrooms</w:instrText>
      </w:r>
      <w:r w:rsidR="0051057F">
        <w:instrText xml:space="preserve">" </w:instrText>
      </w:r>
      <w:r w:rsidR="0051057F">
        <w:rPr>
          <w:rFonts w:cstheme="minorHAnsi"/>
          <w:color w:val="0D0D0D" w:themeColor="text1" w:themeTint="F2"/>
          <w:sz w:val="24"/>
          <w:szCs w:val="24"/>
        </w:rPr>
        <w:fldChar w:fldCharType="end"/>
      </w:r>
      <w:r w:rsidR="00A76D6F">
        <w:rPr>
          <w:rFonts w:cstheme="minorHAnsi"/>
          <w:color w:val="0D0D0D" w:themeColor="text1" w:themeTint="F2"/>
          <w:sz w:val="24"/>
          <w:szCs w:val="24"/>
        </w:rPr>
        <w:t xml:space="preserve">.  </w:t>
      </w:r>
      <w:r w:rsidR="00F02436" w:rsidRPr="00765C28">
        <w:rPr>
          <w:rFonts w:cstheme="minorHAnsi"/>
          <w:color w:val="0D0D0D" w:themeColor="text1" w:themeTint="F2"/>
          <w:sz w:val="24"/>
          <w:szCs w:val="24"/>
        </w:rPr>
        <w:t>State Aid to Classrooms</w:t>
      </w:r>
      <w:r w:rsidR="0051057F">
        <w:rPr>
          <w:rFonts w:cstheme="minorHAnsi"/>
          <w:color w:val="0D0D0D" w:themeColor="text1" w:themeTint="F2"/>
          <w:sz w:val="24"/>
          <w:szCs w:val="24"/>
        </w:rPr>
        <w:fldChar w:fldCharType="begin"/>
      </w:r>
      <w:r w:rsidR="0051057F">
        <w:instrText xml:space="preserve"> XE "</w:instrText>
      </w:r>
      <w:r w:rsidR="0051057F" w:rsidRPr="00B007CB">
        <w:rPr>
          <w:rFonts w:cstheme="minorHAnsi"/>
          <w:color w:val="0D0D0D" w:themeColor="text1" w:themeTint="F2"/>
          <w:sz w:val="24"/>
          <w:szCs w:val="24"/>
        </w:rPr>
        <w:instrText>State Aid to Classrooms</w:instrText>
      </w:r>
      <w:r w:rsidR="0051057F">
        <w:instrText xml:space="preserve">" </w:instrText>
      </w:r>
      <w:r w:rsidR="0051057F">
        <w:rPr>
          <w:rFonts w:cstheme="minorHAnsi"/>
          <w:color w:val="0D0D0D" w:themeColor="text1" w:themeTint="F2"/>
          <w:sz w:val="24"/>
          <w:szCs w:val="24"/>
        </w:rPr>
        <w:fldChar w:fldCharType="end"/>
      </w:r>
      <w:r w:rsidR="00F02436" w:rsidRPr="00765C28">
        <w:rPr>
          <w:rFonts w:cstheme="minorHAnsi"/>
          <w:color w:val="0D0D0D" w:themeColor="text1" w:themeTint="F2"/>
          <w:sz w:val="24"/>
          <w:szCs w:val="24"/>
        </w:rPr>
        <w:t xml:space="preserve"> Per Pupil ($4,895) includes only line items pertaining to State Aid to Classrooms and includes pupils in the traditional school districts, charter school districts, and the special school districts. The average state funding per pupil ($7,694) includes additional state funding sources and only includes pupils in the traditional school districts. </w:t>
      </w:r>
    </w:p>
    <w:p w14:paraId="4A614844" w14:textId="13D3F776" w:rsidR="002F7C23" w:rsidRPr="00765C28" w:rsidRDefault="002F7C23" w:rsidP="0070007B">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 xml:space="preserve">With the simplified funding stream, new weightings emphasize more funding for students in poverty and students with disabilities.  Under the revised formula, the state’s share of funding increases from </w:t>
      </w:r>
      <w:r w:rsidR="00390A8B" w:rsidRPr="00765C28">
        <w:rPr>
          <w:rFonts w:cstheme="minorHAnsi"/>
          <w:color w:val="0D0D0D" w:themeColor="text1" w:themeTint="F2"/>
          <w:sz w:val="24"/>
          <w:szCs w:val="24"/>
        </w:rPr>
        <w:t>seventy percent</w:t>
      </w:r>
      <w:r w:rsidRPr="00765C28">
        <w:rPr>
          <w:rFonts w:cstheme="minorHAnsi"/>
          <w:color w:val="0D0D0D" w:themeColor="text1" w:themeTint="F2"/>
          <w:sz w:val="24"/>
          <w:szCs w:val="24"/>
        </w:rPr>
        <w:t xml:space="preserve"> to </w:t>
      </w:r>
      <w:r w:rsidR="00390A8B" w:rsidRPr="00765C28">
        <w:rPr>
          <w:rFonts w:cstheme="minorHAnsi"/>
          <w:color w:val="0D0D0D" w:themeColor="text1" w:themeTint="F2"/>
          <w:sz w:val="24"/>
          <w:szCs w:val="24"/>
        </w:rPr>
        <w:t>seventy-five percent</w:t>
      </w:r>
      <w:r w:rsidRPr="00765C28">
        <w:rPr>
          <w:rFonts w:cstheme="minorHAnsi"/>
          <w:color w:val="0D0D0D" w:themeColor="text1" w:themeTint="F2"/>
          <w:sz w:val="24"/>
          <w:szCs w:val="24"/>
        </w:rPr>
        <w:t xml:space="preserve">.  After satisfying fundamental requirements, local school districts </w:t>
      </w:r>
      <w:r w:rsidR="009130F7" w:rsidRPr="00765C28">
        <w:rPr>
          <w:rFonts w:cstheme="minorHAnsi"/>
          <w:color w:val="0D0D0D" w:themeColor="text1" w:themeTint="F2"/>
          <w:sz w:val="24"/>
          <w:szCs w:val="24"/>
        </w:rPr>
        <w:t>gained</w:t>
      </w:r>
      <w:r w:rsidRPr="00765C28">
        <w:rPr>
          <w:rFonts w:cstheme="minorHAnsi"/>
          <w:color w:val="0D0D0D" w:themeColor="text1" w:themeTint="F2"/>
          <w:sz w:val="24"/>
          <w:szCs w:val="24"/>
        </w:rPr>
        <w:t xml:space="preserve"> flexibility in spending State Aid to Classrooms</w:t>
      </w:r>
      <w:r w:rsidR="0051057F">
        <w:rPr>
          <w:rFonts w:cstheme="minorHAnsi"/>
          <w:color w:val="0D0D0D" w:themeColor="text1" w:themeTint="F2"/>
          <w:sz w:val="24"/>
          <w:szCs w:val="24"/>
        </w:rPr>
        <w:fldChar w:fldCharType="begin"/>
      </w:r>
      <w:r w:rsidR="0051057F">
        <w:instrText xml:space="preserve"> XE "</w:instrText>
      </w:r>
      <w:r w:rsidR="0051057F" w:rsidRPr="00B007CB">
        <w:rPr>
          <w:rFonts w:cstheme="minorHAnsi"/>
          <w:color w:val="0D0D0D" w:themeColor="text1" w:themeTint="F2"/>
          <w:sz w:val="24"/>
          <w:szCs w:val="24"/>
        </w:rPr>
        <w:instrText>State Aid to Classrooms</w:instrText>
      </w:r>
      <w:r w:rsidR="0051057F">
        <w:instrText xml:space="preserve">" </w:instrText>
      </w:r>
      <w:r w:rsidR="0051057F">
        <w:rPr>
          <w:rFonts w:cstheme="minorHAnsi"/>
          <w:color w:val="0D0D0D" w:themeColor="text1" w:themeTint="F2"/>
          <w:sz w:val="24"/>
          <w:szCs w:val="24"/>
        </w:rPr>
        <w:fldChar w:fldCharType="end"/>
      </w:r>
      <w:r w:rsidRPr="00765C28">
        <w:rPr>
          <w:rFonts w:cstheme="minorHAnsi"/>
          <w:color w:val="0D0D0D" w:themeColor="text1" w:themeTint="F2"/>
          <w:sz w:val="24"/>
          <w:szCs w:val="24"/>
        </w:rPr>
        <w:t xml:space="preserve">.  Districts are subject to new accountability and transparency requirements for publishing their expenditures of federal, state, and local funds online. </w:t>
      </w:r>
    </w:p>
    <w:p w14:paraId="4CA00606" w14:textId="0EF28E65" w:rsidR="002F7C23" w:rsidRPr="00765C28" w:rsidRDefault="00A51897" w:rsidP="0070007B">
      <w:pPr>
        <w:spacing w:after="240" w:line="240" w:lineRule="auto"/>
        <w:rPr>
          <w:rFonts w:cstheme="minorHAnsi"/>
          <w:color w:val="0D0D0D" w:themeColor="text1" w:themeTint="F2"/>
          <w:sz w:val="24"/>
          <w:szCs w:val="24"/>
        </w:rPr>
      </w:pPr>
      <w:r w:rsidRPr="00A76D6F">
        <w:rPr>
          <w:rFonts w:cstheme="minorHAnsi"/>
          <w:b/>
          <w:color w:val="0D0D0D" w:themeColor="text1" w:themeTint="F2"/>
          <w:sz w:val="24"/>
          <w:szCs w:val="24"/>
        </w:rPr>
        <w:t>Teachers</w:t>
      </w:r>
      <w:r w:rsidR="0051057F" w:rsidRPr="00A76D6F">
        <w:rPr>
          <w:rFonts w:cstheme="minorHAnsi"/>
          <w:b/>
          <w:color w:val="0D0D0D" w:themeColor="text1" w:themeTint="F2"/>
          <w:sz w:val="24"/>
          <w:szCs w:val="24"/>
        </w:rPr>
        <w:fldChar w:fldCharType="begin"/>
      </w:r>
      <w:r w:rsidR="0051057F" w:rsidRPr="00A76D6F">
        <w:rPr>
          <w:b/>
        </w:rPr>
        <w:instrText xml:space="preserve"> XE "</w:instrText>
      </w:r>
      <w:r w:rsidR="0051057F" w:rsidRPr="00A76D6F">
        <w:rPr>
          <w:rFonts w:cstheme="minorHAnsi"/>
          <w:b/>
          <w:color w:val="0D0D0D" w:themeColor="text1" w:themeTint="F2"/>
          <w:sz w:val="24"/>
          <w:szCs w:val="24"/>
        </w:rPr>
        <w:instrText>Teachers</w:instrText>
      </w:r>
      <w:r w:rsidR="0051057F" w:rsidRPr="00A76D6F">
        <w:rPr>
          <w:b/>
        </w:rPr>
        <w:instrText xml:space="preserve">" </w:instrText>
      </w:r>
      <w:r w:rsidR="0051057F" w:rsidRPr="00A76D6F">
        <w:rPr>
          <w:rFonts w:cstheme="minorHAnsi"/>
          <w:b/>
          <w:color w:val="0D0D0D" w:themeColor="text1" w:themeTint="F2"/>
          <w:sz w:val="24"/>
          <w:szCs w:val="24"/>
        </w:rPr>
        <w:fldChar w:fldCharType="end"/>
      </w:r>
      <w:r w:rsidR="0051057F">
        <w:rPr>
          <w:rFonts w:cstheme="minorHAnsi"/>
          <w:color w:val="0D0D0D" w:themeColor="text1" w:themeTint="F2"/>
          <w:sz w:val="24"/>
          <w:szCs w:val="24"/>
        </w:rPr>
        <w:t xml:space="preserve"> - </w:t>
      </w:r>
      <w:r w:rsidR="009130F7" w:rsidRPr="00765C28">
        <w:rPr>
          <w:rFonts w:cstheme="minorHAnsi"/>
          <w:color w:val="0D0D0D" w:themeColor="text1" w:themeTint="F2"/>
          <w:sz w:val="24"/>
          <w:szCs w:val="24"/>
        </w:rPr>
        <w:t>The budget provided</w:t>
      </w:r>
      <w:r w:rsidR="002F7C23" w:rsidRPr="00765C28">
        <w:rPr>
          <w:rFonts w:cstheme="minorHAnsi"/>
          <w:color w:val="0D0D0D" w:themeColor="text1" w:themeTint="F2"/>
          <w:sz w:val="24"/>
          <w:szCs w:val="24"/>
        </w:rPr>
        <w:t xml:space="preserve"> for a $4,000 teacher pay increase</w:t>
      </w:r>
      <w:r w:rsidR="008535FD">
        <w:rPr>
          <w:rFonts w:cstheme="minorHAnsi"/>
          <w:color w:val="0D0D0D" w:themeColor="text1" w:themeTint="F2"/>
          <w:sz w:val="24"/>
          <w:szCs w:val="24"/>
        </w:rPr>
        <w:fldChar w:fldCharType="begin"/>
      </w:r>
      <w:r w:rsidR="008535FD">
        <w:instrText xml:space="preserve"> XE "</w:instrText>
      </w:r>
      <w:r w:rsidR="008535FD" w:rsidRPr="00B007CB">
        <w:rPr>
          <w:rFonts w:cstheme="minorHAnsi"/>
          <w:color w:val="0D0D0D" w:themeColor="text1" w:themeTint="F2"/>
          <w:sz w:val="24"/>
          <w:szCs w:val="24"/>
        </w:rPr>
        <w:instrText>teacher pay increase</w:instrText>
      </w:r>
      <w:r w:rsidR="008535FD">
        <w:instrText xml:space="preserve">" </w:instrText>
      </w:r>
      <w:r w:rsidR="008535FD">
        <w:rPr>
          <w:rFonts w:cstheme="minorHAnsi"/>
          <w:color w:val="0D0D0D" w:themeColor="text1" w:themeTint="F2"/>
          <w:sz w:val="24"/>
          <w:szCs w:val="24"/>
        </w:rPr>
        <w:fldChar w:fldCharType="end"/>
      </w:r>
      <w:r w:rsidR="002F7C23" w:rsidRPr="00765C28">
        <w:rPr>
          <w:rFonts w:cstheme="minorHAnsi"/>
          <w:color w:val="0D0D0D" w:themeColor="text1" w:themeTint="F2"/>
          <w:sz w:val="24"/>
          <w:szCs w:val="24"/>
        </w:rPr>
        <w:t xml:space="preserve"> across all salary levels.  This allows the state’s starting salary for teachers to increase from $36,000 to $40,000.</w:t>
      </w:r>
    </w:p>
    <w:p w14:paraId="70014268" w14:textId="224C43F2" w:rsidR="00823045" w:rsidRPr="00765C28" w:rsidRDefault="002F3FE0" w:rsidP="0070007B">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 xml:space="preserve">This increased </w:t>
      </w:r>
      <w:r w:rsidRPr="008535FD">
        <w:rPr>
          <w:rFonts w:cstheme="minorHAnsi"/>
          <w:b/>
          <w:color w:val="0D0D0D" w:themeColor="text1" w:themeTint="F2"/>
          <w:sz w:val="24"/>
          <w:szCs w:val="24"/>
        </w:rPr>
        <w:t>minim</w:t>
      </w:r>
      <w:r w:rsidR="00823045" w:rsidRPr="008535FD">
        <w:rPr>
          <w:rFonts w:cstheme="minorHAnsi"/>
          <w:b/>
          <w:color w:val="0D0D0D" w:themeColor="text1" w:themeTint="F2"/>
          <w:sz w:val="24"/>
          <w:szCs w:val="24"/>
        </w:rPr>
        <w:t>um starting teacher salary</w:t>
      </w:r>
      <w:r w:rsidR="008535FD">
        <w:rPr>
          <w:rFonts w:cstheme="minorHAnsi"/>
          <w:b/>
          <w:color w:val="0D0D0D" w:themeColor="text1" w:themeTint="F2"/>
          <w:sz w:val="24"/>
          <w:szCs w:val="24"/>
        </w:rPr>
        <w:fldChar w:fldCharType="begin"/>
      </w:r>
      <w:r w:rsidR="008535FD">
        <w:instrText xml:space="preserve"> XE "</w:instrText>
      </w:r>
      <w:r w:rsidR="008535FD" w:rsidRPr="00B007CB">
        <w:rPr>
          <w:rFonts w:cstheme="minorHAnsi"/>
          <w:b/>
          <w:color w:val="0D0D0D" w:themeColor="text1" w:themeTint="F2"/>
          <w:sz w:val="24"/>
          <w:szCs w:val="24"/>
        </w:rPr>
        <w:instrText>minimum starting teacher salary</w:instrText>
      </w:r>
      <w:r w:rsidR="008535FD">
        <w:instrText xml:space="preserve">" </w:instrText>
      </w:r>
      <w:r w:rsidR="008535FD">
        <w:rPr>
          <w:rFonts w:cstheme="minorHAnsi"/>
          <w:b/>
          <w:color w:val="0D0D0D" w:themeColor="text1" w:themeTint="F2"/>
          <w:sz w:val="24"/>
          <w:szCs w:val="24"/>
        </w:rPr>
        <w:fldChar w:fldCharType="end"/>
      </w:r>
      <w:r w:rsidR="00823045" w:rsidRPr="00765C28">
        <w:rPr>
          <w:rFonts w:cstheme="minorHAnsi"/>
          <w:color w:val="0D0D0D" w:themeColor="text1" w:themeTint="F2"/>
          <w:sz w:val="24"/>
          <w:szCs w:val="24"/>
        </w:rPr>
        <w:t xml:space="preserve"> by thirty-two percent</w:t>
      </w:r>
      <w:r w:rsidRPr="00765C28">
        <w:rPr>
          <w:rFonts w:cstheme="minorHAnsi"/>
          <w:color w:val="0D0D0D" w:themeColor="text1" w:themeTint="F2"/>
          <w:sz w:val="24"/>
          <w:szCs w:val="24"/>
        </w:rPr>
        <w:t xml:space="preserve"> over five years</w:t>
      </w:r>
      <w:r w:rsidR="00823045" w:rsidRPr="00765C28">
        <w:rPr>
          <w:rFonts w:cstheme="minorHAnsi"/>
          <w:color w:val="0D0D0D" w:themeColor="text1" w:themeTint="F2"/>
          <w:sz w:val="24"/>
          <w:szCs w:val="24"/>
        </w:rPr>
        <w:t>.  In the same five-year period, South Carolina’s average teacher salary based on the minimum salary schedule would increase by $7,284 ($45,320 to $52,604).</w:t>
      </w:r>
    </w:p>
    <w:p w14:paraId="4270DE0C" w14:textId="407CFB55" w:rsidR="002F7C23" w:rsidRPr="00765C28" w:rsidRDefault="00A51897" w:rsidP="0070007B">
      <w:pPr>
        <w:spacing w:after="240" w:line="240" w:lineRule="auto"/>
        <w:rPr>
          <w:rFonts w:cstheme="minorHAnsi"/>
          <w:color w:val="0D0D0D" w:themeColor="text1" w:themeTint="F2"/>
          <w:sz w:val="24"/>
          <w:szCs w:val="24"/>
        </w:rPr>
      </w:pPr>
      <w:r w:rsidRPr="00A76D6F">
        <w:rPr>
          <w:rFonts w:cstheme="minorHAnsi"/>
          <w:b/>
          <w:color w:val="0D0D0D" w:themeColor="text1" w:themeTint="F2"/>
          <w:sz w:val="24"/>
          <w:szCs w:val="24"/>
        </w:rPr>
        <w:t>S</w:t>
      </w:r>
      <w:r w:rsidR="002F7C23" w:rsidRPr="00A76D6F">
        <w:rPr>
          <w:rFonts w:cstheme="minorHAnsi"/>
          <w:b/>
          <w:color w:val="0D0D0D" w:themeColor="text1" w:themeTint="F2"/>
          <w:sz w:val="24"/>
          <w:szCs w:val="24"/>
        </w:rPr>
        <w:t>upplies</w:t>
      </w:r>
      <w:r w:rsidRPr="00A76D6F">
        <w:rPr>
          <w:rFonts w:cstheme="minorHAnsi"/>
          <w:b/>
          <w:color w:val="0D0D0D" w:themeColor="text1" w:themeTint="F2"/>
          <w:sz w:val="24"/>
          <w:szCs w:val="24"/>
        </w:rPr>
        <w:t xml:space="preserve"> funding</w:t>
      </w:r>
      <w:r w:rsidR="008535FD" w:rsidRPr="00A76D6F">
        <w:rPr>
          <w:rFonts w:cstheme="minorHAnsi"/>
          <w:b/>
          <w:color w:val="0D0D0D" w:themeColor="text1" w:themeTint="F2"/>
          <w:sz w:val="24"/>
          <w:szCs w:val="24"/>
        </w:rPr>
        <w:fldChar w:fldCharType="begin"/>
      </w:r>
      <w:r w:rsidR="008535FD" w:rsidRPr="00A76D6F">
        <w:rPr>
          <w:b/>
        </w:rPr>
        <w:instrText xml:space="preserve"> XE "</w:instrText>
      </w:r>
      <w:r w:rsidR="00D176FC">
        <w:rPr>
          <w:rFonts w:cstheme="minorHAnsi"/>
          <w:b/>
          <w:color w:val="0D0D0D" w:themeColor="text1" w:themeTint="F2"/>
          <w:sz w:val="24"/>
          <w:szCs w:val="24"/>
        </w:rPr>
        <w:instrText>s</w:instrText>
      </w:r>
      <w:r w:rsidR="008535FD" w:rsidRPr="00A76D6F">
        <w:rPr>
          <w:rFonts w:cstheme="minorHAnsi"/>
          <w:b/>
          <w:color w:val="0D0D0D" w:themeColor="text1" w:themeTint="F2"/>
          <w:sz w:val="24"/>
          <w:szCs w:val="24"/>
        </w:rPr>
        <w:instrText>upplies funding</w:instrText>
      </w:r>
      <w:r w:rsidR="008535FD" w:rsidRPr="00A76D6F">
        <w:rPr>
          <w:b/>
        </w:rPr>
        <w:instrText xml:space="preserve">" </w:instrText>
      </w:r>
      <w:r w:rsidR="008535FD" w:rsidRPr="00A76D6F">
        <w:rPr>
          <w:rFonts w:cstheme="minorHAnsi"/>
          <w:b/>
          <w:color w:val="0D0D0D" w:themeColor="text1" w:themeTint="F2"/>
          <w:sz w:val="24"/>
          <w:szCs w:val="24"/>
        </w:rPr>
        <w:fldChar w:fldCharType="end"/>
      </w:r>
      <w:r w:rsidRPr="00A76D6F">
        <w:rPr>
          <w:rFonts w:cstheme="minorHAnsi"/>
          <w:color w:val="0D0D0D" w:themeColor="text1" w:themeTint="F2"/>
          <w:sz w:val="24"/>
          <w:szCs w:val="24"/>
        </w:rPr>
        <w:t xml:space="preserve"> increased</w:t>
      </w:r>
      <w:r w:rsidR="002F7C23" w:rsidRPr="00765C28">
        <w:rPr>
          <w:rFonts w:cstheme="minorHAnsi"/>
          <w:color w:val="0D0D0D" w:themeColor="text1" w:themeTint="F2"/>
          <w:sz w:val="24"/>
          <w:szCs w:val="24"/>
        </w:rPr>
        <w:t xml:space="preserve"> </w:t>
      </w:r>
      <w:r w:rsidRPr="00765C28">
        <w:rPr>
          <w:rFonts w:cstheme="minorHAnsi"/>
          <w:color w:val="0D0D0D" w:themeColor="text1" w:themeTint="F2"/>
          <w:sz w:val="24"/>
          <w:szCs w:val="24"/>
        </w:rPr>
        <w:t>from $275 t</w:t>
      </w:r>
      <w:r w:rsidR="004E1888">
        <w:rPr>
          <w:rFonts w:cstheme="minorHAnsi"/>
          <w:color w:val="0D0D0D" w:themeColor="text1" w:themeTint="F2"/>
          <w:sz w:val="24"/>
          <w:szCs w:val="24"/>
        </w:rPr>
        <w:t>o $300 ($2.3 million recurring)</w:t>
      </w:r>
    </w:p>
    <w:p w14:paraId="4E61C2A6" w14:textId="7B79FDA8" w:rsidR="00A51897" w:rsidRPr="00765C28" w:rsidRDefault="00A51897" w:rsidP="0070007B">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Instructional materials ($100 million nonrecurring E</w:t>
      </w:r>
      <w:r w:rsidR="004E1888">
        <w:rPr>
          <w:rFonts w:cstheme="minorHAnsi"/>
          <w:color w:val="0D0D0D" w:themeColor="text1" w:themeTint="F2"/>
          <w:sz w:val="24"/>
          <w:szCs w:val="24"/>
        </w:rPr>
        <w:t>ducation Improvement Act funds)</w:t>
      </w:r>
    </w:p>
    <w:p w14:paraId="0E2CEFAE" w14:textId="0E074DF5" w:rsidR="002F7C23" w:rsidRPr="00765C28" w:rsidRDefault="00F53971" w:rsidP="0070007B">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lastRenderedPageBreak/>
        <w:t>C</w:t>
      </w:r>
      <w:r w:rsidR="002F7C23" w:rsidRPr="00765C28">
        <w:rPr>
          <w:rFonts w:cstheme="minorHAnsi"/>
          <w:color w:val="0D0D0D" w:themeColor="text1" w:themeTint="F2"/>
          <w:sz w:val="24"/>
          <w:szCs w:val="24"/>
        </w:rPr>
        <w:t xml:space="preserve">apital improvements </w:t>
      </w:r>
      <w:r w:rsidRPr="00765C28">
        <w:rPr>
          <w:rFonts w:cstheme="minorHAnsi"/>
          <w:color w:val="0D0D0D" w:themeColor="text1" w:themeTint="F2"/>
          <w:sz w:val="24"/>
          <w:szCs w:val="24"/>
        </w:rPr>
        <w:t xml:space="preserve">for disadvantaged </w:t>
      </w:r>
      <w:r w:rsidR="004E1888">
        <w:rPr>
          <w:rFonts w:cstheme="minorHAnsi"/>
          <w:color w:val="0D0D0D" w:themeColor="text1" w:themeTint="F2"/>
          <w:sz w:val="24"/>
          <w:szCs w:val="24"/>
        </w:rPr>
        <w:t>school districts ($140 million)</w:t>
      </w:r>
    </w:p>
    <w:p w14:paraId="564ADE67" w14:textId="138C0036" w:rsidR="002F7C23" w:rsidRPr="00765C28" w:rsidRDefault="00F53971" w:rsidP="0070007B">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E</w:t>
      </w:r>
      <w:r w:rsidR="002F7C23" w:rsidRPr="00765C28">
        <w:rPr>
          <w:rFonts w:cstheme="minorHAnsi"/>
          <w:color w:val="0D0D0D" w:themeColor="text1" w:themeTint="F2"/>
          <w:sz w:val="24"/>
          <w:szCs w:val="24"/>
        </w:rPr>
        <w:t>xpand</w:t>
      </w:r>
      <w:r w:rsidRPr="00765C28">
        <w:rPr>
          <w:rFonts w:cstheme="minorHAnsi"/>
          <w:color w:val="0D0D0D" w:themeColor="text1" w:themeTint="F2"/>
          <w:sz w:val="24"/>
          <w:szCs w:val="24"/>
        </w:rPr>
        <w:t xml:space="preserve">ed </w:t>
      </w:r>
      <w:proofErr w:type="spellStart"/>
      <w:r w:rsidRPr="00765C28">
        <w:rPr>
          <w:rFonts w:cstheme="minorHAnsi"/>
          <w:color w:val="0D0D0D" w:themeColor="text1" w:themeTint="F2"/>
          <w:sz w:val="24"/>
          <w:szCs w:val="24"/>
        </w:rPr>
        <w:t>VirtualSC</w:t>
      </w:r>
      <w:proofErr w:type="spellEnd"/>
      <w:r w:rsidRPr="00765C28">
        <w:rPr>
          <w:rFonts w:cstheme="minorHAnsi"/>
          <w:color w:val="0D0D0D" w:themeColor="text1" w:themeTint="F2"/>
          <w:sz w:val="24"/>
          <w:szCs w:val="24"/>
        </w:rPr>
        <w:t xml:space="preserve"> ($5.4 million in recurring funds).</w:t>
      </w:r>
    </w:p>
    <w:p w14:paraId="543CD678" w14:textId="59837227" w:rsidR="002F7C23" w:rsidRPr="00765C28" w:rsidRDefault="00F53971" w:rsidP="0070007B">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Five</w:t>
      </w:r>
      <w:r w:rsidR="00390A8B" w:rsidRPr="00765C28">
        <w:rPr>
          <w:rFonts w:cstheme="minorHAnsi"/>
          <w:color w:val="0D0D0D" w:themeColor="text1" w:themeTint="F2"/>
          <w:sz w:val="24"/>
          <w:szCs w:val="24"/>
        </w:rPr>
        <w:t xml:space="preserve"> percent</w:t>
      </w:r>
      <w:r w:rsidR="002F7C23" w:rsidRPr="00765C28">
        <w:rPr>
          <w:rFonts w:cstheme="minorHAnsi"/>
          <w:color w:val="0D0D0D" w:themeColor="text1" w:themeTint="F2"/>
          <w:sz w:val="24"/>
          <w:szCs w:val="24"/>
        </w:rPr>
        <w:t xml:space="preserve"> salary i</w:t>
      </w:r>
      <w:r w:rsidRPr="00765C28">
        <w:rPr>
          <w:rFonts w:cstheme="minorHAnsi"/>
          <w:color w:val="0D0D0D" w:themeColor="text1" w:themeTint="F2"/>
          <w:sz w:val="24"/>
          <w:szCs w:val="24"/>
        </w:rPr>
        <w:t>ncrease for school bus drivers ($4.3 m</w:t>
      </w:r>
      <w:r w:rsidR="004E1888">
        <w:rPr>
          <w:rFonts w:cstheme="minorHAnsi"/>
          <w:color w:val="0D0D0D" w:themeColor="text1" w:themeTint="F2"/>
          <w:sz w:val="24"/>
          <w:szCs w:val="24"/>
        </w:rPr>
        <w:t>illion in recurring)</w:t>
      </w:r>
    </w:p>
    <w:p w14:paraId="42770690" w14:textId="269ED4D6" w:rsidR="002F7C23" w:rsidRPr="00765C28" w:rsidRDefault="00F53971" w:rsidP="0070007B">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P</w:t>
      </w:r>
      <w:r w:rsidR="002F7C23" w:rsidRPr="00765C28">
        <w:rPr>
          <w:rFonts w:cstheme="minorHAnsi"/>
          <w:color w:val="0D0D0D" w:themeColor="text1" w:themeTint="F2"/>
          <w:sz w:val="24"/>
          <w:szCs w:val="24"/>
        </w:rPr>
        <w:t>urchasing and leasing school buses</w:t>
      </w:r>
      <w:r w:rsidR="004E1888">
        <w:rPr>
          <w:rFonts w:cstheme="minorHAnsi"/>
          <w:color w:val="0D0D0D" w:themeColor="text1" w:themeTint="F2"/>
          <w:sz w:val="24"/>
          <w:szCs w:val="24"/>
        </w:rPr>
        <w:t xml:space="preserve"> ($12 million nonrecurring)</w:t>
      </w:r>
    </w:p>
    <w:p w14:paraId="1F633212" w14:textId="3FBCCCB8" w:rsidR="0039281D" w:rsidRPr="00765C28" w:rsidRDefault="00922D5C" w:rsidP="0070007B">
      <w:pPr>
        <w:spacing w:after="240" w:line="240" w:lineRule="auto"/>
        <w:rPr>
          <w:rFonts w:cstheme="minorHAnsi"/>
          <w:color w:val="0D0D0D" w:themeColor="text1" w:themeTint="F2"/>
          <w:sz w:val="24"/>
          <w:szCs w:val="24"/>
        </w:rPr>
      </w:pPr>
      <w:r w:rsidRPr="00A76D6F">
        <w:rPr>
          <w:rFonts w:cstheme="minorHAnsi"/>
          <w:b/>
          <w:color w:val="0D0D0D" w:themeColor="text1" w:themeTint="F2"/>
          <w:sz w:val="24"/>
          <w:szCs w:val="24"/>
        </w:rPr>
        <w:t>Higher education</w:t>
      </w:r>
      <w:r w:rsidR="008535FD" w:rsidRPr="00A76D6F">
        <w:rPr>
          <w:rFonts w:cstheme="minorHAnsi"/>
          <w:b/>
          <w:color w:val="0D0D0D" w:themeColor="text1" w:themeTint="F2"/>
          <w:sz w:val="24"/>
          <w:szCs w:val="24"/>
        </w:rPr>
        <w:fldChar w:fldCharType="begin"/>
      </w:r>
      <w:r w:rsidR="008535FD" w:rsidRPr="00A76D6F">
        <w:rPr>
          <w:b/>
        </w:rPr>
        <w:instrText xml:space="preserve"> XE "</w:instrText>
      </w:r>
      <w:r w:rsidR="00E2171A">
        <w:rPr>
          <w:rFonts w:cstheme="minorHAnsi"/>
          <w:b/>
          <w:color w:val="0D0D0D" w:themeColor="text1" w:themeTint="F2"/>
          <w:sz w:val="24"/>
          <w:szCs w:val="24"/>
        </w:rPr>
        <w:instrText>h</w:instrText>
      </w:r>
      <w:r w:rsidR="008535FD" w:rsidRPr="00A76D6F">
        <w:rPr>
          <w:rFonts w:cstheme="minorHAnsi"/>
          <w:b/>
          <w:color w:val="0D0D0D" w:themeColor="text1" w:themeTint="F2"/>
          <w:sz w:val="24"/>
          <w:szCs w:val="24"/>
        </w:rPr>
        <w:instrText>igher education</w:instrText>
      </w:r>
      <w:r w:rsidR="008535FD" w:rsidRPr="00A76D6F">
        <w:rPr>
          <w:b/>
        </w:rPr>
        <w:instrText xml:space="preserve">" </w:instrText>
      </w:r>
      <w:r w:rsidR="008535FD" w:rsidRPr="00A76D6F">
        <w:rPr>
          <w:rFonts w:cstheme="minorHAnsi"/>
          <w:b/>
          <w:color w:val="0D0D0D" w:themeColor="text1" w:themeTint="F2"/>
          <w:sz w:val="24"/>
          <w:szCs w:val="24"/>
        </w:rPr>
        <w:fldChar w:fldCharType="end"/>
      </w:r>
      <w:r w:rsidR="008535FD">
        <w:rPr>
          <w:rFonts w:cstheme="minorHAnsi"/>
          <w:color w:val="0D0D0D" w:themeColor="text1" w:themeTint="F2"/>
          <w:sz w:val="24"/>
          <w:szCs w:val="24"/>
        </w:rPr>
        <w:t xml:space="preserve"> </w:t>
      </w:r>
      <w:r w:rsidR="00A76D6F">
        <w:rPr>
          <w:rFonts w:cstheme="minorHAnsi"/>
          <w:color w:val="0D0D0D" w:themeColor="text1" w:themeTint="F2"/>
          <w:sz w:val="24"/>
          <w:szCs w:val="24"/>
        </w:rPr>
        <w:t>--</w:t>
      </w:r>
      <w:r w:rsidR="008535FD">
        <w:rPr>
          <w:rFonts w:cstheme="minorHAnsi"/>
          <w:color w:val="0D0D0D" w:themeColor="text1" w:themeTint="F2"/>
          <w:sz w:val="24"/>
          <w:szCs w:val="24"/>
        </w:rPr>
        <w:t xml:space="preserve"> </w:t>
      </w:r>
      <w:r w:rsidR="00E56A8D">
        <w:rPr>
          <w:rFonts w:cstheme="minorHAnsi"/>
          <w:color w:val="0D0D0D" w:themeColor="text1" w:themeTint="F2"/>
          <w:sz w:val="24"/>
          <w:szCs w:val="24"/>
        </w:rPr>
        <w:t xml:space="preserve">Tuition mitigation </w:t>
      </w:r>
      <w:r w:rsidR="00A76D6F">
        <w:rPr>
          <w:rFonts w:cstheme="minorHAnsi"/>
          <w:color w:val="0D0D0D" w:themeColor="text1" w:themeTint="F2"/>
          <w:sz w:val="24"/>
          <w:szCs w:val="24"/>
        </w:rPr>
        <w:t>--</w:t>
      </w:r>
      <w:r w:rsidR="00E56A8D">
        <w:rPr>
          <w:rFonts w:cstheme="minorHAnsi"/>
          <w:color w:val="0D0D0D" w:themeColor="text1" w:themeTint="F2"/>
          <w:sz w:val="24"/>
          <w:szCs w:val="24"/>
        </w:rPr>
        <w:t xml:space="preserve"> </w:t>
      </w:r>
      <w:r w:rsidR="0039281D" w:rsidRPr="00765C28">
        <w:rPr>
          <w:rFonts w:cstheme="minorHAnsi"/>
          <w:color w:val="0D0D0D" w:themeColor="text1" w:themeTint="F2"/>
          <w:sz w:val="24"/>
          <w:szCs w:val="24"/>
        </w:rPr>
        <w:t xml:space="preserve">The budget included a higher education tuition mitigation initiative of $55 million in additional recurring funds (distributed among the state’s institutions of higher learning).  </w:t>
      </w:r>
      <w:proofErr w:type="gramStart"/>
      <w:r w:rsidR="0039281D" w:rsidRPr="00765C28">
        <w:rPr>
          <w:rFonts w:cstheme="minorHAnsi"/>
          <w:color w:val="0D0D0D" w:themeColor="text1" w:themeTint="F2"/>
          <w:sz w:val="24"/>
          <w:szCs w:val="24"/>
        </w:rPr>
        <w:t>In order to</w:t>
      </w:r>
      <w:proofErr w:type="gramEnd"/>
      <w:r w:rsidR="0039281D" w:rsidRPr="00765C28">
        <w:rPr>
          <w:rFonts w:cstheme="minorHAnsi"/>
          <w:color w:val="0D0D0D" w:themeColor="text1" w:themeTint="F2"/>
          <w:sz w:val="24"/>
          <w:szCs w:val="24"/>
        </w:rPr>
        <w:t xml:space="preserve"> retain these appropriations, the institutions must comply with provisions for freezing in-state tuition and mandatory fees during the 2022-2023 academic year for all in-state undergraduate students at all public four-year and two-year University of South Carolina campuses.  Tuition mitigation at the state’s technical colleges:  $7 million.</w:t>
      </w:r>
    </w:p>
    <w:p w14:paraId="1BE154CF" w14:textId="113D8FC3" w:rsidR="002F7C23" w:rsidRPr="00765C28" w:rsidRDefault="002F7C23" w:rsidP="0070007B">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LIFE, HOPE, and Palmetto Fellows higher</w:t>
      </w:r>
      <w:r w:rsidR="00922D5C" w:rsidRPr="00765C28">
        <w:rPr>
          <w:rFonts w:cstheme="minorHAnsi"/>
          <w:color w:val="0D0D0D" w:themeColor="text1" w:themeTint="F2"/>
          <w:sz w:val="24"/>
          <w:szCs w:val="24"/>
        </w:rPr>
        <w:t xml:space="preserve"> education scholarship programs received full funding.</w:t>
      </w:r>
      <w:r w:rsidR="0039281D" w:rsidRPr="00765C28">
        <w:rPr>
          <w:rFonts w:cstheme="minorHAnsi"/>
          <w:color w:val="0D0D0D" w:themeColor="text1" w:themeTint="F2"/>
          <w:sz w:val="24"/>
          <w:szCs w:val="24"/>
        </w:rPr>
        <w:t xml:space="preserve">  Over seven years more than $2.45 billion was awarded to students.</w:t>
      </w:r>
    </w:p>
    <w:p w14:paraId="2FA36DB6" w14:textId="0E4D5400" w:rsidR="00922D5C" w:rsidRPr="00765C28" w:rsidRDefault="0039281D" w:rsidP="0070007B">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Need-based grants have tripled in the last two years ($70 million in 22-23), with the yearly maximum $3,500.</w:t>
      </w:r>
    </w:p>
    <w:p w14:paraId="557BA8AC" w14:textId="399DCC38" w:rsidR="0039281D" w:rsidRPr="00765C28" w:rsidRDefault="00922D5C" w:rsidP="0070007B">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 xml:space="preserve">Tuition grants for students most in need of financial assistance </w:t>
      </w:r>
      <w:r w:rsidR="0039281D" w:rsidRPr="00765C28">
        <w:rPr>
          <w:rFonts w:cstheme="minorHAnsi"/>
          <w:color w:val="0D0D0D" w:themeColor="text1" w:themeTint="F2"/>
          <w:sz w:val="24"/>
          <w:szCs w:val="24"/>
        </w:rPr>
        <w:t xml:space="preserve">has doubled in the last two years </w:t>
      </w:r>
      <w:r w:rsidRPr="00765C28">
        <w:rPr>
          <w:rFonts w:cstheme="minorHAnsi"/>
          <w:color w:val="0D0D0D" w:themeColor="text1" w:themeTint="F2"/>
          <w:sz w:val="24"/>
          <w:szCs w:val="24"/>
        </w:rPr>
        <w:t>($20 million</w:t>
      </w:r>
      <w:r w:rsidR="0039281D" w:rsidRPr="00765C28">
        <w:rPr>
          <w:rFonts w:cstheme="minorHAnsi"/>
          <w:color w:val="0D0D0D" w:themeColor="text1" w:themeTint="F2"/>
          <w:sz w:val="24"/>
          <w:szCs w:val="24"/>
        </w:rPr>
        <w:t xml:space="preserve"> in 22-23</w:t>
      </w:r>
      <w:r w:rsidRPr="00765C28">
        <w:rPr>
          <w:rFonts w:cstheme="minorHAnsi"/>
          <w:color w:val="0D0D0D" w:themeColor="text1" w:themeTint="F2"/>
          <w:sz w:val="24"/>
          <w:szCs w:val="24"/>
        </w:rPr>
        <w:t>)</w:t>
      </w:r>
      <w:r w:rsidR="0039281D" w:rsidRPr="00765C28">
        <w:rPr>
          <w:rFonts w:cstheme="minorHAnsi"/>
          <w:color w:val="0D0D0D" w:themeColor="text1" w:themeTint="F2"/>
          <w:sz w:val="24"/>
          <w:szCs w:val="24"/>
        </w:rPr>
        <w:t>, with the yearly maximum $4,390.</w:t>
      </w:r>
    </w:p>
    <w:p w14:paraId="792E9BEF" w14:textId="42884532" w:rsidR="00922D5C" w:rsidRPr="00765C28" w:rsidRDefault="002F7C23" w:rsidP="0070007B">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The Commiss</w:t>
      </w:r>
      <w:r w:rsidR="00AE2419" w:rsidRPr="00765C28">
        <w:rPr>
          <w:rFonts w:cstheme="minorHAnsi"/>
          <w:color w:val="0D0D0D" w:themeColor="text1" w:themeTint="F2"/>
          <w:sz w:val="24"/>
          <w:szCs w:val="24"/>
        </w:rPr>
        <w:t>ion on Higher Education received</w:t>
      </w:r>
      <w:r w:rsidRPr="00765C28">
        <w:rPr>
          <w:rFonts w:cstheme="minorHAnsi"/>
          <w:color w:val="0D0D0D" w:themeColor="text1" w:themeTint="F2"/>
          <w:sz w:val="24"/>
          <w:szCs w:val="24"/>
        </w:rPr>
        <w:t xml:space="preserve"> $4.1 million in lottery funds for college transition program scholarships for students with disabilities.</w:t>
      </w:r>
    </w:p>
    <w:p w14:paraId="3F75F2CE" w14:textId="47104988" w:rsidR="002F7C23" w:rsidRPr="00765C28" w:rsidRDefault="002F7C23" w:rsidP="0070007B">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SC Institute on the Prevention of Sexu</w:t>
      </w:r>
      <w:r w:rsidR="00922D5C" w:rsidRPr="00765C28">
        <w:rPr>
          <w:rFonts w:cstheme="minorHAnsi"/>
          <w:color w:val="0D0D0D" w:themeColor="text1" w:themeTint="F2"/>
          <w:sz w:val="24"/>
          <w:szCs w:val="24"/>
        </w:rPr>
        <w:t>al Violence</w:t>
      </w:r>
      <w:r w:rsidR="004E1888">
        <w:rPr>
          <w:rFonts w:cstheme="minorHAnsi"/>
          <w:color w:val="0D0D0D" w:themeColor="text1" w:themeTint="F2"/>
          <w:sz w:val="24"/>
          <w:szCs w:val="24"/>
        </w:rPr>
        <w:t xml:space="preserve"> on College Campuses ($400,000)</w:t>
      </w:r>
    </w:p>
    <w:p w14:paraId="4A940C5A" w14:textId="66C0EE6D" w:rsidR="00B102F4" w:rsidRPr="00765C28" w:rsidRDefault="000D653E" w:rsidP="0070007B">
      <w:pPr>
        <w:spacing w:after="240" w:line="240" w:lineRule="auto"/>
        <w:rPr>
          <w:rFonts w:cstheme="minorHAnsi"/>
          <w:color w:val="0D0D0D" w:themeColor="text1" w:themeTint="F2"/>
          <w:sz w:val="24"/>
          <w:szCs w:val="24"/>
        </w:rPr>
      </w:pPr>
      <w:r w:rsidRPr="00A76D6F">
        <w:rPr>
          <w:rFonts w:cstheme="minorHAnsi"/>
          <w:b/>
          <w:color w:val="0D0D0D" w:themeColor="text1" w:themeTint="F2"/>
          <w:sz w:val="24"/>
          <w:szCs w:val="24"/>
        </w:rPr>
        <w:t>Higher education</w:t>
      </w:r>
      <w:r w:rsidR="008535FD" w:rsidRPr="00A76D6F">
        <w:rPr>
          <w:rFonts w:cstheme="minorHAnsi"/>
          <w:b/>
          <w:color w:val="0D0D0D" w:themeColor="text1" w:themeTint="F2"/>
          <w:sz w:val="24"/>
          <w:szCs w:val="24"/>
        </w:rPr>
        <w:fldChar w:fldCharType="begin"/>
      </w:r>
      <w:r w:rsidR="008535FD" w:rsidRPr="00A76D6F">
        <w:rPr>
          <w:b/>
        </w:rPr>
        <w:instrText xml:space="preserve"> XE "</w:instrText>
      </w:r>
      <w:r w:rsidR="00E2171A">
        <w:rPr>
          <w:rFonts w:cstheme="minorHAnsi"/>
          <w:b/>
          <w:color w:val="0D0D0D" w:themeColor="text1" w:themeTint="F2"/>
          <w:sz w:val="24"/>
          <w:szCs w:val="24"/>
        </w:rPr>
        <w:instrText>h</w:instrText>
      </w:r>
      <w:r w:rsidR="008535FD" w:rsidRPr="00A76D6F">
        <w:rPr>
          <w:rFonts w:cstheme="minorHAnsi"/>
          <w:b/>
          <w:color w:val="0D0D0D" w:themeColor="text1" w:themeTint="F2"/>
          <w:sz w:val="24"/>
          <w:szCs w:val="24"/>
        </w:rPr>
        <w:instrText>igher education</w:instrText>
      </w:r>
      <w:r w:rsidR="008535FD" w:rsidRPr="00A76D6F">
        <w:rPr>
          <w:b/>
        </w:rPr>
        <w:instrText xml:space="preserve">" </w:instrText>
      </w:r>
      <w:r w:rsidR="008535FD" w:rsidRPr="00A76D6F">
        <w:rPr>
          <w:rFonts w:cstheme="minorHAnsi"/>
          <w:b/>
          <w:color w:val="0D0D0D" w:themeColor="text1" w:themeTint="F2"/>
          <w:sz w:val="24"/>
          <w:szCs w:val="24"/>
        </w:rPr>
        <w:fldChar w:fldCharType="end"/>
      </w:r>
      <w:r w:rsidRPr="00765C28">
        <w:rPr>
          <w:rFonts w:cstheme="minorHAnsi"/>
          <w:color w:val="0D0D0D" w:themeColor="text1" w:themeTint="F2"/>
          <w:sz w:val="24"/>
          <w:szCs w:val="24"/>
        </w:rPr>
        <w:t xml:space="preserve"> infrastructure and maintenance</w:t>
      </w:r>
      <w:r w:rsidR="00A76D6F">
        <w:rPr>
          <w:rFonts w:cstheme="minorHAnsi"/>
          <w:color w:val="0D0D0D" w:themeColor="text1" w:themeTint="F2"/>
          <w:sz w:val="24"/>
          <w:szCs w:val="24"/>
        </w:rPr>
        <w:t xml:space="preserve"> --</w:t>
      </w:r>
      <w:r w:rsidR="00B102F4" w:rsidRPr="00765C28">
        <w:rPr>
          <w:rFonts w:cstheme="minorHAnsi"/>
          <w:color w:val="0D0D0D" w:themeColor="text1" w:themeTint="F2"/>
          <w:sz w:val="24"/>
          <w:szCs w:val="24"/>
        </w:rPr>
        <w:t>For higher education infrastructure, $328 million funded maintenance, renovation and capital needs across the public 4 year and 2 year USC campuses and $247 million funded maintenance, renovation and capital needs across the technical colleges (of these funds, $184 million came from the Capital Reserve Fund</w:t>
      </w:r>
      <w:r w:rsidR="0051057F">
        <w:rPr>
          <w:rFonts w:cstheme="minorHAnsi"/>
          <w:color w:val="0D0D0D" w:themeColor="text1" w:themeTint="F2"/>
          <w:sz w:val="24"/>
          <w:szCs w:val="24"/>
        </w:rPr>
        <w:fldChar w:fldCharType="begin"/>
      </w:r>
      <w:r w:rsidR="0051057F">
        <w:instrText xml:space="preserve"> XE "</w:instrText>
      </w:r>
      <w:r w:rsidR="0051057F" w:rsidRPr="00B007CB">
        <w:rPr>
          <w:rFonts w:cstheme="minorHAnsi"/>
          <w:b/>
          <w:color w:val="0D0D0D" w:themeColor="text1" w:themeTint="F2"/>
          <w:sz w:val="24"/>
          <w:szCs w:val="24"/>
        </w:rPr>
        <w:instrText>Capital Reserve Fund</w:instrText>
      </w:r>
      <w:r w:rsidR="0051057F">
        <w:instrText xml:space="preserve">" </w:instrText>
      </w:r>
      <w:r w:rsidR="0051057F">
        <w:rPr>
          <w:rFonts w:cstheme="minorHAnsi"/>
          <w:color w:val="0D0D0D" w:themeColor="text1" w:themeTint="F2"/>
          <w:sz w:val="24"/>
          <w:szCs w:val="24"/>
        </w:rPr>
        <w:fldChar w:fldCharType="end"/>
      </w:r>
      <w:r w:rsidR="00B102F4" w:rsidRPr="00765C28">
        <w:rPr>
          <w:rFonts w:cstheme="minorHAnsi"/>
          <w:color w:val="0D0D0D" w:themeColor="text1" w:themeTint="F2"/>
          <w:sz w:val="24"/>
          <w:szCs w:val="24"/>
        </w:rPr>
        <w:t xml:space="preserve"> – most of which was devoted to capital needs at the state’s colleges, universities, and technical schools).</w:t>
      </w:r>
    </w:p>
    <w:p w14:paraId="7EB938ED" w14:textId="534D9484" w:rsidR="002F7C23" w:rsidRPr="00765C28" w:rsidRDefault="00B40015" w:rsidP="0070007B">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Board of Techni</w:t>
      </w:r>
      <w:r w:rsidR="00A76D6F">
        <w:rPr>
          <w:rFonts w:cstheme="minorHAnsi"/>
          <w:color w:val="0D0D0D" w:themeColor="text1" w:themeTint="F2"/>
          <w:sz w:val="24"/>
          <w:szCs w:val="24"/>
        </w:rPr>
        <w:t xml:space="preserve">cal and Comprehensive Education -- </w:t>
      </w:r>
      <w:r w:rsidR="002F7C23" w:rsidRPr="00765C28">
        <w:rPr>
          <w:rFonts w:cstheme="minorHAnsi"/>
          <w:color w:val="0D0D0D" w:themeColor="text1" w:themeTint="F2"/>
          <w:sz w:val="24"/>
          <w:szCs w:val="24"/>
        </w:rPr>
        <w:t>Board of Techni</w:t>
      </w:r>
      <w:r w:rsidR="000D653E" w:rsidRPr="00765C28">
        <w:rPr>
          <w:rFonts w:cstheme="minorHAnsi"/>
          <w:color w:val="0D0D0D" w:themeColor="text1" w:themeTint="F2"/>
          <w:sz w:val="24"/>
          <w:szCs w:val="24"/>
        </w:rPr>
        <w:t xml:space="preserve">cal and Comprehensive Education:  </w:t>
      </w:r>
      <w:r w:rsidR="002F7C23" w:rsidRPr="00765C28">
        <w:rPr>
          <w:rFonts w:cstheme="minorHAnsi"/>
          <w:color w:val="0D0D0D" w:themeColor="text1" w:themeTint="F2"/>
          <w:sz w:val="24"/>
          <w:szCs w:val="24"/>
        </w:rPr>
        <w:t xml:space="preserve">$20.8 million for high demand job </w:t>
      </w:r>
      <w:r w:rsidR="00132237" w:rsidRPr="00765C28">
        <w:rPr>
          <w:rFonts w:cstheme="minorHAnsi"/>
          <w:color w:val="0D0D0D" w:themeColor="text1" w:themeTint="F2"/>
          <w:sz w:val="24"/>
          <w:szCs w:val="24"/>
        </w:rPr>
        <w:t>skill-training</w:t>
      </w:r>
      <w:r w:rsidR="002F7C23" w:rsidRPr="00765C28">
        <w:rPr>
          <w:rFonts w:cstheme="minorHAnsi"/>
          <w:color w:val="0D0D0D" w:themeColor="text1" w:themeTint="F2"/>
          <w:sz w:val="24"/>
          <w:szCs w:val="24"/>
        </w:rPr>
        <w:t xml:space="preserve"> equipment.</w:t>
      </w:r>
    </w:p>
    <w:p w14:paraId="33D35634" w14:textId="331CC1E7" w:rsidR="002F7C23" w:rsidRPr="00765C28" w:rsidRDefault="000D653E" w:rsidP="0070007B">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C</w:t>
      </w:r>
      <w:r w:rsidR="002F7C23" w:rsidRPr="00765C28">
        <w:rPr>
          <w:rFonts w:cstheme="minorHAnsi"/>
          <w:color w:val="0D0D0D" w:themeColor="text1" w:themeTint="F2"/>
          <w:sz w:val="24"/>
          <w:szCs w:val="24"/>
        </w:rPr>
        <w:t>ritical need workforce training at</w:t>
      </w:r>
      <w:r w:rsidRPr="00765C28">
        <w:rPr>
          <w:rFonts w:cstheme="minorHAnsi"/>
          <w:color w:val="0D0D0D" w:themeColor="text1" w:themeTint="F2"/>
          <w:sz w:val="24"/>
          <w:szCs w:val="24"/>
        </w:rPr>
        <w:t xml:space="preserve"> the state’s technical colleges ($56 million).</w:t>
      </w:r>
    </w:p>
    <w:p w14:paraId="64950448" w14:textId="6BA397D8" w:rsidR="002F7C23" w:rsidRPr="00765C28" w:rsidRDefault="002F7C23" w:rsidP="0070007B">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Ready SC Program which provides worker training at the state’s technical colleges customized to the needs of new and expanding business and industry</w:t>
      </w:r>
      <w:r w:rsidR="000D653E" w:rsidRPr="00765C28">
        <w:rPr>
          <w:rFonts w:cstheme="minorHAnsi"/>
          <w:color w:val="0D0D0D" w:themeColor="text1" w:themeTint="F2"/>
          <w:sz w:val="24"/>
          <w:szCs w:val="24"/>
        </w:rPr>
        <w:t xml:space="preserve"> ($2 million in capital reserve funds).</w:t>
      </w:r>
    </w:p>
    <w:p w14:paraId="53DB4D5F" w14:textId="1AD0FA03" w:rsidR="002F7C23" w:rsidRPr="00765C28" w:rsidRDefault="00B40015" w:rsidP="0070007B">
      <w:pPr>
        <w:spacing w:after="240" w:line="240" w:lineRule="auto"/>
        <w:rPr>
          <w:rFonts w:cstheme="minorHAnsi"/>
          <w:color w:val="0D0D0D" w:themeColor="text1" w:themeTint="F2"/>
          <w:sz w:val="24"/>
          <w:szCs w:val="24"/>
        </w:rPr>
      </w:pPr>
      <w:r w:rsidRPr="00A76D6F">
        <w:rPr>
          <w:rFonts w:cstheme="minorHAnsi"/>
          <w:b/>
          <w:color w:val="0D0D0D" w:themeColor="text1" w:themeTint="F2"/>
          <w:sz w:val="24"/>
          <w:szCs w:val="24"/>
        </w:rPr>
        <w:lastRenderedPageBreak/>
        <w:t>Commerce</w:t>
      </w:r>
      <w:r w:rsidR="008535FD" w:rsidRPr="00A76D6F">
        <w:rPr>
          <w:rFonts w:cstheme="minorHAnsi"/>
          <w:b/>
          <w:color w:val="0D0D0D" w:themeColor="text1" w:themeTint="F2"/>
          <w:sz w:val="24"/>
          <w:szCs w:val="24"/>
        </w:rPr>
        <w:fldChar w:fldCharType="begin"/>
      </w:r>
      <w:r w:rsidR="008535FD" w:rsidRPr="00A76D6F">
        <w:rPr>
          <w:b/>
        </w:rPr>
        <w:instrText xml:space="preserve"> XE "</w:instrText>
      </w:r>
      <w:r w:rsidR="008535FD" w:rsidRPr="00A76D6F">
        <w:rPr>
          <w:rFonts w:cstheme="minorHAnsi"/>
          <w:b/>
          <w:color w:val="0D0D0D" w:themeColor="text1" w:themeTint="F2"/>
          <w:sz w:val="24"/>
          <w:szCs w:val="24"/>
        </w:rPr>
        <w:instrText>Commerce</w:instrText>
      </w:r>
      <w:r w:rsidR="008535FD" w:rsidRPr="00A76D6F">
        <w:rPr>
          <w:b/>
        </w:rPr>
        <w:instrText xml:space="preserve">" </w:instrText>
      </w:r>
      <w:r w:rsidR="008535FD" w:rsidRPr="00A76D6F">
        <w:rPr>
          <w:rFonts w:cstheme="minorHAnsi"/>
          <w:b/>
          <w:color w:val="0D0D0D" w:themeColor="text1" w:themeTint="F2"/>
          <w:sz w:val="24"/>
          <w:szCs w:val="24"/>
        </w:rPr>
        <w:fldChar w:fldCharType="end"/>
      </w:r>
      <w:r w:rsidR="008535FD">
        <w:rPr>
          <w:rFonts w:cstheme="minorHAnsi"/>
          <w:color w:val="0D0D0D" w:themeColor="text1" w:themeTint="F2"/>
          <w:sz w:val="24"/>
          <w:szCs w:val="24"/>
        </w:rPr>
        <w:t xml:space="preserve"> -- </w:t>
      </w:r>
      <w:r w:rsidR="002F7C23" w:rsidRPr="00765C28">
        <w:rPr>
          <w:rFonts w:cstheme="minorHAnsi"/>
          <w:color w:val="0D0D0D" w:themeColor="text1" w:themeTint="F2"/>
          <w:sz w:val="24"/>
          <w:szCs w:val="24"/>
        </w:rPr>
        <w:t xml:space="preserve">The Department of Commerce </w:t>
      </w:r>
      <w:r w:rsidR="000D653E" w:rsidRPr="00765C28">
        <w:rPr>
          <w:rFonts w:cstheme="minorHAnsi"/>
          <w:color w:val="0D0D0D" w:themeColor="text1" w:themeTint="F2"/>
          <w:sz w:val="24"/>
          <w:szCs w:val="24"/>
        </w:rPr>
        <w:t>was allocated</w:t>
      </w:r>
      <w:r w:rsidR="002F7C23" w:rsidRPr="00765C28">
        <w:rPr>
          <w:rFonts w:cstheme="minorHAnsi"/>
          <w:color w:val="0D0D0D" w:themeColor="text1" w:themeTint="F2"/>
          <w:sz w:val="24"/>
          <w:szCs w:val="24"/>
        </w:rPr>
        <w:t xml:space="preserve"> $200 million to recruit high-impact economic development projects and $100 million for strategic economic development infrastructure needed to attract and retain business and industry investments.</w:t>
      </w:r>
    </w:p>
    <w:p w14:paraId="1F341BA4" w14:textId="173F7334" w:rsidR="002F7C23" w:rsidRPr="00765C28" w:rsidRDefault="002F7C23" w:rsidP="0070007B">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 xml:space="preserve">The Rural Infrastructure Authority </w:t>
      </w:r>
      <w:r w:rsidR="004065D6" w:rsidRPr="00765C28">
        <w:rPr>
          <w:rFonts w:cstheme="minorHAnsi"/>
          <w:color w:val="0D0D0D" w:themeColor="text1" w:themeTint="F2"/>
          <w:sz w:val="24"/>
          <w:szCs w:val="24"/>
        </w:rPr>
        <w:t>was</w:t>
      </w:r>
      <w:r w:rsidRPr="00765C28">
        <w:rPr>
          <w:rFonts w:cstheme="minorHAnsi"/>
          <w:color w:val="0D0D0D" w:themeColor="text1" w:themeTint="F2"/>
          <w:sz w:val="24"/>
          <w:szCs w:val="24"/>
        </w:rPr>
        <w:t xml:space="preserve"> allocated $1.5 million in recurring funds for planning and technical assistance for small and rural water and sewer utilities.</w:t>
      </w:r>
    </w:p>
    <w:p w14:paraId="204BE29C" w14:textId="69BB5467" w:rsidR="002F7C23" w:rsidRPr="00765C28" w:rsidRDefault="00B40015" w:rsidP="0070007B">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The SC Ports Authority received</w:t>
      </w:r>
      <w:r w:rsidR="002F7C23" w:rsidRPr="00765C28">
        <w:rPr>
          <w:rFonts w:cstheme="minorHAnsi"/>
          <w:color w:val="0D0D0D" w:themeColor="text1" w:themeTint="F2"/>
          <w:sz w:val="24"/>
          <w:szCs w:val="24"/>
        </w:rPr>
        <w:t xml:space="preserve"> $350 million to complete the Navy Base Intermodal Facility and inner harbor container barge infrastructure project.</w:t>
      </w:r>
    </w:p>
    <w:p w14:paraId="2DA5926F" w14:textId="26D4F2F5" w:rsidR="00B40015" w:rsidRPr="00765C28" w:rsidRDefault="00A87861" w:rsidP="0070007B">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T</w:t>
      </w:r>
      <w:r w:rsidR="00B40015" w:rsidRPr="00765C28">
        <w:rPr>
          <w:rFonts w:cstheme="minorHAnsi"/>
          <w:color w:val="0D0D0D" w:themeColor="text1" w:themeTint="F2"/>
          <w:sz w:val="24"/>
          <w:szCs w:val="24"/>
        </w:rPr>
        <w:t xml:space="preserve">he Division of Aeronautics </w:t>
      </w:r>
      <w:r w:rsidRPr="00765C28">
        <w:rPr>
          <w:rFonts w:cstheme="minorHAnsi"/>
          <w:color w:val="0D0D0D" w:themeColor="text1" w:themeTint="F2"/>
          <w:sz w:val="24"/>
          <w:szCs w:val="24"/>
        </w:rPr>
        <w:t xml:space="preserve">was provided $53 million </w:t>
      </w:r>
      <w:r w:rsidR="00B40015" w:rsidRPr="00765C28">
        <w:rPr>
          <w:rFonts w:cstheme="minorHAnsi"/>
          <w:color w:val="0D0D0D" w:themeColor="text1" w:themeTint="F2"/>
          <w:sz w:val="24"/>
          <w:szCs w:val="24"/>
        </w:rPr>
        <w:t>for statewide airport growth response.</w:t>
      </w:r>
    </w:p>
    <w:p w14:paraId="26831FFC" w14:textId="539D9627" w:rsidR="002F7C23" w:rsidRPr="00765C28" w:rsidRDefault="002F7C23" w:rsidP="0070007B">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The Departmen</w:t>
      </w:r>
      <w:r w:rsidR="001A4C15" w:rsidRPr="00765C28">
        <w:rPr>
          <w:rFonts w:cstheme="minorHAnsi"/>
          <w:color w:val="0D0D0D" w:themeColor="text1" w:themeTint="F2"/>
          <w:sz w:val="24"/>
          <w:szCs w:val="24"/>
        </w:rPr>
        <w:t xml:space="preserve">t of Motor Vehicles </w:t>
      </w:r>
      <w:r w:rsidRPr="00765C28">
        <w:rPr>
          <w:rFonts w:cstheme="minorHAnsi"/>
          <w:color w:val="0D0D0D" w:themeColor="text1" w:themeTint="F2"/>
          <w:sz w:val="24"/>
          <w:szCs w:val="24"/>
        </w:rPr>
        <w:t>establish</w:t>
      </w:r>
      <w:r w:rsidR="001A4C15" w:rsidRPr="00765C28">
        <w:rPr>
          <w:rFonts w:cstheme="minorHAnsi"/>
          <w:color w:val="0D0D0D" w:themeColor="text1" w:themeTint="F2"/>
          <w:sz w:val="24"/>
          <w:szCs w:val="24"/>
        </w:rPr>
        <w:t>ed</w:t>
      </w:r>
      <w:r w:rsidRPr="00765C28">
        <w:rPr>
          <w:rFonts w:cstheme="minorHAnsi"/>
          <w:color w:val="0D0D0D" w:themeColor="text1" w:themeTint="F2"/>
          <w:sz w:val="24"/>
          <w:szCs w:val="24"/>
        </w:rPr>
        <w:t xml:space="preserve"> nine additional Commercial Drivers’ License testing sites </w:t>
      </w:r>
      <w:r w:rsidR="001A4C15" w:rsidRPr="00765C28">
        <w:rPr>
          <w:rFonts w:cstheme="minorHAnsi"/>
          <w:color w:val="0D0D0D" w:themeColor="text1" w:themeTint="F2"/>
          <w:sz w:val="24"/>
          <w:szCs w:val="24"/>
        </w:rPr>
        <w:t xml:space="preserve">($3.2 million) </w:t>
      </w:r>
      <w:r w:rsidRPr="00765C28">
        <w:rPr>
          <w:rFonts w:cstheme="minorHAnsi"/>
          <w:color w:val="0D0D0D" w:themeColor="text1" w:themeTint="F2"/>
          <w:sz w:val="24"/>
          <w:szCs w:val="24"/>
        </w:rPr>
        <w:t xml:space="preserve">across the state and </w:t>
      </w:r>
      <w:r w:rsidR="001A4C15" w:rsidRPr="00765C28">
        <w:rPr>
          <w:rFonts w:cstheme="minorHAnsi"/>
          <w:color w:val="0D0D0D" w:themeColor="text1" w:themeTint="F2"/>
          <w:sz w:val="24"/>
          <w:szCs w:val="24"/>
        </w:rPr>
        <w:t>rec</w:t>
      </w:r>
      <w:r w:rsidR="007F0277" w:rsidRPr="00765C28">
        <w:rPr>
          <w:rFonts w:cstheme="minorHAnsi"/>
          <w:color w:val="0D0D0D" w:themeColor="text1" w:themeTint="F2"/>
          <w:sz w:val="24"/>
          <w:szCs w:val="24"/>
        </w:rPr>
        <w:t>e</w:t>
      </w:r>
      <w:r w:rsidR="001A4C15" w:rsidRPr="00765C28">
        <w:rPr>
          <w:rFonts w:cstheme="minorHAnsi"/>
          <w:color w:val="0D0D0D" w:themeColor="text1" w:themeTint="F2"/>
          <w:sz w:val="24"/>
          <w:szCs w:val="24"/>
        </w:rPr>
        <w:t xml:space="preserve">ived </w:t>
      </w:r>
      <w:r w:rsidRPr="00765C28">
        <w:rPr>
          <w:rFonts w:cstheme="minorHAnsi"/>
          <w:color w:val="0D0D0D" w:themeColor="text1" w:themeTint="F2"/>
          <w:sz w:val="24"/>
          <w:szCs w:val="24"/>
        </w:rPr>
        <w:t>$1.9 million to implement the Motor Carrier Service State Program one-stop-shop approac</w:t>
      </w:r>
      <w:r w:rsidR="00B40015" w:rsidRPr="00765C28">
        <w:rPr>
          <w:rFonts w:cstheme="minorHAnsi"/>
          <w:color w:val="0D0D0D" w:themeColor="text1" w:themeTint="F2"/>
          <w:sz w:val="24"/>
          <w:szCs w:val="24"/>
        </w:rPr>
        <w:t>h to handle all trucking needs.</w:t>
      </w:r>
    </w:p>
    <w:p w14:paraId="611D66FD" w14:textId="6B49430A" w:rsidR="00C93C51" w:rsidRPr="00765C28" w:rsidRDefault="00282830" w:rsidP="0070007B">
      <w:pPr>
        <w:spacing w:after="240" w:line="240" w:lineRule="auto"/>
        <w:rPr>
          <w:rFonts w:cstheme="minorHAnsi"/>
          <w:color w:val="0D0D0D" w:themeColor="text1" w:themeTint="F2"/>
          <w:sz w:val="24"/>
          <w:szCs w:val="24"/>
        </w:rPr>
      </w:pPr>
      <w:r w:rsidRPr="00A76D6F">
        <w:rPr>
          <w:rFonts w:cstheme="minorHAnsi"/>
          <w:b/>
          <w:color w:val="0D0D0D" w:themeColor="text1" w:themeTint="F2"/>
          <w:sz w:val="24"/>
          <w:szCs w:val="24"/>
        </w:rPr>
        <w:t>Agribusiness</w:t>
      </w:r>
      <w:r w:rsidR="00C93C51" w:rsidRPr="00A76D6F">
        <w:rPr>
          <w:rFonts w:cstheme="minorHAnsi"/>
          <w:b/>
          <w:color w:val="0D0D0D" w:themeColor="text1" w:themeTint="F2"/>
          <w:sz w:val="24"/>
          <w:szCs w:val="24"/>
        </w:rPr>
        <w:t xml:space="preserve"> and Natural resources</w:t>
      </w:r>
      <w:r w:rsidR="008535FD" w:rsidRPr="00A76D6F">
        <w:rPr>
          <w:rFonts w:cstheme="minorHAnsi"/>
          <w:b/>
          <w:color w:val="0D0D0D" w:themeColor="text1" w:themeTint="F2"/>
          <w:sz w:val="24"/>
          <w:szCs w:val="24"/>
        </w:rPr>
        <w:fldChar w:fldCharType="begin"/>
      </w:r>
      <w:r w:rsidR="008535FD" w:rsidRPr="00A76D6F">
        <w:rPr>
          <w:b/>
        </w:rPr>
        <w:instrText xml:space="preserve"> XE "</w:instrText>
      </w:r>
      <w:r w:rsidR="008535FD" w:rsidRPr="00A76D6F">
        <w:rPr>
          <w:rFonts w:cstheme="minorHAnsi"/>
          <w:b/>
          <w:color w:val="0D0D0D" w:themeColor="text1" w:themeTint="F2"/>
          <w:sz w:val="24"/>
          <w:szCs w:val="24"/>
        </w:rPr>
        <w:instrText>Agribusiness and Natural resources</w:instrText>
      </w:r>
      <w:r w:rsidR="008535FD" w:rsidRPr="00A76D6F">
        <w:rPr>
          <w:b/>
        </w:rPr>
        <w:instrText xml:space="preserve">" </w:instrText>
      </w:r>
      <w:r w:rsidR="008535FD" w:rsidRPr="00A76D6F">
        <w:rPr>
          <w:rFonts w:cstheme="minorHAnsi"/>
          <w:b/>
          <w:color w:val="0D0D0D" w:themeColor="text1" w:themeTint="F2"/>
          <w:sz w:val="24"/>
          <w:szCs w:val="24"/>
        </w:rPr>
        <w:fldChar w:fldCharType="end"/>
      </w:r>
      <w:r w:rsidR="008535FD">
        <w:rPr>
          <w:rFonts w:cstheme="minorHAnsi"/>
          <w:color w:val="0D0D0D" w:themeColor="text1" w:themeTint="F2"/>
          <w:sz w:val="24"/>
          <w:szCs w:val="24"/>
        </w:rPr>
        <w:t xml:space="preserve"> -- </w:t>
      </w:r>
      <w:r w:rsidR="00C93C51" w:rsidRPr="00765C28">
        <w:rPr>
          <w:rFonts w:cstheme="minorHAnsi"/>
          <w:color w:val="0D0D0D" w:themeColor="text1" w:themeTint="F2"/>
          <w:sz w:val="24"/>
          <w:szCs w:val="24"/>
        </w:rPr>
        <w:t xml:space="preserve">The Department of Agriculture received $3 million for such initiatives as farmers’ market enhancements and capitalizing on growing demand for Certified SC Grown. </w:t>
      </w:r>
    </w:p>
    <w:p w14:paraId="7DBBB92C" w14:textId="6A57B463" w:rsidR="002F7C23" w:rsidRPr="00765C28" w:rsidRDefault="002F7C23" w:rsidP="0070007B">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 xml:space="preserve">Clemson PSA </w:t>
      </w:r>
      <w:r w:rsidR="00282830" w:rsidRPr="00765C28">
        <w:rPr>
          <w:rFonts w:cstheme="minorHAnsi"/>
          <w:color w:val="0D0D0D" w:themeColor="text1" w:themeTint="F2"/>
          <w:sz w:val="24"/>
          <w:szCs w:val="24"/>
        </w:rPr>
        <w:t xml:space="preserve">received </w:t>
      </w:r>
      <w:r w:rsidRPr="00765C28">
        <w:rPr>
          <w:rFonts w:cstheme="minorHAnsi"/>
          <w:color w:val="0D0D0D" w:themeColor="text1" w:themeTint="F2"/>
          <w:sz w:val="24"/>
          <w:szCs w:val="24"/>
        </w:rPr>
        <w:t>$2 million to enhance and expan</w:t>
      </w:r>
      <w:r w:rsidR="00282830" w:rsidRPr="00765C28">
        <w:rPr>
          <w:rFonts w:cstheme="minorHAnsi"/>
          <w:color w:val="0D0D0D" w:themeColor="text1" w:themeTint="F2"/>
          <w:sz w:val="24"/>
          <w:szCs w:val="24"/>
        </w:rPr>
        <w:t>d health and nutrition programs, with $12 million for poultry livestock health facilities and general research.</w:t>
      </w:r>
    </w:p>
    <w:p w14:paraId="2F0C4F96" w14:textId="2F1544B6" w:rsidR="002F7C23" w:rsidRPr="00765C28" w:rsidRDefault="002F7C23" w:rsidP="0070007B">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 xml:space="preserve">SC State PSA </w:t>
      </w:r>
      <w:r w:rsidR="00282830" w:rsidRPr="00765C28">
        <w:rPr>
          <w:rFonts w:cstheme="minorHAnsi"/>
          <w:color w:val="0D0D0D" w:themeColor="text1" w:themeTint="F2"/>
          <w:sz w:val="24"/>
          <w:szCs w:val="24"/>
        </w:rPr>
        <w:t xml:space="preserve">received </w:t>
      </w:r>
      <w:r w:rsidRPr="00765C28">
        <w:rPr>
          <w:rFonts w:cstheme="minorHAnsi"/>
          <w:color w:val="0D0D0D" w:themeColor="text1" w:themeTint="F2"/>
          <w:sz w:val="24"/>
          <w:szCs w:val="24"/>
        </w:rPr>
        <w:t xml:space="preserve">$2.6 million for expansion of </w:t>
      </w:r>
      <w:r w:rsidR="00282830" w:rsidRPr="00765C28">
        <w:rPr>
          <w:rFonts w:cstheme="minorHAnsi"/>
          <w:color w:val="0D0D0D" w:themeColor="text1" w:themeTint="F2"/>
          <w:sz w:val="24"/>
          <w:szCs w:val="24"/>
        </w:rPr>
        <w:t>emerging agribusiness programs and $2 million for cabins at Camp Daniels.</w:t>
      </w:r>
    </w:p>
    <w:p w14:paraId="5DF9D617" w14:textId="479693F7" w:rsidR="00C93C51" w:rsidRPr="00765C28" w:rsidRDefault="00C93C51" w:rsidP="0070007B">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Land conservation protection and preservation properties throughout the state ($68 million.  This includes $3 million recurring and $25 million nonrecurring for conservation grant funding through the Conservation Bank and $40 million in nonrecurring funds for land conservation initiatives at the Department of Natural Resources.</w:t>
      </w:r>
    </w:p>
    <w:p w14:paraId="5012F24B" w14:textId="25AF5279" w:rsidR="00C93C51" w:rsidRPr="00765C28" w:rsidRDefault="002F7C23" w:rsidP="0070007B">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 xml:space="preserve">Forestry Commission for </w:t>
      </w:r>
      <w:r w:rsidR="00FC7360" w:rsidRPr="00765C28">
        <w:rPr>
          <w:rFonts w:cstheme="minorHAnsi"/>
          <w:color w:val="0D0D0D" w:themeColor="text1" w:themeTint="F2"/>
          <w:sz w:val="24"/>
          <w:szCs w:val="24"/>
        </w:rPr>
        <w:t>wildfire prevention initiatives (</w:t>
      </w:r>
      <w:r w:rsidR="006024AA" w:rsidRPr="00765C28">
        <w:rPr>
          <w:rFonts w:cstheme="minorHAnsi"/>
          <w:color w:val="0D0D0D" w:themeColor="text1" w:themeTint="F2"/>
          <w:sz w:val="24"/>
          <w:szCs w:val="24"/>
        </w:rPr>
        <w:t>$</w:t>
      </w:r>
      <w:r w:rsidR="00FC7360" w:rsidRPr="00765C28">
        <w:rPr>
          <w:rFonts w:cstheme="minorHAnsi"/>
          <w:color w:val="0D0D0D" w:themeColor="text1" w:themeTint="F2"/>
          <w:sz w:val="24"/>
          <w:szCs w:val="24"/>
        </w:rPr>
        <w:t>1.75 million) and $4.5 for park access.</w:t>
      </w:r>
    </w:p>
    <w:p w14:paraId="0E0D550C" w14:textId="77777777" w:rsidR="00C93C51" w:rsidRPr="00765C28" w:rsidRDefault="00C93C51" w:rsidP="0070007B">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The Department of Parks, Recreation and Tourism received $20.7 million for programs to advertise and promote the state as a tourism destination and $21.5 million for state park enhancements and acquisitions.</w:t>
      </w:r>
    </w:p>
    <w:p w14:paraId="2BCFAAC2" w14:textId="51E0CEC2" w:rsidR="003C0281" w:rsidRPr="00765C28" w:rsidRDefault="003C0281" w:rsidP="0070007B">
      <w:pPr>
        <w:spacing w:after="240" w:line="240" w:lineRule="auto"/>
        <w:rPr>
          <w:rFonts w:cstheme="minorHAnsi"/>
          <w:color w:val="0D0D0D" w:themeColor="text1" w:themeTint="F2"/>
          <w:sz w:val="24"/>
          <w:szCs w:val="24"/>
        </w:rPr>
      </w:pPr>
      <w:r w:rsidRPr="00A76D6F">
        <w:rPr>
          <w:rFonts w:cstheme="minorHAnsi"/>
          <w:b/>
          <w:color w:val="0D0D0D" w:themeColor="text1" w:themeTint="F2"/>
          <w:sz w:val="24"/>
          <w:szCs w:val="24"/>
        </w:rPr>
        <w:t>H</w:t>
      </w:r>
      <w:r w:rsidR="00C93C51" w:rsidRPr="00A76D6F">
        <w:rPr>
          <w:rFonts w:cstheme="minorHAnsi"/>
          <w:b/>
          <w:color w:val="0D0D0D" w:themeColor="text1" w:themeTint="F2"/>
          <w:sz w:val="24"/>
          <w:szCs w:val="24"/>
        </w:rPr>
        <w:t>ealth</w:t>
      </w:r>
      <w:r w:rsidR="008A2985">
        <w:rPr>
          <w:rFonts w:cstheme="minorHAnsi"/>
          <w:b/>
          <w:color w:val="0D0D0D" w:themeColor="text1" w:themeTint="F2"/>
          <w:sz w:val="24"/>
          <w:szCs w:val="24"/>
        </w:rPr>
        <w:t xml:space="preserve"> </w:t>
      </w:r>
      <w:r w:rsidR="0052796A">
        <w:rPr>
          <w:rFonts w:cstheme="minorHAnsi"/>
          <w:b/>
          <w:color w:val="0D0D0D" w:themeColor="text1" w:themeTint="F2"/>
          <w:sz w:val="24"/>
          <w:szCs w:val="24"/>
        </w:rPr>
        <w:t>care</w:t>
      </w:r>
      <w:r w:rsidR="0052796A">
        <w:rPr>
          <w:rFonts w:cstheme="minorHAnsi"/>
          <w:b/>
          <w:color w:val="0D0D0D" w:themeColor="text1" w:themeTint="F2"/>
          <w:sz w:val="24"/>
          <w:szCs w:val="24"/>
        </w:rPr>
        <w:fldChar w:fldCharType="begin"/>
      </w:r>
      <w:r w:rsidR="0052796A">
        <w:instrText xml:space="preserve"> XE "</w:instrText>
      </w:r>
      <w:r w:rsidR="0052796A">
        <w:rPr>
          <w:rFonts w:cstheme="minorHAnsi"/>
          <w:b/>
          <w:color w:val="0D0D0D" w:themeColor="text1" w:themeTint="F2"/>
          <w:sz w:val="24"/>
          <w:szCs w:val="24"/>
        </w:rPr>
        <w:instrText>h</w:instrText>
      </w:r>
      <w:r w:rsidR="0052796A" w:rsidRPr="00E274FC">
        <w:rPr>
          <w:rFonts w:cstheme="minorHAnsi"/>
          <w:b/>
          <w:color w:val="0D0D0D" w:themeColor="text1" w:themeTint="F2"/>
          <w:sz w:val="24"/>
          <w:szCs w:val="24"/>
        </w:rPr>
        <w:instrText>ealth</w:instrText>
      </w:r>
      <w:r w:rsidR="008A2985">
        <w:rPr>
          <w:rFonts w:cstheme="minorHAnsi"/>
          <w:b/>
          <w:color w:val="0D0D0D" w:themeColor="text1" w:themeTint="F2"/>
          <w:sz w:val="24"/>
          <w:szCs w:val="24"/>
        </w:rPr>
        <w:instrText xml:space="preserve"> </w:instrText>
      </w:r>
      <w:r w:rsidR="0052796A" w:rsidRPr="00E274FC">
        <w:rPr>
          <w:rFonts w:cstheme="minorHAnsi"/>
          <w:b/>
          <w:color w:val="0D0D0D" w:themeColor="text1" w:themeTint="F2"/>
          <w:sz w:val="24"/>
          <w:szCs w:val="24"/>
        </w:rPr>
        <w:instrText>care</w:instrText>
      </w:r>
      <w:r w:rsidR="0052796A">
        <w:instrText xml:space="preserve">" </w:instrText>
      </w:r>
      <w:r w:rsidR="0052796A">
        <w:rPr>
          <w:rFonts w:cstheme="minorHAnsi"/>
          <w:b/>
          <w:color w:val="0D0D0D" w:themeColor="text1" w:themeTint="F2"/>
          <w:sz w:val="24"/>
          <w:szCs w:val="24"/>
        </w:rPr>
        <w:fldChar w:fldCharType="end"/>
      </w:r>
      <w:r w:rsidR="0052796A">
        <w:rPr>
          <w:rFonts w:cstheme="minorHAnsi"/>
          <w:b/>
          <w:color w:val="0D0D0D" w:themeColor="text1" w:themeTint="F2"/>
          <w:sz w:val="24"/>
          <w:szCs w:val="24"/>
        </w:rPr>
        <w:t xml:space="preserve"> </w:t>
      </w:r>
      <w:r w:rsidR="008535FD">
        <w:rPr>
          <w:rFonts w:cstheme="minorHAnsi"/>
          <w:color w:val="0D0D0D" w:themeColor="text1" w:themeTint="F2"/>
          <w:sz w:val="24"/>
          <w:szCs w:val="24"/>
        </w:rPr>
        <w:t xml:space="preserve">-- </w:t>
      </w:r>
      <w:r w:rsidRPr="00765C28">
        <w:rPr>
          <w:rFonts w:cstheme="minorHAnsi"/>
          <w:color w:val="0D0D0D" w:themeColor="text1" w:themeTint="F2"/>
          <w:sz w:val="24"/>
          <w:szCs w:val="24"/>
        </w:rPr>
        <w:t xml:space="preserve">The Department of Health and Human Services received $200 million in recurring funds for Medicaid program maintenance of effort, nearly $30 million for waiver services, cost-of-living increases, rate increases, a $575,000 recurring increase for SC Center for Rural and Primary Healthcare’s </w:t>
      </w:r>
      <w:proofErr w:type="spellStart"/>
      <w:r w:rsidRPr="00765C28">
        <w:rPr>
          <w:rFonts w:cstheme="minorHAnsi"/>
          <w:color w:val="0D0D0D" w:themeColor="text1" w:themeTint="F2"/>
          <w:sz w:val="24"/>
          <w:szCs w:val="24"/>
        </w:rPr>
        <w:t>iCARE</w:t>
      </w:r>
      <w:proofErr w:type="spellEnd"/>
      <w:r w:rsidRPr="00765C28">
        <w:rPr>
          <w:rFonts w:cstheme="minorHAnsi"/>
          <w:color w:val="0D0D0D" w:themeColor="text1" w:themeTint="F2"/>
          <w:sz w:val="24"/>
          <w:szCs w:val="24"/>
        </w:rPr>
        <w:t xml:space="preserve"> program, and $6 million in nonrecurring funds for rural health network revitalization.</w:t>
      </w:r>
    </w:p>
    <w:p w14:paraId="3CC3CC4F" w14:textId="5FA594A2" w:rsidR="003C0281" w:rsidRPr="00765C28" w:rsidRDefault="003C0281" w:rsidP="0070007B">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 xml:space="preserve">The Department of Health and Environmental Control received $104 million in </w:t>
      </w:r>
      <w:proofErr w:type="spellStart"/>
      <w:r w:rsidRPr="00765C28">
        <w:rPr>
          <w:rFonts w:cstheme="minorHAnsi"/>
          <w:color w:val="0D0D0D" w:themeColor="text1" w:themeTint="F2"/>
          <w:sz w:val="24"/>
          <w:szCs w:val="24"/>
        </w:rPr>
        <w:t>ARPA</w:t>
      </w:r>
      <w:proofErr w:type="spellEnd"/>
      <w:r w:rsidR="00910C6E">
        <w:rPr>
          <w:rFonts w:cstheme="minorHAnsi"/>
          <w:color w:val="0D0D0D" w:themeColor="text1" w:themeTint="F2"/>
          <w:sz w:val="24"/>
          <w:szCs w:val="24"/>
        </w:rPr>
        <w:fldChar w:fldCharType="begin"/>
      </w:r>
      <w:r w:rsidR="00910C6E">
        <w:instrText xml:space="preserve"> XE "</w:instrText>
      </w:r>
      <w:r w:rsidR="00910C6E" w:rsidRPr="000C1DDA">
        <w:rPr>
          <w:rFonts w:cstheme="minorHAnsi"/>
          <w:color w:val="0D0D0D" w:themeColor="text1" w:themeTint="F2"/>
          <w:sz w:val="24"/>
          <w:szCs w:val="24"/>
        </w:rPr>
        <w:instrText>ARPA</w:instrText>
      </w:r>
      <w:r w:rsidR="00910C6E">
        <w:instrText xml:space="preserve">" </w:instrText>
      </w:r>
      <w:r w:rsidR="00910C6E">
        <w:rPr>
          <w:rFonts w:cstheme="minorHAnsi"/>
          <w:color w:val="0D0D0D" w:themeColor="text1" w:themeTint="F2"/>
          <w:sz w:val="24"/>
          <w:szCs w:val="24"/>
        </w:rPr>
        <w:fldChar w:fldCharType="end"/>
      </w:r>
      <w:r w:rsidRPr="00765C28">
        <w:rPr>
          <w:rFonts w:cstheme="minorHAnsi"/>
          <w:color w:val="0D0D0D" w:themeColor="text1" w:themeTint="F2"/>
          <w:sz w:val="24"/>
          <w:szCs w:val="24"/>
        </w:rPr>
        <w:t xml:space="preserve"> funds for a new public health laboratory, $5 million for the completion of the e-permitting project, and $3 million for Emergency Medical Services Association recruitment and retention.</w:t>
      </w:r>
    </w:p>
    <w:p w14:paraId="174BFB79" w14:textId="18F402D7" w:rsidR="002F7C23" w:rsidRPr="00765C28" w:rsidRDefault="00C93C51" w:rsidP="0070007B">
      <w:pPr>
        <w:spacing w:after="240" w:line="240" w:lineRule="auto"/>
        <w:rPr>
          <w:rFonts w:cstheme="minorHAnsi"/>
          <w:color w:val="0D0D0D" w:themeColor="text1" w:themeTint="F2"/>
          <w:sz w:val="24"/>
          <w:szCs w:val="24"/>
        </w:rPr>
      </w:pPr>
      <w:r w:rsidRPr="00A76D6F">
        <w:rPr>
          <w:rFonts w:cstheme="minorHAnsi"/>
          <w:b/>
          <w:color w:val="0D0D0D" w:themeColor="text1" w:themeTint="F2"/>
          <w:sz w:val="24"/>
          <w:szCs w:val="24"/>
        </w:rPr>
        <w:lastRenderedPageBreak/>
        <w:t>M</w:t>
      </w:r>
      <w:r w:rsidR="002F7C23" w:rsidRPr="00A76D6F">
        <w:rPr>
          <w:rFonts w:cstheme="minorHAnsi"/>
          <w:b/>
          <w:color w:val="0D0D0D" w:themeColor="text1" w:themeTint="F2"/>
          <w:sz w:val="24"/>
          <w:szCs w:val="24"/>
        </w:rPr>
        <w:t>ental and</w:t>
      </w:r>
      <w:r w:rsidRPr="00A76D6F">
        <w:rPr>
          <w:rFonts w:cstheme="minorHAnsi"/>
          <w:b/>
          <w:color w:val="0D0D0D" w:themeColor="text1" w:themeTint="F2"/>
          <w:sz w:val="24"/>
          <w:szCs w:val="24"/>
        </w:rPr>
        <w:t xml:space="preserve"> behavioral </w:t>
      </w:r>
      <w:r w:rsidR="008A2985">
        <w:rPr>
          <w:rFonts w:cstheme="minorHAnsi"/>
          <w:b/>
          <w:color w:val="0D0D0D" w:themeColor="text1" w:themeTint="F2"/>
          <w:sz w:val="24"/>
          <w:szCs w:val="24"/>
        </w:rPr>
        <w:t>health care</w:t>
      </w:r>
      <w:r w:rsidRPr="00A76D6F">
        <w:rPr>
          <w:rFonts w:cstheme="minorHAnsi"/>
          <w:b/>
          <w:color w:val="0D0D0D" w:themeColor="text1" w:themeTint="F2"/>
          <w:sz w:val="24"/>
          <w:szCs w:val="24"/>
        </w:rPr>
        <w:t xml:space="preserve"> services</w:t>
      </w:r>
      <w:r w:rsidRPr="00765C28">
        <w:rPr>
          <w:rFonts w:cstheme="minorHAnsi"/>
          <w:color w:val="0D0D0D" w:themeColor="text1" w:themeTint="F2"/>
          <w:sz w:val="24"/>
          <w:szCs w:val="24"/>
        </w:rPr>
        <w:t xml:space="preserve"> </w:t>
      </w:r>
      <w:r w:rsidR="003C0281" w:rsidRPr="00765C28">
        <w:rPr>
          <w:rFonts w:cstheme="minorHAnsi"/>
          <w:color w:val="0D0D0D" w:themeColor="text1" w:themeTint="F2"/>
          <w:sz w:val="24"/>
          <w:szCs w:val="24"/>
        </w:rPr>
        <w:t xml:space="preserve">obtained </w:t>
      </w:r>
      <w:r w:rsidR="00DC4DC3" w:rsidRPr="00765C28">
        <w:rPr>
          <w:rFonts w:cstheme="minorHAnsi"/>
          <w:color w:val="0D0D0D" w:themeColor="text1" w:themeTint="F2"/>
          <w:sz w:val="24"/>
          <w:szCs w:val="24"/>
        </w:rPr>
        <w:t>$61.5 million</w:t>
      </w:r>
      <w:r w:rsidR="003C0281" w:rsidRPr="00765C28">
        <w:rPr>
          <w:rFonts w:cstheme="minorHAnsi"/>
          <w:color w:val="0D0D0D" w:themeColor="text1" w:themeTint="F2"/>
          <w:sz w:val="24"/>
          <w:szCs w:val="24"/>
        </w:rPr>
        <w:t xml:space="preserve"> for </w:t>
      </w:r>
      <w:r w:rsidRPr="00765C28">
        <w:rPr>
          <w:rFonts w:cstheme="minorHAnsi"/>
          <w:color w:val="0D0D0D" w:themeColor="text1" w:themeTint="F2"/>
          <w:sz w:val="24"/>
          <w:szCs w:val="24"/>
        </w:rPr>
        <w:t>enhancements.</w:t>
      </w:r>
      <w:r w:rsidR="003C0281" w:rsidRPr="00765C28">
        <w:rPr>
          <w:rFonts w:cstheme="minorHAnsi"/>
          <w:color w:val="0D0D0D" w:themeColor="text1" w:themeTint="F2"/>
          <w:sz w:val="24"/>
          <w:szCs w:val="24"/>
        </w:rPr>
        <w:t xml:space="preserve">  </w:t>
      </w:r>
      <w:r w:rsidRPr="00765C28">
        <w:rPr>
          <w:rFonts w:cstheme="minorHAnsi"/>
          <w:color w:val="0D0D0D" w:themeColor="text1" w:themeTint="F2"/>
          <w:sz w:val="24"/>
          <w:szCs w:val="24"/>
        </w:rPr>
        <w:t xml:space="preserve">The legislature funded the creation of </w:t>
      </w:r>
      <w:r w:rsidR="002F7C23" w:rsidRPr="00765C28">
        <w:rPr>
          <w:rFonts w:cstheme="minorHAnsi"/>
          <w:color w:val="0D0D0D" w:themeColor="text1" w:themeTint="F2"/>
          <w:sz w:val="24"/>
          <w:szCs w:val="24"/>
        </w:rPr>
        <w:t>a secondary statewide suicide crisis hotline that will be linked into the nati</w:t>
      </w:r>
      <w:r w:rsidR="0097661A" w:rsidRPr="00765C28">
        <w:rPr>
          <w:rFonts w:cstheme="minorHAnsi"/>
          <w:color w:val="0D0D0D" w:themeColor="text1" w:themeTint="F2"/>
          <w:sz w:val="24"/>
          <w:szCs w:val="24"/>
        </w:rPr>
        <w:t>onwide 9-8-8 call center system ($1.3 million).</w:t>
      </w:r>
    </w:p>
    <w:p w14:paraId="09DCD11C" w14:textId="58146AB5" w:rsidR="002F7C23" w:rsidRPr="00765C28" w:rsidRDefault="002F7C23" w:rsidP="0070007B">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 xml:space="preserve">The Department of Social Services </w:t>
      </w:r>
      <w:r w:rsidR="003C0281" w:rsidRPr="00765C28">
        <w:rPr>
          <w:rFonts w:cstheme="minorHAnsi"/>
          <w:color w:val="0D0D0D" w:themeColor="text1" w:themeTint="F2"/>
          <w:sz w:val="24"/>
          <w:szCs w:val="24"/>
        </w:rPr>
        <w:t>acquired</w:t>
      </w:r>
      <w:r w:rsidRPr="00765C28">
        <w:rPr>
          <w:rFonts w:cstheme="minorHAnsi"/>
          <w:color w:val="0D0D0D" w:themeColor="text1" w:themeTint="F2"/>
          <w:sz w:val="24"/>
          <w:szCs w:val="24"/>
        </w:rPr>
        <w:t xml:space="preserve"> $39 million for staffing shortages and other needs.</w:t>
      </w:r>
    </w:p>
    <w:p w14:paraId="7D46D697" w14:textId="60F087A8" w:rsidR="002F7C23" w:rsidRPr="00765C28" w:rsidRDefault="002F7C23" w:rsidP="0070007B">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 xml:space="preserve">The Medical University of South Carolina Hospital </w:t>
      </w:r>
      <w:r w:rsidR="003C0281" w:rsidRPr="00765C28">
        <w:rPr>
          <w:rFonts w:cstheme="minorHAnsi"/>
          <w:color w:val="0D0D0D" w:themeColor="text1" w:themeTint="F2"/>
          <w:sz w:val="24"/>
          <w:szCs w:val="24"/>
        </w:rPr>
        <w:t>received</w:t>
      </w:r>
      <w:r w:rsidRPr="00765C28">
        <w:rPr>
          <w:rFonts w:cstheme="minorHAnsi"/>
          <w:color w:val="0D0D0D" w:themeColor="text1" w:themeTint="F2"/>
          <w:sz w:val="24"/>
          <w:szCs w:val="24"/>
        </w:rPr>
        <w:t xml:space="preserve"> $10 million for the Children’s Hospital Infrastructure Fund to assist the state’s not-for-profit hospitals, and $8 million for MUSC</w:t>
      </w:r>
      <w:r w:rsidR="00BC0065" w:rsidRPr="00765C28">
        <w:rPr>
          <w:rFonts w:cstheme="minorHAnsi"/>
          <w:color w:val="0D0D0D" w:themeColor="text1" w:themeTint="F2"/>
          <w:sz w:val="24"/>
          <w:szCs w:val="24"/>
        </w:rPr>
        <w:fldChar w:fldCharType="begin"/>
      </w:r>
      <w:r w:rsidR="00BC0065" w:rsidRPr="00765C28">
        <w:rPr>
          <w:rFonts w:cstheme="minorHAnsi"/>
          <w:color w:val="0D0D0D" w:themeColor="text1" w:themeTint="F2"/>
          <w:sz w:val="24"/>
          <w:szCs w:val="24"/>
        </w:rPr>
        <w:instrText xml:space="preserve"> XE "MUSC" </w:instrText>
      </w:r>
      <w:r w:rsidR="00BC0065" w:rsidRPr="00765C28">
        <w:rPr>
          <w:rFonts w:cstheme="minorHAnsi"/>
          <w:color w:val="0D0D0D" w:themeColor="text1" w:themeTint="F2"/>
          <w:sz w:val="24"/>
          <w:szCs w:val="24"/>
        </w:rPr>
        <w:fldChar w:fldCharType="end"/>
      </w:r>
      <w:r w:rsidRPr="00765C28">
        <w:rPr>
          <w:rFonts w:cstheme="minorHAnsi"/>
          <w:color w:val="0D0D0D" w:themeColor="text1" w:themeTint="F2"/>
          <w:sz w:val="24"/>
          <w:szCs w:val="24"/>
        </w:rPr>
        <w:t>’s Hollings Cancer Center to become designated as a Comprehensive Cancer Center.</w:t>
      </w:r>
    </w:p>
    <w:p w14:paraId="27739AC1" w14:textId="32B8D0FE" w:rsidR="00187155" w:rsidRPr="00765C28" w:rsidRDefault="003C0281" w:rsidP="0070007B">
      <w:pPr>
        <w:spacing w:after="240" w:line="240" w:lineRule="auto"/>
        <w:rPr>
          <w:rFonts w:cstheme="minorHAnsi"/>
          <w:color w:val="0D0D0D" w:themeColor="text1" w:themeTint="F2"/>
          <w:sz w:val="24"/>
          <w:szCs w:val="24"/>
        </w:rPr>
      </w:pPr>
      <w:r w:rsidRPr="00A76D6F">
        <w:rPr>
          <w:rFonts w:cstheme="minorHAnsi"/>
          <w:b/>
          <w:color w:val="0D0D0D" w:themeColor="text1" w:themeTint="F2"/>
          <w:sz w:val="24"/>
          <w:szCs w:val="24"/>
        </w:rPr>
        <w:t>Law enforcement</w:t>
      </w:r>
      <w:r w:rsidR="008535FD">
        <w:rPr>
          <w:rFonts w:cstheme="minorHAnsi"/>
          <w:color w:val="0D0D0D" w:themeColor="text1" w:themeTint="F2"/>
          <w:sz w:val="24"/>
          <w:szCs w:val="24"/>
        </w:rPr>
        <w:t xml:space="preserve"> -- </w:t>
      </w:r>
      <w:r w:rsidR="00B421C2" w:rsidRPr="00146E90">
        <w:rPr>
          <w:rFonts w:cstheme="minorHAnsi"/>
          <w:color w:val="0D0D0D" w:themeColor="text1" w:themeTint="F2"/>
          <w:sz w:val="24"/>
          <w:szCs w:val="24"/>
        </w:rPr>
        <w:t>Agencies that employ</w:t>
      </w:r>
      <w:r w:rsidR="00B421C2">
        <w:rPr>
          <w:rFonts w:cstheme="minorHAnsi"/>
          <w:b/>
          <w:color w:val="0D0D0D" w:themeColor="text1" w:themeTint="F2"/>
          <w:sz w:val="24"/>
          <w:szCs w:val="24"/>
        </w:rPr>
        <w:t xml:space="preserve"> l</w:t>
      </w:r>
      <w:r w:rsidR="00B421C2" w:rsidRPr="005E2E99">
        <w:rPr>
          <w:rFonts w:cstheme="minorHAnsi"/>
          <w:b/>
          <w:color w:val="0D0D0D" w:themeColor="text1" w:themeTint="F2"/>
          <w:sz w:val="24"/>
          <w:szCs w:val="24"/>
        </w:rPr>
        <w:t>aw enforcement and correctional officers</w:t>
      </w:r>
      <w:r w:rsidR="00B421C2" w:rsidRPr="005E2E99">
        <w:rPr>
          <w:rFonts w:cstheme="minorHAnsi"/>
          <w:b/>
          <w:color w:val="0D0D0D" w:themeColor="text1" w:themeTint="F2"/>
          <w:sz w:val="24"/>
          <w:szCs w:val="24"/>
        </w:rPr>
        <w:fldChar w:fldCharType="begin"/>
      </w:r>
      <w:r w:rsidR="00B421C2" w:rsidRPr="005E2E99">
        <w:rPr>
          <w:color w:val="0D0D0D" w:themeColor="text1" w:themeTint="F2"/>
        </w:rPr>
        <w:instrText xml:space="preserve"> XE "</w:instrText>
      </w:r>
      <w:r w:rsidR="00B421C2">
        <w:rPr>
          <w:rFonts w:cstheme="minorHAnsi"/>
          <w:b/>
          <w:color w:val="0D0D0D" w:themeColor="text1" w:themeTint="F2"/>
          <w:sz w:val="24"/>
          <w:szCs w:val="24"/>
        </w:rPr>
        <w:instrText>l</w:instrText>
      </w:r>
      <w:r w:rsidR="00B421C2" w:rsidRPr="005E2E99">
        <w:rPr>
          <w:rFonts w:cstheme="minorHAnsi"/>
          <w:b/>
          <w:color w:val="0D0D0D" w:themeColor="text1" w:themeTint="F2"/>
          <w:sz w:val="24"/>
          <w:szCs w:val="24"/>
        </w:rPr>
        <w:instrText>aw enforcement and correctional officers</w:instrText>
      </w:r>
      <w:r w:rsidR="00B421C2" w:rsidRPr="005E2E99">
        <w:rPr>
          <w:color w:val="0D0D0D" w:themeColor="text1" w:themeTint="F2"/>
        </w:rPr>
        <w:instrText xml:space="preserve">" </w:instrText>
      </w:r>
      <w:r w:rsidR="00B421C2" w:rsidRPr="005E2E99">
        <w:rPr>
          <w:rFonts w:cstheme="minorHAnsi"/>
          <w:b/>
          <w:color w:val="0D0D0D" w:themeColor="text1" w:themeTint="F2"/>
          <w:sz w:val="24"/>
          <w:szCs w:val="24"/>
        </w:rPr>
        <w:fldChar w:fldCharType="end"/>
      </w:r>
      <w:r w:rsidR="00B421C2" w:rsidRPr="005E2E99">
        <w:rPr>
          <w:rFonts w:cstheme="minorHAnsi"/>
          <w:color w:val="0D0D0D" w:themeColor="text1" w:themeTint="F2"/>
          <w:sz w:val="24"/>
          <w:szCs w:val="24"/>
        </w:rPr>
        <w:t xml:space="preserve"> received $38 </w:t>
      </w:r>
      <w:r w:rsidR="00B421C2" w:rsidRPr="00116B00">
        <w:rPr>
          <w:rFonts w:cstheme="minorHAnsi"/>
          <w:color w:val="0D0D0D" w:themeColor="text1" w:themeTint="F2"/>
          <w:sz w:val="24"/>
          <w:szCs w:val="24"/>
        </w:rPr>
        <w:t>million for funding salary i</w:t>
      </w:r>
      <w:r w:rsidR="00B421C2">
        <w:rPr>
          <w:rFonts w:cstheme="minorHAnsi"/>
          <w:color w:val="0D0D0D" w:themeColor="text1" w:themeTint="F2"/>
          <w:sz w:val="24"/>
          <w:szCs w:val="24"/>
        </w:rPr>
        <w:t xml:space="preserve">ncreases and retention programs, </w:t>
      </w:r>
      <w:r w:rsidR="00B421C2" w:rsidRPr="00116B00">
        <w:rPr>
          <w:rFonts w:cstheme="minorHAnsi"/>
          <w:color w:val="0D0D0D" w:themeColor="text1" w:themeTint="F2"/>
          <w:sz w:val="24"/>
          <w:szCs w:val="24"/>
        </w:rPr>
        <w:t xml:space="preserve">and $10 million </w:t>
      </w:r>
      <w:r w:rsidR="00B421C2">
        <w:rPr>
          <w:rFonts w:cstheme="minorHAnsi"/>
          <w:color w:val="0D0D0D" w:themeColor="text1" w:themeTint="F2"/>
          <w:sz w:val="24"/>
          <w:szCs w:val="24"/>
        </w:rPr>
        <w:t>was</w:t>
      </w:r>
      <w:r w:rsidR="00B421C2" w:rsidRPr="00116B00">
        <w:rPr>
          <w:rFonts w:cstheme="minorHAnsi"/>
          <w:color w:val="0D0D0D" w:themeColor="text1" w:themeTint="F2"/>
          <w:sz w:val="24"/>
          <w:szCs w:val="24"/>
        </w:rPr>
        <w:t xml:space="preserve"> allocated for law enforcement profess</w:t>
      </w:r>
      <w:r w:rsidR="00B421C2">
        <w:rPr>
          <w:rFonts w:cstheme="minorHAnsi"/>
          <w:color w:val="0D0D0D" w:themeColor="text1" w:themeTint="F2"/>
          <w:sz w:val="24"/>
          <w:szCs w:val="24"/>
        </w:rPr>
        <w:t xml:space="preserve">ional development and </w:t>
      </w:r>
      <w:proofErr w:type="gramStart"/>
      <w:r w:rsidR="00B421C2">
        <w:rPr>
          <w:rFonts w:cstheme="minorHAnsi"/>
          <w:color w:val="0D0D0D" w:themeColor="text1" w:themeTint="F2"/>
          <w:sz w:val="24"/>
          <w:szCs w:val="24"/>
        </w:rPr>
        <w:t>training.</w:t>
      </w:r>
      <w:r w:rsidR="00187155" w:rsidRPr="00765C28">
        <w:rPr>
          <w:rFonts w:cstheme="minorHAnsi"/>
          <w:color w:val="0D0D0D" w:themeColor="text1" w:themeTint="F2"/>
          <w:sz w:val="24"/>
          <w:szCs w:val="24"/>
        </w:rPr>
        <w:t>.</w:t>
      </w:r>
      <w:proofErr w:type="gramEnd"/>
    </w:p>
    <w:p w14:paraId="27AAB450" w14:textId="7907AEF8" w:rsidR="002F7C23" w:rsidRPr="00765C28" w:rsidRDefault="003C0281" w:rsidP="0070007B">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G</w:t>
      </w:r>
      <w:r w:rsidR="002F7C23" w:rsidRPr="00765C28">
        <w:rPr>
          <w:rFonts w:cstheme="minorHAnsi"/>
          <w:color w:val="0D0D0D" w:themeColor="text1" w:themeTint="F2"/>
          <w:sz w:val="24"/>
          <w:szCs w:val="24"/>
        </w:rPr>
        <w:t>rant programs to equip local law enforcement officers with body cameras, bulletproof v</w:t>
      </w:r>
      <w:r w:rsidRPr="00765C28">
        <w:rPr>
          <w:rFonts w:cstheme="minorHAnsi"/>
          <w:color w:val="0D0D0D" w:themeColor="text1" w:themeTint="F2"/>
          <w:sz w:val="24"/>
          <w:szCs w:val="24"/>
        </w:rPr>
        <w:t>ests, and other protective gear (</w:t>
      </w:r>
      <w:r w:rsidR="00DC4DC3" w:rsidRPr="00765C28">
        <w:rPr>
          <w:rFonts w:cstheme="minorHAnsi"/>
          <w:color w:val="0D0D0D" w:themeColor="text1" w:themeTint="F2"/>
          <w:sz w:val="24"/>
          <w:szCs w:val="24"/>
        </w:rPr>
        <w:t xml:space="preserve">$20 million in nonrecurring </w:t>
      </w:r>
      <w:r w:rsidRPr="00765C28">
        <w:rPr>
          <w:rFonts w:cstheme="minorHAnsi"/>
          <w:color w:val="0D0D0D" w:themeColor="text1" w:themeTint="F2"/>
          <w:sz w:val="24"/>
          <w:szCs w:val="24"/>
        </w:rPr>
        <w:t>funds).</w:t>
      </w:r>
    </w:p>
    <w:p w14:paraId="1AF2E0F2" w14:textId="79AD1679" w:rsidR="002F7C23" w:rsidRPr="00765C28" w:rsidRDefault="00A76D6F" w:rsidP="0070007B">
      <w:pPr>
        <w:spacing w:after="240" w:line="240" w:lineRule="auto"/>
        <w:rPr>
          <w:rFonts w:cstheme="minorHAnsi"/>
          <w:color w:val="0D0D0D" w:themeColor="text1" w:themeTint="F2"/>
          <w:sz w:val="24"/>
          <w:szCs w:val="24"/>
        </w:rPr>
      </w:pPr>
      <w:r>
        <w:rPr>
          <w:rFonts w:cstheme="minorHAnsi"/>
          <w:color w:val="0D0D0D" w:themeColor="text1" w:themeTint="F2"/>
          <w:sz w:val="24"/>
          <w:szCs w:val="24"/>
        </w:rPr>
        <w:t>“</w:t>
      </w:r>
      <w:r w:rsidR="002F7C23" w:rsidRPr="00765C28">
        <w:rPr>
          <w:rFonts w:cstheme="minorHAnsi"/>
          <w:color w:val="0D0D0D" w:themeColor="text1" w:themeTint="F2"/>
          <w:sz w:val="24"/>
          <w:szCs w:val="24"/>
        </w:rPr>
        <w:t>Man Down</w:t>
      </w:r>
      <w:r>
        <w:rPr>
          <w:rFonts w:cstheme="minorHAnsi"/>
          <w:color w:val="0D0D0D" w:themeColor="text1" w:themeTint="F2"/>
          <w:sz w:val="24"/>
          <w:szCs w:val="24"/>
        </w:rPr>
        <w:t>”</w:t>
      </w:r>
      <w:r w:rsidR="002F7C23" w:rsidRPr="00765C28">
        <w:rPr>
          <w:rFonts w:cstheme="minorHAnsi"/>
          <w:color w:val="0D0D0D" w:themeColor="text1" w:themeTint="F2"/>
          <w:sz w:val="24"/>
          <w:szCs w:val="24"/>
        </w:rPr>
        <w:t xml:space="preserve"> Electronic Alert System at </w:t>
      </w:r>
      <w:proofErr w:type="gramStart"/>
      <w:r w:rsidR="002F7C23" w:rsidRPr="00765C28">
        <w:rPr>
          <w:rFonts w:cstheme="minorHAnsi"/>
          <w:color w:val="0D0D0D" w:themeColor="text1" w:themeTint="F2"/>
          <w:sz w:val="24"/>
          <w:szCs w:val="24"/>
        </w:rPr>
        <w:t>correctional facilities</w:t>
      </w:r>
      <w:proofErr w:type="gramEnd"/>
      <w:r w:rsidR="002F7C23" w:rsidRPr="00765C28">
        <w:rPr>
          <w:rFonts w:cstheme="minorHAnsi"/>
          <w:color w:val="0D0D0D" w:themeColor="text1" w:themeTint="F2"/>
          <w:sz w:val="24"/>
          <w:szCs w:val="24"/>
        </w:rPr>
        <w:t xml:space="preserve">, security cameras, and ballistic/multi-threat vests for emergency response </w:t>
      </w:r>
      <w:r w:rsidR="00697022" w:rsidRPr="00765C28">
        <w:rPr>
          <w:rFonts w:cstheme="minorHAnsi"/>
          <w:color w:val="0D0D0D" w:themeColor="text1" w:themeTint="F2"/>
          <w:sz w:val="24"/>
          <w:szCs w:val="24"/>
        </w:rPr>
        <w:t>teams and correctional officers ($25 million).</w:t>
      </w:r>
    </w:p>
    <w:p w14:paraId="45450A0E" w14:textId="2A9CF459" w:rsidR="00697022" w:rsidRPr="00765C28" w:rsidRDefault="002F7C23" w:rsidP="0070007B">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Department of Corrections and the Department of Probation, Parole, and Pardon Services</w:t>
      </w:r>
      <w:r w:rsidR="00697022" w:rsidRPr="00765C28">
        <w:rPr>
          <w:rFonts w:cstheme="minorHAnsi"/>
          <w:color w:val="0D0D0D" w:themeColor="text1" w:themeTint="F2"/>
          <w:sz w:val="24"/>
          <w:szCs w:val="24"/>
        </w:rPr>
        <w:t xml:space="preserve"> new primary inmate care and mental health</w:t>
      </w:r>
      <w:r w:rsidR="0052796A">
        <w:rPr>
          <w:rFonts w:cstheme="minorHAnsi"/>
          <w:color w:val="0D0D0D" w:themeColor="text1" w:themeTint="F2"/>
          <w:sz w:val="24"/>
          <w:szCs w:val="24"/>
        </w:rPr>
        <w:fldChar w:fldCharType="begin"/>
      </w:r>
      <w:r w:rsidR="0052796A">
        <w:instrText xml:space="preserve"> XE "</w:instrText>
      </w:r>
      <w:r w:rsidR="0052796A" w:rsidRPr="00B14F9A">
        <w:rPr>
          <w:rFonts w:cstheme="minorHAnsi"/>
          <w:color w:val="0D0D0D" w:themeColor="text1" w:themeTint="F2"/>
          <w:sz w:val="24"/>
          <w:szCs w:val="24"/>
        </w:rPr>
        <w:instrText>mental health</w:instrText>
      </w:r>
      <w:r w:rsidR="0052796A">
        <w:instrText xml:space="preserve">" </w:instrText>
      </w:r>
      <w:r w:rsidR="0052796A">
        <w:rPr>
          <w:rFonts w:cstheme="minorHAnsi"/>
          <w:color w:val="0D0D0D" w:themeColor="text1" w:themeTint="F2"/>
          <w:sz w:val="24"/>
          <w:szCs w:val="24"/>
        </w:rPr>
        <w:fldChar w:fldCharType="end"/>
      </w:r>
      <w:r w:rsidR="00697022" w:rsidRPr="00765C28">
        <w:rPr>
          <w:rFonts w:cstheme="minorHAnsi"/>
          <w:color w:val="0D0D0D" w:themeColor="text1" w:themeTint="F2"/>
          <w:sz w:val="24"/>
          <w:szCs w:val="24"/>
        </w:rPr>
        <w:t xml:space="preserve"> professional positions ($7.5 million) and </w:t>
      </w:r>
      <w:r w:rsidRPr="00765C28">
        <w:rPr>
          <w:rFonts w:cstheme="minorHAnsi"/>
          <w:color w:val="0D0D0D" w:themeColor="text1" w:themeTint="F2"/>
          <w:sz w:val="24"/>
          <w:szCs w:val="24"/>
        </w:rPr>
        <w:t>$20 million provided for a facility to care for juveniles with severe mental health conditions.</w:t>
      </w:r>
    </w:p>
    <w:p w14:paraId="38A0FC2D" w14:textId="4A65FA6D" w:rsidR="002F7C23" w:rsidRPr="00765C28" w:rsidRDefault="002F7C23" w:rsidP="0070007B">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 xml:space="preserve">The Department of Labor, Licensing and Regulation </w:t>
      </w:r>
      <w:r w:rsidR="00697022" w:rsidRPr="00765C28">
        <w:rPr>
          <w:rFonts w:cstheme="minorHAnsi"/>
          <w:color w:val="0D0D0D" w:themeColor="text1" w:themeTint="F2"/>
          <w:sz w:val="24"/>
          <w:szCs w:val="24"/>
        </w:rPr>
        <w:t>received</w:t>
      </w:r>
      <w:r w:rsidRPr="00765C28">
        <w:rPr>
          <w:rFonts w:cstheme="minorHAnsi"/>
          <w:color w:val="0D0D0D" w:themeColor="text1" w:themeTint="F2"/>
          <w:sz w:val="24"/>
          <w:szCs w:val="24"/>
        </w:rPr>
        <w:t xml:space="preserve"> $22 million to replace all equipment for the state and regional Emergency Search and Rescue Task Force teams and the Urban Search and Rescue Division, $5.7 million for the Urban Search and Rescu</w:t>
      </w:r>
      <w:r w:rsidR="00697022" w:rsidRPr="00765C28">
        <w:rPr>
          <w:rFonts w:cstheme="minorHAnsi"/>
          <w:color w:val="0D0D0D" w:themeColor="text1" w:themeTint="F2"/>
          <w:sz w:val="24"/>
          <w:szCs w:val="24"/>
        </w:rPr>
        <w:t xml:space="preserve">e headquarters renovation, and </w:t>
      </w:r>
      <w:r w:rsidRPr="00765C28">
        <w:rPr>
          <w:rFonts w:cstheme="minorHAnsi"/>
          <w:color w:val="0D0D0D" w:themeColor="text1" w:themeTint="F2"/>
          <w:sz w:val="24"/>
          <w:szCs w:val="24"/>
        </w:rPr>
        <w:t>$850,000 in Emergency Medical Technician tuition assistance to allow two years of free tuition for 850 new EMTs.</w:t>
      </w:r>
    </w:p>
    <w:p w14:paraId="3D722FA7" w14:textId="0BEE507D" w:rsidR="002F7C23" w:rsidRPr="00087689" w:rsidRDefault="002F7C23" w:rsidP="0070007B">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Office of Resiliency for disaster relief assistance, hazard mitigation, infrastructure improvements, and statewide resilience planning</w:t>
      </w:r>
      <w:r w:rsidR="00697022" w:rsidRPr="00765C28">
        <w:rPr>
          <w:rFonts w:cstheme="minorHAnsi"/>
          <w:color w:val="0D0D0D" w:themeColor="text1" w:themeTint="F2"/>
          <w:sz w:val="24"/>
          <w:szCs w:val="24"/>
        </w:rPr>
        <w:t xml:space="preserve"> ($100 million in </w:t>
      </w:r>
      <w:proofErr w:type="spellStart"/>
      <w:r w:rsidR="00697022" w:rsidRPr="00765C28">
        <w:rPr>
          <w:rFonts w:cstheme="minorHAnsi"/>
          <w:color w:val="0D0D0D" w:themeColor="text1" w:themeTint="F2"/>
          <w:sz w:val="24"/>
          <w:szCs w:val="24"/>
        </w:rPr>
        <w:t>ARPA</w:t>
      </w:r>
      <w:proofErr w:type="spellEnd"/>
      <w:r w:rsidR="00910C6E">
        <w:rPr>
          <w:rFonts w:cstheme="minorHAnsi"/>
          <w:color w:val="0D0D0D" w:themeColor="text1" w:themeTint="F2"/>
          <w:sz w:val="24"/>
          <w:szCs w:val="24"/>
        </w:rPr>
        <w:fldChar w:fldCharType="begin"/>
      </w:r>
      <w:r w:rsidR="00910C6E">
        <w:instrText xml:space="preserve"> XE "</w:instrText>
      </w:r>
      <w:r w:rsidR="00910C6E" w:rsidRPr="000C1DDA">
        <w:rPr>
          <w:rFonts w:cstheme="minorHAnsi"/>
          <w:color w:val="0D0D0D" w:themeColor="text1" w:themeTint="F2"/>
          <w:sz w:val="24"/>
          <w:szCs w:val="24"/>
        </w:rPr>
        <w:instrText>ARPA</w:instrText>
      </w:r>
      <w:r w:rsidR="00910C6E">
        <w:instrText xml:space="preserve">" </w:instrText>
      </w:r>
      <w:r w:rsidR="00910C6E">
        <w:rPr>
          <w:rFonts w:cstheme="minorHAnsi"/>
          <w:color w:val="0D0D0D" w:themeColor="text1" w:themeTint="F2"/>
          <w:sz w:val="24"/>
          <w:szCs w:val="24"/>
        </w:rPr>
        <w:fldChar w:fldCharType="end"/>
      </w:r>
      <w:r w:rsidR="00697022" w:rsidRPr="00765C28">
        <w:rPr>
          <w:rFonts w:cstheme="minorHAnsi"/>
          <w:color w:val="0D0D0D" w:themeColor="text1" w:themeTint="F2"/>
          <w:sz w:val="24"/>
          <w:szCs w:val="24"/>
        </w:rPr>
        <w:t xml:space="preserve"> f</w:t>
      </w:r>
      <w:r w:rsidR="008C4800" w:rsidRPr="00765C28">
        <w:rPr>
          <w:rFonts w:cstheme="minorHAnsi"/>
          <w:color w:val="0D0D0D" w:themeColor="text1" w:themeTint="F2"/>
          <w:sz w:val="24"/>
          <w:szCs w:val="24"/>
        </w:rPr>
        <w:t xml:space="preserve">unds) and for the </w:t>
      </w:r>
      <w:r w:rsidR="00697022" w:rsidRPr="00087689">
        <w:rPr>
          <w:rFonts w:cstheme="minorHAnsi"/>
          <w:color w:val="0D0D0D" w:themeColor="text1" w:themeTint="F2"/>
          <w:sz w:val="24"/>
          <w:szCs w:val="24"/>
        </w:rPr>
        <w:t>Disaster Trust Fund</w:t>
      </w:r>
      <w:r w:rsidR="008C4800" w:rsidRPr="00087689">
        <w:rPr>
          <w:rFonts w:cstheme="minorHAnsi"/>
          <w:color w:val="0D0D0D" w:themeColor="text1" w:themeTint="F2"/>
          <w:sz w:val="24"/>
          <w:szCs w:val="24"/>
        </w:rPr>
        <w:t xml:space="preserve"> used to offset FEMA matches:  $10 million.</w:t>
      </w:r>
    </w:p>
    <w:p w14:paraId="33881362" w14:textId="6F7BC172" w:rsidR="002F7C23" w:rsidRPr="00765C28" w:rsidRDefault="00382A70" w:rsidP="0070007B">
      <w:pPr>
        <w:spacing w:after="240" w:line="240" w:lineRule="auto"/>
        <w:rPr>
          <w:rFonts w:cstheme="minorHAnsi"/>
          <w:color w:val="0D0D0D" w:themeColor="text1" w:themeTint="F2"/>
          <w:sz w:val="24"/>
          <w:szCs w:val="24"/>
        </w:rPr>
      </w:pPr>
      <w:r w:rsidRPr="00087689">
        <w:rPr>
          <w:rFonts w:cstheme="minorHAnsi"/>
          <w:color w:val="0D0D0D" w:themeColor="text1" w:themeTint="F2"/>
          <w:sz w:val="24"/>
          <w:szCs w:val="24"/>
        </w:rPr>
        <w:t>Other items</w:t>
      </w:r>
      <w:r w:rsidR="008535FD" w:rsidRPr="00087689">
        <w:rPr>
          <w:rFonts w:cstheme="minorHAnsi"/>
          <w:color w:val="0D0D0D" w:themeColor="text1" w:themeTint="F2"/>
          <w:sz w:val="24"/>
          <w:szCs w:val="24"/>
        </w:rPr>
        <w:t xml:space="preserve"> -- </w:t>
      </w:r>
      <w:r w:rsidR="002F7C23" w:rsidRPr="00087689">
        <w:rPr>
          <w:rFonts w:cstheme="minorHAnsi"/>
          <w:color w:val="0D0D0D" w:themeColor="text1" w:themeTint="F2"/>
          <w:sz w:val="24"/>
          <w:szCs w:val="24"/>
        </w:rPr>
        <w:t>The Ad</w:t>
      </w:r>
      <w:r w:rsidRPr="00087689">
        <w:rPr>
          <w:rFonts w:cstheme="minorHAnsi"/>
          <w:color w:val="0D0D0D" w:themeColor="text1" w:themeTint="F2"/>
          <w:sz w:val="24"/>
          <w:szCs w:val="24"/>
        </w:rPr>
        <w:t>jutant General’s Office received</w:t>
      </w:r>
      <w:r w:rsidR="002F7C23" w:rsidRPr="00087689">
        <w:rPr>
          <w:rFonts w:cstheme="minorHAnsi"/>
          <w:color w:val="0D0D0D" w:themeColor="text1" w:themeTint="F2"/>
          <w:sz w:val="24"/>
          <w:szCs w:val="24"/>
        </w:rPr>
        <w:t xml:space="preserve"> $4.5 million for revitalizing, maintaining, and operating the state’s</w:t>
      </w:r>
      <w:r w:rsidR="002F7C23" w:rsidRPr="00765C28">
        <w:rPr>
          <w:rFonts w:cstheme="minorHAnsi"/>
          <w:color w:val="0D0D0D" w:themeColor="text1" w:themeTint="F2"/>
          <w:sz w:val="24"/>
          <w:szCs w:val="24"/>
        </w:rPr>
        <w:t xml:space="preserve"> armories.</w:t>
      </w:r>
    </w:p>
    <w:p w14:paraId="20C8CDF4" w14:textId="0C4D80B8" w:rsidR="002F7C23" w:rsidRPr="00765C28" w:rsidRDefault="002F7C23" w:rsidP="0070007B">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 xml:space="preserve">The Department of Veterans’ Affairs </w:t>
      </w:r>
      <w:r w:rsidR="00382A70" w:rsidRPr="00765C28">
        <w:rPr>
          <w:rFonts w:cstheme="minorHAnsi"/>
          <w:color w:val="0D0D0D" w:themeColor="text1" w:themeTint="F2"/>
          <w:sz w:val="24"/>
          <w:szCs w:val="24"/>
        </w:rPr>
        <w:t>obtained</w:t>
      </w:r>
      <w:r w:rsidRPr="00765C28">
        <w:rPr>
          <w:rFonts w:cstheme="minorHAnsi"/>
          <w:color w:val="0D0D0D" w:themeColor="text1" w:themeTint="F2"/>
          <w:sz w:val="24"/>
          <w:szCs w:val="24"/>
        </w:rPr>
        <w:t xml:space="preserve"> $10 million for veteran transition homes and $10 million in nonrecurring funds for the Military Enhancement Fund to better position the state’s military bases under federal base-reduction initiatives.</w:t>
      </w:r>
    </w:p>
    <w:p w14:paraId="3D97E7FC" w14:textId="0D9E7C09" w:rsidR="002F7C23" w:rsidRPr="00765C28" w:rsidRDefault="00382A70" w:rsidP="0070007B">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The Election Commission received</w:t>
      </w:r>
      <w:r w:rsidR="002F7C23" w:rsidRPr="00765C28">
        <w:rPr>
          <w:rFonts w:cstheme="minorHAnsi"/>
          <w:color w:val="0D0D0D" w:themeColor="text1" w:themeTint="F2"/>
          <w:sz w:val="24"/>
          <w:szCs w:val="24"/>
        </w:rPr>
        <w:t xml:space="preserve"> $2.8 million in recurring funds for the election integrity and compliance auditor program and $1.2 million in recurring funds for election security funding.</w:t>
      </w:r>
    </w:p>
    <w:p w14:paraId="1377312E" w14:textId="77777777" w:rsidR="00382A70" w:rsidRPr="00765C28" w:rsidRDefault="00382A70" w:rsidP="0070007B">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lastRenderedPageBreak/>
        <w:t>The Department of Archives and History received $7.4 million for the commemoration of the 250</w:t>
      </w:r>
      <w:r w:rsidRPr="00765C28">
        <w:rPr>
          <w:rFonts w:cstheme="minorHAnsi"/>
          <w:color w:val="0D0D0D" w:themeColor="text1" w:themeTint="F2"/>
          <w:sz w:val="24"/>
          <w:szCs w:val="24"/>
          <w:vertAlign w:val="superscript"/>
        </w:rPr>
        <w:t>th</w:t>
      </w:r>
      <w:r w:rsidRPr="00765C28">
        <w:rPr>
          <w:rFonts w:cstheme="minorHAnsi"/>
          <w:color w:val="0D0D0D" w:themeColor="text1" w:themeTint="F2"/>
          <w:sz w:val="24"/>
          <w:szCs w:val="24"/>
        </w:rPr>
        <w:t xml:space="preserve"> anniversary of the American Revolution in South Carolina.</w:t>
      </w:r>
    </w:p>
    <w:p w14:paraId="5EA665DC" w14:textId="77777777" w:rsidR="00382A70" w:rsidRPr="00765C28" w:rsidRDefault="00382A70" w:rsidP="0070007B">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The Arts Commission received $5.5 million to support community arts organizations.</w:t>
      </w:r>
    </w:p>
    <w:p w14:paraId="58678DBF" w14:textId="28FEF867" w:rsidR="00382A70" w:rsidRPr="00765C28" w:rsidRDefault="002F7C23" w:rsidP="0070007B">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A budget provision establishes conditions under which retirees in the South Carolina Retirement System and the Police Officers Retirement System can return to covered employment without being subject to earnings limitations.</w:t>
      </w:r>
      <w:r w:rsidR="00CE3680" w:rsidRPr="00765C28">
        <w:rPr>
          <w:rFonts w:cstheme="minorHAnsi"/>
          <w:color w:val="0D0D0D" w:themeColor="text1" w:themeTint="F2"/>
          <w:sz w:val="24"/>
          <w:szCs w:val="24"/>
        </w:rPr>
        <w:t xml:space="preserve">  </w:t>
      </w:r>
      <w:r w:rsidR="00132237" w:rsidRPr="00765C28">
        <w:rPr>
          <w:rFonts w:cstheme="minorHAnsi"/>
          <w:color w:val="0D0D0D" w:themeColor="text1" w:themeTint="F2"/>
          <w:sz w:val="24"/>
          <w:szCs w:val="24"/>
        </w:rPr>
        <w:t xml:space="preserve">Provisos </w:t>
      </w:r>
      <w:r w:rsidR="00382A70" w:rsidRPr="00765C28">
        <w:rPr>
          <w:rFonts w:cstheme="minorHAnsi"/>
          <w:color w:val="0D0D0D" w:themeColor="text1" w:themeTint="F2"/>
          <w:sz w:val="24"/>
          <w:szCs w:val="24"/>
        </w:rPr>
        <w:t xml:space="preserve">108.18 and 108.19 have the same effect as H. 4918. </w:t>
      </w:r>
    </w:p>
    <w:p w14:paraId="7805E843" w14:textId="7BC7FE5A" w:rsidR="00382A70" w:rsidRPr="00765C28" w:rsidRDefault="00382A70" w:rsidP="00A76D6F">
      <w:pPr>
        <w:spacing w:after="180" w:line="240" w:lineRule="auto"/>
        <w:rPr>
          <w:rFonts w:cstheme="minorHAnsi"/>
          <w:color w:val="0D0D0D" w:themeColor="text1" w:themeTint="F2"/>
          <w:sz w:val="24"/>
          <w:szCs w:val="24"/>
        </w:rPr>
      </w:pPr>
      <w:r w:rsidRPr="00765C28">
        <w:rPr>
          <w:rFonts w:cstheme="minorHAnsi"/>
          <w:color w:val="0D0D0D" w:themeColor="text1" w:themeTint="F2"/>
          <w:sz w:val="24"/>
          <w:szCs w:val="24"/>
        </w:rPr>
        <w:t xml:space="preserve">Another proviso taken from a bill:  </w:t>
      </w:r>
      <w:r w:rsidRPr="00765C28">
        <w:rPr>
          <w:rFonts w:eastAsia="Times New Roman" w:cstheme="minorHAnsi"/>
          <w:color w:val="0D0D0D" w:themeColor="text1" w:themeTint="F2"/>
          <w:sz w:val="24"/>
          <w:szCs w:val="24"/>
        </w:rPr>
        <w:t>34.64 Imm</w:t>
      </w:r>
      <w:r w:rsidR="00533201" w:rsidRPr="00765C28">
        <w:rPr>
          <w:rFonts w:eastAsia="Times New Roman" w:cstheme="minorHAnsi"/>
          <w:color w:val="0D0D0D" w:themeColor="text1" w:themeTint="F2"/>
          <w:sz w:val="24"/>
          <w:szCs w:val="24"/>
        </w:rPr>
        <w:t>unity Passport, it was H. 4560.</w:t>
      </w:r>
    </w:p>
    <w:p w14:paraId="0F3C1851" w14:textId="427EB9E1" w:rsidR="00382A70" w:rsidRPr="00765C28" w:rsidRDefault="00382A70" w:rsidP="00A76D6F">
      <w:pPr>
        <w:spacing w:after="180" w:line="240" w:lineRule="auto"/>
        <w:rPr>
          <w:rFonts w:cstheme="minorHAnsi"/>
          <w:color w:val="0D0D0D" w:themeColor="text1" w:themeTint="F2"/>
          <w:sz w:val="24"/>
          <w:szCs w:val="24"/>
        </w:rPr>
      </w:pPr>
      <w:r w:rsidRPr="00765C28">
        <w:rPr>
          <w:rFonts w:cstheme="minorHAnsi"/>
          <w:color w:val="0D0D0D" w:themeColor="text1" w:themeTint="F2"/>
          <w:sz w:val="24"/>
          <w:szCs w:val="24"/>
        </w:rPr>
        <w:t>The budget allocated funding for the state’s retirement systems that is in keeping with the schedule established in Act 13 of 2017 for addressing the unfunded liability facing the state’s pensions.</w:t>
      </w:r>
    </w:p>
    <w:p w14:paraId="5694D07C" w14:textId="27602B21" w:rsidR="002F7C23" w:rsidRPr="00765C28" w:rsidRDefault="00382A70" w:rsidP="00A76D6F">
      <w:pPr>
        <w:spacing w:after="180" w:line="240" w:lineRule="auto"/>
        <w:rPr>
          <w:rFonts w:cstheme="minorHAnsi"/>
          <w:color w:val="0D0D0D" w:themeColor="text1" w:themeTint="F2"/>
          <w:sz w:val="24"/>
          <w:szCs w:val="24"/>
        </w:rPr>
      </w:pPr>
      <w:r w:rsidRPr="00765C28">
        <w:rPr>
          <w:rFonts w:cstheme="minorHAnsi"/>
          <w:color w:val="0D0D0D" w:themeColor="text1" w:themeTint="F2"/>
          <w:sz w:val="24"/>
          <w:szCs w:val="24"/>
        </w:rPr>
        <w:t>The budget provided</w:t>
      </w:r>
      <w:r w:rsidR="002F7C23" w:rsidRPr="00765C28">
        <w:rPr>
          <w:rFonts w:cstheme="minorHAnsi"/>
          <w:color w:val="0D0D0D" w:themeColor="text1" w:themeTint="F2"/>
          <w:sz w:val="24"/>
          <w:szCs w:val="24"/>
        </w:rPr>
        <w:t xml:space="preserve"> full funding of th</w:t>
      </w:r>
      <w:r w:rsidRPr="00765C28">
        <w:rPr>
          <w:rFonts w:cstheme="minorHAnsi"/>
          <w:color w:val="0D0D0D" w:themeColor="text1" w:themeTint="F2"/>
          <w:sz w:val="24"/>
          <w:szCs w:val="24"/>
        </w:rPr>
        <w:t xml:space="preserve">e Local Government Fund </w:t>
      </w:r>
      <w:r w:rsidR="002F7C23" w:rsidRPr="00765C28">
        <w:rPr>
          <w:rFonts w:cstheme="minorHAnsi"/>
          <w:color w:val="0D0D0D" w:themeColor="text1" w:themeTint="F2"/>
          <w:sz w:val="24"/>
          <w:szCs w:val="24"/>
        </w:rPr>
        <w:t xml:space="preserve">consistent with the revised approach for sending revenue to political subdivisions established in Act 84 of 2019.  A rural stabilization fund </w:t>
      </w:r>
      <w:r w:rsidRPr="00765C28">
        <w:rPr>
          <w:rFonts w:cstheme="minorHAnsi"/>
          <w:color w:val="0D0D0D" w:themeColor="text1" w:themeTint="F2"/>
          <w:sz w:val="24"/>
          <w:szCs w:val="24"/>
        </w:rPr>
        <w:t>was</w:t>
      </w:r>
      <w:r w:rsidR="002F7C23" w:rsidRPr="00765C28">
        <w:rPr>
          <w:rFonts w:cstheme="minorHAnsi"/>
          <w:color w:val="0D0D0D" w:themeColor="text1" w:themeTint="F2"/>
          <w:sz w:val="24"/>
          <w:szCs w:val="24"/>
        </w:rPr>
        <w:t xml:space="preserve"> established to aid those local governments that will be negatively impacted, due to the 2020 Census, under the local government funding formula.</w:t>
      </w:r>
    </w:p>
    <w:p w14:paraId="457F8D50" w14:textId="169B1B69" w:rsidR="00160FD5" w:rsidRPr="00765C28" w:rsidRDefault="008973F1" w:rsidP="007358D5">
      <w:pPr>
        <w:spacing w:after="40" w:line="240" w:lineRule="auto"/>
        <w:rPr>
          <w:rFonts w:cstheme="minorHAnsi"/>
          <w:b/>
          <w:bCs/>
          <w:color w:val="0D0D0D" w:themeColor="text1" w:themeTint="F2"/>
          <w:sz w:val="24"/>
          <w:szCs w:val="24"/>
        </w:rPr>
      </w:pPr>
      <w:r w:rsidRPr="00765C28">
        <w:rPr>
          <w:rFonts w:cstheme="minorHAnsi"/>
          <w:b/>
          <w:bCs/>
          <w:color w:val="0D0D0D" w:themeColor="text1" w:themeTint="F2"/>
          <w:sz w:val="24"/>
          <w:szCs w:val="24"/>
        </w:rPr>
        <w:t>A</w:t>
      </w:r>
      <w:r w:rsidR="005D5801">
        <w:rPr>
          <w:rFonts w:cstheme="minorHAnsi"/>
          <w:b/>
          <w:bCs/>
          <w:color w:val="0D0D0D" w:themeColor="text1" w:themeTint="F2"/>
          <w:sz w:val="24"/>
          <w:szCs w:val="24"/>
        </w:rPr>
        <w:t>merican Rescue Plan Act of 2021</w:t>
      </w:r>
      <w:r w:rsidRPr="00765C28">
        <w:rPr>
          <w:rFonts w:cstheme="minorHAnsi"/>
          <w:b/>
          <w:bCs/>
          <w:color w:val="0D0D0D" w:themeColor="text1" w:themeTint="F2"/>
          <w:sz w:val="24"/>
          <w:szCs w:val="24"/>
        </w:rPr>
        <w:t xml:space="preserve"> </w:t>
      </w:r>
      <w:r w:rsidR="005D5801">
        <w:rPr>
          <w:rFonts w:cstheme="minorHAnsi"/>
          <w:b/>
          <w:bCs/>
          <w:color w:val="0D0D0D" w:themeColor="text1" w:themeTint="F2"/>
          <w:sz w:val="24"/>
          <w:szCs w:val="24"/>
        </w:rPr>
        <w:t>(</w:t>
      </w:r>
      <w:proofErr w:type="spellStart"/>
      <w:r w:rsidR="005D5801">
        <w:rPr>
          <w:rFonts w:cstheme="minorHAnsi"/>
          <w:b/>
          <w:bCs/>
          <w:color w:val="0D0D0D" w:themeColor="text1" w:themeTint="F2"/>
          <w:sz w:val="24"/>
          <w:szCs w:val="24"/>
        </w:rPr>
        <w:t>ARPA</w:t>
      </w:r>
      <w:proofErr w:type="spellEnd"/>
      <w:r w:rsidR="00910C6E">
        <w:rPr>
          <w:rFonts w:cstheme="minorHAnsi"/>
          <w:b/>
          <w:bCs/>
          <w:color w:val="0D0D0D" w:themeColor="text1" w:themeTint="F2"/>
          <w:sz w:val="24"/>
          <w:szCs w:val="24"/>
        </w:rPr>
        <w:fldChar w:fldCharType="begin"/>
      </w:r>
      <w:r w:rsidR="00910C6E">
        <w:instrText xml:space="preserve"> XE "</w:instrText>
      </w:r>
      <w:r w:rsidR="00910C6E" w:rsidRPr="000C1DDA">
        <w:rPr>
          <w:rFonts w:cstheme="minorHAnsi"/>
          <w:color w:val="0D0D0D" w:themeColor="text1" w:themeTint="F2"/>
          <w:sz w:val="24"/>
          <w:szCs w:val="24"/>
        </w:rPr>
        <w:instrText>ARPA</w:instrText>
      </w:r>
      <w:r w:rsidR="00910C6E">
        <w:instrText xml:space="preserve">" </w:instrText>
      </w:r>
      <w:r w:rsidR="00910C6E">
        <w:rPr>
          <w:rFonts w:cstheme="minorHAnsi"/>
          <w:b/>
          <w:bCs/>
          <w:color w:val="0D0D0D" w:themeColor="text1" w:themeTint="F2"/>
          <w:sz w:val="24"/>
          <w:szCs w:val="24"/>
        </w:rPr>
        <w:fldChar w:fldCharType="end"/>
      </w:r>
      <w:r w:rsidR="005D5801">
        <w:rPr>
          <w:rFonts w:cstheme="minorHAnsi"/>
          <w:b/>
          <w:bCs/>
          <w:color w:val="0D0D0D" w:themeColor="text1" w:themeTint="F2"/>
          <w:sz w:val="24"/>
          <w:szCs w:val="24"/>
        </w:rPr>
        <w:t>)</w:t>
      </w:r>
      <w:r w:rsidR="001F5E24">
        <w:rPr>
          <w:rFonts w:cstheme="minorHAnsi"/>
          <w:b/>
          <w:bCs/>
          <w:color w:val="0D0D0D" w:themeColor="text1" w:themeTint="F2"/>
          <w:sz w:val="24"/>
          <w:szCs w:val="24"/>
        </w:rPr>
        <w:t xml:space="preserve">, </w:t>
      </w:r>
      <w:r w:rsidR="001F5E24" w:rsidRPr="00765C28">
        <w:rPr>
          <w:rFonts w:cstheme="minorHAnsi"/>
          <w:b/>
          <w:bCs/>
          <w:color w:val="0D0D0D" w:themeColor="text1" w:themeTint="F2"/>
          <w:sz w:val="24"/>
          <w:szCs w:val="24"/>
        </w:rPr>
        <w:t>H. 4408</w:t>
      </w:r>
      <w:r w:rsidR="005D5801">
        <w:rPr>
          <w:rFonts w:cstheme="minorHAnsi"/>
          <w:b/>
          <w:bCs/>
          <w:color w:val="0D0D0D" w:themeColor="text1" w:themeTint="F2"/>
          <w:sz w:val="24"/>
          <w:szCs w:val="24"/>
        </w:rPr>
        <w:fldChar w:fldCharType="begin"/>
      </w:r>
      <w:r w:rsidR="005D5801">
        <w:instrText xml:space="preserve"> XE "</w:instrText>
      </w:r>
      <w:r w:rsidR="005D5801" w:rsidRPr="002171C5">
        <w:rPr>
          <w:rFonts w:cstheme="minorHAnsi"/>
          <w:b/>
          <w:bCs/>
          <w:color w:val="0D0D0D" w:themeColor="text1" w:themeTint="F2"/>
          <w:sz w:val="24"/>
          <w:szCs w:val="24"/>
        </w:rPr>
        <w:instrText>American Rescue Plan Act of 2021</w:instrText>
      </w:r>
      <w:r w:rsidR="005D5801">
        <w:instrText xml:space="preserve">" </w:instrText>
      </w:r>
      <w:r w:rsidR="005D5801">
        <w:rPr>
          <w:rFonts w:cstheme="minorHAnsi"/>
          <w:b/>
          <w:bCs/>
          <w:color w:val="0D0D0D" w:themeColor="text1" w:themeTint="F2"/>
          <w:sz w:val="24"/>
          <w:szCs w:val="24"/>
        </w:rPr>
        <w:fldChar w:fldCharType="end"/>
      </w:r>
      <w:r w:rsidR="005D5801">
        <w:rPr>
          <w:rFonts w:cstheme="minorHAnsi"/>
          <w:b/>
          <w:bCs/>
          <w:color w:val="0D0D0D" w:themeColor="text1" w:themeTint="F2"/>
          <w:sz w:val="24"/>
          <w:szCs w:val="24"/>
        </w:rPr>
        <w:t xml:space="preserve"> </w:t>
      </w:r>
      <w:r w:rsidR="006D5C91" w:rsidRPr="00765C28">
        <w:rPr>
          <w:rFonts w:cstheme="minorHAnsi"/>
          <w:b/>
          <w:bCs/>
          <w:color w:val="0D0D0D" w:themeColor="text1" w:themeTint="F2"/>
          <w:sz w:val="24"/>
          <w:szCs w:val="24"/>
        </w:rPr>
        <w:t>(Act 244</w:t>
      </w:r>
      <w:r w:rsidR="006D5C91" w:rsidRPr="00765C28">
        <w:rPr>
          <w:rFonts w:cstheme="minorHAnsi"/>
          <w:b/>
          <w:bCs/>
          <w:color w:val="0D0D0D" w:themeColor="text1" w:themeTint="F2"/>
          <w:sz w:val="24"/>
          <w:szCs w:val="24"/>
        </w:rPr>
        <w:fldChar w:fldCharType="begin"/>
      </w:r>
      <w:r w:rsidR="006D5C91" w:rsidRPr="00765C28">
        <w:rPr>
          <w:rFonts w:cstheme="minorHAnsi"/>
          <w:b/>
          <w:bCs/>
          <w:color w:val="0D0D0D" w:themeColor="text1" w:themeTint="F2"/>
          <w:sz w:val="24"/>
          <w:szCs w:val="24"/>
        </w:rPr>
        <w:instrText xml:space="preserve"> XE "Act 244" </w:instrText>
      </w:r>
      <w:r w:rsidR="006D5C91" w:rsidRPr="00765C28">
        <w:rPr>
          <w:rFonts w:cstheme="minorHAnsi"/>
          <w:b/>
          <w:bCs/>
          <w:color w:val="0D0D0D" w:themeColor="text1" w:themeTint="F2"/>
          <w:sz w:val="24"/>
          <w:szCs w:val="24"/>
        </w:rPr>
        <w:fldChar w:fldCharType="end"/>
      </w:r>
      <w:r w:rsidR="006D5C91" w:rsidRPr="00765C28">
        <w:rPr>
          <w:rFonts w:cstheme="minorHAnsi"/>
          <w:b/>
          <w:bCs/>
          <w:color w:val="0D0D0D" w:themeColor="text1" w:themeTint="F2"/>
          <w:sz w:val="24"/>
          <w:szCs w:val="24"/>
        </w:rPr>
        <w:fldChar w:fldCharType="begin"/>
      </w:r>
      <w:r w:rsidR="006D5C91" w:rsidRPr="00765C28">
        <w:rPr>
          <w:rFonts w:cstheme="minorHAnsi"/>
          <w:b/>
          <w:bCs/>
          <w:color w:val="0D0D0D" w:themeColor="text1" w:themeTint="F2"/>
          <w:sz w:val="24"/>
          <w:szCs w:val="24"/>
        </w:rPr>
        <w:instrText xml:space="preserve"> XE "H. 4408" </w:instrText>
      </w:r>
      <w:r w:rsidR="006D5C91" w:rsidRPr="00765C28">
        <w:rPr>
          <w:rFonts w:cstheme="minorHAnsi"/>
          <w:b/>
          <w:bCs/>
          <w:color w:val="0D0D0D" w:themeColor="text1" w:themeTint="F2"/>
          <w:sz w:val="24"/>
          <w:szCs w:val="24"/>
        </w:rPr>
        <w:fldChar w:fldCharType="end"/>
      </w:r>
      <w:r w:rsidR="006D5C91" w:rsidRPr="00765C28">
        <w:rPr>
          <w:rFonts w:cstheme="minorHAnsi"/>
          <w:b/>
          <w:bCs/>
          <w:color w:val="0D0D0D" w:themeColor="text1" w:themeTint="F2"/>
          <w:sz w:val="24"/>
          <w:szCs w:val="24"/>
        </w:rPr>
        <w:t xml:space="preserve">) </w:t>
      </w:r>
    </w:p>
    <w:p w14:paraId="617FFC2A" w14:textId="2FFDB4ED" w:rsidR="00A46B1F" w:rsidRDefault="00837D21" w:rsidP="00A76D6F">
      <w:pPr>
        <w:spacing w:after="180" w:line="240" w:lineRule="auto"/>
        <w:rPr>
          <w:rFonts w:cstheme="minorHAnsi"/>
          <w:color w:val="0D0D0D" w:themeColor="text1" w:themeTint="F2"/>
          <w:sz w:val="24"/>
          <w:szCs w:val="24"/>
        </w:rPr>
      </w:pPr>
      <w:r w:rsidRPr="00765C28">
        <w:rPr>
          <w:rFonts w:cstheme="minorHAnsi"/>
          <w:b/>
          <w:color w:val="0D0D0D" w:themeColor="text1" w:themeTint="F2"/>
          <w:sz w:val="24"/>
          <w:szCs w:val="24"/>
        </w:rPr>
        <w:t>Act 244</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Act 244</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w:t>
      </w:r>
      <w:r w:rsidRPr="00765C28">
        <w:rPr>
          <w:rFonts w:cstheme="minorHAnsi"/>
          <w:color w:val="0D0D0D" w:themeColor="text1" w:themeTint="F2"/>
          <w:sz w:val="24"/>
          <w:szCs w:val="24"/>
        </w:rPr>
        <w:t>was a joint resolution that authorized the</w:t>
      </w:r>
      <w:r w:rsidR="00160FD5" w:rsidRPr="00765C28">
        <w:rPr>
          <w:rFonts w:cstheme="minorHAnsi"/>
          <w:color w:val="0D0D0D" w:themeColor="text1" w:themeTint="F2"/>
          <w:sz w:val="24"/>
          <w:szCs w:val="24"/>
        </w:rPr>
        <w:t xml:space="preserve"> expenditure of federal funds availab</w:t>
      </w:r>
      <w:r w:rsidR="005D5801">
        <w:rPr>
          <w:rFonts w:cstheme="minorHAnsi"/>
          <w:color w:val="0D0D0D" w:themeColor="text1" w:themeTint="F2"/>
          <w:sz w:val="24"/>
          <w:szCs w:val="24"/>
        </w:rPr>
        <w:t xml:space="preserve">le to South Carolina under the </w:t>
      </w:r>
      <w:r w:rsidR="00160FD5" w:rsidRPr="00A76D6F">
        <w:rPr>
          <w:rFonts w:cstheme="minorHAnsi"/>
          <w:b/>
          <w:color w:val="0D0D0D" w:themeColor="text1" w:themeTint="F2"/>
          <w:sz w:val="24"/>
          <w:szCs w:val="24"/>
        </w:rPr>
        <w:t>American Rescue Plan Act of 2021</w:t>
      </w:r>
      <w:r w:rsidR="005D5801">
        <w:rPr>
          <w:rFonts w:cstheme="minorHAnsi"/>
          <w:color w:val="0D0D0D" w:themeColor="text1" w:themeTint="F2"/>
          <w:sz w:val="24"/>
          <w:szCs w:val="24"/>
        </w:rPr>
        <w:t>.</w:t>
      </w:r>
    </w:p>
    <w:p w14:paraId="641413C7" w14:textId="34ACBA9E" w:rsidR="006D5C91" w:rsidRPr="00765C28" w:rsidRDefault="00837D21" w:rsidP="00A76D6F">
      <w:pPr>
        <w:spacing w:after="180" w:line="240" w:lineRule="auto"/>
        <w:rPr>
          <w:rFonts w:cstheme="minorHAnsi"/>
          <w:color w:val="0D0D0D" w:themeColor="text1" w:themeTint="F2"/>
          <w:sz w:val="24"/>
          <w:szCs w:val="24"/>
        </w:rPr>
      </w:pPr>
      <w:r w:rsidRPr="00765C28">
        <w:rPr>
          <w:rFonts w:cstheme="minorHAnsi"/>
          <w:color w:val="0D0D0D" w:themeColor="text1" w:themeTint="F2"/>
          <w:sz w:val="24"/>
          <w:szCs w:val="24"/>
        </w:rPr>
        <w:t xml:space="preserve">The </w:t>
      </w:r>
      <w:r w:rsidR="004A1001" w:rsidRPr="00765C28">
        <w:rPr>
          <w:rFonts w:cstheme="minorHAnsi"/>
          <w:color w:val="0D0D0D" w:themeColor="text1" w:themeTint="F2"/>
          <w:sz w:val="24"/>
          <w:szCs w:val="24"/>
        </w:rPr>
        <w:t>a</w:t>
      </w:r>
      <w:r w:rsidR="006D5C91" w:rsidRPr="00765C28">
        <w:rPr>
          <w:rFonts w:cstheme="minorHAnsi"/>
          <w:color w:val="0D0D0D" w:themeColor="text1" w:themeTint="F2"/>
          <w:sz w:val="24"/>
          <w:szCs w:val="24"/>
        </w:rPr>
        <w:t>ct</w:t>
      </w:r>
      <w:r w:rsidRPr="00765C28">
        <w:rPr>
          <w:rFonts w:cstheme="minorHAnsi"/>
          <w:color w:val="0D0D0D" w:themeColor="text1" w:themeTint="F2"/>
          <w:sz w:val="24"/>
          <w:szCs w:val="24"/>
        </w:rPr>
        <w:t xml:space="preserve"> </w:t>
      </w:r>
      <w:r w:rsidR="006D5C91" w:rsidRPr="00765C28">
        <w:rPr>
          <w:rFonts w:cstheme="minorHAnsi"/>
          <w:color w:val="0D0D0D" w:themeColor="text1" w:themeTint="F2"/>
          <w:sz w:val="24"/>
          <w:szCs w:val="24"/>
        </w:rPr>
        <w:t xml:space="preserve">allocated approximately $453 million to the South Carolina Department of Transportation </w:t>
      </w:r>
      <w:r w:rsidR="00160FD5" w:rsidRPr="00765C28">
        <w:rPr>
          <w:rFonts w:cstheme="minorHAnsi"/>
          <w:color w:val="0D0D0D" w:themeColor="text1" w:themeTint="F2"/>
          <w:sz w:val="24"/>
          <w:szCs w:val="24"/>
        </w:rPr>
        <w:t xml:space="preserve">to be placed in a separate </w:t>
      </w:r>
      <w:r w:rsidR="00160FD5" w:rsidRPr="00A46B1F">
        <w:rPr>
          <w:rFonts w:cstheme="minorHAnsi"/>
          <w:b/>
          <w:color w:val="0D0D0D" w:themeColor="text1" w:themeTint="F2"/>
          <w:sz w:val="24"/>
          <w:szCs w:val="24"/>
        </w:rPr>
        <w:t>Transportation Infrastructure Acceleration Account</w:t>
      </w:r>
      <w:r w:rsidR="00160FD5" w:rsidRPr="00765C28">
        <w:rPr>
          <w:rFonts w:cstheme="minorHAnsi"/>
          <w:color w:val="0D0D0D" w:themeColor="text1" w:themeTint="F2"/>
          <w:sz w:val="24"/>
          <w:szCs w:val="24"/>
        </w:rPr>
        <w:t xml:space="preserve"> and used to accelerate completion of projects included in the Statewide Transportation Improvement Program.  The total allocated to SCDOT represents reimbursement for general fund and Education Improvement Act revenue not collected and motor fuel user fee revenue not collected due to the COVID-19</w:t>
      </w:r>
      <w:r w:rsidR="0069588C">
        <w:rPr>
          <w:rFonts w:cstheme="minorHAnsi"/>
          <w:color w:val="0D0D0D" w:themeColor="text1" w:themeTint="F2"/>
          <w:sz w:val="24"/>
          <w:szCs w:val="24"/>
        </w:rPr>
        <w:fldChar w:fldCharType="begin"/>
      </w:r>
      <w:r w:rsidR="0069588C">
        <w:instrText xml:space="preserve"> XE "</w:instrText>
      </w:r>
      <w:r w:rsidR="0069588C" w:rsidRPr="00167647">
        <w:rPr>
          <w:rFonts w:cstheme="minorHAnsi"/>
          <w:color w:val="0D0D0D" w:themeColor="text1" w:themeTint="F2"/>
          <w:sz w:val="24"/>
          <w:szCs w:val="24"/>
        </w:rPr>
        <w:instrText>COVID-19</w:instrText>
      </w:r>
      <w:r w:rsidR="0069588C">
        <w:instrText xml:space="preserve">" </w:instrText>
      </w:r>
      <w:r w:rsidR="0069588C">
        <w:rPr>
          <w:rFonts w:cstheme="minorHAnsi"/>
          <w:color w:val="0D0D0D" w:themeColor="text1" w:themeTint="F2"/>
          <w:sz w:val="24"/>
          <w:szCs w:val="24"/>
        </w:rPr>
        <w:fldChar w:fldCharType="end"/>
      </w:r>
      <w:r w:rsidR="00160FD5" w:rsidRPr="00765C28">
        <w:rPr>
          <w:rFonts w:cstheme="minorHAnsi"/>
          <w:color w:val="0D0D0D" w:themeColor="text1" w:themeTint="F2"/>
          <w:sz w:val="24"/>
          <w:szCs w:val="24"/>
        </w:rPr>
        <w:t xml:space="preserve"> pandemic as calculated by the </w:t>
      </w:r>
    </w:p>
    <w:p w14:paraId="13A50EAC" w14:textId="5E4BDA4E" w:rsidR="00160FD5" w:rsidRPr="00765C28" w:rsidRDefault="006D5C91" w:rsidP="00A76D6F">
      <w:pPr>
        <w:spacing w:after="180" w:line="240" w:lineRule="auto"/>
        <w:rPr>
          <w:rFonts w:cstheme="minorHAnsi"/>
          <w:color w:val="0D0D0D" w:themeColor="text1" w:themeTint="F2"/>
          <w:sz w:val="24"/>
          <w:szCs w:val="24"/>
        </w:rPr>
      </w:pPr>
      <w:r w:rsidRPr="00765C28">
        <w:rPr>
          <w:rFonts w:cstheme="minorHAnsi"/>
          <w:color w:val="0D0D0D" w:themeColor="text1" w:themeTint="F2"/>
          <w:sz w:val="24"/>
          <w:szCs w:val="24"/>
        </w:rPr>
        <w:t xml:space="preserve">Allocations to the </w:t>
      </w:r>
      <w:r w:rsidRPr="00A76D6F">
        <w:rPr>
          <w:rFonts w:cstheme="minorHAnsi"/>
          <w:b/>
          <w:color w:val="0D0D0D" w:themeColor="text1" w:themeTint="F2"/>
          <w:sz w:val="24"/>
          <w:szCs w:val="24"/>
        </w:rPr>
        <w:t>Rural Infrastructure Authority</w:t>
      </w:r>
      <w:r w:rsidRPr="00765C28">
        <w:rPr>
          <w:rFonts w:cstheme="minorHAnsi"/>
          <w:color w:val="0D0D0D" w:themeColor="text1" w:themeTint="F2"/>
          <w:sz w:val="24"/>
          <w:szCs w:val="24"/>
        </w:rPr>
        <w:t xml:space="preserve"> of over $800 million will be placed in a separate </w:t>
      </w:r>
      <w:proofErr w:type="spellStart"/>
      <w:r w:rsidRPr="00A76D6F">
        <w:rPr>
          <w:rFonts w:cstheme="minorHAnsi"/>
          <w:b/>
          <w:color w:val="0D0D0D" w:themeColor="text1" w:themeTint="F2"/>
          <w:sz w:val="24"/>
          <w:szCs w:val="24"/>
        </w:rPr>
        <w:t>ARPA</w:t>
      </w:r>
      <w:proofErr w:type="spellEnd"/>
      <w:r w:rsidR="00910C6E">
        <w:rPr>
          <w:rFonts w:cstheme="minorHAnsi"/>
          <w:b/>
          <w:color w:val="0D0D0D" w:themeColor="text1" w:themeTint="F2"/>
          <w:sz w:val="24"/>
          <w:szCs w:val="24"/>
        </w:rPr>
        <w:fldChar w:fldCharType="begin"/>
      </w:r>
      <w:r w:rsidR="00910C6E">
        <w:instrText xml:space="preserve"> XE "</w:instrText>
      </w:r>
      <w:r w:rsidR="00910C6E" w:rsidRPr="000C1DDA">
        <w:rPr>
          <w:rFonts w:cstheme="minorHAnsi"/>
          <w:color w:val="0D0D0D" w:themeColor="text1" w:themeTint="F2"/>
          <w:sz w:val="24"/>
          <w:szCs w:val="24"/>
        </w:rPr>
        <w:instrText>ARPA</w:instrText>
      </w:r>
      <w:r w:rsidR="00910C6E">
        <w:instrText xml:space="preserve">" </w:instrText>
      </w:r>
      <w:r w:rsidR="00910C6E">
        <w:rPr>
          <w:rFonts w:cstheme="minorHAnsi"/>
          <w:b/>
          <w:color w:val="0D0D0D" w:themeColor="text1" w:themeTint="F2"/>
          <w:sz w:val="24"/>
          <w:szCs w:val="24"/>
        </w:rPr>
        <w:fldChar w:fldCharType="end"/>
      </w:r>
      <w:r w:rsidRPr="00A76D6F">
        <w:rPr>
          <w:rFonts w:cstheme="minorHAnsi"/>
          <w:b/>
          <w:color w:val="0D0D0D" w:themeColor="text1" w:themeTint="F2"/>
          <w:sz w:val="24"/>
          <w:szCs w:val="24"/>
        </w:rPr>
        <w:t xml:space="preserve"> Water and Sewer Infrastructure Account</w:t>
      </w:r>
      <w:r w:rsidRPr="00765C28">
        <w:rPr>
          <w:rFonts w:cstheme="minorHAnsi"/>
          <w:color w:val="0D0D0D" w:themeColor="text1" w:themeTint="F2"/>
          <w:sz w:val="24"/>
          <w:szCs w:val="24"/>
        </w:rPr>
        <w:t xml:space="preserve"> </w:t>
      </w:r>
      <w:r w:rsidR="00160FD5" w:rsidRPr="00765C28">
        <w:rPr>
          <w:rFonts w:cstheme="minorHAnsi"/>
          <w:color w:val="0D0D0D" w:themeColor="text1" w:themeTint="F2"/>
          <w:sz w:val="24"/>
          <w:szCs w:val="24"/>
        </w:rPr>
        <w:t>which must be used to administer and operate three grant programs designed to provide for improvements in water, wastewater, and stormwater infrastructure throughout the state.  In each of the three grant programs, units of local government, special purpose districts, commissions of public works, and joint municipal organizations may apply for grants.  A unit of local government may apply for a grant on behalf of nonprofit water and sewer systems.  The amounts of required local matching funds are based upon the size of the population served by the system.</w:t>
      </w:r>
    </w:p>
    <w:p w14:paraId="677748E4" w14:textId="0299A11D" w:rsidR="00160FD5" w:rsidRPr="00765C28" w:rsidRDefault="00693628" w:rsidP="00A76D6F">
      <w:pPr>
        <w:spacing w:after="180" w:line="240" w:lineRule="auto"/>
        <w:rPr>
          <w:rFonts w:cstheme="minorHAnsi"/>
          <w:color w:val="0D0D0D" w:themeColor="text1" w:themeTint="F2"/>
          <w:sz w:val="24"/>
          <w:szCs w:val="24"/>
        </w:rPr>
      </w:pPr>
      <w:r w:rsidRPr="00765C28">
        <w:rPr>
          <w:rFonts w:cstheme="minorHAnsi"/>
          <w:color w:val="0D0D0D" w:themeColor="text1" w:themeTint="F2"/>
          <w:sz w:val="24"/>
          <w:szCs w:val="24"/>
        </w:rPr>
        <w:t xml:space="preserve">The </w:t>
      </w:r>
      <w:r w:rsidRPr="00A76D6F">
        <w:rPr>
          <w:rFonts w:cstheme="minorHAnsi"/>
          <w:b/>
          <w:color w:val="0D0D0D" w:themeColor="text1" w:themeTint="F2"/>
          <w:sz w:val="24"/>
          <w:szCs w:val="24"/>
        </w:rPr>
        <w:t>Office of Regulatory Staff</w:t>
      </w:r>
      <w:r w:rsidRPr="00765C28">
        <w:rPr>
          <w:rFonts w:cstheme="minorHAnsi"/>
          <w:color w:val="0D0D0D" w:themeColor="text1" w:themeTint="F2"/>
          <w:sz w:val="24"/>
          <w:szCs w:val="24"/>
        </w:rPr>
        <w:t xml:space="preserve"> received $400 million to be placed in a separate </w:t>
      </w:r>
      <w:proofErr w:type="spellStart"/>
      <w:r w:rsidRPr="00765C28">
        <w:rPr>
          <w:rFonts w:cstheme="minorHAnsi"/>
          <w:color w:val="0D0D0D" w:themeColor="text1" w:themeTint="F2"/>
          <w:sz w:val="24"/>
          <w:szCs w:val="24"/>
        </w:rPr>
        <w:t>ARPA</w:t>
      </w:r>
      <w:proofErr w:type="spellEnd"/>
      <w:r w:rsidR="00910C6E">
        <w:rPr>
          <w:rFonts w:cstheme="minorHAnsi"/>
          <w:color w:val="0D0D0D" w:themeColor="text1" w:themeTint="F2"/>
          <w:sz w:val="24"/>
          <w:szCs w:val="24"/>
        </w:rPr>
        <w:fldChar w:fldCharType="begin"/>
      </w:r>
      <w:r w:rsidR="00910C6E">
        <w:instrText xml:space="preserve"> XE "</w:instrText>
      </w:r>
      <w:r w:rsidR="00910C6E" w:rsidRPr="000C1DDA">
        <w:rPr>
          <w:rFonts w:cstheme="minorHAnsi"/>
          <w:color w:val="0D0D0D" w:themeColor="text1" w:themeTint="F2"/>
          <w:sz w:val="24"/>
          <w:szCs w:val="24"/>
        </w:rPr>
        <w:instrText>ARPA</w:instrText>
      </w:r>
      <w:r w:rsidR="00910C6E">
        <w:instrText xml:space="preserve">" </w:instrText>
      </w:r>
      <w:r w:rsidR="00910C6E">
        <w:rPr>
          <w:rFonts w:cstheme="minorHAnsi"/>
          <w:color w:val="0D0D0D" w:themeColor="text1" w:themeTint="F2"/>
          <w:sz w:val="24"/>
          <w:szCs w:val="24"/>
        </w:rPr>
        <w:fldChar w:fldCharType="end"/>
      </w:r>
      <w:r w:rsidRPr="00765C28">
        <w:rPr>
          <w:rFonts w:cstheme="minorHAnsi"/>
          <w:color w:val="0D0D0D" w:themeColor="text1" w:themeTint="F2"/>
          <w:sz w:val="24"/>
          <w:szCs w:val="24"/>
        </w:rPr>
        <w:t xml:space="preserve"> </w:t>
      </w:r>
      <w:r w:rsidRPr="00A76D6F">
        <w:rPr>
          <w:rFonts w:cstheme="minorHAnsi"/>
          <w:b/>
          <w:color w:val="0D0D0D" w:themeColor="text1" w:themeTint="F2"/>
          <w:sz w:val="24"/>
          <w:szCs w:val="24"/>
        </w:rPr>
        <w:t>Broadband Account</w:t>
      </w:r>
      <w:r w:rsidRPr="00765C28">
        <w:rPr>
          <w:rFonts w:cstheme="minorHAnsi"/>
          <w:color w:val="0D0D0D" w:themeColor="text1" w:themeTint="F2"/>
          <w:sz w:val="24"/>
          <w:szCs w:val="24"/>
        </w:rPr>
        <w:t xml:space="preserve"> for households, businesses, and communities </w:t>
      </w:r>
      <w:r w:rsidR="00160FD5" w:rsidRPr="00765C28">
        <w:rPr>
          <w:rFonts w:cstheme="minorHAnsi"/>
          <w:color w:val="0D0D0D" w:themeColor="text1" w:themeTint="F2"/>
          <w:sz w:val="24"/>
          <w:szCs w:val="24"/>
        </w:rPr>
        <w:t>which must be used to expand broadband infrastructure to households, businesses, and communities in the state that are unserved or underserved by the broadband services which allow for high-speed Internet connections.</w:t>
      </w:r>
    </w:p>
    <w:p w14:paraId="4CADDD1D" w14:textId="418C3E09" w:rsidR="00160FD5" w:rsidRPr="00765C28" w:rsidRDefault="00270BEA" w:rsidP="00A76D6F">
      <w:pPr>
        <w:spacing w:after="180" w:line="240" w:lineRule="auto"/>
        <w:rPr>
          <w:rFonts w:cstheme="minorHAnsi"/>
          <w:color w:val="0D0D0D" w:themeColor="text1" w:themeTint="F2"/>
          <w:sz w:val="24"/>
          <w:szCs w:val="24"/>
        </w:rPr>
      </w:pPr>
      <w:r w:rsidRPr="00765C28">
        <w:rPr>
          <w:rFonts w:cstheme="minorHAnsi"/>
          <w:color w:val="0D0D0D" w:themeColor="text1" w:themeTint="F2"/>
          <w:sz w:val="24"/>
          <w:szCs w:val="24"/>
        </w:rPr>
        <w:lastRenderedPageBreak/>
        <w:t>T</w:t>
      </w:r>
      <w:r w:rsidR="00160FD5" w:rsidRPr="00765C28">
        <w:rPr>
          <w:rFonts w:cstheme="minorHAnsi"/>
          <w:color w:val="0D0D0D" w:themeColor="text1" w:themeTint="F2"/>
          <w:sz w:val="24"/>
          <w:szCs w:val="24"/>
        </w:rPr>
        <w:t xml:space="preserve">he </w:t>
      </w:r>
      <w:r w:rsidR="00160FD5" w:rsidRPr="00A46B1F">
        <w:rPr>
          <w:rFonts w:cstheme="minorHAnsi"/>
          <w:b/>
          <w:color w:val="0D0D0D" w:themeColor="text1" w:themeTint="F2"/>
          <w:sz w:val="24"/>
          <w:szCs w:val="24"/>
        </w:rPr>
        <w:t>Department of Health and Environmental Control</w:t>
      </w:r>
      <w:r w:rsidR="00160FD5" w:rsidRPr="00765C28">
        <w:rPr>
          <w:rFonts w:cstheme="minorHAnsi"/>
          <w:color w:val="0D0D0D" w:themeColor="text1" w:themeTint="F2"/>
          <w:sz w:val="24"/>
          <w:szCs w:val="24"/>
        </w:rPr>
        <w:t xml:space="preserve"> </w:t>
      </w:r>
      <w:r w:rsidRPr="00765C28">
        <w:rPr>
          <w:rFonts w:cstheme="minorHAnsi"/>
          <w:color w:val="0D0D0D" w:themeColor="text1" w:themeTint="F2"/>
          <w:sz w:val="24"/>
          <w:szCs w:val="24"/>
        </w:rPr>
        <w:t xml:space="preserve">was allocated $104 million </w:t>
      </w:r>
      <w:r w:rsidR="00160FD5" w:rsidRPr="00765C28">
        <w:rPr>
          <w:rFonts w:cstheme="minorHAnsi"/>
          <w:color w:val="0D0D0D" w:themeColor="text1" w:themeTint="F2"/>
          <w:sz w:val="24"/>
          <w:szCs w:val="24"/>
        </w:rPr>
        <w:t>for the constructio</w:t>
      </w:r>
      <w:r w:rsidRPr="00765C28">
        <w:rPr>
          <w:rFonts w:cstheme="minorHAnsi"/>
          <w:color w:val="0D0D0D" w:themeColor="text1" w:themeTint="F2"/>
          <w:sz w:val="24"/>
          <w:szCs w:val="24"/>
        </w:rPr>
        <w:t>n of a public health laboratory.</w:t>
      </w:r>
      <w:r w:rsidR="00A76D6F">
        <w:rPr>
          <w:rFonts w:cstheme="minorHAnsi"/>
          <w:color w:val="0D0D0D" w:themeColor="text1" w:themeTint="F2"/>
          <w:sz w:val="24"/>
          <w:szCs w:val="24"/>
        </w:rPr>
        <w:t xml:space="preserve">  </w:t>
      </w:r>
      <w:r w:rsidRPr="00765C28">
        <w:rPr>
          <w:rFonts w:cstheme="minorHAnsi"/>
          <w:color w:val="0D0D0D" w:themeColor="text1" w:themeTint="F2"/>
          <w:sz w:val="24"/>
          <w:szCs w:val="24"/>
        </w:rPr>
        <w:t xml:space="preserve">The </w:t>
      </w:r>
      <w:r w:rsidRPr="00A46B1F">
        <w:rPr>
          <w:rFonts w:cstheme="minorHAnsi"/>
          <w:b/>
          <w:color w:val="0D0D0D" w:themeColor="text1" w:themeTint="F2"/>
          <w:sz w:val="24"/>
          <w:szCs w:val="24"/>
        </w:rPr>
        <w:t>Office of Resilience</w:t>
      </w:r>
      <w:r w:rsidRPr="00765C28">
        <w:rPr>
          <w:rFonts w:cstheme="minorHAnsi"/>
          <w:color w:val="0D0D0D" w:themeColor="text1" w:themeTint="F2"/>
          <w:sz w:val="24"/>
          <w:szCs w:val="24"/>
        </w:rPr>
        <w:t xml:space="preserve"> received $100 million to complete storm water infrastructure projects and acquisitions of property in the floodplain throughout the state to lessen the impacts of future flood </w:t>
      </w:r>
      <w:r w:rsidRPr="004108E1">
        <w:rPr>
          <w:rFonts w:cstheme="minorHAnsi"/>
          <w:color w:val="0D0D0D" w:themeColor="text1" w:themeTint="F2"/>
          <w:sz w:val="24"/>
          <w:szCs w:val="24"/>
        </w:rPr>
        <w:t>events.</w:t>
      </w:r>
      <w:r w:rsidR="00A76D6F" w:rsidRPr="004108E1">
        <w:rPr>
          <w:rFonts w:cstheme="minorHAnsi"/>
          <w:color w:val="0D0D0D" w:themeColor="text1" w:themeTint="F2"/>
          <w:sz w:val="24"/>
          <w:szCs w:val="24"/>
        </w:rPr>
        <w:t xml:space="preserve"> </w:t>
      </w:r>
      <w:r w:rsidRPr="004108E1">
        <w:rPr>
          <w:rFonts w:cstheme="minorHAnsi"/>
          <w:color w:val="0D0D0D" w:themeColor="text1" w:themeTint="F2"/>
          <w:sz w:val="24"/>
          <w:szCs w:val="24"/>
        </w:rPr>
        <w:t>The Department of Administration received $8 million for contracting professional grant</w:t>
      </w:r>
      <w:r w:rsidRPr="00765C28">
        <w:rPr>
          <w:rFonts w:cstheme="minorHAnsi"/>
          <w:color w:val="0D0D0D" w:themeColor="text1" w:themeTint="F2"/>
          <w:sz w:val="24"/>
          <w:szCs w:val="24"/>
        </w:rPr>
        <w:t xml:space="preserve"> management services of </w:t>
      </w:r>
      <w:proofErr w:type="spellStart"/>
      <w:r w:rsidRPr="00765C28">
        <w:rPr>
          <w:rFonts w:cstheme="minorHAnsi"/>
          <w:color w:val="0D0D0D" w:themeColor="text1" w:themeTint="F2"/>
          <w:sz w:val="24"/>
          <w:szCs w:val="24"/>
        </w:rPr>
        <w:t>ARPA</w:t>
      </w:r>
      <w:proofErr w:type="spellEnd"/>
      <w:r w:rsidR="00910C6E">
        <w:rPr>
          <w:rFonts w:cstheme="minorHAnsi"/>
          <w:color w:val="0D0D0D" w:themeColor="text1" w:themeTint="F2"/>
          <w:sz w:val="24"/>
          <w:szCs w:val="24"/>
        </w:rPr>
        <w:fldChar w:fldCharType="begin"/>
      </w:r>
      <w:r w:rsidR="00910C6E">
        <w:instrText xml:space="preserve"> XE "</w:instrText>
      </w:r>
      <w:r w:rsidR="00910C6E" w:rsidRPr="000C1DDA">
        <w:rPr>
          <w:rFonts w:cstheme="minorHAnsi"/>
          <w:color w:val="0D0D0D" w:themeColor="text1" w:themeTint="F2"/>
          <w:sz w:val="24"/>
          <w:szCs w:val="24"/>
        </w:rPr>
        <w:instrText>ARPA</w:instrText>
      </w:r>
      <w:r w:rsidR="00910C6E">
        <w:instrText xml:space="preserve">" </w:instrText>
      </w:r>
      <w:r w:rsidR="00910C6E">
        <w:rPr>
          <w:rFonts w:cstheme="minorHAnsi"/>
          <w:color w:val="0D0D0D" w:themeColor="text1" w:themeTint="F2"/>
          <w:sz w:val="24"/>
          <w:szCs w:val="24"/>
        </w:rPr>
        <w:fldChar w:fldCharType="end"/>
      </w:r>
      <w:r w:rsidRPr="00765C28">
        <w:rPr>
          <w:rFonts w:cstheme="minorHAnsi"/>
          <w:color w:val="0D0D0D" w:themeColor="text1" w:themeTint="F2"/>
          <w:sz w:val="24"/>
          <w:szCs w:val="24"/>
        </w:rPr>
        <w:t xml:space="preserve"> funds and other federal COVID-19</w:t>
      </w:r>
      <w:r w:rsidR="0069588C">
        <w:rPr>
          <w:rFonts w:cstheme="minorHAnsi"/>
          <w:color w:val="0D0D0D" w:themeColor="text1" w:themeTint="F2"/>
          <w:sz w:val="24"/>
          <w:szCs w:val="24"/>
        </w:rPr>
        <w:fldChar w:fldCharType="begin"/>
      </w:r>
      <w:r w:rsidR="0069588C">
        <w:instrText xml:space="preserve"> XE "</w:instrText>
      </w:r>
      <w:r w:rsidR="0069588C" w:rsidRPr="00167647">
        <w:rPr>
          <w:rFonts w:cstheme="minorHAnsi"/>
          <w:color w:val="0D0D0D" w:themeColor="text1" w:themeTint="F2"/>
          <w:sz w:val="24"/>
          <w:szCs w:val="24"/>
        </w:rPr>
        <w:instrText>COVID-19</w:instrText>
      </w:r>
      <w:r w:rsidR="0069588C">
        <w:instrText xml:space="preserve">" </w:instrText>
      </w:r>
      <w:r w:rsidR="0069588C">
        <w:rPr>
          <w:rFonts w:cstheme="minorHAnsi"/>
          <w:color w:val="0D0D0D" w:themeColor="text1" w:themeTint="F2"/>
          <w:sz w:val="24"/>
          <w:szCs w:val="24"/>
        </w:rPr>
        <w:fldChar w:fldCharType="end"/>
      </w:r>
      <w:r w:rsidRPr="00765C28">
        <w:rPr>
          <w:rFonts w:cstheme="minorHAnsi"/>
          <w:color w:val="0D0D0D" w:themeColor="text1" w:themeTint="F2"/>
          <w:sz w:val="24"/>
          <w:szCs w:val="24"/>
        </w:rPr>
        <w:t xml:space="preserve"> relief </w:t>
      </w:r>
      <w:r w:rsidR="00132237" w:rsidRPr="00765C28">
        <w:rPr>
          <w:rFonts w:cstheme="minorHAnsi"/>
          <w:color w:val="0D0D0D" w:themeColor="text1" w:themeTint="F2"/>
          <w:sz w:val="24"/>
          <w:szCs w:val="24"/>
        </w:rPr>
        <w:t>funds. Effective</w:t>
      </w:r>
      <w:r w:rsidR="00B1292E" w:rsidRPr="00765C28">
        <w:rPr>
          <w:rFonts w:cstheme="minorHAnsi"/>
          <w:color w:val="0D0D0D" w:themeColor="text1" w:themeTint="F2"/>
          <w:sz w:val="24"/>
          <w:szCs w:val="24"/>
        </w:rPr>
        <w:t xml:space="preserve"> </w:t>
      </w:r>
      <w:r w:rsidR="00160FD5" w:rsidRPr="00765C28">
        <w:rPr>
          <w:rFonts w:cstheme="minorHAnsi"/>
          <w:color w:val="0D0D0D" w:themeColor="text1" w:themeTint="F2"/>
          <w:sz w:val="24"/>
          <w:szCs w:val="24"/>
        </w:rPr>
        <w:t>May 13, 2022.</w:t>
      </w:r>
    </w:p>
    <w:p w14:paraId="09952C44" w14:textId="0BF40291" w:rsidR="0053197E" w:rsidRPr="00E01680" w:rsidRDefault="0053197E" w:rsidP="00C15DB4">
      <w:pPr>
        <w:pStyle w:val="Heading2"/>
        <w:spacing w:after="240"/>
        <w:rPr>
          <w:rFonts w:asciiTheme="minorHAnsi" w:hAnsiTheme="minorHAnsi" w:cstheme="minorHAnsi"/>
          <w:color w:val="0D0D0D" w:themeColor="text1" w:themeTint="F2"/>
          <w:sz w:val="28"/>
          <w:szCs w:val="28"/>
        </w:rPr>
      </w:pPr>
      <w:bookmarkStart w:id="7" w:name="_Toc110607547"/>
      <w:r w:rsidRPr="002B659C">
        <w:rPr>
          <w:sz w:val="28"/>
          <w:szCs w:val="28"/>
        </w:rPr>
        <w:t>Business &amp; Commerce</w:t>
      </w:r>
      <w:bookmarkEnd w:id="7"/>
      <w:r w:rsidR="008535FD" w:rsidRPr="00E01680">
        <w:rPr>
          <w:rFonts w:asciiTheme="minorHAnsi" w:hAnsiTheme="minorHAnsi" w:cstheme="minorHAnsi"/>
          <w:color w:val="0D0D0D" w:themeColor="text1" w:themeTint="F2"/>
          <w:sz w:val="28"/>
          <w:szCs w:val="28"/>
        </w:rPr>
        <w:fldChar w:fldCharType="begin"/>
      </w:r>
      <w:r w:rsidR="008535FD" w:rsidRPr="00E01680">
        <w:rPr>
          <w:rFonts w:asciiTheme="minorHAnsi" w:hAnsiTheme="minorHAnsi" w:cstheme="minorHAnsi"/>
          <w:sz w:val="28"/>
          <w:szCs w:val="28"/>
        </w:rPr>
        <w:instrText xml:space="preserve"> XE "</w:instrText>
      </w:r>
      <w:r w:rsidR="008535FD" w:rsidRPr="00E01680">
        <w:rPr>
          <w:rFonts w:asciiTheme="minorHAnsi" w:hAnsiTheme="minorHAnsi" w:cstheme="minorHAnsi"/>
          <w:color w:val="0D0D0D" w:themeColor="text1" w:themeTint="F2"/>
          <w:sz w:val="28"/>
          <w:szCs w:val="28"/>
        </w:rPr>
        <w:instrText>Commerce</w:instrText>
      </w:r>
      <w:r w:rsidR="008535FD" w:rsidRPr="00E01680">
        <w:rPr>
          <w:rFonts w:asciiTheme="minorHAnsi" w:hAnsiTheme="minorHAnsi" w:cstheme="minorHAnsi"/>
          <w:sz w:val="28"/>
          <w:szCs w:val="28"/>
        </w:rPr>
        <w:instrText xml:space="preserve">" </w:instrText>
      </w:r>
      <w:r w:rsidR="008535FD" w:rsidRPr="00E01680">
        <w:rPr>
          <w:rFonts w:asciiTheme="minorHAnsi" w:hAnsiTheme="minorHAnsi" w:cstheme="minorHAnsi"/>
          <w:color w:val="0D0D0D" w:themeColor="text1" w:themeTint="F2"/>
          <w:sz w:val="28"/>
          <w:szCs w:val="28"/>
        </w:rPr>
        <w:fldChar w:fldCharType="end"/>
      </w:r>
    </w:p>
    <w:p w14:paraId="276E4FEF" w14:textId="287496DE" w:rsidR="008A660B" w:rsidRPr="00765C28" w:rsidRDefault="008A660B" w:rsidP="00652D7E">
      <w:pPr>
        <w:spacing w:after="40" w:line="240" w:lineRule="auto"/>
        <w:rPr>
          <w:rFonts w:cstheme="minorHAnsi"/>
          <w:b/>
          <w:color w:val="0D0D0D" w:themeColor="text1" w:themeTint="F2"/>
          <w:sz w:val="24"/>
          <w:szCs w:val="24"/>
        </w:rPr>
      </w:pPr>
      <w:r w:rsidRPr="00765C28">
        <w:rPr>
          <w:rFonts w:cstheme="minorHAnsi"/>
          <w:b/>
          <w:color w:val="0D0D0D" w:themeColor="text1" w:themeTint="F2"/>
          <w:sz w:val="24"/>
          <w:szCs w:val="24"/>
        </w:rPr>
        <w:t>Home Based Food Production Operations</w:t>
      </w:r>
      <w:r w:rsidR="001F5E24">
        <w:rPr>
          <w:rFonts w:cstheme="minorHAnsi"/>
          <w:b/>
          <w:color w:val="0D0D0D" w:themeColor="text1" w:themeTint="F2"/>
          <w:sz w:val="24"/>
          <w:szCs w:val="24"/>
        </w:rPr>
        <w:t xml:space="preserve">, </w:t>
      </w:r>
      <w:r w:rsidR="001F5E24" w:rsidRPr="00765C28">
        <w:rPr>
          <w:rFonts w:cstheme="minorHAnsi"/>
          <w:b/>
          <w:color w:val="0D0D0D" w:themeColor="text1" w:themeTint="F2"/>
          <w:sz w:val="24"/>
          <w:szCs w:val="24"/>
        </w:rPr>
        <w:t>S. 506</w:t>
      </w:r>
      <w:r w:rsidR="001646B7" w:rsidRPr="00765C28">
        <w:rPr>
          <w:rFonts w:cstheme="minorHAnsi"/>
          <w:b/>
          <w:color w:val="0D0D0D" w:themeColor="text1" w:themeTint="F2"/>
          <w:sz w:val="24"/>
          <w:szCs w:val="24"/>
        </w:rPr>
        <w:fldChar w:fldCharType="begin"/>
      </w:r>
      <w:r w:rsidR="001646B7" w:rsidRPr="00765C28">
        <w:rPr>
          <w:rFonts w:cstheme="minorHAnsi"/>
          <w:b/>
          <w:color w:val="0D0D0D" w:themeColor="text1" w:themeTint="F2"/>
          <w:sz w:val="24"/>
          <w:szCs w:val="24"/>
        </w:rPr>
        <w:instrText xml:space="preserve"> XE "</w:instrText>
      </w:r>
      <w:r w:rsidR="00E538A5" w:rsidRPr="00765C28">
        <w:rPr>
          <w:rFonts w:cstheme="minorHAnsi"/>
          <w:b/>
          <w:color w:val="0D0D0D" w:themeColor="text1" w:themeTint="F2"/>
          <w:sz w:val="24"/>
          <w:szCs w:val="24"/>
        </w:rPr>
        <w:instrText>home based food production operations</w:instrText>
      </w:r>
      <w:r w:rsidR="001646B7" w:rsidRPr="00765C28">
        <w:rPr>
          <w:rFonts w:cstheme="minorHAnsi"/>
          <w:b/>
          <w:color w:val="0D0D0D" w:themeColor="text1" w:themeTint="F2"/>
          <w:sz w:val="24"/>
          <w:szCs w:val="24"/>
        </w:rPr>
        <w:instrText xml:space="preserve">" </w:instrText>
      </w:r>
      <w:r w:rsidR="001646B7" w:rsidRPr="00765C28">
        <w:rPr>
          <w:rFonts w:cstheme="minorHAnsi"/>
          <w:b/>
          <w:color w:val="0D0D0D" w:themeColor="text1" w:themeTint="F2"/>
          <w:sz w:val="24"/>
          <w:szCs w:val="24"/>
        </w:rPr>
        <w:fldChar w:fldCharType="end"/>
      </w:r>
      <w:r w:rsidR="0079391E" w:rsidRPr="00765C28">
        <w:rPr>
          <w:rFonts w:cstheme="minorHAnsi"/>
          <w:b/>
          <w:color w:val="0D0D0D" w:themeColor="text1" w:themeTint="F2"/>
          <w:sz w:val="24"/>
          <w:szCs w:val="24"/>
        </w:rPr>
        <w:t xml:space="preserve"> (Act 208</w:t>
      </w:r>
      <w:r w:rsidR="0079391E" w:rsidRPr="00765C28">
        <w:rPr>
          <w:rFonts w:cstheme="minorHAnsi"/>
          <w:b/>
          <w:color w:val="0D0D0D" w:themeColor="text1" w:themeTint="F2"/>
          <w:sz w:val="24"/>
          <w:szCs w:val="24"/>
        </w:rPr>
        <w:fldChar w:fldCharType="begin"/>
      </w:r>
      <w:r w:rsidR="0079391E" w:rsidRPr="00765C28">
        <w:rPr>
          <w:rFonts w:cstheme="minorHAnsi"/>
          <w:color w:val="0D0D0D" w:themeColor="text1" w:themeTint="F2"/>
          <w:sz w:val="24"/>
          <w:szCs w:val="24"/>
        </w:rPr>
        <w:instrText xml:space="preserve"> XE "</w:instrText>
      </w:r>
      <w:r w:rsidR="0079391E" w:rsidRPr="00765C28">
        <w:rPr>
          <w:rFonts w:cstheme="minorHAnsi"/>
          <w:b/>
          <w:color w:val="0D0D0D" w:themeColor="text1" w:themeTint="F2"/>
          <w:sz w:val="24"/>
          <w:szCs w:val="24"/>
        </w:rPr>
        <w:instrText>Act 208</w:instrText>
      </w:r>
      <w:r w:rsidR="0079391E" w:rsidRPr="00765C28">
        <w:rPr>
          <w:rFonts w:cstheme="minorHAnsi"/>
          <w:color w:val="0D0D0D" w:themeColor="text1" w:themeTint="F2"/>
          <w:sz w:val="24"/>
          <w:szCs w:val="24"/>
        </w:rPr>
        <w:instrText xml:space="preserve">" </w:instrText>
      </w:r>
      <w:r w:rsidR="0079391E" w:rsidRPr="00765C28">
        <w:rPr>
          <w:rFonts w:cstheme="minorHAnsi"/>
          <w:b/>
          <w:color w:val="0D0D0D" w:themeColor="text1" w:themeTint="F2"/>
          <w:sz w:val="24"/>
          <w:szCs w:val="24"/>
        </w:rPr>
        <w:fldChar w:fldCharType="end"/>
      </w:r>
      <w:r w:rsidR="0079391E" w:rsidRPr="00765C28">
        <w:rPr>
          <w:rFonts w:cstheme="minorHAnsi"/>
          <w:b/>
          <w:color w:val="0D0D0D" w:themeColor="text1" w:themeTint="F2"/>
          <w:sz w:val="24"/>
          <w:szCs w:val="24"/>
        </w:rPr>
        <w:fldChar w:fldCharType="begin"/>
      </w:r>
      <w:r w:rsidR="0079391E" w:rsidRPr="00765C28">
        <w:rPr>
          <w:rFonts w:cstheme="minorHAnsi"/>
          <w:color w:val="0D0D0D" w:themeColor="text1" w:themeTint="F2"/>
          <w:sz w:val="24"/>
          <w:szCs w:val="24"/>
        </w:rPr>
        <w:instrText xml:space="preserve"> XE "</w:instrText>
      </w:r>
      <w:r w:rsidR="0079391E" w:rsidRPr="00765C28">
        <w:rPr>
          <w:rFonts w:cstheme="minorHAnsi"/>
          <w:b/>
          <w:color w:val="0D0D0D" w:themeColor="text1" w:themeTint="F2"/>
          <w:sz w:val="24"/>
          <w:szCs w:val="24"/>
        </w:rPr>
        <w:instrText xml:space="preserve">S. </w:instrText>
      </w:r>
      <w:r w:rsidR="007B35C9">
        <w:rPr>
          <w:rFonts w:cstheme="minorHAnsi"/>
          <w:b/>
          <w:color w:val="0D0D0D" w:themeColor="text1" w:themeTint="F2"/>
          <w:sz w:val="24"/>
          <w:szCs w:val="24"/>
        </w:rPr>
        <w:instrText>0</w:instrText>
      </w:r>
      <w:r w:rsidR="0079391E" w:rsidRPr="00765C28">
        <w:rPr>
          <w:rFonts w:cstheme="minorHAnsi"/>
          <w:b/>
          <w:color w:val="0D0D0D" w:themeColor="text1" w:themeTint="F2"/>
          <w:sz w:val="24"/>
          <w:szCs w:val="24"/>
        </w:rPr>
        <w:instrText>506</w:instrText>
      </w:r>
      <w:r w:rsidR="0079391E" w:rsidRPr="00765C28">
        <w:rPr>
          <w:rFonts w:cstheme="minorHAnsi"/>
          <w:color w:val="0D0D0D" w:themeColor="text1" w:themeTint="F2"/>
          <w:sz w:val="24"/>
          <w:szCs w:val="24"/>
        </w:rPr>
        <w:instrText xml:space="preserve">" </w:instrText>
      </w:r>
      <w:r w:rsidR="0079391E" w:rsidRPr="00765C28">
        <w:rPr>
          <w:rFonts w:cstheme="minorHAnsi"/>
          <w:b/>
          <w:color w:val="0D0D0D" w:themeColor="text1" w:themeTint="F2"/>
          <w:sz w:val="24"/>
          <w:szCs w:val="24"/>
        </w:rPr>
        <w:fldChar w:fldCharType="end"/>
      </w:r>
      <w:r w:rsidR="0079391E" w:rsidRPr="00765C28">
        <w:rPr>
          <w:rFonts w:cstheme="minorHAnsi"/>
          <w:b/>
          <w:color w:val="0D0D0D" w:themeColor="text1" w:themeTint="F2"/>
          <w:sz w:val="24"/>
          <w:szCs w:val="24"/>
        </w:rPr>
        <w:t>)</w:t>
      </w:r>
    </w:p>
    <w:p w14:paraId="6DCF6E5B" w14:textId="7828B71F" w:rsidR="008A660B" w:rsidRPr="00765C28" w:rsidRDefault="0079391E" w:rsidP="0070007B">
      <w:pPr>
        <w:spacing w:after="240" w:line="240" w:lineRule="auto"/>
        <w:rPr>
          <w:rFonts w:cstheme="minorHAnsi"/>
          <w:color w:val="0D0D0D" w:themeColor="text1" w:themeTint="F2"/>
          <w:sz w:val="24"/>
          <w:szCs w:val="24"/>
        </w:rPr>
      </w:pPr>
      <w:r w:rsidRPr="00765C28">
        <w:rPr>
          <w:rFonts w:cstheme="minorHAnsi"/>
          <w:b/>
          <w:color w:val="0D0D0D" w:themeColor="text1" w:themeTint="F2"/>
          <w:sz w:val="24"/>
          <w:szCs w:val="24"/>
        </w:rPr>
        <w:t xml:space="preserve">Act 208 </w:t>
      </w:r>
      <w:r w:rsidRPr="00765C28">
        <w:rPr>
          <w:rFonts w:cstheme="minorHAnsi"/>
          <w:color w:val="0D0D0D" w:themeColor="text1" w:themeTint="F2"/>
          <w:sz w:val="24"/>
          <w:szCs w:val="24"/>
        </w:rPr>
        <w:t>allows</w:t>
      </w:r>
      <w:r w:rsidR="008A660B" w:rsidRPr="00765C28">
        <w:rPr>
          <w:rFonts w:cstheme="minorHAnsi"/>
          <w:color w:val="0D0D0D" w:themeColor="text1" w:themeTint="F2"/>
          <w:sz w:val="24"/>
          <w:szCs w:val="24"/>
        </w:rPr>
        <w:t xml:space="preserve"> </w:t>
      </w:r>
      <w:proofErr w:type="gramStart"/>
      <w:r w:rsidR="008A660B" w:rsidRPr="00765C28">
        <w:rPr>
          <w:rFonts w:cstheme="minorHAnsi"/>
          <w:color w:val="0D0D0D" w:themeColor="text1" w:themeTint="F2"/>
          <w:sz w:val="24"/>
          <w:szCs w:val="24"/>
        </w:rPr>
        <w:t>home based</w:t>
      </w:r>
      <w:proofErr w:type="gramEnd"/>
      <w:r w:rsidR="008A660B" w:rsidRPr="00765C28">
        <w:rPr>
          <w:rFonts w:cstheme="minorHAnsi"/>
          <w:color w:val="0D0D0D" w:themeColor="text1" w:themeTint="F2"/>
          <w:sz w:val="24"/>
          <w:szCs w:val="24"/>
        </w:rPr>
        <w:t xml:space="preserve"> food production operations to sell online and mail order or to retail stores </w:t>
      </w:r>
      <w:r w:rsidR="001646B7" w:rsidRPr="00765C28">
        <w:rPr>
          <w:rFonts w:cstheme="minorHAnsi"/>
          <w:color w:val="0D0D0D" w:themeColor="text1" w:themeTint="F2"/>
          <w:sz w:val="24"/>
          <w:szCs w:val="24"/>
        </w:rPr>
        <w:t>(</w:t>
      </w:r>
      <w:r w:rsidR="008A660B" w:rsidRPr="00765C28">
        <w:rPr>
          <w:rFonts w:cstheme="minorHAnsi"/>
          <w:color w:val="0D0D0D" w:themeColor="text1" w:themeTint="F2"/>
          <w:sz w:val="24"/>
          <w:szCs w:val="24"/>
        </w:rPr>
        <w:t>including grocery stores</w:t>
      </w:r>
      <w:r w:rsidR="001646B7" w:rsidRPr="00765C28">
        <w:rPr>
          <w:rFonts w:cstheme="minorHAnsi"/>
          <w:color w:val="0D0D0D" w:themeColor="text1" w:themeTint="F2"/>
          <w:sz w:val="24"/>
          <w:szCs w:val="24"/>
        </w:rPr>
        <w:t>)</w:t>
      </w:r>
      <w:r w:rsidR="008A660B" w:rsidRPr="00765C28">
        <w:rPr>
          <w:rFonts w:cstheme="minorHAnsi"/>
          <w:color w:val="0D0D0D" w:themeColor="text1" w:themeTint="F2"/>
          <w:sz w:val="24"/>
          <w:szCs w:val="24"/>
        </w:rPr>
        <w:t xml:space="preserve">.  The </w:t>
      </w:r>
      <w:r w:rsidR="004A1001" w:rsidRPr="00765C28">
        <w:rPr>
          <w:rFonts w:cstheme="minorHAnsi"/>
          <w:color w:val="0D0D0D" w:themeColor="text1" w:themeTint="F2"/>
          <w:sz w:val="24"/>
          <w:szCs w:val="24"/>
        </w:rPr>
        <w:t>a</w:t>
      </w:r>
      <w:r w:rsidR="00D1127A" w:rsidRPr="00765C28">
        <w:rPr>
          <w:rFonts w:cstheme="minorHAnsi"/>
          <w:color w:val="0D0D0D" w:themeColor="text1" w:themeTint="F2"/>
          <w:sz w:val="24"/>
          <w:szCs w:val="24"/>
        </w:rPr>
        <w:t>ct</w:t>
      </w:r>
      <w:r w:rsidRPr="00765C28">
        <w:rPr>
          <w:rFonts w:cstheme="minorHAnsi"/>
          <w:color w:val="0D0D0D" w:themeColor="text1" w:themeTint="F2"/>
          <w:sz w:val="24"/>
          <w:szCs w:val="24"/>
        </w:rPr>
        <w:t xml:space="preserve"> </w:t>
      </w:r>
      <w:r w:rsidR="008A660B" w:rsidRPr="00765C28">
        <w:rPr>
          <w:rFonts w:cstheme="minorHAnsi"/>
          <w:color w:val="0D0D0D" w:themeColor="text1" w:themeTint="F2"/>
          <w:sz w:val="24"/>
          <w:szCs w:val="24"/>
        </w:rPr>
        <w:t>expand</w:t>
      </w:r>
      <w:r w:rsidRPr="00765C28">
        <w:rPr>
          <w:rFonts w:cstheme="minorHAnsi"/>
          <w:color w:val="0D0D0D" w:themeColor="text1" w:themeTint="F2"/>
          <w:sz w:val="24"/>
          <w:szCs w:val="24"/>
        </w:rPr>
        <w:t>ed</w:t>
      </w:r>
      <w:r w:rsidR="008A660B" w:rsidRPr="00765C28">
        <w:rPr>
          <w:rFonts w:cstheme="minorHAnsi"/>
          <w:color w:val="0D0D0D" w:themeColor="text1" w:themeTint="F2"/>
          <w:sz w:val="24"/>
          <w:szCs w:val="24"/>
        </w:rPr>
        <w:t xml:space="preserve"> the types of non-potentially hazardous foods that may be sold to include non-potentially hazardous foods.  A home-based food production operation does not include preparing, processing, packaging, storing, or distributing low-acid canned</w:t>
      </w:r>
      <w:r w:rsidR="001646B7" w:rsidRPr="00765C28">
        <w:rPr>
          <w:rFonts w:cstheme="minorHAnsi"/>
          <w:color w:val="0D0D0D" w:themeColor="text1" w:themeTint="F2"/>
          <w:sz w:val="24"/>
          <w:szCs w:val="24"/>
        </w:rPr>
        <w:t xml:space="preserve"> goods or charcuterie boards.  </w:t>
      </w:r>
      <w:r w:rsidR="008A660B" w:rsidRPr="00765C28">
        <w:rPr>
          <w:rFonts w:cstheme="minorHAnsi"/>
          <w:color w:val="0D0D0D" w:themeColor="text1" w:themeTint="F2"/>
          <w:sz w:val="24"/>
          <w:szCs w:val="24"/>
        </w:rPr>
        <w:t>Any retail s</w:t>
      </w:r>
      <w:r w:rsidR="00A46B1F">
        <w:rPr>
          <w:rFonts w:cstheme="minorHAnsi"/>
          <w:color w:val="0D0D0D" w:themeColor="text1" w:themeTint="F2"/>
          <w:sz w:val="24"/>
          <w:szCs w:val="24"/>
        </w:rPr>
        <w:t>tores, including grocery stores</w:t>
      </w:r>
      <w:r w:rsidR="008A660B" w:rsidRPr="00765C28">
        <w:rPr>
          <w:rFonts w:cstheme="minorHAnsi"/>
          <w:color w:val="0D0D0D" w:themeColor="text1" w:themeTint="F2"/>
          <w:sz w:val="24"/>
          <w:szCs w:val="24"/>
        </w:rPr>
        <w:t xml:space="preserve"> that sell or offer to sell home-based food products must post clearly visible signage indicating that home-based food products are not subject to </w:t>
      </w:r>
      <w:r w:rsidR="001646B7" w:rsidRPr="00765C28">
        <w:rPr>
          <w:rFonts w:cstheme="minorHAnsi"/>
          <w:color w:val="0D0D0D" w:themeColor="text1" w:themeTint="F2"/>
          <w:sz w:val="24"/>
          <w:szCs w:val="24"/>
        </w:rPr>
        <w:t>commercial food regulations.</w:t>
      </w:r>
      <w:r w:rsidRPr="00765C28">
        <w:rPr>
          <w:rFonts w:cstheme="minorHAnsi"/>
          <w:color w:val="0D0D0D" w:themeColor="text1" w:themeTint="F2"/>
          <w:sz w:val="24"/>
          <w:szCs w:val="24"/>
        </w:rPr>
        <w:t xml:space="preserve"> </w:t>
      </w:r>
      <w:r w:rsidR="00674748" w:rsidRPr="00765C28">
        <w:rPr>
          <w:rFonts w:cstheme="minorHAnsi"/>
          <w:color w:val="0D0D0D" w:themeColor="text1" w:themeTint="F2"/>
          <w:sz w:val="24"/>
          <w:szCs w:val="24"/>
        </w:rPr>
        <w:t>Effective Date</w:t>
      </w:r>
      <w:r w:rsidR="008A660B" w:rsidRPr="00765C28">
        <w:rPr>
          <w:rFonts w:cstheme="minorHAnsi"/>
          <w:color w:val="0D0D0D" w:themeColor="text1" w:themeTint="F2"/>
          <w:sz w:val="24"/>
          <w:szCs w:val="24"/>
        </w:rPr>
        <w:t>:  May 23, 2022</w:t>
      </w:r>
    </w:p>
    <w:p w14:paraId="254476B4" w14:textId="0B4E7BA6" w:rsidR="008A660B" w:rsidRPr="00765C28" w:rsidRDefault="008A660B" w:rsidP="007358D5">
      <w:pPr>
        <w:spacing w:after="40" w:line="240" w:lineRule="auto"/>
        <w:rPr>
          <w:rFonts w:cstheme="minorHAnsi"/>
          <w:b/>
          <w:color w:val="0D0D0D" w:themeColor="text1" w:themeTint="F2"/>
          <w:sz w:val="24"/>
          <w:szCs w:val="24"/>
        </w:rPr>
      </w:pPr>
      <w:r w:rsidRPr="00765C28">
        <w:rPr>
          <w:rFonts w:cstheme="minorHAnsi"/>
          <w:b/>
          <w:color w:val="0D0D0D" w:themeColor="text1" w:themeTint="F2"/>
          <w:sz w:val="24"/>
          <w:szCs w:val="24"/>
        </w:rPr>
        <w:t>Licensed Barber to Practice in Cosmetology Salon</w:t>
      </w:r>
      <w:r w:rsidR="001F5E24">
        <w:rPr>
          <w:rFonts w:cstheme="minorHAnsi"/>
          <w:b/>
          <w:color w:val="0D0D0D" w:themeColor="text1" w:themeTint="F2"/>
          <w:sz w:val="24"/>
          <w:szCs w:val="24"/>
        </w:rPr>
        <w:t xml:space="preserve">, </w:t>
      </w:r>
      <w:r w:rsidR="001F5E24" w:rsidRPr="00765C28">
        <w:rPr>
          <w:rFonts w:cstheme="minorHAnsi"/>
          <w:b/>
          <w:color w:val="0D0D0D" w:themeColor="text1" w:themeTint="F2"/>
          <w:sz w:val="24"/>
          <w:szCs w:val="24"/>
        </w:rPr>
        <w:t>H. 4519</w:t>
      </w:r>
      <w:r w:rsidR="001646B7" w:rsidRPr="00765C28">
        <w:rPr>
          <w:rFonts w:cstheme="minorHAnsi"/>
          <w:b/>
          <w:color w:val="0D0D0D" w:themeColor="text1" w:themeTint="F2"/>
          <w:sz w:val="24"/>
          <w:szCs w:val="24"/>
        </w:rPr>
        <w:fldChar w:fldCharType="begin"/>
      </w:r>
      <w:r w:rsidR="009D79C8" w:rsidRPr="00765C28">
        <w:rPr>
          <w:rFonts w:cstheme="minorHAnsi"/>
          <w:color w:val="0D0D0D" w:themeColor="text1" w:themeTint="F2"/>
          <w:sz w:val="24"/>
          <w:szCs w:val="24"/>
        </w:rPr>
        <w:instrText xml:space="preserve"> xe "</w:instrText>
      </w:r>
      <w:r w:rsidR="009D79C8" w:rsidRPr="00765C28">
        <w:rPr>
          <w:rFonts w:cstheme="minorHAnsi"/>
          <w:b/>
          <w:color w:val="0D0D0D" w:themeColor="text1" w:themeTint="F2"/>
          <w:sz w:val="24"/>
          <w:szCs w:val="24"/>
        </w:rPr>
        <w:instrText>licensed barber to practice in cosmetology salon</w:instrText>
      </w:r>
      <w:r w:rsidR="009D79C8" w:rsidRPr="00765C28">
        <w:rPr>
          <w:rFonts w:cstheme="minorHAnsi"/>
          <w:color w:val="0D0D0D" w:themeColor="text1" w:themeTint="F2"/>
          <w:sz w:val="24"/>
          <w:szCs w:val="24"/>
        </w:rPr>
        <w:instrText xml:space="preserve">" </w:instrText>
      </w:r>
      <w:r w:rsidR="001646B7" w:rsidRPr="00765C28">
        <w:rPr>
          <w:rFonts w:cstheme="minorHAnsi"/>
          <w:b/>
          <w:color w:val="0D0D0D" w:themeColor="text1" w:themeTint="F2"/>
          <w:sz w:val="24"/>
          <w:szCs w:val="24"/>
        </w:rPr>
        <w:fldChar w:fldCharType="end"/>
      </w:r>
      <w:r w:rsidR="003158B9" w:rsidRPr="00765C28">
        <w:rPr>
          <w:rFonts w:cstheme="minorHAnsi"/>
          <w:b/>
          <w:color w:val="0D0D0D" w:themeColor="text1" w:themeTint="F2"/>
          <w:sz w:val="24"/>
          <w:szCs w:val="24"/>
        </w:rPr>
        <w:t xml:space="preserve"> (Act 162</w:t>
      </w:r>
      <w:r w:rsidR="003158B9" w:rsidRPr="00765C28">
        <w:rPr>
          <w:rFonts w:cstheme="minorHAnsi"/>
          <w:b/>
          <w:color w:val="0D0D0D" w:themeColor="text1" w:themeTint="F2"/>
          <w:sz w:val="24"/>
          <w:szCs w:val="24"/>
        </w:rPr>
        <w:fldChar w:fldCharType="begin"/>
      </w:r>
      <w:r w:rsidR="003158B9" w:rsidRPr="00765C28">
        <w:rPr>
          <w:rFonts w:cstheme="minorHAnsi"/>
          <w:color w:val="0D0D0D" w:themeColor="text1" w:themeTint="F2"/>
          <w:sz w:val="24"/>
          <w:szCs w:val="24"/>
        </w:rPr>
        <w:instrText xml:space="preserve"> XE "</w:instrText>
      </w:r>
      <w:r w:rsidR="008535FD">
        <w:rPr>
          <w:rFonts w:cstheme="minorHAnsi"/>
          <w:b/>
          <w:color w:val="0D0D0D" w:themeColor="text1" w:themeTint="F2"/>
          <w:sz w:val="24"/>
          <w:szCs w:val="24"/>
        </w:rPr>
        <w:instrText xml:space="preserve">Act </w:instrText>
      </w:r>
      <w:r w:rsidR="003158B9" w:rsidRPr="00765C28">
        <w:rPr>
          <w:rFonts w:cstheme="minorHAnsi"/>
          <w:b/>
          <w:color w:val="0D0D0D" w:themeColor="text1" w:themeTint="F2"/>
          <w:sz w:val="24"/>
          <w:szCs w:val="24"/>
        </w:rPr>
        <w:instrText>162</w:instrText>
      </w:r>
      <w:r w:rsidR="003158B9" w:rsidRPr="00765C28">
        <w:rPr>
          <w:rFonts w:cstheme="minorHAnsi"/>
          <w:color w:val="0D0D0D" w:themeColor="text1" w:themeTint="F2"/>
          <w:sz w:val="24"/>
          <w:szCs w:val="24"/>
        </w:rPr>
        <w:instrText xml:space="preserve">" </w:instrText>
      </w:r>
      <w:r w:rsidR="003158B9" w:rsidRPr="00765C28">
        <w:rPr>
          <w:rFonts w:cstheme="minorHAnsi"/>
          <w:b/>
          <w:color w:val="0D0D0D" w:themeColor="text1" w:themeTint="F2"/>
          <w:sz w:val="24"/>
          <w:szCs w:val="24"/>
        </w:rPr>
        <w:fldChar w:fldCharType="end"/>
      </w:r>
      <w:r w:rsidR="003158B9" w:rsidRPr="00765C28">
        <w:rPr>
          <w:rFonts w:cstheme="minorHAnsi"/>
          <w:b/>
          <w:color w:val="0D0D0D" w:themeColor="text1" w:themeTint="F2"/>
          <w:sz w:val="24"/>
          <w:szCs w:val="24"/>
        </w:rPr>
        <w:fldChar w:fldCharType="begin"/>
      </w:r>
      <w:r w:rsidR="003158B9" w:rsidRPr="00765C28">
        <w:rPr>
          <w:rFonts w:cstheme="minorHAnsi"/>
          <w:color w:val="0D0D0D" w:themeColor="text1" w:themeTint="F2"/>
          <w:sz w:val="24"/>
          <w:szCs w:val="24"/>
        </w:rPr>
        <w:instrText xml:space="preserve"> XE "</w:instrText>
      </w:r>
      <w:r w:rsidR="003158B9" w:rsidRPr="00765C28">
        <w:rPr>
          <w:rFonts w:cstheme="minorHAnsi"/>
          <w:b/>
          <w:color w:val="0D0D0D" w:themeColor="text1" w:themeTint="F2"/>
          <w:sz w:val="24"/>
          <w:szCs w:val="24"/>
        </w:rPr>
        <w:instrText>H. 4519</w:instrText>
      </w:r>
      <w:r w:rsidR="003158B9" w:rsidRPr="00765C28">
        <w:rPr>
          <w:rFonts w:cstheme="minorHAnsi"/>
          <w:color w:val="0D0D0D" w:themeColor="text1" w:themeTint="F2"/>
          <w:sz w:val="24"/>
          <w:szCs w:val="24"/>
        </w:rPr>
        <w:instrText xml:space="preserve">" </w:instrText>
      </w:r>
      <w:r w:rsidR="003158B9" w:rsidRPr="00765C28">
        <w:rPr>
          <w:rFonts w:cstheme="minorHAnsi"/>
          <w:b/>
          <w:color w:val="0D0D0D" w:themeColor="text1" w:themeTint="F2"/>
          <w:sz w:val="24"/>
          <w:szCs w:val="24"/>
        </w:rPr>
        <w:fldChar w:fldCharType="end"/>
      </w:r>
      <w:r w:rsidR="003158B9" w:rsidRPr="00765C28">
        <w:rPr>
          <w:rFonts w:cstheme="minorHAnsi"/>
          <w:b/>
          <w:color w:val="0D0D0D" w:themeColor="text1" w:themeTint="F2"/>
          <w:sz w:val="24"/>
          <w:szCs w:val="24"/>
        </w:rPr>
        <w:t>)</w:t>
      </w:r>
    </w:p>
    <w:p w14:paraId="386022B0" w14:textId="7EEFD02B" w:rsidR="008A660B" w:rsidRPr="00765C28" w:rsidRDefault="003158B9" w:rsidP="0070007B">
      <w:pPr>
        <w:spacing w:after="240" w:line="240" w:lineRule="auto"/>
        <w:rPr>
          <w:rFonts w:cstheme="minorHAnsi"/>
          <w:color w:val="0D0D0D" w:themeColor="text1" w:themeTint="F2"/>
          <w:sz w:val="24"/>
          <w:szCs w:val="24"/>
        </w:rPr>
      </w:pPr>
      <w:r w:rsidRPr="00765C28">
        <w:rPr>
          <w:rFonts w:cstheme="minorHAnsi"/>
          <w:b/>
          <w:color w:val="0D0D0D" w:themeColor="text1" w:themeTint="F2"/>
          <w:sz w:val="24"/>
          <w:szCs w:val="24"/>
        </w:rPr>
        <w:t xml:space="preserve">Act 162 </w:t>
      </w:r>
      <w:r w:rsidRPr="00765C28">
        <w:rPr>
          <w:rFonts w:cstheme="minorHAnsi"/>
          <w:color w:val="0D0D0D" w:themeColor="text1" w:themeTint="F2"/>
          <w:sz w:val="24"/>
          <w:szCs w:val="24"/>
        </w:rPr>
        <w:t>authorized</w:t>
      </w:r>
      <w:r w:rsidR="008A660B" w:rsidRPr="00765C28">
        <w:rPr>
          <w:rFonts w:cstheme="minorHAnsi"/>
          <w:color w:val="0D0D0D" w:themeColor="text1" w:themeTint="F2"/>
          <w:sz w:val="24"/>
          <w:szCs w:val="24"/>
        </w:rPr>
        <w:t xml:space="preserve"> a licensed barber to practice </w:t>
      </w:r>
      <w:r w:rsidR="00922A19" w:rsidRPr="00765C28">
        <w:rPr>
          <w:rFonts w:cstheme="minorHAnsi"/>
          <w:color w:val="0D0D0D" w:themeColor="text1" w:themeTint="F2"/>
          <w:sz w:val="24"/>
          <w:szCs w:val="24"/>
        </w:rPr>
        <w:t xml:space="preserve">within the scope authorized by the person's license </w:t>
      </w:r>
      <w:r w:rsidR="008A660B" w:rsidRPr="00765C28">
        <w:rPr>
          <w:rFonts w:cstheme="minorHAnsi"/>
          <w:color w:val="0D0D0D" w:themeColor="text1" w:themeTint="F2"/>
          <w:sz w:val="24"/>
          <w:szCs w:val="24"/>
        </w:rPr>
        <w:t>in a cosmetology salon.</w:t>
      </w:r>
      <w:r w:rsidR="00922A19" w:rsidRPr="00765C28">
        <w:rPr>
          <w:rFonts w:cstheme="minorHAnsi"/>
          <w:color w:val="0D0D0D" w:themeColor="text1" w:themeTint="F2"/>
          <w:sz w:val="24"/>
          <w:szCs w:val="24"/>
        </w:rPr>
        <w:t xml:space="preserve">  Effective </w:t>
      </w:r>
      <w:r w:rsidRPr="00765C28">
        <w:rPr>
          <w:rFonts w:cstheme="minorHAnsi"/>
          <w:color w:val="0D0D0D" w:themeColor="text1" w:themeTint="F2"/>
          <w:sz w:val="24"/>
          <w:szCs w:val="24"/>
        </w:rPr>
        <w:t>May 13</w:t>
      </w:r>
      <w:r w:rsidR="00922A19" w:rsidRPr="00765C28">
        <w:rPr>
          <w:rFonts w:cstheme="minorHAnsi"/>
          <w:color w:val="0D0D0D" w:themeColor="text1" w:themeTint="F2"/>
          <w:sz w:val="24"/>
          <w:szCs w:val="24"/>
        </w:rPr>
        <w:t>,</w:t>
      </w:r>
      <w:r w:rsidR="008A660B" w:rsidRPr="00765C28">
        <w:rPr>
          <w:rFonts w:cstheme="minorHAnsi"/>
          <w:color w:val="0D0D0D" w:themeColor="text1" w:themeTint="F2"/>
          <w:sz w:val="24"/>
          <w:szCs w:val="24"/>
        </w:rPr>
        <w:t xml:space="preserve"> 2022</w:t>
      </w:r>
      <w:r w:rsidR="004D0F56" w:rsidRPr="00765C28">
        <w:rPr>
          <w:rFonts w:cstheme="minorHAnsi"/>
          <w:color w:val="0D0D0D" w:themeColor="text1" w:themeTint="F2"/>
          <w:sz w:val="24"/>
          <w:szCs w:val="24"/>
        </w:rPr>
        <w:t>.</w:t>
      </w:r>
    </w:p>
    <w:p w14:paraId="49BBE006" w14:textId="320291AB" w:rsidR="007C658A" w:rsidRPr="00765C28" w:rsidRDefault="007C658A" w:rsidP="007635D1">
      <w:pPr>
        <w:spacing w:after="40" w:line="240" w:lineRule="auto"/>
        <w:rPr>
          <w:rFonts w:cstheme="minorHAnsi"/>
          <w:color w:val="0D0D0D" w:themeColor="text1" w:themeTint="F2"/>
          <w:sz w:val="24"/>
          <w:szCs w:val="24"/>
        </w:rPr>
      </w:pPr>
      <w:r w:rsidRPr="00765C28">
        <w:rPr>
          <w:rFonts w:cstheme="minorHAnsi"/>
          <w:b/>
          <w:color w:val="0D0D0D" w:themeColor="text1" w:themeTint="F2"/>
          <w:sz w:val="24"/>
          <w:szCs w:val="24"/>
        </w:rPr>
        <w:t>Solar Energy Property Income Tax Credit</w:t>
      </w:r>
      <w:r w:rsidR="001F5E24">
        <w:rPr>
          <w:rFonts w:cstheme="minorHAnsi"/>
          <w:b/>
          <w:color w:val="0D0D0D" w:themeColor="text1" w:themeTint="F2"/>
          <w:sz w:val="24"/>
          <w:szCs w:val="24"/>
        </w:rPr>
        <w:t xml:space="preserve">, </w:t>
      </w:r>
      <w:r w:rsidR="001F5E24" w:rsidRPr="00765C28">
        <w:rPr>
          <w:rFonts w:cstheme="minorHAnsi"/>
          <w:b/>
          <w:color w:val="0D0D0D" w:themeColor="text1" w:themeTint="F2"/>
          <w:sz w:val="24"/>
          <w:szCs w:val="24"/>
        </w:rPr>
        <w:t>S. 901</w:t>
      </w:r>
      <w:r w:rsidR="001646B7" w:rsidRPr="00765C28">
        <w:rPr>
          <w:rFonts w:cstheme="minorHAnsi"/>
          <w:b/>
          <w:color w:val="0D0D0D" w:themeColor="text1" w:themeTint="F2"/>
          <w:sz w:val="24"/>
          <w:szCs w:val="24"/>
        </w:rPr>
        <w:fldChar w:fldCharType="begin"/>
      </w:r>
      <w:r w:rsidR="001646B7" w:rsidRPr="00765C28">
        <w:rPr>
          <w:rFonts w:cstheme="minorHAnsi"/>
          <w:color w:val="0D0D0D" w:themeColor="text1" w:themeTint="F2"/>
          <w:sz w:val="24"/>
          <w:szCs w:val="24"/>
        </w:rPr>
        <w:instrText xml:space="preserve"> XE "</w:instrText>
      </w:r>
      <w:r w:rsidR="00B01EEA" w:rsidRPr="00765C28">
        <w:rPr>
          <w:rFonts w:cstheme="minorHAnsi"/>
          <w:b/>
          <w:color w:val="0D0D0D" w:themeColor="text1" w:themeTint="F2"/>
          <w:sz w:val="24"/>
          <w:szCs w:val="24"/>
        </w:rPr>
        <w:instrText>solar energy property income tax credit</w:instrText>
      </w:r>
      <w:r w:rsidR="001646B7" w:rsidRPr="00765C28">
        <w:rPr>
          <w:rFonts w:cstheme="minorHAnsi"/>
          <w:color w:val="0D0D0D" w:themeColor="text1" w:themeTint="F2"/>
          <w:sz w:val="24"/>
          <w:szCs w:val="24"/>
        </w:rPr>
        <w:instrText xml:space="preserve">" </w:instrText>
      </w:r>
      <w:r w:rsidR="001646B7" w:rsidRPr="00765C28">
        <w:rPr>
          <w:rFonts w:cstheme="minorHAnsi"/>
          <w:b/>
          <w:color w:val="0D0D0D" w:themeColor="text1" w:themeTint="F2"/>
          <w:sz w:val="24"/>
          <w:szCs w:val="24"/>
        </w:rPr>
        <w:fldChar w:fldCharType="end"/>
      </w:r>
      <w:r w:rsidR="00DA00D8" w:rsidRPr="00765C28">
        <w:rPr>
          <w:rFonts w:cstheme="minorHAnsi"/>
          <w:b/>
          <w:color w:val="0D0D0D" w:themeColor="text1" w:themeTint="F2"/>
          <w:sz w:val="24"/>
          <w:szCs w:val="24"/>
        </w:rPr>
        <w:t xml:space="preserve"> (Act 237</w:t>
      </w:r>
      <w:r w:rsidR="00DA00D8" w:rsidRPr="00765C28">
        <w:rPr>
          <w:rFonts w:cstheme="minorHAnsi"/>
          <w:b/>
          <w:color w:val="0D0D0D" w:themeColor="text1" w:themeTint="F2"/>
          <w:sz w:val="24"/>
          <w:szCs w:val="24"/>
        </w:rPr>
        <w:fldChar w:fldCharType="begin"/>
      </w:r>
      <w:r w:rsidR="00DA00D8" w:rsidRPr="00765C28">
        <w:rPr>
          <w:rFonts w:cstheme="minorHAnsi"/>
          <w:color w:val="0D0D0D" w:themeColor="text1" w:themeTint="F2"/>
          <w:sz w:val="24"/>
          <w:szCs w:val="24"/>
        </w:rPr>
        <w:instrText xml:space="preserve"> XE "</w:instrText>
      </w:r>
      <w:r w:rsidR="00DA00D8" w:rsidRPr="00765C28">
        <w:rPr>
          <w:rFonts w:cstheme="minorHAnsi"/>
          <w:b/>
          <w:color w:val="0D0D0D" w:themeColor="text1" w:themeTint="F2"/>
          <w:sz w:val="24"/>
          <w:szCs w:val="24"/>
        </w:rPr>
        <w:instrText>Act 237</w:instrText>
      </w:r>
      <w:r w:rsidR="00DA00D8" w:rsidRPr="00765C28">
        <w:rPr>
          <w:rFonts w:cstheme="minorHAnsi"/>
          <w:color w:val="0D0D0D" w:themeColor="text1" w:themeTint="F2"/>
          <w:sz w:val="24"/>
          <w:szCs w:val="24"/>
        </w:rPr>
        <w:instrText xml:space="preserve">" </w:instrText>
      </w:r>
      <w:r w:rsidR="00DA00D8" w:rsidRPr="00765C28">
        <w:rPr>
          <w:rFonts w:cstheme="minorHAnsi"/>
          <w:b/>
          <w:color w:val="0D0D0D" w:themeColor="text1" w:themeTint="F2"/>
          <w:sz w:val="24"/>
          <w:szCs w:val="24"/>
        </w:rPr>
        <w:fldChar w:fldCharType="end"/>
      </w:r>
      <w:r w:rsidR="00DA00D8" w:rsidRPr="00765C28">
        <w:rPr>
          <w:rFonts w:cstheme="minorHAnsi"/>
          <w:b/>
          <w:color w:val="0D0D0D" w:themeColor="text1" w:themeTint="F2"/>
          <w:sz w:val="24"/>
          <w:szCs w:val="24"/>
        </w:rPr>
        <w:fldChar w:fldCharType="begin"/>
      </w:r>
      <w:r w:rsidR="00DA00D8" w:rsidRPr="00765C28">
        <w:rPr>
          <w:rFonts w:cstheme="minorHAnsi"/>
          <w:color w:val="0D0D0D" w:themeColor="text1" w:themeTint="F2"/>
          <w:sz w:val="24"/>
          <w:szCs w:val="24"/>
        </w:rPr>
        <w:instrText xml:space="preserve"> XE "</w:instrText>
      </w:r>
      <w:r w:rsidR="00DA00D8" w:rsidRPr="00765C28">
        <w:rPr>
          <w:rFonts w:cstheme="minorHAnsi"/>
          <w:b/>
          <w:color w:val="0D0D0D" w:themeColor="text1" w:themeTint="F2"/>
          <w:sz w:val="24"/>
          <w:szCs w:val="24"/>
        </w:rPr>
        <w:instrText xml:space="preserve">S. </w:instrText>
      </w:r>
      <w:r w:rsidR="007B35C9">
        <w:rPr>
          <w:rFonts w:cstheme="minorHAnsi"/>
          <w:b/>
          <w:color w:val="0D0D0D" w:themeColor="text1" w:themeTint="F2"/>
          <w:sz w:val="24"/>
          <w:szCs w:val="24"/>
        </w:rPr>
        <w:instrText>0</w:instrText>
      </w:r>
      <w:r w:rsidR="00DA00D8" w:rsidRPr="00765C28">
        <w:rPr>
          <w:rFonts w:cstheme="minorHAnsi"/>
          <w:b/>
          <w:color w:val="0D0D0D" w:themeColor="text1" w:themeTint="F2"/>
          <w:sz w:val="24"/>
          <w:szCs w:val="24"/>
        </w:rPr>
        <w:instrText>901</w:instrText>
      </w:r>
      <w:r w:rsidR="00DA00D8" w:rsidRPr="00765C28">
        <w:rPr>
          <w:rFonts w:cstheme="minorHAnsi"/>
          <w:color w:val="0D0D0D" w:themeColor="text1" w:themeTint="F2"/>
          <w:sz w:val="24"/>
          <w:szCs w:val="24"/>
        </w:rPr>
        <w:instrText xml:space="preserve">" </w:instrText>
      </w:r>
      <w:r w:rsidR="00DA00D8" w:rsidRPr="00765C28">
        <w:rPr>
          <w:rFonts w:cstheme="minorHAnsi"/>
          <w:b/>
          <w:color w:val="0D0D0D" w:themeColor="text1" w:themeTint="F2"/>
          <w:sz w:val="24"/>
          <w:szCs w:val="24"/>
        </w:rPr>
        <w:fldChar w:fldCharType="end"/>
      </w:r>
      <w:r w:rsidR="00DA00D8" w:rsidRPr="00765C28">
        <w:rPr>
          <w:rFonts w:cstheme="minorHAnsi"/>
          <w:b/>
          <w:color w:val="0D0D0D" w:themeColor="text1" w:themeTint="F2"/>
          <w:sz w:val="24"/>
          <w:szCs w:val="24"/>
        </w:rPr>
        <w:t>)</w:t>
      </w:r>
    </w:p>
    <w:p w14:paraId="154F06ED" w14:textId="302A9E77" w:rsidR="007C658A" w:rsidRPr="00765C28" w:rsidRDefault="00DA00D8" w:rsidP="0070007B">
      <w:pPr>
        <w:spacing w:after="240" w:line="240" w:lineRule="auto"/>
        <w:rPr>
          <w:rFonts w:cstheme="minorHAnsi"/>
          <w:color w:val="0D0D0D" w:themeColor="text1" w:themeTint="F2"/>
          <w:sz w:val="24"/>
          <w:szCs w:val="24"/>
        </w:rPr>
      </w:pPr>
      <w:r w:rsidRPr="00765C28">
        <w:rPr>
          <w:rFonts w:cstheme="minorHAnsi"/>
          <w:b/>
          <w:color w:val="0D0D0D" w:themeColor="text1" w:themeTint="F2"/>
          <w:sz w:val="24"/>
          <w:szCs w:val="24"/>
        </w:rPr>
        <w:t>Act 237</w:t>
      </w:r>
      <w:r w:rsidR="0083439D" w:rsidRPr="00765C28">
        <w:rPr>
          <w:rFonts w:cstheme="minorHAnsi"/>
          <w:b/>
          <w:color w:val="0D0D0D" w:themeColor="text1" w:themeTint="F2"/>
          <w:sz w:val="24"/>
          <w:szCs w:val="24"/>
        </w:rPr>
        <w:fldChar w:fldCharType="begin"/>
      </w:r>
      <w:r w:rsidR="0083439D" w:rsidRPr="00765C28">
        <w:rPr>
          <w:rFonts w:cstheme="minorHAnsi"/>
          <w:color w:val="0D0D0D" w:themeColor="text1" w:themeTint="F2"/>
          <w:sz w:val="24"/>
          <w:szCs w:val="24"/>
        </w:rPr>
        <w:instrText xml:space="preserve"> XE "</w:instrText>
      </w:r>
      <w:r w:rsidR="0083439D" w:rsidRPr="00765C28">
        <w:rPr>
          <w:rFonts w:cstheme="minorHAnsi"/>
          <w:b/>
          <w:color w:val="0D0D0D" w:themeColor="text1" w:themeTint="F2"/>
          <w:sz w:val="24"/>
          <w:szCs w:val="24"/>
          <w:u w:color="000000" w:themeColor="text1"/>
        </w:rPr>
        <w:instrText>Act 237</w:instrText>
      </w:r>
      <w:r w:rsidR="0083439D" w:rsidRPr="00765C28">
        <w:rPr>
          <w:rFonts w:cstheme="minorHAnsi"/>
          <w:color w:val="0D0D0D" w:themeColor="text1" w:themeTint="F2"/>
          <w:sz w:val="24"/>
          <w:szCs w:val="24"/>
        </w:rPr>
        <w:instrText xml:space="preserve">" </w:instrText>
      </w:r>
      <w:r w:rsidR="0083439D" w:rsidRPr="00765C28">
        <w:rPr>
          <w:rFonts w:cstheme="minorHAnsi"/>
          <w:b/>
          <w:color w:val="0D0D0D" w:themeColor="text1" w:themeTint="F2"/>
          <w:sz w:val="24"/>
          <w:szCs w:val="24"/>
        </w:rPr>
        <w:fldChar w:fldCharType="end"/>
      </w:r>
      <w:r w:rsidRPr="00765C28">
        <w:rPr>
          <w:rFonts w:cstheme="minorHAnsi"/>
          <w:color w:val="0D0D0D" w:themeColor="text1" w:themeTint="F2"/>
          <w:sz w:val="24"/>
          <w:szCs w:val="24"/>
        </w:rPr>
        <w:t xml:space="preserve"> provided</w:t>
      </w:r>
      <w:r w:rsidR="007C658A" w:rsidRPr="00765C28">
        <w:rPr>
          <w:rFonts w:cstheme="minorHAnsi"/>
          <w:color w:val="0D0D0D" w:themeColor="text1" w:themeTint="F2"/>
          <w:sz w:val="24"/>
          <w:szCs w:val="24"/>
        </w:rPr>
        <w:t xml:space="preserve"> for a revised and extended nonresidential solar energy property income tax credit of up to </w:t>
      </w:r>
      <w:r w:rsidR="00F751F4" w:rsidRPr="00765C28">
        <w:rPr>
          <w:rFonts w:cstheme="minorHAnsi"/>
          <w:color w:val="0D0D0D" w:themeColor="text1" w:themeTint="F2"/>
          <w:sz w:val="24"/>
          <w:szCs w:val="24"/>
        </w:rPr>
        <w:t>$5</w:t>
      </w:r>
      <w:r w:rsidR="007C658A" w:rsidRPr="00765C28">
        <w:rPr>
          <w:rFonts w:cstheme="minorHAnsi"/>
          <w:color w:val="0D0D0D" w:themeColor="text1" w:themeTint="F2"/>
          <w:sz w:val="24"/>
          <w:szCs w:val="24"/>
        </w:rPr>
        <w:t xml:space="preserve"> million for facilities located on Environmental Protection Agency National Priority List properties and other environmental clean-up sites.  These tax credit provisions are</w:t>
      </w:r>
      <w:r w:rsidR="00E02CDD" w:rsidRPr="00765C28">
        <w:rPr>
          <w:rFonts w:cstheme="minorHAnsi"/>
          <w:color w:val="0D0D0D" w:themeColor="text1" w:themeTint="F2"/>
          <w:sz w:val="24"/>
          <w:szCs w:val="24"/>
        </w:rPr>
        <w:t xml:space="preserve"> repealed on December 31, 2024. </w:t>
      </w:r>
      <w:r w:rsidR="00F751F4" w:rsidRPr="00765C28">
        <w:rPr>
          <w:rFonts w:cstheme="minorHAnsi"/>
          <w:color w:val="0D0D0D" w:themeColor="text1" w:themeTint="F2"/>
          <w:sz w:val="24"/>
          <w:szCs w:val="24"/>
        </w:rPr>
        <w:t xml:space="preserve"> A taxpayer is allowed an income tax credit equal to twenty-five percent of the cost, including the cost of installation, of a solar energy property if he constructs, purchases, or leases a solar energy property located </w:t>
      </w:r>
      <w:r w:rsidR="00F93A6F" w:rsidRPr="00765C28">
        <w:rPr>
          <w:rFonts w:cstheme="minorHAnsi"/>
          <w:color w:val="0D0D0D" w:themeColor="text1" w:themeTint="F2"/>
          <w:sz w:val="24"/>
          <w:szCs w:val="24"/>
        </w:rPr>
        <w:t xml:space="preserve">in South Carolina.  </w:t>
      </w:r>
      <w:r w:rsidR="00E02CDD" w:rsidRPr="00765C28">
        <w:rPr>
          <w:rFonts w:cstheme="minorHAnsi"/>
          <w:color w:val="0D0D0D" w:themeColor="text1" w:themeTint="F2"/>
          <w:sz w:val="24"/>
          <w:szCs w:val="24"/>
        </w:rPr>
        <w:t>The e</w:t>
      </w:r>
      <w:r w:rsidR="0009620C" w:rsidRPr="00765C28">
        <w:rPr>
          <w:rFonts w:cstheme="minorHAnsi"/>
          <w:color w:val="0D0D0D" w:themeColor="text1" w:themeTint="F2"/>
          <w:sz w:val="24"/>
          <w:szCs w:val="24"/>
        </w:rPr>
        <w:t xml:space="preserve">ffective </w:t>
      </w:r>
      <w:r w:rsidR="00E02CDD" w:rsidRPr="00765C28">
        <w:rPr>
          <w:rFonts w:cstheme="minorHAnsi"/>
          <w:color w:val="0D0D0D" w:themeColor="text1" w:themeTint="F2"/>
          <w:sz w:val="24"/>
          <w:szCs w:val="24"/>
        </w:rPr>
        <w:t>dat</w:t>
      </w:r>
      <w:r w:rsidR="004A1001" w:rsidRPr="00765C28">
        <w:rPr>
          <w:rFonts w:cstheme="minorHAnsi"/>
          <w:color w:val="0D0D0D" w:themeColor="text1" w:themeTint="F2"/>
          <w:sz w:val="24"/>
          <w:szCs w:val="24"/>
        </w:rPr>
        <w:t xml:space="preserve">es are variable, please see </w:t>
      </w:r>
      <w:r w:rsidR="004A1001" w:rsidRPr="00765C28">
        <w:rPr>
          <w:rFonts w:cstheme="minorHAnsi"/>
          <w:b/>
          <w:color w:val="0D0D0D" w:themeColor="text1" w:themeTint="F2"/>
          <w:sz w:val="24"/>
          <w:szCs w:val="24"/>
        </w:rPr>
        <w:t>Act 237</w:t>
      </w:r>
      <w:r w:rsidR="00E02CDD" w:rsidRPr="00765C28">
        <w:rPr>
          <w:rFonts w:cstheme="minorHAnsi"/>
          <w:color w:val="0D0D0D" w:themeColor="text1" w:themeTint="F2"/>
          <w:sz w:val="24"/>
          <w:szCs w:val="24"/>
        </w:rPr>
        <w:t>.</w:t>
      </w:r>
    </w:p>
    <w:p w14:paraId="3691696B" w14:textId="3113615B" w:rsidR="00DA20C1" w:rsidRPr="00765C28" w:rsidRDefault="00DA20C1" w:rsidP="007635D1">
      <w:pPr>
        <w:spacing w:after="40" w:line="240" w:lineRule="auto"/>
        <w:rPr>
          <w:rFonts w:cstheme="minorHAnsi"/>
          <w:b/>
          <w:color w:val="0D0D0D" w:themeColor="text1" w:themeTint="F2"/>
          <w:sz w:val="24"/>
          <w:szCs w:val="24"/>
        </w:rPr>
      </w:pPr>
      <w:r w:rsidRPr="00765C28">
        <w:rPr>
          <w:rFonts w:cstheme="minorHAnsi"/>
          <w:b/>
          <w:color w:val="0D0D0D" w:themeColor="text1" w:themeTint="F2"/>
          <w:sz w:val="24"/>
          <w:szCs w:val="24"/>
        </w:rPr>
        <w:t>Competitive Electric Power Pricing for Economic Development Prospects</w:t>
      </w:r>
      <w:r w:rsidR="001F5E24">
        <w:rPr>
          <w:rFonts w:cstheme="minorHAnsi"/>
          <w:b/>
          <w:color w:val="0D0D0D" w:themeColor="text1" w:themeTint="F2"/>
          <w:sz w:val="24"/>
          <w:szCs w:val="24"/>
        </w:rPr>
        <w:t xml:space="preserve">, </w:t>
      </w:r>
      <w:r w:rsidR="001F5E24" w:rsidRPr="00765C28">
        <w:rPr>
          <w:rFonts w:cstheme="minorHAnsi"/>
          <w:b/>
          <w:color w:val="0D0D0D" w:themeColor="text1" w:themeTint="F2"/>
          <w:sz w:val="24"/>
          <w:szCs w:val="24"/>
        </w:rPr>
        <w:t>H. 4062</w:t>
      </w:r>
      <w:r w:rsidR="0079391E" w:rsidRPr="00765C28">
        <w:rPr>
          <w:rFonts w:cstheme="minorHAnsi"/>
          <w:b/>
          <w:color w:val="0D0D0D" w:themeColor="text1" w:themeTint="F2"/>
          <w:sz w:val="24"/>
          <w:szCs w:val="24"/>
        </w:rPr>
        <w:t xml:space="preserve"> (Act 220</w:t>
      </w:r>
      <w:r w:rsidR="00633667" w:rsidRPr="00765C28">
        <w:rPr>
          <w:rFonts w:cstheme="minorHAnsi"/>
          <w:b/>
          <w:color w:val="0D0D0D" w:themeColor="text1" w:themeTint="F2"/>
          <w:sz w:val="24"/>
          <w:szCs w:val="24"/>
        </w:rPr>
        <w:fldChar w:fldCharType="begin"/>
      </w:r>
      <w:r w:rsidR="00633667" w:rsidRPr="00765C28">
        <w:rPr>
          <w:rFonts w:cstheme="minorHAnsi"/>
          <w:color w:val="0D0D0D" w:themeColor="text1" w:themeTint="F2"/>
          <w:sz w:val="24"/>
          <w:szCs w:val="24"/>
        </w:rPr>
        <w:instrText xml:space="preserve"> XE "</w:instrText>
      </w:r>
      <w:r w:rsidR="00633667" w:rsidRPr="00765C28">
        <w:rPr>
          <w:rFonts w:cstheme="minorHAnsi"/>
          <w:b/>
          <w:color w:val="0D0D0D" w:themeColor="text1" w:themeTint="F2"/>
          <w:sz w:val="24"/>
          <w:szCs w:val="24"/>
        </w:rPr>
        <w:instrText>Act 220</w:instrText>
      </w:r>
      <w:r w:rsidR="00633667" w:rsidRPr="00765C28">
        <w:rPr>
          <w:rFonts w:cstheme="minorHAnsi"/>
          <w:color w:val="0D0D0D" w:themeColor="text1" w:themeTint="F2"/>
          <w:sz w:val="24"/>
          <w:szCs w:val="24"/>
        </w:rPr>
        <w:instrText xml:space="preserve">" </w:instrText>
      </w:r>
      <w:r w:rsidR="00633667" w:rsidRPr="00765C28">
        <w:rPr>
          <w:rFonts w:cstheme="minorHAnsi"/>
          <w:b/>
          <w:color w:val="0D0D0D" w:themeColor="text1" w:themeTint="F2"/>
          <w:sz w:val="24"/>
          <w:szCs w:val="24"/>
        </w:rPr>
        <w:fldChar w:fldCharType="end"/>
      </w:r>
      <w:r w:rsidR="00633667" w:rsidRPr="00765C28">
        <w:rPr>
          <w:rFonts w:cstheme="minorHAnsi"/>
          <w:b/>
          <w:color w:val="0D0D0D" w:themeColor="text1" w:themeTint="F2"/>
          <w:sz w:val="24"/>
          <w:szCs w:val="24"/>
        </w:rPr>
        <w:fldChar w:fldCharType="begin"/>
      </w:r>
      <w:r w:rsidR="00633667" w:rsidRPr="00765C28">
        <w:rPr>
          <w:rFonts w:cstheme="minorHAnsi"/>
          <w:color w:val="0D0D0D" w:themeColor="text1" w:themeTint="F2"/>
          <w:sz w:val="24"/>
          <w:szCs w:val="24"/>
        </w:rPr>
        <w:instrText xml:space="preserve"> XE "</w:instrText>
      </w:r>
      <w:r w:rsidR="00633667" w:rsidRPr="00765C28">
        <w:rPr>
          <w:rFonts w:cstheme="minorHAnsi"/>
          <w:b/>
          <w:color w:val="0D0D0D" w:themeColor="text1" w:themeTint="F2"/>
          <w:sz w:val="24"/>
          <w:szCs w:val="24"/>
        </w:rPr>
        <w:instrText>H. 4062</w:instrText>
      </w:r>
      <w:r w:rsidR="00633667" w:rsidRPr="00765C28">
        <w:rPr>
          <w:rFonts w:cstheme="minorHAnsi"/>
          <w:color w:val="0D0D0D" w:themeColor="text1" w:themeTint="F2"/>
          <w:sz w:val="24"/>
          <w:szCs w:val="24"/>
        </w:rPr>
        <w:instrText xml:space="preserve">" </w:instrText>
      </w:r>
      <w:r w:rsidR="00633667" w:rsidRPr="00765C28">
        <w:rPr>
          <w:rFonts w:cstheme="minorHAnsi"/>
          <w:b/>
          <w:color w:val="0D0D0D" w:themeColor="text1" w:themeTint="F2"/>
          <w:sz w:val="24"/>
          <w:szCs w:val="24"/>
        </w:rPr>
        <w:fldChar w:fldCharType="end"/>
      </w:r>
      <w:r w:rsidR="0079391E" w:rsidRPr="00765C28">
        <w:rPr>
          <w:rFonts w:cstheme="minorHAnsi"/>
          <w:b/>
          <w:color w:val="0D0D0D" w:themeColor="text1" w:themeTint="F2"/>
          <w:sz w:val="24"/>
          <w:szCs w:val="24"/>
        </w:rPr>
        <w:t>)</w:t>
      </w:r>
    </w:p>
    <w:p w14:paraId="48CE582F" w14:textId="3731BBB1" w:rsidR="00DA20C1" w:rsidRPr="00765C28" w:rsidRDefault="0079391E" w:rsidP="0070007B">
      <w:pPr>
        <w:spacing w:after="240" w:line="240" w:lineRule="auto"/>
        <w:rPr>
          <w:rFonts w:cstheme="minorHAnsi"/>
          <w:color w:val="0D0D0D" w:themeColor="text1" w:themeTint="F2"/>
          <w:sz w:val="24"/>
          <w:szCs w:val="24"/>
        </w:rPr>
      </w:pPr>
      <w:r w:rsidRPr="00765C28">
        <w:rPr>
          <w:rFonts w:cstheme="minorHAnsi"/>
          <w:b/>
          <w:color w:val="0D0D0D" w:themeColor="text1" w:themeTint="F2"/>
          <w:sz w:val="24"/>
          <w:szCs w:val="24"/>
        </w:rPr>
        <w:t>Act 220</w:t>
      </w:r>
      <w:r w:rsidR="00633667" w:rsidRPr="00765C28">
        <w:rPr>
          <w:rFonts w:cstheme="minorHAnsi"/>
          <w:b/>
          <w:color w:val="0D0D0D" w:themeColor="text1" w:themeTint="F2"/>
          <w:sz w:val="24"/>
          <w:szCs w:val="24"/>
        </w:rPr>
        <w:fldChar w:fldCharType="begin"/>
      </w:r>
      <w:r w:rsidR="00633667" w:rsidRPr="00765C28">
        <w:rPr>
          <w:rFonts w:cstheme="minorHAnsi"/>
          <w:color w:val="0D0D0D" w:themeColor="text1" w:themeTint="F2"/>
          <w:sz w:val="24"/>
          <w:szCs w:val="24"/>
        </w:rPr>
        <w:instrText xml:space="preserve"> XE "</w:instrText>
      </w:r>
      <w:r w:rsidR="00633667" w:rsidRPr="00765C28">
        <w:rPr>
          <w:rFonts w:cstheme="minorHAnsi"/>
          <w:b/>
          <w:color w:val="0D0D0D" w:themeColor="text1" w:themeTint="F2"/>
          <w:sz w:val="24"/>
          <w:szCs w:val="24"/>
        </w:rPr>
        <w:instrText>Act 220</w:instrText>
      </w:r>
      <w:r w:rsidR="00633667" w:rsidRPr="00765C28">
        <w:rPr>
          <w:rFonts w:cstheme="minorHAnsi"/>
          <w:color w:val="0D0D0D" w:themeColor="text1" w:themeTint="F2"/>
          <w:sz w:val="24"/>
          <w:szCs w:val="24"/>
        </w:rPr>
        <w:instrText xml:space="preserve">" </w:instrText>
      </w:r>
      <w:r w:rsidR="00633667"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w:t>
      </w:r>
      <w:r w:rsidRPr="00765C28">
        <w:rPr>
          <w:rFonts w:cstheme="minorHAnsi"/>
          <w:color w:val="0D0D0D" w:themeColor="text1" w:themeTint="F2"/>
          <w:sz w:val="24"/>
          <w:szCs w:val="24"/>
        </w:rPr>
        <w:t>authorized</w:t>
      </w:r>
      <w:r w:rsidR="00DA20C1" w:rsidRPr="00765C28">
        <w:rPr>
          <w:rFonts w:cstheme="minorHAnsi"/>
          <w:color w:val="0D0D0D" w:themeColor="text1" w:themeTint="F2"/>
          <w:sz w:val="24"/>
          <w:szCs w:val="24"/>
        </w:rPr>
        <w:t xml:space="preserve"> an expedited process for approving </w:t>
      </w:r>
      <w:r w:rsidR="00DA20C1" w:rsidRPr="00765C28">
        <w:rPr>
          <w:rFonts w:cstheme="minorHAnsi"/>
          <w:b/>
          <w:color w:val="0D0D0D" w:themeColor="text1" w:themeTint="F2"/>
          <w:sz w:val="24"/>
          <w:szCs w:val="24"/>
        </w:rPr>
        <w:t>competitive electric power pricing</w:t>
      </w:r>
      <w:r w:rsidR="00DA20C1" w:rsidRPr="00765C28">
        <w:rPr>
          <w:rFonts w:cstheme="minorHAnsi"/>
          <w:color w:val="0D0D0D" w:themeColor="text1" w:themeTint="F2"/>
          <w:sz w:val="24"/>
          <w:szCs w:val="24"/>
        </w:rPr>
        <w:t xml:space="preserve"> for potential economic development prospects that the Department of Commerce</w:t>
      </w:r>
      <w:r w:rsidR="008535FD">
        <w:rPr>
          <w:rFonts w:cstheme="minorHAnsi"/>
          <w:color w:val="0D0D0D" w:themeColor="text1" w:themeTint="F2"/>
          <w:sz w:val="24"/>
          <w:szCs w:val="24"/>
        </w:rPr>
        <w:fldChar w:fldCharType="begin"/>
      </w:r>
      <w:r w:rsidR="008535FD">
        <w:instrText xml:space="preserve"> XE "</w:instrText>
      </w:r>
      <w:r w:rsidR="008535FD" w:rsidRPr="00B007CB">
        <w:rPr>
          <w:rFonts w:cstheme="minorHAnsi"/>
          <w:color w:val="0D0D0D" w:themeColor="text1" w:themeTint="F2"/>
          <w:sz w:val="24"/>
          <w:szCs w:val="24"/>
        </w:rPr>
        <w:instrText>Commerce</w:instrText>
      </w:r>
      <w:r w:rsidR="008535FD">
        <w:instrText xml:space="preserve">" </w:instrText>
      </w:r>
      <w:r w:rsidR="008535FD">
        <w:rPr>
          <w:rFonts w:cstheme="minorHAnsi"/>
          <w:color w:val="0D0D0D" w:themeColor="text1" w:themeTint="F2"/>
          <w:sz w:val="24"/>
          <w:szCs w:val="24"/>
        </w:rPr>
        <w:fldChar w:fldCharType="end"/>
      </w:r>
      <w:r w:rsidR="00DA20C1" w:rsidRPr="00765C28">
        <w:rPr>
          <w:rFonts w:cstheme="minorHAnsi"/>
          <w:color w:val="0D0D0D" w:themeColor="text1" w:themeTint="F2"/>
          <w:sz w:val="24"/>
          <w:szCs w:val="24"/>
        </w:rPr>
        <w:t xml:space="preserve"> can offer to encourage these businesses and industries to invest in South Carolina and bring jobs to the st</w:t>
      </w:r>
      <w:r w:rsidRPr="00765C28">
        <w:rPr>
          <w:rFonts w:cstheme="minorHAnsi"/>
          <w:color w:val="0D0D0D" w:themeColor="text1" w:themeTint="F2"/>
          <w:sz w:val="24"/>
          <w:szCs w:val="24"/>
        </w:rPr>
        <w:t>ate.  The legislation authorized</w:t>
      </w:r>
      <w:r w:rsidR="00DA20C1" w:rsidRPr="00765C28">
        <w:rPr>
          <w:rFonts w:cstheme="minorHAnsi"/>
          <w:color w:val="0D0D0D" w:themeColor="text1" w:themeTint="F2"/>
          <w:sz w:val="24"/>
          <w:szCs w:val="24"/>
        </w:rPr>
        <w:t xml:space="preserve"> the Public Service Commission to consider quantifiable net benefits to utility customers due to economic development in deciding whether to approve the competitive rates proposed by an electric utility.</w:t>
      </w:r>
      <w:r w:rsidR="00CE3680" w:rsidRPr="00765C28">
        <w:rPr>
          <w:rFonts w:cstheme="minorHAnsi"/>
          <w:color w:val="0D0D0D" w:themeColor="text1" w:themeTint="F2"/>
          <w:sz w:val="24"/>
          <w:szCs w:val="24"/>
        </w:rPr>
        <w:t xml:space="preserve">  </w:t>
      </w:r>
      <w:r w:rsidR="00DA20C1" w:rsidRPr="00765C28">
        <w:rPr>
          <w:rFonts w:cstheme="minorHAnsi"/>
          <w:color w:val="0D0D0D" w:themeColor="text1" w:themeTint="F2"/>
          <w:sz w:val="24"/>
          <w:szCs w:val="24"/>
        </w:rPr>
        <w:t>These economic development rates must not be below the marginal cost of energy production.  The provisions expire on July 1, 2026.</w:t>
      </w:r>
    </w:p>
    <w:p w14:paraId="32902ED3" w14:textId="1087D972" w:rsidR="00DA20C1" w:rsidRPr="00765C28" w:rsidRDefault="0079391E" w:rsidP="0070007B">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The legislation also provided</w:t>
      </w:r>
      <w:r w:rsidR="00DA20C1" w:rsidRPr="00765C28">
        <w:rPr>
          <w:rFonts w:cstheme="minorHAnsi"/>
          <w:color w:val="0D0D0D" w:themeColor="text1" w:themeTint="F2"/>
          <w:sz w:val="24"/>
          <w:szCs w:val="24"/>
        </w:rPr>
        <w:t xml:space="preserve"> that the construction of a proposed renewable energy facility by or on behalf of a qualifying customer to support electric power generation at its economic development location or expansion must comply with federal, state, and local laws and </w:t>
      </w:r>
      <w:r w:rsidR="00DA20C1" w:rsidRPr="00765C28">
        <w:rPr>
          <w:rFonts w:cstheme="minorHAnsi"/>
          <w:color w:val="0D0D0D" w:themeColor="text1" w:themeTint="F2"/>
          <w:sz w:val="24"/>
          <w:szCs w:val="24"/>
        </w:rPr>
        <w:lastRenderedPageBreak/>
        <w:t>ordinances.  In compliance with federal, state, and local laws and ordinances, the utility may expedite interconnection of a proposed renewable energy facility to be constructed by a qualifying customer to support electric power generation at its economic development location or expansion where high quality and reliable electric serv</w:t>
      </w:r>
      <w:r w:rsidRPr="00765C28">
        <w:rPr>
          <w:rFonts w:cstheme="minorHAnsi"/>
          <w:color w:val="0D0D0D" w:themeColor="text1" w:themeTint="F2"/>
          <w:sz w:val="24"/>
          <w:szCs w:val="24"/>
        </w:rPr>
        <w:t>ice are not adversely impacted.  Effective May 23, 2022.</w:t>
      </w:r>
      <w:r w:rsidR="00633667" w:rsidRPr="00765C28">
        <w:rPr>
          <w:rFonts w:cstheme="minorHAnsi"/>
          <w:color w:val="0D0D0D" w:themeColor="text1" w:themeTint="F2"/>
          <w:sz w:val="24"/>
          <w:szCs w:val="24"/>
        </w:rPr>
        <w:t xml:space="preserve">  The provisions of SECTION 3 expire on July 1, 2026.</w:t>
      </w:r>
    </w:p>
    <w:p w14:paraId="0DA61B7A" w14:textId="4446C607" w:rsidR="00876CD4" w:rsidRPr="00C15DB4" w:rsidRDefault="00876CD4" w:rsidP="007635D1">
      <w:pPr>
        <w:spacing w:after="40" w:line="240" w:lineRule="auto"/>
        <w:rPr>
          <w:rFonts w:cstheme="minorHAnsi"/>
          <w:b/>
          <w:color w:val="0D0D0D" w:themeColor="text1" w:themeTint="F2"/>
          <w:sz w:val="24"/>
          <w:szCs w:val="24"/>
        </w:rPr>
      </w:pPr>
      <w:r w:rsidRPr="00765C28">
        <w:rPr>
          <w:rFonts w:cstheme="minorHAnsi"/>
          <w:b/>
          <w:color w:val="0D0D0D" w:themeColor="text1" w:themeTint="F2"/>
          <w:sz w:val="24"/>
          <w:szCs w:val="24"/>
        </w:rPr>
        <w:t>Public Service Commission Enhancements</w:t>
      </w:r>
      <w:r w:rsidR="001F5E24">
        <w:rPr>
          <w:rFonts w:cstheme="minorHAnsi"/>
          <w:b/>
          <w:color w:val="0D0D0D" w:themeColor="text1" w:themeTint="F2"/>
          <w:sz w:val="24"/>
          <w:szCs w:val="24"/>
        </w:rPr>
        <w:t xml:space="preserve">, </w:t>
      </w:r>
      <w:r w:rsidR="001F5E24" w:rsidRPr="00765C28">
        <w:rPr>
          <w:rFonts w:cstheme="minorHAnsi"/>
          <w:b/>
          <w:color w:val="0D0D0D" w:themeColor="text1" w:themeTint="F2"/>
          <w:sz w:val="24"/>
          <w:szCs w:val="24"/>
        </w:rPr>
        <w:t>H. 4062</w:t>
      </w:r>
      <w:r w:rsidR="001646B7" w:rsidRPr="00765C28">
        <w:rPr>
          <w:rFonts w:cstheme="minorHAnsi"/>
          <w:b/>
          <w:color w:val="0D0D0D" w:themeColor="text1" w:themeTint="F2"/>
          <w:sz w:val="24"/>
          <w:szCs w:val="24"/>
        </w:rPr>
        <w:fldChar w:fldCharType="begin"/>
      </w:r>
      <w:r w:rsidR="001646B7" w:rsidRPr="00765C28">
        <w:rPr>
          <w:rFonts w:cstheme="minorHAnsi"/>
          <w:color w:val="0D0D0D" w:themeColor="text1" w:themeTint="F2"/>
          <w:sz w:val="24"/>
          <w:szCs w:val="24"/>
        </w:rPr>
        <w:instrText xml:space="preserve"> XE "</w:instrText>
      </w:r>
      <w:r w:rsidR="001646B7" w:rsidRPr="00765C28">
        <w:rPr>
          <w:rFonts w:cstheme="minorHAnsi"/>
          <w:b/>
          <w:color w:val="0D0D0D" w:themeColor="text1" w:themeTint="F2"/>
          <w:sz w:val="24"/>
          <w:szCs w:val="24"/>
        </w:rPr>
        <w:instrText>Public Service Commission Enhancements</w:instrText>
      </w:r>
      <w:r w:rsidR="001646B7" w:rsidRPr="00765C28">
        <w:rPr>
          <w:rFonts w:cstheme="minorHAnsi"/>
          <w:color w:val="0D0D0D" w:themeColor="text1" w:themeTint="F2"/>
          <w:sz w:val="24"/>
          <w:szCs w:val="24"/>
        </w:rPr>
        <w:instrText xml:space="preserve">" </w:instrText>
      </w:r>
      <w:r w:rsidR="001646B7" w:rsidRPr="00765C28">
        <w:rPr>
          <w:rFonts w:cstheme="minorHAnsi"/>
          <w:b/>
          <w:color w:val="0D0D0D" w:themeColor="text1" w:themeTint="F2"/>
          <w:sz w:val="24"/>
          <w:szCs w:val="24"/>
        </w:rPr>
        <w:fldChar w:fldCharType="end"/>
      </w:r>
      <w:r w:rsidR="00633667" w:rsidRPr="00765C28">
        <w:rPr>
          <w:rFonts w:cstheme="minorHAnsi"/>
          <w:b/>
          <w:color w:val="0D0D0D" w:themeColor="text1" w:themeTint="F2"/>
          <w:sz w:val="24"/>
          <w:szCs w:val="24"/>
        </w:rPr>
        <w:t xml:space="preserve"> (Act 220</w:t>
      </w:r>
      <w:r w:rsidR="00633667" w:rsidRPr="00765C28">
        <w:rPr>
          <w:rFonts w:cstheme="minorHAnsi"/>
          <w:b/>
          <w:color w:val="0D0D0D" w:themeColor="text1" w:themeTint="F2"/>
          <w:sz w:val="24"/>
          <w:szCs w:val="24"/>
        </w:rPr>
        <w:fldChar w:fldCharType="begin"/>
      </w:r>
      <w:r w:rsidR="00633667" w:rsidRPr="00765C28">
        <w:rPr>
          <w:rFonts w:cstheme="minorHAnsi"/>
          <w:color w:val="0D0D0D" w:themeColor="text1" w:themeTint="F2"/>
          <w:sz w:val="24"/>
          <w:szCs w:val="24"/>
        </w:rPr>
        <w:instrText xml:space="preserve"> XE "</w:instrText>
      </w:r>
      <w:r w:rsidR="00633667" w:rsidRPr="00765C28">
        <w:rPr>
          <w:rFonts w:cstheme="minorHAnsi"/>
          <w:b/>
          <w:color w:val="0D0D0D" w:themeColor="text1" w:themeTint="F2"/>
          <w:sz w:val="24"/>
          <w:szCs w:val="24"/>
        </w:rPr>
        <w:instrText>Act 220</w:instrText>
      </w:r>
      <w:r w:rsidR="00633667" w:rsidRPr="00765C28">
        <w:rPr>
          <w:rFonts w:cstheme="minorHAnsi"/>
          <w:color w:val="0D0D0D" w:themeColor="text1" w:themeTint="F2"/>
          <w:sz w:val="24"/>
          <w:szCs w:val="24"/>
        </w:rPr>
        <w:instrText xml:space="preserve">" </w:instrText>
      </w:r>
      <w:r w:rsidR="00633667" w:rsidRPr="00765C28">
        <w:rPr>
          <w:rFonts w:cstheme="minorHAnsi"/>
          <w:b/>
          <w:color w:val="0D0D0D" w:themeColor="text1" w:themeTint="F2"/>
          <w:sz w:val="24"/>
          <w:szCs w:val="24"/>
        </w:rPr>
        <w:fldChar w:fldCharType="end"/>
      </w:r>
      <w:r w:rsidR="00633667" w:rsidRPr="00765C28">
        <w:rPr>
          <w:rFonts w:cstheme="minorHAnsi"/>
          <w:b/>
          <w:color w:val="0D0D0D" w:themeColor="text1" w:themeTint="F2"/>
          <w:sz w:val="24"/>
          <w:szCs w:val="24"/>
        </w:rPr>
        <w:fldChar w:fldCharType="begin"/>
      </w:r>
      <w:r w:rsidR="00633667" w:rsidRPr="00765C28">
        <w:rPr>
          <w:rFonts w:cstheme="minorHAnsi"/>
          <w:color w:val="0D0D0D" w:themeColor="text1" w:themeTint="F2"/>
          <w:sz w:val="24"/>
          <w:szCs w:val="24"/>
        </w:rPr>
        <w:instrText xml:space="preserve"> XE "</w:instrText>
      </w:r>
      <w:r w:rsidR="00633667" w:rsidRPr="00765C28">
        <w:rPr>
          <w:rFonts w:cstheme="minorHAnsi"/>
          <w:b/>
          <w:color w:val="0D0D0D" w:themeColor="text1" w:themeTint="F2"/>
          <w:sz w:val="24"/>
          <w:szCs w:val="24"/>
        </w:rPr>
        <w:instrText>H. 4062</w:instrText>
      </w:r>
      <w:r w:rsidR="00633667" w:rsidRPr="00765C28">
        <w:rPr>
          <w:rFonts w:cstheme="minorHAnsi"/>
          <w:color w:val="0D0D0D" w:themeColor="text1" w:themeTint="F2"/>
          <w:sz w:val="24"/>
          <w:szCs w:val="24"/>
        </w:rPr>
        <w:instrText xml:space="preserve">" </w:instrText>
      </w:r>
      <w:r w:rsidR="00633667" w:rsidRPr="00765C28">
        <w:rPr>
          <w:rFonts w:cstheme="minorHAnsi"/>
          <w:b/>
          <w:color w:val="0D0D0D" w:themeColor="text1" w:themeTint="F2"/>
          <w:sz w:val="24"/>
          <w:szCs w:val="24"/>
        </w:rPr>
        <w:fldChar w:fldCharType="end"/>
      </w:r>
      <w:r w:rsidR="00633667" w:rsidRPr="00765C28">
        <w:rPr>
          <w:rFonts w:cstheme="minorHAnsi"/>
          <w:b/>
          <w:color w:val="0D0D0D" w:themeColor="text1" w:themeTint="F2"/>
          <w:sz w:val="24"/>
          <w:szCs w:val="24"/>
        </w:rPr>
        <w:t>)</w:t>
      </w:r>
    </w:p>
    <w:p w14:paraId="727847AF" w14:textId="28DD1B53" w:rsidR="00633667" w:rsidRPr="00765C28" w:rsidRDefault="00633667" w:rsidP="0070007B">
      <w:pPr>
        <w:spacing w:after="240" w:line="240" w:lineRule="auto"/>
        <w:rPr>
          <w:rFonts w:cstheme="minorHAnsi"/>
          <w:color w:val="0D0D0D" w:themeColor="text1" w:themeTint="F2"/>
          <w:sz w:val="24"/>
          <w:szCs w:val="24"/>
        </w:rPr>
      </w:pPr>
      <w:r w:rsidRPr="00765C28">
        <w:rPr>
          <w:rFonts w:cstheme="minorHAnsi"/>
          <w:b/>
          <w:color w:val="0D0D0D" w:themeColor="text1" w:themeTint="F2"/>
          <w:sz w:val="24"/>
          <w:szCs w:val="24"/>
        </w:rPr>
        <w:t>Act 220</w:t>
      </w:r>
      <w:r w:rsidR="00727335">
        <w:rPr>
          <w:rFonts w:cstheme="minorHAnsi"/>
          <w:b/>
          <w:color w:val="0D0D0D" w:themeColor="text1" w:themeTint="F2"/>
          <w:sz w:val="24"/>
          <w:szCs w:val="24"/>
        </w:rPr>
        <w:fldChar w:fldCharType="begin"/>
      </w:r>
      <w:r w:rsidR="00727335">
        <w:instrText xml:space="preserve"> XE "</w:instrText>
      </w:r>
      <w:r w:rsidR="00727335" w:rsidRPr="008C324A">
        <w:rPr>
          <w:rFonts w:cstheme="minorHAnsi"/>
          <w:color w:val="0D0D0D" w:themeColor="text1" w:themeTint="F2"/>
          <w:sz w:val="24"/>
          <w:szCs w:val="24"/>
        </w:rPr>
        <w:instrText>Act 220</w:instrText>
      </w:r>
      <w:r w:rsidR="00727335">
        <w:instrText xml:space="preserve">" </w:instrText>
      </w:r>
      <w:r w:rsidR="00727335">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w:t>
      </w:r>
      <w:r w:rsidR="00876CD4" w:rsidRPr="00765C28">
        <w:rPr>
          <w:rFonts w:cstheme="minorHAnsi"/>
          <w:color w:val="0D0D0D" w:themeColor="text1" w:themeTint="F2"/>
          <w:sz w:val="24"/>
          <w:szCs w:val="24"/>
        </w:rPr>
        <w:t xml:space="preserve">provides enhancements for the </w:t>
      </w:r>
      <w:r w:rsidR="00876CD4" w:rsidRPr="00765C28">
        <w:rPr>
          <w:rFonts w:cstheme="minorHAnsi"/>
          <w:b/>
          <w:color w:val="0D0D0D" w:themeColor="text1" w:themeTint="F2"/>
          <w:sz w:val="24"/>
          <w:szCs w:val="24"/>
        </w:rPr>
        <w:t>Public Service Commission</w:t>
      </w:r>
      <w:r w:rsidR="00876CD4" w:rsidRPr="00765C28">
        <w:rPr>
          <w:rFonts w:cstheme="minorHAnsi"/>
          <w:color w:val="0D0D0D" w:themeColor="text1" w:themeTint="F2"/>
          <w:sz w:val="24"/>
          <w:szCs w:val="24"/>
        </w:rPr>
        <w:t xml:space="preserve"> charged with oversight of the state’s public utilities.  Conditions are established that allow members of the Public Service Commission to </w:t>
      </w:r>
      <w:proofErr w:type="gramStart"/>
      <w:r w:rsidR="00876CD4" w:rsidRPr="00765C28">
        <w:rPr>
          <w:rFonts w:cstheme="minorHAnsi"/>
          <w:color w:val="0D0D0D" w:themeColor="text1" w:themeTint="F2"/>
          <w:sz w:val="24"/>
          <w:szCs w:val="24"/>
        </w:rPr>
        <w:t>meet together</w:t>
      </w:r>
      <w:proofErr w:type="gramEnd"/>
      <w:r w:rsidR="00876CD4" w:rsidRPr="00765C28">
        <w:rPr>
          <w:rFonts w:cstheme="minorHAnsi"/>
          <w:color w:val="0D0D0D" w:themeColor="text1" w:themeTint="F2"/>
          <w:sz w:val="24"/>
          <w:szCs w:val="24"/>
        </w:rPr>
        <w:t xml:space="preserve"> to receive technical and legal advice from the commission’s staff on matters pending on the commission’s docket.  Such briefings do not constitute a ‘public meeting’ for purposes of the Freedom of Information Act.  The legislation includes provisions for Public Service Commissioners to receive subsistence and mileage when conducting official business with the amounts of these allowances adjusted according to how far a commissioner must travel for a meeting.  The legislation eliminates a provision that allows the Public Utilities Review Committee, which screens PSC candidates, to find someone qualified as a commissioner with a supermajority vote of the committee even though the candidate does not meet the criteria for</w:t>
      </w:r>
      <w:r w:rsidRPr="00765C28">
        <w:rPr>
          <w:rFonts w:cstheme="minorHAnsi"/>
          <w:color w:val="0D0D0D" w:themeColor="text1" w:themeTint="F2"/>
          <w:sz w:val="24"/>
          <w:szCs w:val="24"/>
        </w:rPr>
        <w:t xml:space="preserve"> expertise in pertinent fields.  </w:t>
      </w:r>
      <w:r w:rsidR="0009620C" w:rsidRPr="00765C28">
        <w:rPr>
          <w:rFonts w:cstheme="minorHAnsi"/>
          <w:color w:val="0D0D0D" w:themeColor="text1" w:themeTint="F2"/>
          <w:sz w:val="24"/>
          <w:szCs w:val="24"/>
        </w:rPr>
        <w:t xml:space="preserve">Effective </w:t>
      </w:r>
      <w:r w:rsidRPr="00765C28">
        <w:rPr>
          <w:rFonts w:cstheme="minorHAnsi"/>
          <w:color w:val="0D0D0D" w:themeColor="text1" w:themeTint="F2"/>
          <w:sz w:val="24"/>
          <w:szCs w:val="24"/>
        </w:rPr>
        <w:t>May 23, 2022.</w:t>
      </w:r>
    </w:p>
    <w:p w14:paraId="207B9D10" w14:textId="714AE0B5" w:rsidR="00160FD5" w:rsidRPr="00765C28" w:rsidRDefault="00160FD5" w:rsidP="007635D1">
      <w:pPr>
        <w:spacing w:after="40" w:line="240" w:lineRule="auto"/>
        <w:rPr>
          <w:rFonts w:cstheme="minorHAnsi"/>
          <w:b/>
          <w:color w:val="0D0D0D" w:themeColor="text1" w:themeTint="F2"/>
          <w:sz w:val="24"/>
          <w:szCs w:val="24"/>
        </w:rPr>
      </w:pPr>
      <w:r w:rsidRPr="00765C28">
        <w:rPr>
          <w:rFonts w:cstheme="minorHAnsi"/>
          <w:b/>
          <w:color w:val="0D0D0D" w:themeColor="text1" w:themeTint="F2"/>
          <w:sz w:val="24"/>
          <w:szCs w:val="24"/>
        </w:rPr>
        <w:t>Alarm System Business False Alarms</w:t>
      </w:r>
      <w:r w:rsidR="006F2A18">
        <w:rPr>
          <w:rFonts w:cstheme="minorHAnsi"/>
          <w:b/>
          <w:color w:val="0D0D0D" w:themeColor="text1" w:themeTint="F2"/>
          <w:sz w:val="24"/>
          <w:szCs w:val="24"/>
        </w:rPr>
        <w:t xml:space="preserve">, </w:t>
      </w:r>
      <w:r w:rsidR="006F2A18" w:rsidRPr="00765C28">
        <w:rPr>
          <w:rFonts w:cstheme="minorHAnsi"/>
          <w:b/>
          <w:color w:val="0D0D0D" w:themeColor="text1" w:themeTint="F2"/>
          <w:sz w:val="24"/>
          <w:szCs w:val="24"/>
        </w:rPr>
        <w:t>H. 4889</w:t>
      </w:r>
      <w:r w:rsidR="00633667" w:rsidRPr="00765C28">
        <w:rPr>
          <w:rFonts w:cstheme="minorHAnsi"/>
          <w:b/>
          <w:color w:val="0D0D0D" w:themeColor="text1" w:themeTint="F2"/>
          <w:sz w:val="24"/>
          <w:szCs w:val="24"/>
        </w:rPr>
        <w:t xml:space="preserve"> (Act 196</w:t>
      </w:r>
      <w:r w:rsidR="00633667" w:rsidRPr="00765C28">
        <w:rPr>
          <w:rFonts w:cstheme="minorHAnsi"/>
          <w:b/>
          <w:color w:val="0D0D0D" w:themeColor="text1" w:themeTint="F2"/>
          <w:sz w:val="24"/>
          <w:szCs w:val="24"/>
        </w:rPr>
        <w:fldChar w:fldCharType="begin"/>
      </w:r>
      <w:r w:rsidR="00633667" w:rsidRPr="00765C28">
        <w:rPr>
          <w:rFonts w:cstheme="minorHAnsi"/>
          <w:b/>
          <w:color w:val="0D0D0D" w:themeColor="text1" w:themeTint="F2"/>
          <w:sz w:val="24"/>
          <w:szCs w:val="24"/>
        </w:rPr>
        <w:instrText xml:space="preserve"> XE "Act 196" </w:instrText>
      </w:r>
      <w:r w:rsidR="00633667" w:rsidRPr="00765C28">
        <w:rPr>
          <w:rFonts w:cstheme="minorHAnsi"/>
          <w:b/>
          <w:color w:val="0D0D0D" w:themeColor="text1" w:themeTint="F2"/>
          <w:sz w:val="24"/>
          <w:szCs w:val="24"/>
        </w:rPr>
        <w:fldChar w:fldCharType="end"/>
      </w:r>
      <w:r w:rsidR="00633667" w:rsidRPr="00765C28">
        <w:rPr>
          <w:rFonts w:cstheme="minorHAnsi"/>
          <w:b/>
          <w:color w:val="0D0D0D" w:themeColor="text1" w:themeTint="F2"/>
          <w:sz w:val="24"/>
          <w:szCs w:val="24"/>
        </w:rPr>
        <w:fldChar w:fldCharType="begin"/>
      </w:r>
      <w:r w:rsidR="00633667" w:rsidRPr="00765C28">
        <w:rPr>
          <w:rFonts w:cstheme="minorHAnsi"/>
          <w:b/>
          <w:color w:val="0D0D0D" w:themeColor="text1" w:themeTint="F2"/>
          <w:sz w:val="24"/>
          <w:szCs w:val="24"/>
        </w:rPr>
        <w:instrText xml:space="preserve"> XE "H. 4889" </w:instrText>
      </w:r>
      <w:r w:rsidR="00633667" w:rsidRPr="00765C28">
        <w:rPr>
          <w:rFonts w:cstheme="minorHAnsi"/>
          <w:b/>
          <w:color w:val="0D0D0D" w:themeColor="text1" w:themeTint="F2"/>
          <w:sz w:val="24"/>
          <w:szCs w:val="24"/>
        </w:rPr>
        <w:fldChar w:fldCharType="end"/>
      </w:r>
      <w:r w:rsidR="00633667" w:rsidRPr="00765C28">
        <w:rPr>
          <w:rFonts w:cstheme="minorHAnsi"/>
          <w:b/>
          <w:color w:val="0D0D0D" w:themeColor="text1" w:themeTint="F2"/>
          <w:sz w:val="24"/>
          <w:szCs w:val="24"/>
        </w:rPr>
        <w:t>)</w:t>
      </w:r>
    </w:p>
    <w:p w14:paraId="53C39FCC" w14:textId="032814D1" w:rsidR="00633667" w:rsidRPr="00765C28" w:rsidRDefault="00633667" w:rsidP="0070007B">
      <w:pPr>
        <w:spacing w:after="240" w:line="240" w:lineRule="auto"/>
        <w:rPr>
          <w:rFonts w:cstheme="minorHAnsi"/>
          <w:color w:val="0D0D0D" w:themeColor="text1" w:themeTint="F2"/>
          <w:sz w:val="24"/>
          <w:szCs w:val="24"/>
        </w:rPr>
      </w:pPr>
      <w:r w:rsidRPr="008535FD">
        <w:rPr>
          <w:rFonts w:cstheme="minorHAnsi"/>
          <w:b/>
          <w:color w:val="0D0D0D" w:themeColor="text1" w:themeTint="F2"/>
          <w:sz w:val="24"/>
          <w:szCs w:val="24"/>
        </w:rPr>
        <w:t>Act 196</w:t>
      </w:r>
      <w:r w:rsidRPr="008535FD">
        <w:rPr>
          <w:rFonts w:cstheme="minorHAnsi"/>
          <w:b/>
          <w:color w:val="0D0D0D" w:themeColor="text1" w:themeTint="F2"/>
          <w:sz w:val="24"/>
          <w:szCs w:val="24"/>
        </w:rPr>
        <w:fldChar w:fldCharType="begin"/>
      </w:r>
      <w:r w:rsidRPr="008535FD">
        <w:rPr>
          <w:rFonts w:cstheme="minorHAnsi"/>
          <w:color w:val="0D0D0D" w:themeColor="text1" w:themeTint="F2"/>
          <w:sz w:val="24"/>
          <w:szCs w:val="24"/>
        </w:rPr>
        <w:instrText xml:space="preserve"> XE "Act 196" </w:instrText>
      </w:r>
      <w:r w:rsidRPr="008535FD">
        <w:rPr>
          <w:rFonts w:cstheme="minorHAnsi"/>
          <w:b/>
          <w:color w:val="0D0D0D" w:themeColor="text1" w:themeTint="F2"/>
          <w:sz w:val="24"/>
          <w:szCs w:val="24"/>
        </w:rPr>
        <w:fldChar w:fldCharType="end"/>
      </w:r>
      <w:r w:rsidRPr="008535FD">
        <w:rPr>
          <w:rFonts w:cstheme="minorHAnsi"/>
          <w:color w:val="0D0D0D" w:themeColor="text1" w:themeTint="F2"/>
          <w:sz w:val="24"/>
          <w:szCs w:val="24"/>
        </w:rPr>
        <w:t xml:space="preserve"> addressed</w:t>
      </w:r>
      <w:r w:rsidR="00160FD5" w:rsidRPr="008535FD">
        <w:rPr>
          <w:rFonts w:cstheme="minorHAnsi"/>
          <w:b/>
          <w:color w:val="0D0D0D" w:themeColor="text1" w:themeTint="F2"/>
          <w:sz w:val="24"/>
          <w:szCs w:val="24"/>
        </w:rPr>
        <w:t xml:space="preserve"> alarm system business false alarms</w:t>
      </w:r>
      <w:r w:rsidR="008535FD">
        <w:rPr>
          <w:rFonts w:cstheme="minorHAnsi"/>
          <w:b/>
          <w:color w:val="0D0D0D" w:themeColor="text1" w:themeTint="F2"/>
          <w:sz w:val="24"/>
          <w:szCs w:val="24"/>
        </w:rPr>
        <w:fldChar w:fldCharType="begin"/>
      </w:r>
      <w:r w:rsidR="008535FD">
        <w:instrText xml:space="preserve"> XE "</w:instrText>
      </w:r>
      <w:r w:rsidR="008535FD" w:rsidRPr="00B007CB">
        <w:rPr>
          <w:rFonts w:cstheme="minorHAnsi"/>
          <w:b/>
          <w:color w:val="0D0D0D" w:themeColor="text1" w:themeTint="F2"/>
          <w:sz w:val="24"/>
          <w:szCs w:val="24"/>
        </w:rPr>
        <w:instrText>alarm system business false alarms</w:instrText>
      </w:r>
      <w:r w:rsidR="008535FD">
        <w:instrText xml:space="preserve">" </w:instrText>
      </w:r>
      <w:r w:rsidR="008535FD">
        <w:rPr>
          <w:rFonts w:cstheme="minorHAnsi"/>
          <w:b/>
          <w:color w:val="0D0D0D" w:themeColor="text1" w:themeTint="F2"/>
          <w:sz w:val="24"/>
          <w:szCs w:val="24"/>
        </w:rPr>
        <w:fldChar w:fldCharType="end"/>
      </w:r>
      <w:r w:rsidR="00160FD5" w:rsidRPr="008535FD">
        <w:rPr>
          <w:rFonts w:cstheme="minorHAnsi"/>
          <w:color w:val="0D0D0D" w:themeColor="text1" w:themeTint="F2"/>
          <w:sz w:val="24"/>
          <w:szCs w:val="24"/>
        </w:rPr>
        <w:t>.  The legislation</w:t>
      </w:r>
      <w:r w:rsidR="00160FD5" w:rsidRPr="008535FD">
        <w:rPr>
          <w:rFonts w:cstheme="minorHAnsi"/>
          <w:b/>
          <w:color w:val="0D0D0D" w:themeColor="text1" w:themeTint="F2"/>
          <w:sz w:val="24"/>
          <w:szCs w:val="24"/>
        </w:rPr>
        <w:t xml:space="preserve"> </w:t>
      </w:r>
      <w:r w:rsidR="00160FD5" w:rsidRPr="008535FD">
        <w:rPr>
          <w:rFonts w:cstheme="minorHAnsi"/>
          <w:color w:val="0D0D0D" w:themeColor="text1" w:themeTint="F2"/>
          <w:sz w:val="24"/>
          <w:szCs w:val="24"/>
        </w:rPr>
        <w:t>revises</w:t>
      </w:r>
      <w:r w:rsidR="00160FD5" w:rsidRPr="00765C28">
        <w:rPr>
          <w:rFonts w:cstheme="minorHAnsi"/>
          <w:color w:val="0D0D0D" w:themeColor="text1" w:themeTint="F2"/>
          <w:sz w:val="24"/>
          <w:szCs w:val="24"/>
        </w:rPr>
        <w:t xml:space="preserve"> the South Carolina Alarm System Business Act to provide that an alarm business or contractor, or an alarm business call center, must not be fined or assessed a penalty by a local government for false alarms which are not attributed to improper installation, defective equipment, or operational error by</w:t>
      </w:r>
      <w:r w:rsidRPr="00765C28">
        <w:rPr>
          <w:rFonts w:cstheme="minorHAnsi"/>
          <w:color w:val="0D0D0D" w:themeColor="text1" w:themeTint="F2"/>
          <w:sz w:val="24"/>
          <w:szCs w:val="24"/>
        </w:rPr>
        <w:t xml:space="preserve"> the alarm business contractor.  </w:t>
      </w:r>
      <w:r w:rsidR="0009620C" w:rsidRPr="00765C28">
        <w:rPr>
          <w:rFonts w:cstheme="minorHAnsi"/>
          <w:color w:val="0D0D0D" w:themeColor="text1" w:themeTint="F2"/>
          <w:sz w:val="24"/>
          <w:szCs w:val="24"/>
        </w:rPr>
        <w:t xml:space="preserve">Effective </w:t>
      </w:r>
      <w:r w:rsidRPr="00765C28">
        <w:rPr>
          <w:rFonts w:cstheme="minorHAnsi"/>
          <w:color w:val="0D0D0D" w:themeColor="text1" w:themeTint="F2"/>
          <w:sz w:val="24"/>
          <w:szCs w:val="24"/>
        </w:rPr>
        <w:t>May 16, 2022.</w:t>
      </w:r>
    </w:p>
    <w:p w14:paraId="00DDC1A8" w14:textId="221C4256" w:rsidR="007C658A" w:rsidRPr="00765C28" w:rsidRDefault="007C658A" w:rsidP="007635D1">
      <w:pPr>
        <w:spacing w:after="40" w:line="240" w:lineRule="auto"/>
        <w:rPr>
          <w:rFonts w:cstheme="minorHAnsi"/>
          <w:b/>
          <w:color w:val="0D0D0D" w:themeColor="text1" w:themeTint="F2"/>
          <w:sz w:val="24"/>
          <w:szCs w:val="24"/>
        </w:rPr>
      </w:pPr>
      <w:r w:rsidRPr="00765C28">
        <w:rPr>
          <w:rFonts w:cstheme="minorHAnsi"/>
          <w:b/>
          <w:color w:val="0D0D0D" w:themeColor="text1" w:themeTint="F2"/>
          <w:sz w:val="24"/>
          <w:szCs w:val="24"/>
        </w:rPr>
        <w:t>Pipeline Company Exemption Extension</w:t>
      </w:r>
      <w:r w:rsidR="006F2A18">
        <w:rPr>
          <w:rFonts w:cstheme="minorHAnsi"/>
          <w:b/>
          <w:color w:val="0D0D0D" w:themeColor="text1" w:themeTint="F2"/>
          <w:sz w:val="24"/>
          <w:szCs w:val="24"/>
        </w:rPr>
        <w:t xml:space="preserve">, </w:t>
      </w:r>
      <w:r w:rsidR="006F2A18" w:rsidRPr="00765C28">
        <w:rPr>
          <w:rFonts w:cstheme="minorHAnsi"/>
          <w:b/>
          <w:color w:val="0D0D0D" w:themeColor="text1" w:themeTint="F2"/>
          <w:sz w:val="24"/>
          <w:szCs w:val="24"/>
        </w:rPr>
        <w:t>H. 3524</w:t>
      </w:r>
      <w:r w:rsidR="001646B7" w:rsidRPr="00765C28">
        <w:rPr>
          <w:rFonts w:cstheme="minorHAnsi"/>
          <w:b/>
          <w:color w:val="0D0D0D" w:themeColor="text1" w:themeTint="F2"/>
          <w:sz w:val="24"/>
          <w:szCs w:val="24"/>
        </w:rPr>
        <w:fldChar w:fldCharType="begin"/>
      </w:r>
      <w:r w:rsidR="001646B7" w:rsidRPr="00765C28">
        <w:rPr>
          <w:rFonts w:cstheme="minorHAnsi"/>
          <w:b/>
          <w:color w:val="0D0D0D" w:themeColor="text1" w:themeTint="F2"/>
          <w:sz w:val="24"/>
          <w:szCs w:val="24"/>
        </w:rPr>
        <w:instrText xml:space="preserve"> XE "Pipeline Company Exemption Extension" </w:instrText>
      </w:r>
      <w:r w:rsidR="001646B7" w:rsidRPr="00765C28">
        <w:rPr>
          <w:rFonts w:cstheme="minorHAnsi"/>
          <w:b/>
          <w:color w:val="0D0D0D" w:themeColor="text1" w:themeTint="F2"/>
          <w:sz w:val="24"/>
          <w:szCs w:val="24"/>
        </w:rPr>
        <w:fldChar w:fldCharType="end"/>
      </w:r>
      <w:r w:rsidR="00633667" w:rsidRPr="00765C28">
        <w:rPr>
          <w:rFonts w:cstheme="minorHAnsi"/>
          <w:b/>
          <w:color w:val="0D0D0D" w:themeColor="text1" w:themeTint="F2"/>
          <w:sz w:val="24"/>
          <w:szCs w:val="24"/>
        </w:rPr>
        <w:t xml:space="preserve"> (Act 144</w:t>
      </w:r>
      <w:r w:rsidR="00633667" w:rsidRPr="00765C28">
        <w:rPr>
          <w:rFonts w:cstheme="minorHAnsi"/>
          <w:b/>
          <w:color w:val="0D0D0D" w:themeColor="text1" w:themeTint="F2"/>
          <w:sz w:val="24"/>
          <w:szCs w:val="24"/>
        </w:rPr>
        <w:fldChar w:fldCharType="begin"/>
      </w:r>
      <w:r w:rsidR="00633667" w:rsidRPr="00765C28">
        <w:rPr>
          <w:rFonts w:cstheme="minorHAnsi"/>
          <w:color w:val="0D0D0D" w:themeColor="text1" w:themeTint="F2"/>
          <w:sz w:val="24"/>
          <w:szCs w:val="24"/>
        </w:rPr>
        <w:instrText xml:space="preserve"> XE "</w:instrText>
      </w:r>
      <w:r w:rsidR="00633667" w:rsidRPr="00765C28">
        <w:rPr>
          <w:rFonts w:cstheme="minorHAnsi"/>
          <w:b/>
          <w:color w:val="0D0D0D" w:themeColor="text1" w:themeTint="F2"/>
          <w:sz w:val="24"/>
          <w:szCs w:val="24"/>
        </w:rPr>
        <w:instrText>Act 144</w:instrText>
      </w:r>
      <w:r w:rsidR="00633667" w:rsidRPr="00765C28">
        <w:rPr>
          <w:rFonts w:cstheme="minorHAnsi"/>
          <w:color w:val="0D0D0D" w:themeColor="text1" w:themeTint="F2"/>
          <w:sz w:val="24"/>
          <w:szCs w:val="24"/>
        </w:rPr>
        <w:instrText xml:space="preserve">" </w:instrText>
      </w:r>
      <w:r w:rsidR="00633667" w:rsidRPr="00765C28">
        <w:rPr>
          <w:rFonts w:cstheme="minorHAnsi"/>
          <w:b/>
          <w:color w:val="0D0D0D" w:themeColor="text1" w:themeTint="F2"/>
          <w:sz w:val="24"/>
          <w:szCs w:val="24"/>
        </w:rPr>
        <w:fldChar w:fldCharType="end"/>
      </w:r>
      <w:r w:rsidR="00633667" w:rsidRPr="00765C28">
        <w:rPr>
          <w:rFonts w:cstheme="minorHAnsi"/>
          <w:b/>
          <w:color w:val="0D0D0D" w:themeColor="text1" w:themeTint="F2"/>
          <w:sz w:val="24"/>
          <w:szCs w:val="24"/>
        </w:rPr>
        <w:fldChar w:fldCharType="begin"/>
      </w:r>
      <w:r w:rsidR="00633667" w:rsidRPr="00765C28">
        <w:rPr>
          <w:rFonts w:cstheme="minorHAnsi"/>
          <w:color w:val="0D0D0D" w:themeColor="text1" w:themeTint="F2"/>
          <w:sz w:val="24"/>
          <w:szCs w:val="24"/>
        </w:rPr>
        <w:instrText xml:space="preserve"> XE "</w:instrText>
      </w:r>
      <w:r w:rsidR="00633667" w:rsidRPr="00765C28">
        <w:rPr>
          <w:rFonts w:cstheme="minorHAnsi"/>
          <w:b/>
          <w:color w:val="0D0D0D" w:themeColor="text1" w:themeTint="F2"/>
          <w:sz w:val="24"/>
          <w:szCs w:val="24"/>
        </w:rPr>
        <w:instrText>H. 3524</w:instrText>
      </w:r>
      <w:r w:rsidR="00633667" w:rsidRPr="00765C28">
        <w:rPr>
          <w:rFonts w:cstheme="minorHAnsi"/>
          <w:color w:val="0D0D0D" w:themeColor="text1" w:themeTint="F2"/>
          <w:sz w:val="24"/>
          <w:szCs w:val="24"/>
        </w:rPr>
        <w:instrText xml:space="preserve">" </w:instrText>
      </w:r>
      <w:r w:rsidR="00633667" w:rsidRPr="00765C28">
        <w:rPr>
          <w:rFonts w:cstheme="minorHAnsi"/>
          <w:b/>
          <w:color w:val="0D0D0D" w:themeColor="text1" w:themeTint="F2"/>
          <w:sz w:val="24"/>
          <w:szCs w:val="24"/>
        </w:rPr>
        <w:fldChar w:fldCharType="end"/>
      </w:r>
      <w:r w:rsidR="00633667" w:rsidRPr="00765C28">
        <w:rPr>
          <w:rFonts w:cstheme="minorHAnsi"/>
          <w:b/>
          <w:color w:val="0D0D0D" w:themeColor="text1" w:themeTint="F2"/>
          <w:sz w:val="24"/>
          <w:szCs w:val="24"/>
        </w:rPr>
        <w:t>)</w:t>
      </w:r>
    </w:p>
    <w:p w14:paraId="7099A8A0" w14:textId="0DB62FE8" w:rsidR="007C658A" w:rsidRPr="00765C28" w:rsidRDefault="00633667" w:rsidP="0070007B">
      <w:pPr>
        <w:spacing w:after="240" w:line="240" w:lineRule="auto"/>
        <w:rPr>
          <w:rFonts w:cstheme="minorHAnsi"/>
          <w:color w:val="0D0D0D" w:themeColor="text1" w:themeTint="F2"/>
          <w:sz w:val="24"/>
          <w:szCs w:val="24"/>
        </w:rPr>
      </w:pPr>
      <w:r w:rsidRPr="00765C28">
        <w:rPr>
          <w:rFonts w:cstheme="minorHAnsi"/>
          <w:b/>
          <w:color w:val="0D0D0D" w:themeColor="text1" w:themeTint="F2"/>
          <w:sz w:val="24"/>
          <w:szCs w:val="24"/>
        </w:rPr>
        <w:t>Act 144</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Act 144</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w:t>
      </w:r>
      <w:r w:rsidRPr="00765C28">
        <w:rPr>
          <w:rFonts w:cstheme="minorHAnsi"/>
          <w:color w:val="0D0D0D" w:themeColor="text1" w:themeTint="F2"/>
          <w:sz w:val="24"/>
          <w:szCs w:val="24"/>
        </w:rPr>
        <w:t>provided</w:t>
      </w:r>
      <w:r w:rsidR="007C658A" w:rsidRPr="00765C28">
        <w:rPr>
          <w:rFonts w:cstheme="minorHAnsi"/>
          <w:color w:val="0D0D0D" w:themeColor="text1" w:themeTint="F2"/>
          <w:sz w:val="24"/>
          <w:szCs w:val="24"/>
        </w:rPr>
        <w:t xml:space="preserve"> for the extension of a </w:t>
      </w:r>
      <w:r w:rsidR="007C658A" w:rsidRPr="00765C28">
        <w:rPr>
          <w:rFonts w:cstheme="minorHAnsi"/>
          <w:b/>
          <w:color w:val="0D0D0D" w:themeColor="text1" w:themeTint="F2"/>
          <w:sz w:val="24"/>
          <w:szCs w:val="24"/>
        </w:rPr>
        <w:t>pipeline company exe</w:t>
      </w:r>
      <w:r w:rsidRPr="00765C28">
        <w:rPr>
          <w:rFonts w:cstheme="minorHAnsi"/>
          <w:b/>
          <w:color w:val="0D0D0D" w:themeColor="text1" w:themeTint="F2"/>
          <w:sz w:val="24"/>
          <w:szCs w:val="24"/>
        </w:rPr>
        <w:t>mption</w:t>
      </w:r>
      <w:r w:rsidRPr="00765C28">
        <w:rPr>
          <w:rFonts w:cstheme="minorHAnsi"/>
          <w:color w:val="0D0D0D" w:themeColor="text1" w:themeTint="F2"/>
          <w:sz w:val="24"/>
          <w:szCs w:val="24"/>
        </w:rPr>
        <w:t>.  The legislation revised</w:t>
      </w:r>
      <w:r w:rsidR="007C658A" w:rsidRPr="00765C28">
        <w:rPr>
          <w:rFonts w:cstheme="minorHAnsi"/>
          <w:color w:val="0D0D0D" w:themeColor="text1" w:themeTint="F2"/>
          <w:sz w:val="24"/>
          <w:szCs w:val="24"/>
        </w:rPr>
        <w:t xml:space="preserve"> a provision granting pipeline companies the rights, powers, and privileges conferred upon telegraph and telephone companies, by extending until June 30, 2024, the sunset provision on an exemption, so that, during this extended period, the provisions of “The South Carolina Eminent Domain Procedure Act” and a provision addressing condemnation powers will continue not to apply to private, for-profit pipeline companies, including publicly traded for-profit companies, that are n</w:t>
      </w:r>
      <w:r w:rsidRPr="00765C28">
        <w:rPr>
          <w:rFonts w:cstheme="minorHAnsi"/>
          <w:color w:val="0D0D0D" w:themeColor="text1" w:themeTint="F2"/>
          <w:sz w:val="24"/>
          <w:szCs w:val="24"/>
        </w:rPr>
        <w:t xml:space="preserve">ot defined as a public utility.  </w:t>
      </w:r>
      <w:r w:rsidR="0009620C" w:rsidRPr="00765C28">
        <w:rPr>
          <w:rFonts w:cstheme="minorHAnsi"/>
          <w:color w:val="0D0D0D" w:themeColor="text1" w:themeTint="F2"/>
          <w:sz w:val="24"/>
          <w:szCs w:val="24"/>
        </w:rPr>
        <w:t xml:space="preserve">Effective </w:t>
      </w:r>
      <w:r w:rsidRPr="00765C28">
        <w:rPr>
          <w:rFonts w:cstheme="minorHAnsi"/>
          <w:color w:val="0D0D0D" w:themeColor="text1" w:themeTint="F2"/>
          <w:sz w:val="24"/>
          <w:szCs w:val="24"/>
        </w:rPr>
        <w:t>on April 25, 2022.</w:t>
      </w:r>
    </w:p>
    <w:p w14:paraId="544425B8" w14:textId="266A76F7" w:rsidR="001646B7" w:rsidRPr="005A0EC6" w:rsidRDefault="00562D28" w:rsidP="007635D1">
      <w:pPr>
        <w:pStyle w:val="ListParagraph"/>
        <w:spacing w:after="40"/>
        <w:ind w:left="0"/>
        <w:contextualSpacing w:val="0"/>
        <w:rPr>
          <w:rFonts w:asciiTheme="minorHAnsi" w:eastAsia="Calibri" w:hAnsiTheme="minorHAnsi" w:cstheme="minorHAnsi"/>
          <w:b/>
          <w:color w:val="0D0D0D" w:themeColor="text1" w:themeTint="F2"/>
          <w:szCs w:val="24"/>
        </w:rPr>
      </w:pPr>
      <w:r w:rsidRPr="00652D7E">
        <w:rPr>
          <w:rFonts w:asciiTheme="minorHAnsi" w:eastAsia="Calibri" w:hAnsiTheme="minorHAnsi" w:cstheme="minorHAnsi"/>
          <w:b/>
          <w:color w:val="0D0D0D" w:themeColor="text1" w:themeTint="F2"/>
          <w:szCs w:val="24"/>
        </w:rPr>
        <w:t>M</w:t>
      </w:r>
      <w:r w:rsidR="001646B7" w:rsidRPr="00652D7E">
        <w:rPr>
          <w:rFonts w:asciiTheme="minorHAnsi" w:eastAsia="Calibri" w:hAnsiTheme="minorHAnsi" w:cstheme="minorHAnsi"/>
          <w:b/>
          <w:color w:val="0D0D0D" w:themeColor="text1" w:themeTint="F2"/>
          <w:szCs w:val="24"/>
        </w:rPr>
        <w:t>erges the Education and Economic Development Act (</w:t>
      </w:r>
      <w:proofErr w:type="spellStart"/>
      <w:r w:rsidR="001646B7" w:rsidRPr="00652D7E">
        <w:rPr>
          <w:rFonts w:asciiTheme="minorHAnsi" w:eastAsia="Calibri" w:hAnsiTheme="minorHAnsi" w:cstheme="minorHAnsi"/>
          <w:b/>
          <w:color w:val="0D0D0D" w:themeColor="text1" w:themeTint="F2"/>
          <w:szCs w:val="24"/>
        </w:rPr>
        <w:t>EEDA</w:t>
      </w:r>
      <w:proofErr w:type="spellEnd"/>
      <w:r w:rsidR="001646B7" w:rsidRPr="00652D7E">
        <w:rPr>
          <w:rFonts w:asciiTheme="minorHAnsi" w:eastAsia="Calibri" w:hAnsiTheme="minorHAnsi" w:cstheme="minorHAnsi"/>
          <w:b/>
          <w:color w:val="0D0D0D" w:themeColor="text1" w:themeTint="F2"/>
          <w:szCs w:val="24"/>
        </w:rPr>
        <w:t>) Coordinating Council with the Coordinating Council for Workforce Development (</w:t>
      </w:r>
      <w:proofErr w:type="spellStart"/>
      <w:r w:rsidR="001646B7" w:rsidRPr="00652D7E">
        <w:rPr>
          <w:rFonts w:asciiTheme="minorHAnsi" w:eastAsia="Calibri" w:hAnsiTheme="minorHAnsi" w:cstheme="minorHAnsi"/>
          <w:b/>
          <w:color w:val="0D0D0D" w:themeColor="text1" w:themeTint="F2"/>
          <w:szCs w:val="24"/>
        </w:rPr>
        <w:t>CCWD</w:t>
      </w:r>
      <w:proofErr w:type="spellEnd"/>
      <w:r w:rsidR="001646B7" w:rsidRPr="00652D7E">
        <w:rPr>
          <w:rFonts w:asciiTheme="minorHAnsi" w:eastAsia="Calibri" w:hAnsiTheme="minorHAnsi" w:cstheme="minorHAnsi"/>
          <w:b/>
          <w:color w:val="0D0D0D" w:themeColor="text1" w:themeTint="F2"/>
          <w:szCs w:val="24"/>
        </w:rPr>
        <w:t>)</w:t>
      </w:r>
      <w:r w:rsidR="006F2A18">
        <w:rPr>
          <w:rFonts w:asciiTheme="minorHAnsi" w:eastAsia="Calibri" w:hAnsiTheme="minorHAnsi" w:cstheme="minorHAnsi"/>
          <w:b/>
          <w:color w:val="0D0D0D" w:themeColor="text1" w:themeTint="F2"/>
          <w:szCs w:val="24"/>
        </w:rPr>
        <w:t xml:space="preserve">, </w:t>
      </w:r>
      <w:r w:rsidR="006F2A18" w:rsidRPr="00652D7E">
        <w:rPr>
          <w:rFonts w:asciiTheme="minorHAnsi" w:eastAsia="Calibri" w:hAnsiTheme="minorHAnsi" w:cstheme="minorHAnsi"/>
          <w:b/>
          <w:color w:val="0D0D0D" w:themeColor="text1" w:themeTint="F2"/>
          <w:szCs w:val="24"/>
        </w:rPr>
        <w:t>H. 4766</w:t>
      </w:r>
      <w:r w:rsidR="00132237" w:rsidRPr="00652D7E">
        <w:rPr>
          <w:rFonts w:asciiTheme="minorHAnsi" w:eastAsia="Calibri" w:hAnsiTheme="minorHAnsi" w:cstheme="minorHAnsi"/>
          <w:b/>
          <w:color w:val="0D0D0D" w:themeColor="text1" w:themeTint="F2"/>
          <w:szCs w:val="24"/>
        </w:rPr>
        <w:t xml:space="preserve"> </w:t>
      </w:r>
      <w:r w:rsidRPr="00652D7E">
        <w:rPr>
          <w:rFonts w:asciiTheme="minorHAnsi" w:eastAsia="Calibri" w:hAnsiTheme="minorHAnsi" w:cstheme="minorHAnsi"/>
          <w:b/>
          <w:color w:val="0D0D0D" w:themeColor="text1" w:themeTint="F2"/>
          <w:szCs w:val="24"/>
        </w:rPr>
        <w:t>(</w:t>
      </w:r>
      <w:r w:rsidR="00795C03" w:rsidRPr="00652D7E">
        <w:rPr>
          <w:rFonts w:asciiTheme="minorHAnsi" w:eastAsia="Calibri" w:hAnsiTheme="minorHAnsi" w:cstheme="minorHAnsi"/>
          <w:b/>
          <w:color w:val="0D0D0D" w:themeColor="text1" w:themeTint="F2"/>
          <w:szCs w:val="24"/>
        </w:rPr>
        <w:t>Act 194</w:t>
      </w:r>
      <w:r w:rsidR="00795C03" w:rsidRPr="00652D7E">
        <w:rPr>
          <w:rFonts w:asciiTheme="minorHAnsi" w:eastAsia="Calibri" w:hAnsiTheme="minorHAnsi" w:cstheme="minorHAnsi"/>
          <w:b/>
          <w:color w:val="0D0D0D" w:themeColor="text1" w:themeTint="F2"/>
          <w:szCs w:val="24"/>
        </w:rPr>
        <w:fldChar w:fldCharType="begin"/>
      </w:r>
      <w:r w:rsidR="00795C03" w:rsidRPr="00652D7E">
        <w:rPr>
          <w:rFonts w:asciiTheme="minorHAnsi" w:hAnsiTheme="minorHAnsi" w:cstheme="minorHAnsi"/>
          <w:b/>
          <w:color w:val="0D0D0D" w:themeColor="text1" w:themeTint="F2"/>
          <w:szCs w:val="24"/>
        </w:rPr>
        <w:instrText xml:space="preserve"> XE "</w:instrText>
      </w:r>
      <w:r w:rsidR="00795C03" w:rsidRPr="00652D7E">
        <w:rPr>
          <w:rFonts w:asciiTheme="minorHAnsi" w:eastAsia="Calibri" w:hAnsiTheme="minorHAnsi" w:cstheme="minorHAnsi"/>
          <w:b/>
          <w:color w:val="0D0D0D" w:themeColor="text1" w:themeTint="F2"/>
          <w:szCs w:val="24"/>
        </w:rPr>
        <w:instrText>Act 194</w:instrText>
      </w:r>
      <w:r w:rsidR="00795C03" w:rsidRPr="00652D7E">
        <w:rPr>
          <w:rFonts w:asciiTheme="minorHAnsi" w:hAnsiTheme="minorHAnsi" w:cstheme="minorHAnsi"/>
          <w:b/>
          <w:color w:val="0D0D0D" w:themeColor="text1" w:themeTint="F2"/>
          <w:szCs w:val="24"/>
        </w:rPr>
        <w:instrText xml:space="preserve">" </w:instrText>
      </w:r>
      <w:r w:rsidR="00795C03" w:rsidRPr="00652D7E">
        <w:rPr>
          <w:rFonts w:asciiTheme="minorHAnsi" w:eastAsia="Calibri" w:hAnsiTheme="minorHAnsi" w:cstheme="minorHAnsi"/>
          <w:b/>
          <w:color w:val="0D0D0D" w:themeColor="text1" w:themeTint="F2"/>
          <w:szCs w:val="24"/>
        </w:rPr>
        <w:fldChar w:fldCharType="end"/>
      </w:r>
      <w:r w:rsidR="00795C03" w:rsidRPr="00652D7E">
        <w:rPr>
          <w:rFonts w:asciiTheme="minorHAnsi" w:eastAsia="Calibri" w:hAnsiTheme="minorHAnsi" w:cstheme="minorHAnsi"/>
          <w:b/>
          <w:color w:val="0D0D0D" w:themeColor="text1" w:themeTint="F2"/>
          <w:szCs w:val="24"/>
        </w:rPr>
        <w:fldChar w:fldCharType="begin"/>
      </w:r>
      <w:r w:rsidR="00795C03" w:rsidRPr="00652D7E">
        <w:rPr>
          <w:rFonts w:asciiTheme="minorHAnsi" w:hAnsiTheme="minorHAnsi" w:cstheme="minorHAnsi"/>
          <w:b/>
          <w:color w:val="0D0D0D" w:themeColor="text1" w:themeTint="F2"/>
          <w:szCs w:val="24"/>
        </w:rPr>
        <w:instrText xml:space="preserve"> XE "</w:instrText>
      </w:r>
      <w:r w:rsidR="00795C03" w:rsidRPr="00652D7E">
        <w:rPr>
          <w:rFonts w:asciiTheme="minorHAnsi" w:eastAsia="Calibri" w:hAnsiTheme="minorHAnsi" w:cstheme="minorHAnsi"/>
          <w:b/>
          <w:color w:val="0D0D0D" w:themeColor="text1" w:themeTint="F2"/>
          <w:szCs w:val="24"/>
        </w:rPr>
        <w:instrText>H. 4766</w:instrText>
      </w:r>
      <w:r w:rsidR="00795C03" w:rsidRPr="00652D7E">
        <w:rPr>
          <w:rFonts w:asciiTheme="minorHAnsi" w:hAnsiTheme="minorHAnsi" w:cstheme="minorHAnsi"/>
          <w:b/>
          <w:color w:val="0D0D0D" w:themeColor="text1" w:themeTint="F2"/>
          <w:szCs w:val="24"/>
        </w:rPr>
        <w:instrText xml:space="preserve">" </w:instrText>
      </w:r>
      <w:r w:rsidR="00795C03" w:rsidRPr="00652D7E">
        <w:rPr>
          <w:rFonts w:asciiTheme="minorHAnsi" w:eastAsia="Calibri" w:hAnsiTheme="minorHAnsi" w:cstheme="minorHAnsi"/>
          <w:b/>
          <w:color w:val="0D0D0D" w:themeColor="text1" w:themeTint="F2"/>
          <w:szCs w:val="24"/>
        </w:rPr>
        <w:fldChar w:fldCharType="end"/>
      </w:r>
      <w:r w:rsidR="00795C03" w:rsidRPr="00652D7E">
        <w:rPr>
          <w:rFonts w:asciiTheme="minorHAnsi" w:eastAsia="Calibri" w:hAnsiTheme="minorHAnsi" w:cstheme="minorHAnsi"/>
          <w:b/>
          <w:color w:val="0D0D0D" w:themeColor="text1" w:themeTint="F2"/>
          <w:szCs w:val="24"/>
        </w:rPr>
        <w:t xml:space="preserve">) </w:t>
      </w:r>
    </w:p>
    <w:p w14:paraId="7BCA5D97" w14:textId="3B6C3B2D" w:rsidR="00795C03" w:rsidRPr="00765C28" w:rsidRDefault="00562D28" w:rsidP="0070007B">
      <w:pPr>
        <w:spacing w:after="240" w:line="240" w:lineRule="auto"/>
        <w:rPr>
          <w:rFonts w:eastAsia="Calibri" w:cstheme="minorHAnsi"/>
          <w:b/>
          <w:i/>
          <w:color w:val="0D0D0D" w:themeColor="text1" w:themeTint="F2"/>
          <w:sz w:val="24"/>
          <w:szCs w:val="24"/>
        </w:rPr>
      </w:pPr>
      <w:r w:rsidRPr="00765C28">
        <w:rPr>
          <w:rFonts w:eastAsia="Calibri" w:cstheme="minorHAnsi"/>
          <w:b/>
          <w:color w:val="0D0D0D" w:themeColor="text1" w:themeTint="F2"/>
          <w:sz w:val="24"/>
          <w:szCs w:val="24"/>
        </w:rPr>
        <w:t xml:space="preserve">Act 194 </w:t>
      </w:r>
      <w:r w:rsidR="00795C03" w:rsidRPr="00765C28">
        <w:rPr>
          <w:rFonts w:eastAsia="Calibri" w:cstheme="minorHAnsi"/>
          <w:color w:val="0D0D0D" w:themeColor="text1" w:themeTint="F2"/>
          <w:sz w:val="24"/>
          <w:szCs w:val="24"/>
        </w:rPr>
        <w:t>merges the Education and Economic Development Act (</w:t>
      </w:r>
      <w:proofErr w:type="spellStart"/>
      <w:r w:rsidR="00795C03" w:rsidRPr="00765C28">
        <w:rPr>
          <w:rFonts w:eastAsia="Calibri" w:cstheme="minorHAnsi"/>
          <w:color w:val="0D0D0D" w:themeColor="text1" w:themeTint="F2"/>
          <w:sz w:val="24"/>
          <w:szCs w:val="24"/>
        </w:rPr>
        <w:t>EEDA</w:t>
      </w:r>
      <w:proofErr w:type="spellEnd"/>
      <w:r w:rsidR="00795C03" w:rsidRPr="00765C28">
        <w:rPr>
          <w:rFonts w:eastAsia="Calibri" w:cstheme="minorHAnsi"/>
          <w:color w:val="0D0D0D" w:themeColor="text1" w:themeTint="F2"/>
          <w:sz w:val="24"/>
          <w:szCs w:val="24"/>
        </w:rPr>
        <w:t>) Coordinating Council</w:t>
      </w:r>
      <w:r w:rsidR="008535FD">
        <w:rPr>
          <w:rFonts w:eastAsia="Calibri" w:cstheme="minorHAnsi"/>
          <w:color w:val="0D0D0D" w:themeColor="text1" w:themeTint="F2"/>
          <w:sz w:val="24"/>
          <w:szCs w:val="24"/>
        </w:rPr>
        <w:fldChar w:fldCharType="begin"/>
      </w:r>
      <w:r w:rsidR="008535FD">
        <w:instrText xml:space="preserve"> XE "</w:instrText>
      </w:r>
      <w:r w:rsidR="008535FD" w:rsidRPr="00B007CB">
        <w:rPr>
          <w:rFonts w:eastAsia="Calibri" w:cstheme="minorHAnsi"/>
          <w:color w:val="0D0D0D" w:themeColor="text1" w:themeTint="F2"/>
          <w:sz w:val="24"/>
          <w:szCs w:val="24"/>
        </w:rPr>
        <w:instrText>Education and Economic Development Act (EEDA) Coordinating Council</w:instrText>
      </w:r>
      <w:r w:rsidR="008535FD">
        <w:instrText xml:space="preserve">" </w:instrText>
      </w:r>
      <w:r w:rsidR="008535FD">
        <w:rPr>
          <w:rFonts w:eastAsia="Calibri" w:cstheme="minorHAnsi"/>
          <w:color w:val="0D0D0D" w:themeColor="text1" w:themeTint="F2"/>
          <w:sz w:val="24"/>
          <w:szCs w:val="24"/>
        </w:rPr>
        <w:fldChar w:fldCharType="end"/>
      </w:r>
      <w:r w:rsidR="00795C03" w:rsidRPr="00765C28">
        <w:rPr>
          <w:rFonts w:eastAsia="Calibri" w:cstheme="minorHAnsi"/>
          <w:color w:val="0D0D0D" w:themeColor="text1" w:themeTint="F2"/>
          <w:sz w:val="24"/>
          <w:szCs w:val="24"/>
        </w:rPr>
        <w:t xml:space="preserve"> with the Coordinating Council for Workforce Development (</w:t>
      </w:r>
      <w:proofErr w:type="spellStart"/>
      <w:r w:rsidR="00795C03" w:rsidRPr="00765C28">
        <w:rPr>
          <w:rFonts w:eastAsia="Calibri" w:cstheme="minorHAnsi"/>
          <w:color w:val="0D0D0D" w:themeColor="text1" w:themeTint="F2"/>
          <w:sz w:val="24"/>
          <w:szCs w:val="24"/>
        </w:rPr>
        <w:t>CCWD</w:t>
      </w:r>
      <w:proofErr w:type="spellEnd"/>
      <w:r w:rsidR="00795C03" w:rsidRPr="00765C28">
        <w:rPr>
          <w:rFonts w:eastAsia="Calibri" w:cstheme="minorHAnsi"/>
          <w:color w:val="0D0D0D" w:themeColor="text1" w:themeTint="F2"/>
          <w:sz w:val="24"/>
          <w:szCs w:val="24"/>
        </w:rPr>
        <w:t>)</w:t>
      </w:r>
      <w:r w:rsidR="00795C03" w:rsidRPr="00765C28">
        <w:rPr>
          <w:rFonts w:eastAsia="Calibri" w:cstheme="minorHAnsi"/>
          <w:color w:val="0D0D0D" w:themeColor="text1" w:themeTint="F2"/>
          <w:sz w:val="24"/>
          <w:szCs w:val="24"/>
        </w:rPr>
        <w:fldChar w:fldCharType="begin"/>
      </w:r>
      <w:r w:rsidR="00795C03" w:rsidRPr="00765C28">
        <w:rPr>
          <w:rFonts w:cstheme="minorHAnsi"/>
          <w:color w:val="0D0D0D" w:themeColor="text1" w:themeTint="F2"/>
          <w:sz w:val="24"/>
          <w:szCs w:val="24"/>
        </w:rPr>
        <w:instrText xml:space="preserve"> XE "</w:instrText>
      </w:r>
      <w:r w:rsidR="00795C03" w:rsidRPr="00765C28">
        <w:rPr>
          <w:rFonts w:eastAsia="Calibri" w:cstheme="minorHAnsi"/>
          <w:color w:val="0D0D0D" w:themeColor="text1" w:themeTint="F2"/>
          <w:sz w:val="24"/>
          <w:szCs w:val="24"/>
        </w:rPr>
        <w:instrText>Coordinating Council for Workforce Development (CCWD)</w:instrText>
      </w:r>
      <w:r w:rsidR="00795C03" w:rsidRPr="00765C28">
        <w:rPr>
          <w:rFonts w:cstheme="minorHAnsi"/>
          <w:color w:val="0D0D0D" w:themeColor="text1" w:themeTint="F2"/>
          <w:sz w:val="24"/>
          <w:szCs w:val="24"/>
        </w:rPr>
        <w:instrText xml:space="preserve">" </w:instrText>
      </w:r>
      <w:r w:rsidR="00795C03" w:rsidRPr="00765C28">
        <w:rPr>
          <w:rFonts w:eastAsia="Calibri" w:cstheme="minorHAnsi"/>
          <w:color w:val="0D0D0D" w:themeColor="text1" w:themeTint="F2"/>
          <w:sz w:val="24"/>
          <w:szCs w:val="24"/>
        </w:rPr>
        <w:fldChar w:fldCharType="end"/>
      </w:r>
      <w:r w:rsidR="00795C03" w:rsidRPr="00765C28">
        <w:rPr>
          <w:rFonts w:eastAsia="Calibri" w:cstheme="minorHAnsi"/>
          <w:color w:val="0D0D0D" w:themeColor="text1" w:themeTint="F2"/>
          <w:sz w:val="24"/>
          <w:szCs w:val="24"/>
        </w:rPr>
        <w:t xml:space="preserve">.  Members who previously served on the </w:t>
      </w:r>
      <w:proofErr w:type="spellStart"/>
      <w:r w:rsidR="00795C03" w:rsidRPr="00765C28">
        <w:rPr>
          <w:rFonts w:eastAsia="Calibri" w:cstheme="minorHAnsi"/>
          <w:color w:val="0D0D0D" w:themeColor="text1" w:themeTint="F2"/>
          <w:sz w:val="24"/>
          <w:szCs w:val="24"/>
        </w:rPr>
        <w:t>EEDA</w:t>
      </w:r>
      <w:proofErr w:type="spellEnd"/>
      <w:r w:rsidR="00795C03" w:rsidRPr="00765C28">
        <w:rPr>
          <w:rFonts w:eastAsia="Calibri" w:cstheme="minorHAnsi"/>
          <w:color w:val="0D0D0D" w:themeColor="text1" w:themeTint="F2"/>
          <w:sz w:val="24"/>
          <w:szCs w:val="24"/>
        </w:rPr>
        <w:t xml:space="preserve"> Coordinating Council, and will now serve on the </w:t>
      </w:r>
      <w:proofErr w:type="spellStart"/>
      <w:r w:rsidR="00795C03" w:rsidRPr="00765C28">
        <w:rPr>
          <w:rFonts w:eastAsia="Calibri" w:cstheme="minorHAnsi"/>
          <w:color w:val="0D0D0D" w:themeColor="text1" w:themeTint="F2"/>
          <w:sz w:val="24"/>
          <w:szCs w:val="24"/>
        </w:rPr>
        <w:t>CCWD</w:t>
      </w:r>
      <w:proofErr w:type="spellEnd"/>
      <w:r w:rsidR="00795C03" w:rsidRPr="00765C28">
        <w:rPr>
          <w:rFonts w:eastAsia="Calibri" w:cstheme="minorHAnsi"/>
          <w:color w:val="0D0D0D" w:themeColor="text1" w:themeTint="F2"/>
          <w:sz w:val="24"/>
          <w:szCs w:val="24"/>
        </w:rPr>
        <w:t>, include the following:</w:t>
      </w:r>
    </w:p>
    <w:p w14:paraId="1D75542E" w14:textId="77777777" w:rsidR="00795C03" w:rsidRPr="00765C28" w:rsidRDefault="00795C03" w:rsidP="007D333D">
      <w:pPr>
        <w:pStyle w:val="ListParagraph"/>
        <w:numPr>
          <w:ilvl w:val="0"/>
          <w:numId w:val="22"/>
        </w:numPr>
        <w:spacing w:after="40"/>
        <w:contextualSpacing w:val="0"/>
        <w:rPr>
          <w:rFonts w:asciiTheme="minorHAnsi" w:eastAsia="Calibri" w:hAnsiTheme="minorHAnsi" w:cstheme="minorHAnsi"/>
          <w:color w:val="0D0D0D" w:themeColor="text1" w:themeTint="F2"/>
          <w:szCs w:val="24"/>
        </w:rPr>
      </w:pPr>
      <w:r w:rsidRPr="00765C28">
        <w:rPr>
          <w:rFonts w:asciiTheme="minorHAnsi" w:eastAsia="Calibri" w:hAnsiTheme="minorHAnsi" w:cstheme="minorHAnsi"/>
          <w:color w:val="0D0D0D" w:themeColor="text1" w:themeTint="F2"/>
          <w:szCs w:val="24"/>
        </w:rPr>
        <w:t>A school district superintendent (appointed by the State Superintendent of Education</w:t>
      </w:r>
      <w:proofErr w:type="gramStart"/>
      <w:r w:rsidRPr="00765C28">
        <w:rPr>
          <w:rFonts w:asciiTheme="minorHAnsi" w:eastAsia="Calibri" w:hAnsiTheme="minorHAnsi" w:cstheme="minorHAnsi"/>
          <w:color w:val="0D0D0D" w:themeColor="text1" w:themeTint="F2"/>
          <w:szCs w:val="24"/>
        </w:rPr>
        <w:t>);</w:t>
      </w:r>
      <w:proofErr w:type="gramEnd"/>
    </w:p>
    <w:p w14:paraId="392B38F6" w14:textId="77777777" w:rsidR="00795C03" w:rsidRPr="00765C28" w:rsidRDefault="00795C03" w:rsidP="007D333D">
      <w:pPr>
        <w:pStyle w:val="ListParagraph"/>
        <w:numPr>
          <w:ilvl w:val="0"/>
          <w:numId w:val="22"/>
        </w:numPr>
        <w:spacing w:after="40"/>
        <w:contextualSpacing w:val="0"/>
        <w:rPr>
          <w:rFonts w:asciiTheme="minorHAnsi" w:eastAsia="Calibri" w:hAnsiTheme="minorHAnsi" w:cstheme="minorHAnsi"/>
          <w:color w:val="0D0D0D" w:themeColor="text1" w:themeTint="F2"/>
          <w:szCs w:val="24"/>
        </w:rPr>
      </w:pPr>
      <w:r w:rsidRPr="00765C28">
        <w:rPr>
          <w:rFonts w:asciiTheme="minorHAnsi" w:eastAsia="Calibri" w:hAnsiTheme="minorHAnsi" w:cstheme="minorHAnsi"/>
          <w:color w:val="0D0D0D" w:themeColor="text1" w:themeTint="F2"/>
          <w:szCs w:val="24"/>
        </w:rPr>
        <w:lastRenderedPageBreak/>
        <w:t>A school counselor (appointed by the State Superintendent of Education); and,</w:t>
      </w:r>
    </w:p>
    <w:p w14:paraId="4A34FD73" w14:textId="77777777" w:rsidR="00795C03" w:rsidRPr="00765C28" w:rsidRDefault="00795C03" w:rsidP="0070007B">
      <w:pPr>
        <w:pStyle w:val="ListParagraph"/>
        <w:numPr>
          <w:ilvl w:val="0"/>
          <w:numId w:val="22"/>
        </w:numPr>
        <w:spacing w:after="240"/>
        <w:contextualSpacing w:val="0"/>
        <w:rPr>
          <w:rFonts w:asciiTheme="minorHAnsi" w:eastAsia="Calibri" w:hAnsiTheme="minorHAnsi" w:cstheme="minorHAnsi"/>
          <w:color w:val="0D0D0D" w:themeColor="text1" w:themeTint="F2"/>
          <w:szCs w:val="24"/>
        </w:rPr>
      </w:pPr>
      <w:r w:rsidRPr="00765C28">
        <w:rPr>
          <w:rFonts w:asciiTheme="minorHAnsi" w:eastAsia="Calibri" w:hAnsiTheme="minorHAnsi" w:cstheme="minorHAnsi"/>
          <w:color w:val="0D0D0D" w:themeColor="text1" w:themeTint="F2"/>
          <w:szCs w:val="24"/>
        </w:rPr>
        <w:t>A career and technology education director (appointed by the State Superintendent of Education).</w:t>
      </w:r>
    </w:p>
    <w:p w14:paraId="10129667" w14:textId="77777777" w:rsidR="00795C03" w:rsidRPr="00765C28" w:rsidRDefault="00795C03" w:rsidP="008535FD">
      <w:pPr>
        <w:pStyle w:val="ListParagraph"/>
        <w:spacing w:after="240"/>
        <w:ind w:left="0"/>
        <w:contextualSpacing w:val="0"/>
        <w:rPr>
          <w:rFonts w:asciiTheme="minorHAnsi" w:eastAsia="Calibri" w:hAnsiTheme="minorHAnsi" w:cstheme="minorHAnsi"/>
          <w:color w:val="0D0D0D" w:themeColor="text1" w:themeTint="F2"/>
          <w:szCs w:val="24"/>
        </w:rPr>
      </w:pPr>
      <w:r w:rsidRPr="00765C28">
        <w:rPr>
          <w:rFonts w:asciiTheme="minorHAnsi" w:eastAsia="Calibri" w:hAnsiTheme="minorHAnsi" w:cstheme="minorHAnsi"/>
          <w:color w:val="0D0D0D" w:themeColor="text1" w:themeTint="F2"/>
          <w:szCs w:val="24"/>
        </w:rPr>
        <w:t xml:space="preserve">The Chairs of the House Education and Public Works Committee and the Senate Education Committee, along with the leaders of each chamber’s minority party, will each have one appointment to the </w:t>
      </w:r>
      <w:proofErr w:type="spellStart"/>
      <w:r w:rsidRPr="00765C28">
        <w:rPr>
          <w:rFonts w:asciiTheme="minorHAnsi" w:eastAsia="Calibri" w:hAnsiTheme="minorHAnsi" w:cstheme="minorHAnsi"/>
          <w:color w:val="0D0D0D" w:themeColor="text1" w:themeTint="F2"/>
          <w:szCs w:val="24"/>
        </w:rPr>
        <w:t>CCWD</w:t>
      </w:r>
      <w:proofErr w:type="spellEnd"/>
      <w:r w:rsidRPr="00765C28">
        <w:rPr>
          <w:rFonts w:asciiTheme="minorHAnsi" w:eastAsia="Calibri" w:hAnsiTheme="minorHAnsi" w:cstheme="minorHAnsi"/>
          <w:color w:val="0D0D0D" w:themeColor="text1" w:themeTint="F2"/>
          <w:szCs w:val="24"/>
        </w:rPr>
        <w:t xml:space="preserve">. </w:t>
      </w:r>
    </w:p>
    <w:p w14:paraId="3420AF95" w14:textId="2C455D6D" w:rsidR="00795C03" w:rsidRPr="00765C28" w:rsidRDefault="00795C03" w:rsidP="008535FD">
      <w:pPr>
        <w:pStyle w:val="ListParagraph"/>
        <w:spacing w:after="240"/>
        <w:ind w:left="0"/>
        <w:contextualSpacing w:val="0"/>
        <w:rPr>
          <w:rFonts w:asciiTheme="minorHAnsi" w:eastAsia="Calibri" w:hAnsiTheme="minorHAnsi" w:cstheme="minorHAnsi"/>
          <w:color w:val="0D0D0D" w:themeColor="text1" w:themeTint="F2"/>
          <w:szCs w:val="24"/>
        </w:rPr>
      </w:pPr>
      <w:r w:rsidRPr="00765C28">
        <w:rPr>
          <w:rFonts w:asciiTheme="minorHAnsi" w:eastAsia="Calibri" w:hAnsiTheme="minorHAnsi" w:cstheme="minorHAnsi"/>
          <w:color w:val="0D0D0D" w:themeColor="text1" w:themeTint="F2"/>
          <w:szCs w:val="24"/>
        </w:rPr>
        <w:t>The Governor must appoint two representatives from the business community who have professional expertise in economic development and workforce issues.  Language requiring the President of the South Carolina Chamber of Commerce</w:t>
      </w:r>
      <w:r w:rsidR="008535FD">
        <w:rPr>
          <w:rFonts w:asciiTheme="minorHAnsi" w:eastAsia="Calibri" w:hAnsiTheme="minorHAnsi" w:cstheme="minorHAnsi"/>
          <w:color w:val="0D0D0D" w:themeColor="text1" w:themeTint="F2"/>
          <w:szCs w:val="24"/>
        </w:rPr>
        <w:t xml:space="preserve"> </w:t>
      </w:r>
      <w:r w:rsidRPr="00765C28">
        <w:rPr>
          <w:rFonts w:asciiTheme="minorHAnsi" w:eastAsia="Calibri" w:hAnsiTheme="minorHAnsi" w:cstheme="minorHAnsi"/>
          <w:color w:val="0D0D0D" w:themeColor="text1" w:themeTint="F2"/>
          <w:szCs w:val="24"/>
        </w:rPr>
        <w:t>to make an appointment is removed.</w:t>
      </w:r>
    </w:p>
    <w:p w14:paraId="64FCA983" w14:textId="273A6C4C" w:rsidR="00795C03" w:rsidRPr="00765C28" w:rsidRDefault="00795C03" w:rsidP="008535FD">
      <w:pPr>
        <w:pStyle w:val="ListParagraph"/>
        <w:spacing w:after="240"/>
        <w:ind w:left="0"/>
        <w:contextualSpacing w:val="0"/>
        <w:rPr>
          <w:rFonts w:asciiTheme="minorHAnsi" w:eastAsia="Calibri" w:hAnsiTheme="minorHAnsi" w:cstheme="minorHAnsi"/>
          <w:color w:val="0D0D0D" w:themeColor="text1" w:themeTint="F2"/>
          <w:szCs w:val="24"/>
        </w:rPr>
      </w:pPr>
      <w:proofErr w:type="spellStart"/>
      <w:r w:rsidRPr="00765C28">
        <w:rPr>
          <w:rFonts w:asciiTheme="minorHAnsi" w:eastAsia="Calibri" w:hAnsiTheme="minorHAnsi" w:cstheme="minorHAnsi"/>
          <w:color w:val="0D0D0D" w:themeColor="text1" w:themeTint="F2"/>
          <w:szCs w:val="24"/>
        </w:rPr>
        <w:t>CCWD</w:t>
      </w:r>
      <w:proofErr w:type="spellEnd"/>
      <w:r w:rsidRPr="00765C28">
        <w:rPr>
          <w:rFonts w:asciiTheme="minorHAnsi" w:eastAsia="Calibri" w:hAnsiTheme="minorHAnsi" w:cstheme="minorHAnsi"/>
          <w:color w:val="0D0D0D" w:themeColor="text1" w:themeTint="F2"/>
          <w:szCs w:val="24"/>
        </w:rPr>
        <w:t xml:space="preserve"> is given the additional requirement of facilitating and coordinating a unified statewide workforce plan that includes the participation of education and workforce boards, councils, and partner representatives.  </w:t>
      </w:r>
      <w:proofErr w:type="spellStart"/>
      <w:r w:rsidRPr="00765C28">
        <w:rPr>
          <w:rFonts w:asciiTheme="minorHAnsi" w:eastAsia="Calibri" w:hAnsiTheme="minorHAnsi" w:cstheme="minorHAnsi"/>
          <w:color w:val="0D0D0D" w:themeColor="text1" w:themeTint="F2"/>
          <w:szCs w:val="24"/>
        </w:rPr>
        <w:t>C</w:t>
      </w:r>
      <w:r w:rsidR="00132237" w:rsidRPr="00765C28">
        <w:rPr>
          <w:rFonts w:asciiTheme="minorHAnsi" w:eastAsia="Calibri" w:hAnsiTheme="minorHAnsi" w:cstheme="minorHAnsi"/>
          <w:color w:val="0D0D0D" w:themeColor="text1" w:themeTint="F2"/>
          <w:szCs w:val="24"/>
        </w:rPr>
        <w:t>CWD</w:t>
      </w:r>
      <w:proofErr w:type="spellEnd"/>
      <w:r w:rsidR="00132237" w:rsidRPr="00765C28">
        <w:rPr>
          <w:rFonts w:asciiTheme="minorHAnsi" w:eastAsia="Calibri" w:hAnsiTheme="minorHAnsi" w:cstheme="minorHAnsi"/>
          <w:color w:val="0D0D0D" w:themeColor="text1" w:themeTint="F2"/>
          <w:szCs w:val="24"/>
        </w:rPr>
        <w:t xml:space="preserve"> must also take on the </w:t>
      </w:r>
      <w:proofErr w:type="spellStart"/>
      <w:r w:rsidR="00132237" w:rsidRPr="00765C28">
        <w:rPr>
          <w:rFonts w:asciiTheme="minorHAnsi" w:eastAsia="Calibri" w:hAnsiTheme="minorHAnsi" w:cstheme="minorHAnsi"/>
          <w:color w:val="0D0D0D" w:themeColor="text1" w:themeTint="F2"/>
          <w:szCs w:val="24"/>
        </w:rPr>
        <w:t>EEDA</w:t>
      </w:r>
      <w:proofErr w:type="spellEnd"/>
      <w:r w:rsidR="00132237" w:rsidRPr="00765C28">
        <w:rPr>
          <w:rFonts w:asciiTheme="minorHAnsi" w:eastAsia="Calibri" w:hAnsiTheme="minorHAnsi" w:cstheme="minorHAnsi"/>
          <w:color w:val="0D0D0D" w:themeColor="text1" w:themeTint="F2"/>
          <w:szCs w:val="24"/>
        </w:rPr>
        <w:t xml:space="preserve"> Coordinating</w:t>
      </w:r>
      <w:r w:rsidRPr="00765C28">
        <w:rPr>
          <w:rFonts w:asciiTheme="minorHAnsi" w:eastAsia="Calibri" w:hAnsiTheme="minorHAnsi" w:cstheme="minorHAnsi"/>
          <w:color w:val="0D0D0D" w:themeColor="text1" w:themeTint="F2"/>
          <w:szCs w:val="24"/>
        </w:rPr>
        <w:t xml:space="preserve"> Council role of ensuring that the </w:t>
      </w:r>
      <w:proofErr w:type="spellStart"/>
      <w:r w:rsidRPr="00765C28">
        <w:rPr>
          <w:rFonts w:asciiTheme="minorHAnsi" w:eastAsia="Calibri" w:hAnsiTheme="minorHAnsi" w:cstheme="minorHAnsi"/>
          <w:color w:val="0D0D0D" w:themeColor="text1" w:themeTint="F2"/>
          <w:szCs w:val="24"/>
        </w:rPr>
        <w:t>EEDA</w:t>
      </w:r>
      <w:proofErr w:type="spellEnd"/>
      <w:r w:rsidRPr="00765C28">
        <w:rPr>
          <w:rFonts w:asciiTheme="minorHAnsi" w:eastAsia="Calibri" w:hAnsiTheme="minorHAnsi" w:cstheme="minorHAnsi"/>
          <w:color w:val="0D0D0D" w:themeColor="text1" w:themeTint="F2"/>
          <w:szCs w:val="24"/>
        </w:rPr>
        <w:t xml:space="preserve"> is properly implemented.</w:t>
      </w:r>
    </w:p>
    <w:p w14:paraId="37AFAFD1" w14:textId="376ECDBE" w:rsidR="00795C03" w:rsidRPr="00652D7E" w:rsidRDefault="00795C03" w:rsidP="008535FD">
      <w:pPr>
        <w:pStyle w:val="ListParagraph"/>
        <w:spacing w:after="240"/>
        <w:ind w:left="0"/>
        <w:contextualSpacing w:val="0"/>
        <w:rPr>
          <w:rFonts w:asciiTheme="minorHAnsi" w:eastAsia="Calibri" w:hAnsiTheme="minorHAnsi" w:cstheme="minorHAnsi"/>
          <w:color w:val="0D0D0D" w:themeColor="text1" w:themeTint="F2"/>
          <w:szCs w:val="24"/>
        </w:rPr>
      </w:pPr>
      <w:r w:rsidRPr="00765C28">
        <w:rPr>
          <w:rFonts w:asciiTheme="minorHAnsi" w:eastAsia="Calibri" w:hAnsiTheme="minorHAnsi" w:cstheme="minorHAnsi"/>
          <w:color w:val="0D0D0D" w:themeColor="text1" w:themeTint="F2"/>
          <w:szCs w:val="24"/>
        </w:rPr>
        <w:t>In addition to the Department of Commerce</w:t>
      </w:r>
      <w:r w:rsidR="008535FD">
        <w:rPr>
          <w:rFonts w:asciiTheme="minorHAnsi" w:eastAsia="Calibri" w:hAnsiTheme="minorHAnsi" w:cstheme="minorHAnsi"/>
          <w:color w:val="0D0D0D" w:themeColor="text1" w:themeTint="F2"/>
          <w:szCs w:val="24"/>
        </w:rPr>
        <w:fldChar w:fldCharType="begin"/>
      </w:r>
      <w:r w:rsidR="008535FD">
        <w:instrText xml:space="preserve"> XE "</w:instrText>
      </w:r>
      <w:r w:rsidR="008535FD" w:rsidRPr="00B007CB">
        <w:rPr>
          <w:rFonts w:cstheme="minorHAnsi"/>
          <w:color w:val="0D0D0D" w:themeColor="text1" w:themeTint="F2"/>
          <w:szCs w:val="24"/>
        </w:rPr>
        <w:instrText>Commerce</w:instrText>
      </w:r>
      <w:r w:rsidR="008535FD">
        <w:instrText xml:space="preserve">" </w:instrText>
      </w:r>
      <w:r w:rsidR="008535FD">
        <w:rPr>
          <w:rFonts w:asciiTheme="minorHAnsi" w:eastAsia="Calibri" w:hAnsiTheme="minorHAnsi" w:cstheme="minorHAnsi"/>
          <w:color w:val="0D0D0D" w:themeColor="text1" w:themeTint="F2"/>
          <w:szCs w:val="24"/>
        </w:rPr>
        <w:fldChar w:fldCharType="end"/>
      </w:r>
      <w:r w:rsidRPr="00765C28">
        <w:rPr>
          <w:rFonts w:asciiTheme="minorHAnsi" w:eastAsia="Calibri" w:hAnsiTheme="minorHAnsi" w:cstheme="minorHAnsi"/>
          <w:color w:val="0D0D0D" w:themeColor="text1" w:themeTint="F2"/>
          <w:szCs w:val="24"/>
        </w:rPr>
        <w:t xml:space="preserve">, CHE, </w:t>
      </w:r>
      <w:proofErr w:type="spellStart"/>
      <w:r w:rsidRPr="00765C28">
        <w:rPr>
          <w:rFonts w:asciiTheme="minorHAnsi" w:eastAsia="Calibri" w:hAnsiTheme="minorHAnsi" w:cstheme="minorHAnsi"/>
          <w:color w:val="0D0D0D" w:themeColor="text1" w:themeTint="F2"/>
          <w:szCs w:val="24"/>
        </w:rPr>
        <w:t>SBTCE</w:t>
      </w:r>
      <w:proofErr w:type="spellEnd"/>
      <w:r w:rsidRPr="00765C28">
        <w:rPr>
          <w:rFonts w:asciiTheme="minorHAnsi" w:eastAsia="Calibri" w:hAnsiTheme="minorHAnsi" w:cstheme="minorHAnsi"/>
          <w:color w:val="0D0D0D" w:themeColor="text1" w:themeTint="F2"/>
          <w:szCs w:val="24"/>
        </w:rPr>
        <w:t xml:space="preserve">, the Department of Education must also assist in staffing the </w:t>
      </w:r>
      <w:proofErr w:type="spellStart"/>
      <w:r w:rsidRPr="00765C28">
        <w:rPr>
          <w:rFonts w:asciiTheme="minorHAnsi" w:eastAsia="Calibri" w:hAnsiTheme="minorHAnsi" w:cstheme="minorHAnsi"/>
          <w:color w:val="0D0D0D" w:themeColor="text1" w:themeTint="F2"/>
          <w:szCs w:val="24"/>
        </w:rPr>
        <w:t>CCWD</w:t>
      </w:r>
      <w:proofErr w:type="spellEnd"/>
      <w:r w:rsidRPr="00765C28">
        <w:rPr>
          <w:rFonts w:asciiTheme="minorHAnsi" w:eastAsia="Calibri" w:hAnsiTheme="minorHAnsi" w:cstheme="minorHAnsi"/>
          <w:color w:val="0D0D0D" w:themeColor="text1" w:themeTint="F2"/>
          <w:szCs w:val="24"/>
        </w:rPr>
        <w:t xml:space="preserve">.  Language limiting </w:t>
      </w:r>
      <w:proofErr w:type="spellStart"/>
      <w:r w:rsidRPr="00765C28">
        <w:rPr>
          <w:rFonts w:asciiTheme="minorHAnsi" w:eastAsia="Calibri" w:hAnsiTheme="minorHAnsi" w:cstheme="minorHAnsi"/>
          <w:color w:val="0D0D0D" w:themeColor="text1" w:themeTint="F2"/>
          <w:szCs w:val="24"/>
        </w:rPr>
        <w:t>CCWD’s</w:t>
      </w:r>
      <w:proofErr w:type="spellEnd"/>
      <w:r w:rsidRPr="00765C28">
        <w:rPr>
          <w:rFonts w:asciiTheme="minorHAnsi" w:eastAsia="Calibri" w:hAnsiTheme="minorHAnsi" w:cstheme="minorHAnsi"/>
          <w:color w:val="0D0D0D" w:themeColor="text1" w:themeTint="F2"/>
          <w:szCs w:val="24"/>
        </w:rPr>
        <w:t xml:space="preserve"> focus to pers</w:t>
      </w:r>
      <w:r w:rsidR="00FE28F3" w:rsidRPr="00765C28">
        <w:rPr>
          <w:rFonts w:asciiTheme="minorHAnsi" w:eastAsia="Calibri" w:hAnsiTheme="minorHAnsi" w:cstheme="minorHAnsi"/>
          <w:color w:val="0D0D0D" w:themeColor="text1" w:themeTint="F2"/>
          <w:szCs w:val="24"/>
        </w:rPr>
        <w:t xml:space="preserve">ons </w:t>
      </w:r>
      <w:proofErr w:type="gramStart"/>
      <w:r w:rsidR="00FE28F3" w:rsidRPr="00765C28">
        <w:rPr>
          <w:rFonts w:asciiTheme="minorHAnsi" w:eastAsia="Calibri" w:hAnsiTheme="minorHAnsi" w:cstheme="minorHAnsi"/>
          <w:color w:val="0D0D0D" w:themeColor="text1" w:themeTint="F2"/>
          <w:szCs w:val="24"/>
        </w:rPr>
        <w:t>age</w:t>
      </w:r>
      <w:proofErr w:type="gramEnd"/>
      <w:r w:rsidR="00FE28F3" w:rsidRPr="00765C28">
        <w:rPr>
          <w:rFonts w:asciiTheme="minorHAnsi" w:eastAsia="Calibri" w:hAnsiTheme="minorHAnsi" w:cstheme="minorHAnsi"/>
          <w:color w:val="0D0D0D" w:themeColor="text1" w:themeTint="F2"/>
          <w:szCs w:val="24"/>
        </w:rPr>
        <w:t xml:space="preserve"> 21 </w:t>
      </w:r>
      <w:r w:rsidR="00FE28F3" w:rsidRPr="00652D7E">
        <w:rPr>
          <w:rFonts w:asciiTheme="minorHAnsi" w:eastAsia="Calibri" w:hAnsiTheme="minorHAnsi" w:cstheme="minorHAnsi"/>
          <w:color w:val="0D0D0D" w:themeColor="text1" w:themeTint="F2"/>
          <w:szCs w:val="24"/>
        </w:rPr>
        <w:t xml:space="preserve">and over is removed.  </w:t>
      </w:r>
      <w:r w:rsidR="00FE28F3" w:rsidRPr="00652D7E">
        <w:rPr>
          <w:rFonts w:asciiTheme="minorHAnsi" w:hAnsiTheme="minorHAnsi" w:cstheme="minorHAnsi"/>
          <w:color w:val="0D0D0D" w:themeColor="text1" w:themeTint="F2"/>
          <w:szCs w:val="24"/>
        </w:rPr>
        <w:t xml:space="preserve">Effective </w:t>
      </w:r>
      <w:r w:rsidR="00FE28F3" w:rsidRPr="00652D7E">
        <w:rPr>
          <w:rFonts w:asciiTheme="minorHAnsi" w:eastAsia="Calibri" w:hAnsiTheme="minorHAnsi" w:cstheme="minorHAnsi"/>
          <w:color w:val="0D0D0D" w:themeColor="text1" w:themeTint="F2"/>
          <w:szCs w:val="24"/>
        </w:rPr>
        <w:t>May 16, 2022.</w:t>
      </w:r>
    </w:p>
    <w:p w14:paraId="04210108" w14:textId="4CBD1454" w:rsidR="000D17F3" w:rsidRPr="00765C28" w:rsidRDefault="000D17F3" w:rsidP="007635D1">
      <w:pPr>
        <w:spacing w:after="40" w:line="240" w:lineRule="auto"/>
        <w:rPr>
          <w:rFonts w:cstheme="minorHAnsi"/>
          <w:b/>
          <w:color w:val="0D0D0D" w:themeColor="text1" w:themeTint="F2"/>
          <w:sz w:val="24"/>
          <w:szCs w:val="24"/>
        </w:rPr>
      </w:pPr>
      <w:r w:rsidRPr="00765C28">
        <w:rPr>
          <w:rFonts w:cstheme="minorHAnsi"/>
          <w:b/>
          <w:color w:val="0D0D0D" w:themeColor="text1" w:themeTint="F2"/>
          <w:sz w:val="24"/>
          <w:szCs w:val="24"/>
        </w:rPr>
        <w:t>Motor Vehicle Common Carriers</w:t>
      </w:r>
      <w:r w:rsidR="006F2A18">
        <w:rPr>
          <w:rFonts w:cstheme="minorHAnsi"/>
          <w:b/>
          <w:color w:val="0D0D0D" w:themeColor="text1" w:themeTint="F2"/>
          <w:sz w:val="24"/>
          <w:szCs w:val="24"/>
        </w:rPr>
        <w:t xml:space="preserve">, </w:t>
      </w:r>
      <w:r w:rsidR="006F2A18" w:rsidRPr="00765C28">
        <w:rPr>
          <w:rFonts w:cstheme="minorHAnsi"/>
          <w:b/>
          <w:color w:val="0D0D0D" w:themeColor="text1" w:themeTint="F2"/>
          <w:sz w:val="24"/>
          <w:szCs w:val="24"/>
        </w:rPr>
        <w:t>S. 1045</w:t>
      </w:r>
      <w:r w:rsidR="00562D28" w:rsidRPr="00765C28">
        <w:rPr>
          <w:rFonts w:cstheme="minorHAnsi"/>
          <w:b/>
          <w:color w:val="0D0D0D" w:themeColor="text1" w:themeTint="F2"/>
          <w:sz w:val="24"/>
          <w:szCs w:val="24"/>
        </w:rPr>
        <w:t xml:space="preserve"> </w:t>
      </w:r>
      <w:r w:rsidR="008044A1" w:rsidRPr="00765C28">
        <w:rPr>
          <w:rFonts w:cstheme="minorHAnsi"/>
          <w:b/>
          <w:color w:val="0D0D0D" w:themeColor="text1" w:themeTint="F2"/>
          <w:sz w:val="24"/>
          <w:szCs w:val="24"/>
        </w:rPr>
        <w:t>(Act 214</w:t>
      </w:r>
      <w:r w:rsidR="00357C18" w:rsidRPr="00765C28">
        <w:rPr>
          <w:rFonts w:cstheme="minorHAnsi"/>
          <w:b/>
          <w:color w:val="0D0D0D" w:themeColor="text1" w:themeTint="F2"/>
          <w:sz w:val="24"/>
          <w:szCs w:val="24"/>
        </w:rPr>
        <w:fldChar w:fldCharType="begin"/>
      </w:r>
      <w:r w:rsidR="00357C18" w:rsidRPr="00765C28">
        <w:rPr>
          <w:rFonts w:cstheme="minorHAnsi"/>
          <w:b/>
          <w:color w:val="0D0D0D" w:themeColor="text1" w:themeTint="F2"/>
          <w:sz w:val="24"/>
          <w:szCs w:val="24"/>
        </w:rPr>
        <w:instrText xml:space="preserve"> XE "Act 214" </w:instrText>
      </w:r>
      <w:r w:rsidR="00357C18" w:rsidRPr="00765C28">
        <w:rPr>
          <w:rFonts w:cstheme="minorHAnsi"/>
          <w:b/>
          <w:color w:val="0D0D0D" w:themeColor="text1" w:themeTint="F2"/>
          <w:sz w:val="24"/>
          <w:szCs w:val="24"/>
        </w:rPr>
        <w:fldChar w:fldCharType="end"/>
      </w:r>
      <w:r w:rsidR="00357C18" w:rsidRPr="00765C28">
        <w:rPr>
          <w:rFonts w:cstheme="minorHAnsi"/>
          <w:b/>
          <w:color w:val="0D0D0D" w:themeColor="text1" w:themeTint="F2"/>
          <w:sz w:val="24"/>
          <w:szCs w:val="24"/>
        </w:rPr>
        <w:fldChar w:fldCharType="begin"/>
      </w:r>
      <w:r w:rsidR="00357C18" w:rsidRPr="00765C28">
        <w:rPr>
          <w:rFonts w:cstheme="minorHAnsi"/>
          <w:b/>
          <w:color w:val="0D0D0D" w:themeColor="text1" w:themeTint="F2"/>
          <w:sz w:val="24"/>
          <w:szCs w:val="24"/>
        </w:rPr>
        <w:instrText xml:space="preserve"> XE "S. 1045" </w:instrText>
      </w:r>
      <w:r w:rsidR="00357C18" w:rsidRPr="00765C28">
        <w:rPr>
          <w:rFonts w:cstheme="minorHAnsi"/>
          <w:b/>
          <w:color w:val="0D0D0D" w:themeColor="text1" w:themeTint="F2"/>
          <w:sz w:val="24"/>
          <w:szCs w:val="24"/>
        </w:rPr>
        <w:fldChar w:fldCharType="end"/>
      </w:r>
      <w:r w:rsidR="008044A1" w:rsidRPr="00765C28">
        <w:rPr>
          <w:rFonts w:cstheme="minorHAnsi"/>
          <w:b/>
          <w:color w:val="0D0D0D" w:themeColor="text1" w:themeTint="F2"/>
          <w:sz w:val="24"/>
          <w:szCs w:val="24"/>
        </w:rPr>
        <w:t>)</w:t>
      </w:r>
    </w:p>
    <w:p w14:paraId="23625A3B" w14:textId="194C0732" w:rsidR="000D17F3" w:rsidRPr="00765C28" w:rsidRDefault="008044A1" w:rsidP="0070007B">
      <w:pPr>
        <w:spacing w:after="240" w:line="240" w:lineRule="auto"/>
        <w:rPr>
          <w:rFonts w:cstheme="minorHAnsi"/>
          <w:color w:val="0D0D0D" w:themeColor="text1" w:themeTint="F2"/>
          <w:sz w:val="24"/>
          <w:szCs w:val="24"/>
        </w:rPr>
      </w:pPr>
      <w:r w:rsidRPr="008535FD">
        <w:rPr>
          <w:rFonts w:cstheme="minorHAnsi"/>
          <w:b/>
          <w:color w:val="0D0D0D" w:themeColor="text1" w:themeTint="F2"/>
          <w:sz w:val="24"/>
          <w:szCs w:val="24"/>
        </w:rPr>
        <w:t>Act 214</w:t>
      </w:r>
      <w:r w:rsidR="00357C18" w:rsidRPr="008535FD">
        <w:rPr>
          <w:rFonts w:cstheme="minorHAnsi"/>
          <w:b/>
          <w:color w:val="0D0D0D" w:themeColor="text1" w:themeTint="F2"/>
          <w:sz w:val="24"/>
          <w:szCs w:val="24"/>
        </w:rPr>
        <w:fldChar w:fldCharType="begin"/>
      </w:r>
      <w:r w:rsidR="00357C18" w:rsidRPr="008535FD">
        <w:rPr>
          <w:rFonts w:cstheme="minorHAnsi"/>
          <w:color w:val="0D0D0D" w:themeColor="text1" w:themeTint="F2"/>
          <w:sz w:val="24"/>
          <w:szCs w:val="24"/>
        </w:rPr>
        <w:instrText xml:space="preserve"> XE "Act 214" </w:instrText>
      </w:r>
      <w:r w:rsidR="00357C18" w:rsidRPr="008535FD">
        <w:rPr>
          <w:rFonts w:cstheme="minorHAnsi"/>
          <w:b/>
          <w:color w:val="0D0D0D" w:themeColor="text1" w:themeTint="F2"/>
          <w:sz w:val="24"/>
          <w:szCs w:val="24"/>
        </w:rPr>
        <w:fldChar w:fldCharType="end"/>
      </w:r>
      <w:r w:rsidRPr="008535FD">
        <w:rPr>
          <w:rFonts w:cstheme="minorHAnsi"/>
          <w:color w:val="0D0D0D" w:themeColor="text1" w:themeTint="F2"/>
          <w:sz w:val="24"/>
          <w:szCs w:val="24"/>
        </w:rPr>
        <w:t xml:space="preserve"> revised</w:t>
      </w:r>
      <w:r w:rsidR="000D17F3" w:rsidRPr="008535FD">
        <w:rPr>
          <w:rFonts w:cstheme="minorHAnsi"/>
          <w:color w:val="0D0D0D" w:themeColor="text1" w:themeTint="F2"/>
          <w:sz w:val="24"/>
          <w:szCs w:val="24"/>
        </w:rPr>
        <w:t xml:space="preserve"> provisions governing the certification of motor vehicle common</w:t>
      </w:r>
      <w:r w:rsidR="000D17F3" w:rsidRPr="00765C28">
        <w:rPr>
          <w:rFonts w:cstheme="minorHAnsi"/>
          <w:color w:val="0D0D0D" w:themeColor="text1" w:themeTint="F2"/>
          <w:sz w:val="24"/>
          <w:szCs w:val="24"/>
        </w:rPr>
        <w:t xml:space="preserve"> carriers</w:t>
      </w:r>
      <w:r w:rsidR="008535FD">
        <w:rPr>
          <w:rFonts w:cstheme="minorHAnsi"/>
          <w:color w:val="0D0D0D" w:themeColor="text1" w:themeTint="F2"/>
          <w:sz w:val="24"/>
          <w:szCs w:val="24"/>
        </w:rPr>
        <w:fldChar w:fldCharType="begin"/>
      </w:r>
      <w:r w:rsidR="008535FD">
        <w:instrText xml:space="preserve"> XE "</w:instrText>
      </w:r>
      <w:r w:rsidR="008535FD" w:rsidRPr="00B007CB">
        <w:rPr>
          <w:rFonts w:cstheme="minorHAnsi"/>
          <w:color w:val="0D0D0D" w:themeColor="text1" w:themeTint="F2"/>
          <w:sz w:val="24"/>
          <w:szCs w:val="24"/>
        </w:rPr>
        <w:instrText>motor vehicle common carriers</w:instrText>
      </w:r>
      <w:r w:rsidR="008535FD">
        <w:instrText xml:space="preserve">" </w:instrText>
      </w:r>
      <w:r w:rsidR="008535FD">
        <w:rPr>
          <w:rFonts w:cstheme="minorHAnsi"/>
          <w:color w:val="0D0D0D" w:themeColor="text1" w:themeTint="F2"/>
          <w:sz w:val="24"/>
          <w:szCs w:val="24"/>
        </w:rPr>
        <w:fldChar w:fldCharType="end"/>
      </w:r>
      <w:r w:rsidR="000D17F3" w:rsidRPr="00765C28">
        <w:rPr>
          <w:rFonts w:cstheme="minorHAnsi"/>
          <w:color w:val="0D0D0D" w:themeColor="text1" w:themeTint="F2"/>
          <w:sz w:val="24"/>
          <w:szCs w:val="24"/>
        </w:rPr>
        <w:t xml:space="preserve"> by the Transportation Division of the Office of Regulatory Staff, including provisions for the establishment of a maximum rate schedule governing the charges of carriers of household goods and hazardo</w:t>
      </w:r>
      <w:r w:rsidR="00AA42DA" w:rsidRPr="00765C28">
        <w:rPr>
          <w:rFonts w:cstheme="minorHAnsi"/>
          <w:color w:val="0D0D0D" w:themeColor="text1" w:themeTint="F2"/>
          <w:sz w:val="24"/>
          <w:szCs w:val="24"/>
        </w:rPr>
        <w:t xml:space="preserve">us waste for disposal carriers.  </w:t>
      </w:r>
      <w:r w:rsidR="0009620C" w:rsidRPr="00765C28">
        <w:rPr>
          <w:rFonts w:cstheme="minorHAnsi"/>
          <w:color w:val="0D0D0D" w:themeColor="text1" w:themeTint="F2"/>
          <w:sz w:val="24"/>
          <w:szCs w:val="24"/>
        </w:rPr>
        <w:t xml:space="preserve">Effective </w:t>
      </w:r>
      <w:r w:rsidR="00AA42DA" w:rsidRPr="00765C28">
        <w:rPr>
          <w:rFonts w:cstheme="minorHAnsi"/>
          <w:color w:val="0D0D0D" w:themeColor="text1" w:themeTint="F2"/>
          <w:sz w:val="24"/>
          <w:szCs w:val="24"/>
        </w:rPr>
        <w:t>May 23, 2022.</w:t>
      </w:r>
    </w:p>
    <w:p w14:paraId="3014851E" w14:textId="7D29ADD9" w:rsidR="00562FFA" w:rsidRPr="00765C28" w:rsidRDefault="00562FFA" w:rsidP="007635D1">
      <w:pPr>
        <w:spacing w:after="40" w:line="240" w:lineRule="auto"/>
        <w:rPr>
          <w:rFonts w:cstheme="minorHAnsi"/>
          <w:b/>
          <w:color w:val="0D0D0D" w:themeColor="text1" w:themeTint="F2"/>
          <w:sz w:val="24"/>
          <w:szCs w:val="24"/>
        </w:rPr>
      </w:pPr>
      <w:r w:rsidRPr="00765C28">
        <w:rPr>
          <w:rFonts w:cstheme="minorHAnsi"/>
          <w:b/>
          <w:color w:val="0D0D0D" w:themeColor="text1" w:themeTint="F2"/>
          <w:sz w:val="24"/>
          <w:szCs w:val="24"/>
        </w:rPr>
        <w:t>Special Purpose District Dissolution</w:t>
      </w:r>
      <w:r w:rsidR="006F2A18">
        <w:rPr>
          <w:rFonts w:cstheme="minorHAnsi"/>
          <w:b/>
          <w:color w:val="0D0D0D" w:themeColor="text1" w:themeTint="F2"/>
          <w:sz w:val="24"/>
          <w:szCs w:val="24"/>
        </w:rPr>
        <w:t xml:space="preserve">, </w:t>
      </w:r>
      <w:r w:rsidR="006F2A18" w:rsidRPr="00765C28">
        <w:rPr>
          <w:rFonts w:cstheme="minorHAnsi"/>
          <w:b/>
          <w:color w:val="0D0D0D" w:themeColor="text1" w:themeTint="F2"/>
          <w:sz w:val="24"/>
          <w:szCs w:val="24"/>
        </w:rPr>
        <w:t>S. 1045</w:t>
      </w:r>
      <w:r w:rsidR="00AA42DA" w:rsidRPr="00765C28">
        <w:rPr>
          <w:rFonts w:cstheme="minorHAnsi"/>
          <w:b/>
          <w:color w:val="0D0D0D" w:themeColor="text1" w:themeTint="F2"/>
          <w:sz w:val="24"/>
          <w:szCs w:val="24"/>
        </w:rPr>
        <w:t xml:space="preserve"> (Act 214</w:t>
      </w:r>
      <w:r w:rsidR="00357C18" w:rsidRPr="00765C28">
        <w:rPr>
          <w:rFonts w:cstheme="minorHAnsi"/>
          <w:b/>
          <w:color w:val="0D0D0D" w:themeColor="text1" w:themeTint="F2"/>
          <w:sz w:val="24"/>
          <w:szCs w:val="24"/>
        </w:rPr>
        <w:fldChar w:fldCharType="begin"/>
      </w:r>
      <w:r w:rsidR="00357C18" w:rsidRPr="00765C28">
        <w:rPr>
          <w:rFonts w:cstheme="minorHAnsi"/>
          <w:b/>
          <w:color w:val="0D0D0D" w:themeColor="text1" w:themeTint="F2"/>
          <w:sz w:val="24"/>
          <w:szCs w:val="24"/>
        </w:rPr>
        <w:instrText xml:space="preserve"> XE "Act 214" </w:instrText>
      </w:r>
      <w:r w:rsidR="00357C18" w:rsidRPr="00765C28">
        <w:rPr>
          <w:rFonts w:cstheme="minorHAnsi"/>
          <w:b/>
          <w:color w:val="0D0D0D" w:themeColor="text1" w:themeTint="F2"/>
          <w:sz w:val="24"/>
          <w:szCs w:val="24"/>
        </w:rPr>
        <w:fldChar w:fldCharType="end"/>
      </w:r>
      <w:r w:rsidR="00357C18" w:rsidRPr="00765C28">
        <w:rPr>
          <w:rFonts w:cstheme="minorHAnsi"/>
          <w:b/>
          <w:color w:val="0D0D0D" w:themeColor="text1" w:themeTint="F2"/>
          <w:sz w:val="24"/>
          <w:szCs w:val="24"/>
        </w:rPr>
        <w:fldChar w:fldCharType="begin"/>
      </w:r>
      <w:r w:rsidR="00357C18" w:rsidRPr="00765C28">
        <w:rPr>
          <w:rFonts w:cstheme="minorHAnsi"/>
          <w:b/>
          <w:color w:val="0D0D0D" w:themeColor="text1" w:themeTint="F2"/>
          <w:sz w:val="24"/>
          <w:szCs w:val="24"/>
        </w:rPr>
        <w:instrText xml:space="preserve"> XE "S. 1045" </w:instrText>
      </w:r>
      <w:r w:rsidR="00357C18" w:rsidRPr="00765C28">
        <w:rPr>
          <w:rFonts w:cstheme="minorHAnsi"/>
          <w:b/>
          <w:color w:val="0D0D0D" w:themeColor="text1" w:themeTint="F2"/>
          <w:sz w:val="24"/>
          <w:szCs w:val="24"/>
        </w:rPr>
        <w:fldChar w:fldCharType="end"/>
      </w:r>
      <w:r w:rsidR="00AA42DA" w:rsidRPr="00765C28">
        <w:rPr>
          <w:rFonts w:cstheme="minorHAnsi"/>
          <w:b/>
          <w:color w:val="0D0D0D" w:themeColor="text1" w:themeTint="F2"/>
          <w:sz w:val="24"/>
          <w:szCs w:val="24"/>
        </w:rPr>
        <w:t>)</w:t>
      </w:r>
    </w:p>
    <w:p w14:paraId="527B39E0" w14:textId="13585894" w:rsidR="00562FFA" w:rsidRPr="00765C28" w:rsidRDefault="00AA42DA" w:rsidP="0070007B">
      <w:pPr>
        <w:spacing w:after="240" w:line="240" w:lineRule="auto"/>
        <w:rPr>
          <w:rFonts w:cstheme="minorHAnsi"/>
          <w:color w:val="0D0D0D" w:themeColor="text1" w:themeTint="F2"/>
          <w:sz w:val="24"/>
          <w:szCs w:val="24"/>
        </w:rPr>
      </w:pPr>
      <w:r w:rsidRPr="00765C28">
        <w:rPr>
          <w:rFonts w:cstheme="minorHAnsi"/>
          <w:b/>
          <w:color w:val="0D0D0D" w:themeColor="text1" w:themeTint="F2"/>
          <w:sz w:val="24"/>
          <w:szCs w:val="24"/>
        </w:rPr>
        <w:t>Act 214</w:t>
      </w:r>
      <w:r w:rsidR="00357C18" w:rsidRPr="00765C28">
        <w:rPr>
          <w:rFonts w:cstheme="minorHAnsi"/>
          <w:b/>
          <w:color w:val="0D0D0D" w:themeColor="text1" w:themeTint="F2"/>
          <w:sz w:val="24"/>
          <w:szCs w:val="24"/>
        </w:rPr>
        <w:fldChar w:fldCharType="begin"/>
      </w:r>
      <w:r w:rsidR="00357C18" w:rsidRPr="00765C28">
        <w:rPr>
          <w:rFonts w:cstheme="minorHAnsi"/>
          <w:color w:val="0D0D0D" w:themeColor="text1" w:themeTint="F2"/>
          <w:sz w:val="24"/>
          <w:szCs w:val="24"/>
        </w:rPr>
        <w:instrText xml:space="preserve"> XE "</w:instrText>
      </w:r>
      <w:r w:rsidR="00357C18" w:rsidRPr="00765C28">
        <w:rPr>
          <w:rFonts w:cstheme="minorHAnsi"/>
          <w:i/>
          <w:color w:val="0D0D0D" w:themeColor="text1" w:themeTint="F2"/>
          <w:sz w:val="24"/>
          <w:szCs w:val="24"/>
        </w:rPr>
        <w:instrText>Act 214</w:instrText>
      </w:r>
      <w:r w:rsidR="00357C18" w:rsidRPr="00765C28">
        <w:rPr>
          <w:rFonts w:cstheme="minorHAnsi"/>
          <w:color w:val="0D0D0D" w:themeColor="text1" w:themeTint="F2"/>
          <w:sz w:val="24"/>
          <w:szCs w:val="24"/>
        </w:rPr>
        <w:instrText xml:space="preserve">" </w:instrText>
      </w:r>
      <w:r w:rsidR="00357C18" w:rsidRPr="00765C28">
        <w:rPr>
          <w:rFonts w:cstheme="minorHAnsi"/>
          <w:b/>
          <w:color w:val="0D0D0D" w:themeColor="text1" w:themeTint="F2"/>
          <w:sz w:val="24"/>
          <w:szCs w:val="24"/>
        </w:rPr>
        <w:fldChar w:fldCharType="end"/>
      </w:r>
      <w:r w:rsidRPr="00765C28">
        <w:rPr>
          <w:rFonts w:cstheme="minorHAnsi"/>
          <w:color w:val="0D0D0D" w:themeColor="text1" w:themeTint="F2"/>
          <w:sz w:val="24"/>
          <w:szCs w:val="24"/>
        </w:rPr>
        <w:t xml:space="preserve"> revised</w:t>
      </w:r>
      <w:r w:rsidR="00562FFA" w:rsidRPr="00765C28">
        <w:rPr>
          <w:rFonts w:cstheme="minorHAnsi"/>
          <w:color w:val="0D0D0D" w:themeColor="text1" w:themeTint="F2"/>
          <w:sz w:val="24"/>
          <w:szCs w:val="24"/>
        </w:rPr>
        <w:t xml:space="preserve"> provisions governing the dissolution of special purpose districts</w:t>
      </w:r>
      <w:r w:rsidR="008535FD">
        <w:rPr>
          <w:rFonts w:cstheme="minorHAnsi"/>
          <w:color w:val="0D0D0D" w:themeColor="text1" w:themeTint="F2"/>
          <w:sz w:val="24"/>
          <w:szCs w:val="24"/>
        </w:rPr>
        <w:fldChar w:fldCharType="begin"/>
      </w:r>
      <w:r w:rsidR="008535FD">
        <w:instrText xml:space="preserve"> XE "</w:instrText>
      </w:r>
      <w:r w:rsidR="008535FD" w:rsidRPr="002E7CF1">
        <w:rPr>
          <w:rFonts w:cstheme="minorHAnsi"/>
          <w:color w:val="0D0D0D" w:themeColor="text1" w:themeTint="F2"/>
          <w:sz w:val="24"/>
          <w:szCs w:val="24"/>
        </w:rPr>
        <w:instrText>special purpose districts:</w:instrText>
      </w:r>
      <w:r w:rsidR="008535FD" w:rsidRPr="002E7CF1">
        <w:instrText>dissolution</w:instrText>
      </w:r>
      <w:r w:rsidR="008535FD">
        <w:instrText xml:space="preserve">" </w:instrText>
      </w:r>
      <w:r w:rsidR="008535FD">
        <w:rPr>
          <w:rFonts w:cstheme="minorHAnsi"/>
          <w:color w:val="0D0D0D" w:themeColor="text1" w:themeTint="F2"/>
          <w:sz w:val="24"/>
          <w:szCs w:val="24"/>
        </w:rPr>
        <w:fldChar w:fldCharType="end"/>
      </w:r>
      <w:r w:rsidR="00562FFA" w:rsidRPr="00765C28">
        <w:rPr>
          <w:rFonts w:cstheme="minorHAnsi"/>
          <w:color w:val="0D0D0D" w:themeColor="text1" w:themeTint="F2"/>
          <w:sz w:val="24"/>
          <w:szCs w:val="24"/>
        </w:rPr>
        <w:t xml:space="preserve"> to allow a hospital district that is undergoing dissolution to transfer its assets to a tax-exempt aff</w:t>
      </w:r>
      <w:r w:rsidRPr="00765C28">
        <w:rPr>
          <w:rFonts w:cstheme="minorHAnsi"/>
          <w:color w:val="0D0D0D" w:themeColor="text1" w:themeTint="F2"/>
          <w:sz w:val="24"/>
          <w:szCs w:val="24"/>
        </w:rPr>
        <w:t xml:space="preserve">iliated organization.  </w:t>
      </w:r>
      <w:r w:rsidR="0009620C" w:rsidRPr="00765C28">
        <w:rPr>
          <w:rFonts w:cstheme="minorHAnsi"/>
          <w:color w:val="0D0D0D" w:themeColor="text1" w:themeTint="F2"/>
          <w:sz w:val="24"/>
          <w:szCs w:val="24"/>
        </w:rPr>
        <w:t xml:space="preserve">Effective </w:t>
      </w:r>
      <w:r w:rsidRPr="00765C28">
        <w:rPr>
          <w:rFonts w:cstheme="minorHAnsi"/>
          <w:color w:val="0D0D0D" w:themeColor="text1" w:themeTint="F2"/>
          <w:sz w:val="24"/>
          <w:szCs w:val="24"/>
        </w:rPr>
        <w:t>May 23, 2022.</w:t>
      </w:r>
    </w:p>
    <w:p w14:paraId="29C4E01C" w14:textId="6A47FC11" w:rsidR="00395C32" w:rsidRPr="00765C28" w:rsidRDefault="00395C32" w:rsidP="00763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40" w:line="240" w:lineRule="auto"/>
        <w:rPr>
          <w:rFonts w:cstheme="minorHAnsi"/>
          <w:color w:val="0D0D0D" w:themeColor="text1" w:themeTint="F2"/>
          <w:sz w:val="24"/>
          <w:szCs w:val="24"/>
        </w:rPr>
      </w:pPr>
      <w:r w:rsidRPr="00765C28">
        <w:rPr>
          <w:rFonts w:cstheme="minorHAnsi"/>
          <w:b/>
          <w:color w:val="0D0D0D" w:themeColor="text1" w:themeTint="F2"/>
          <w:sz w:val="24"/>
          <w:szCs w:val="24"/>
        </w:rPr>
        <w:t>South Carolina Electronic Notary Public Act</w:t>
      </w:r>
      <w:r w:rsidR="006F2A18">
        <w:rPr>
          <w:rFonts w:cstheme="minorHAnsi"/>
          <w:b/>
          <w:color w:val="0D0D0D" w:themeColor="text1" w:themeTint="F2"/>
          <w:sz w:val="24"/>
          <w:szCs w:val="24"/>
        </w:rPr>
        <w:t xml:space="preserve">, </w:t>
      </w:r>
      <w:r w:rsidR="006F2A18" w:rsidRPr="00765C28">
        <w:rPr>
          <w:rFonts w:cstheme="minorHAnsi"/>
          <w:b/>
          <w:color w:val="0D0D0D" w:themeColor="text1" w:themeTint="F2"/>
          <w:sz w:val="24"/>
          <w:szCs w:val="24"/>
        </w:rPr>
        <w:t>H. 5338</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Electronic Notary Public Act</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color w:val="0D0D0D" w:themeColor="text1" w:themeTint="F2"/>
          <w:sz w:val="24"/>
          <w:szCs w:val="24"/>
        </w:rPr>
        <w:t xml:space="preserve"> </w:t>
      </w:r>
      <w:r w:rsidRPr="00765C28">
        <w:rPr>
          <w:rFonts w:cstheme="minorHAnsi"/>
          <w:b/>
          <w:color w:val="0D0D0D" w:themeColor="text1" w:themeTint="F2"/>
          <w:sz w:val="24"/>
          <w:szCs w:val="24"/>
        </w:rPr>
        <w:t>(Act 268</w:t>
      </w:r>
      <w:r w:rsidRPr="00765C28">
        <w:rPr>
          <w:rFonts w:cstheme="minorHAnsi"/>
          <w:b/>
          <w:color w:val="0D0D0D" w:themeColor="text1" w:themeTint="F2"/>
          <w:sz w:val="24"/>
          <w:szCs w:val="24"/>
        </w:rPr>
        <w:fldChar w:fldCharType="begin"/>
      </w:r>
      <w:r w:rsidRPr="00765C28">
        <w:rPr>
          <w:rFonts w:cstheme="minorHAnsi"/>
          <w:b/>
          <w:color w:val="0D0D0D" w:themeColor="text1" w:themeTint="F2"/>
          <w:sz w:val="24"/>
          <w:szCs w:val="24"/>
        </w:rPr>
        <w:instrText xml:space="preserve"> XE "H. 5338"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w:t>
      </w:r>
      <w:r w:rsidRPr="00765C28">
        <w:rPr>
          <w:rFonts w:cstheme="minorHAnsi"/>
          <w:color w:val="0D0D0D" w:themeColor="text1" w:themeTint="F2"/>
          <w:sz w:val="24"/>
          <w:szCs w:val="24"/>
        </w:rPr>
        <w:t xml:space="preserve"> </w:t>
      </w:r>
    </w:p>
    <w:p w14:paraId="5F00F707" w14:textId="13097F26" w:rsidR="00395C32" w:rsidRPr="00765C28" w:rsidRDefault="00395C32" w:rsidP="00395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 xml:space="preserve">The Act established regulations for </w:t>
      </w:r>
      <w:r w:rsidRPr="00765C28">
        <w:rPr>
          <w:rFonts w:cstheme="minorHAnsi"/>
          <w:b/>
          <w:color w:val="0D0D0D" w:themeColor="text1" w:themeTint="F2"/>
          <w:sz w:val="24"/>
          <w:szCs w:val="24"/>
        </w:rPr>
        <w:t>electronic notaries.</w:t>
      </w:r>
    </w:p>
    <w:p w14:paraId="2A48B404" w14:textId="1329CE13" w:rsidR="00FA4FC2" w:rsidRPr="00765C28" w:rsidRDefault="00FA4FC2" w:rsidP="00F3570D">
      <w:pPr>
        <w:spacing w:afterLines="40" w:after="96" w:line="240" w:lineRule="auto"/>
        <w:rPr>
          <w:rFonts w:cstheme="minorHAnsi"/>
          <w:b/>
          <w:color w:val="0D0D0D" w:themeColor="text1" w:themeTint="F2"/>
          <w:sz w:val="24"/>
          <w:szCs w:val="24"/>
        </w:rPr>
      </w:pPr>
      <w:r w:rsidRPr="00765C28">
        <w:rPr>
          <w:rFonts w:cstheme="minorHAnsi"/>
          <w:b/>
          <w:color w:val="0D0D0D" w:themeColor="text1" w:themeTint="F2"/>
          <w:sz w:val="24"/>
          <w:szCs w:val="24"/>
        </w:rPr>
        <w:t>Department of Employment and Workforce’s Authority to Set Unemployment Benefits</w:t>
      </w:r>
      <w:r w:rsidR="006F2A18">
        <w:rPr>
          <w:rFonts w:cstheme="minorHAnsi"/>
          <w:b/>
          <w:color w:val="0D0D0D" w:themeColor="text1" w:themeTint="F2"/>
          <w:sz w:val="24"/>
          <w:szCs w:val="24"/>
        </w:rPr>
        <w:t xml:space="preserve">, </w:t>
      </w:r>
      <w:r w:rsidR="006F2A18" w:rsidRPr="00765C28">
        <w:rPr>
          <w:rFonts w:cstheme="minorHAnsi"/>
          <w:b/>
          <w:color w:val="0D0D0D" w:themeColor="text1" w:themeTint="F2"/>
          <w:sz w:val="24"/>
          <w:szCs w:val="24"/>
        </w:rPr>
        <w:t>S. 1090</w:t>
      </w:r>
      <w:r w:rsidR="001646B7" w:rsidRPr="00765C28">
        <w:rPr>
          <w:rFonts w:cstheme="minorHAnsi"/>
          <w:b/>
          <w:color w:val="0D0D0D" w:themeColor="text1" w:themeTint="F2"/>
          <w:sz w:val="24"/>
          <w:szCs w:val="24"/>
        </w:rPr>
        <w:fldChar w:fldCharType="begin"/>
      </w:r>
      <w:r w:rsidR="001646B7" w:rsidRPr="00765C28">
        <w:rPr>
          <w:rFonts w:cstheme="minorHAnsi"/>
          <w:b/>
          <w:color w:val="0D0D0D" w:themeColor="text1" w:themeTint="F2"/>
          <w:sz w:val="24"/>
          <w:szCs w:val="24"/>
        </w:rPr>
        <w:instrText xml:space="preserve"> XE "</w:instrText>
      </w:r>
      <w:r w:rsidR="00B01EEA" w:rsidRPr="00765C28">
        <w:rPr>
          <w:rFonts w:cstheme="minorHAnsi"/>
          <w:b/>
          <w:color w:val="0D0D0D" w:themeColor="text1" w:themeTint="F2"/>
          <w:sz w:val="24"/>
          <w:szCs w:val="24"/>
        </w:rPr>
        <w:instrText>authority to set unemployment benefits</w:instrText>
      </w:r>
      <w:r w:rsidR="001646B7" w:rsidRPr="00765C28">
        <w:rPr>
          <w:rFonts w:cstheme="minorHAnsi"/>
          <w:b/>
          <w:color w:val="0D0D0D" w:themeColor="text1" w:themeTint="F2"/>
          <w:sz w:val="24"/>
          <w:szCs w:val="24"/>
        </w:rPr>
        <w:instrText xml:space="preserve">" \i </w:instrText>
      </w:r>
      <w:r w:rsidR="001646B7" w:rsidRPr="00765C28">
        <w:rPr>
          <w:rFonts w:cstheme="minorHAnsi"/>
          <w:b/>
          <w:color w:val="0D0D0D" w:themeColor="text1" w:themeTint="F2"/>
          <w:sz w:val="24"/>
          <w:szCs w:val="24"/>
        </w:rPr>
        <w:fldChar w:fldCharType="end"/>
      </w:r>
      <w:r w:rsidR="00AA42DA" w:rsidRPr="00765C28">
        <w:rPr>
          <w:rFonts w:cstheme="minorHAnsi"/>
          <w:b/>
          <w:color w:val="0D0D0D" w:themeColor="text1" w:themeTint="F2"/>
          <w:sz w:val="24"/>
          <w:szCs w:val="24"/>
        </w:rPr>
        <w:t xml:space="preserve"> (Act 229</w:t>
      </w:r>
      <w:r w:rsidR="00357C18" w:rsidRPr="00765C28">
        <w:rPr>
          <w:rFonts w:cstheme="minorHAnsi"/>
          <w:b/>
          <w:color w:val="0D0D0D" w:themeColor="text1" w:themeTint="F2"/>
          <w:sz w:val="24"/>
          <w:szCs w:val="24"/>
        </w:rPr>
        <w:fldChar w:fldCharType="begin"/>
      </w:r>
      <w:r w:rsidR="00357C18" w:rsidRPr="00765C28">
        <w:rPr>
          <w:rFonts w:cstheme="minorHAnsi"/>
          <w:b/>
          <w:color w:val="0D0D0D" w:themeColor="text1" w:themeTint="F2"/>
          <w:sz w:val="24"/>
          <w:szCs w:val="24"/>
        </w:rPr>
        <w:instrText xml:space="preserve"> XE "Act 229" </w:instrText>
      </w:r>
      <w:r w:rsidR="00357C18" w:rsidRPr="00765C28">
        <w:rPr>
          <w:rFonts w:cstheme="minorHAnsi"/>
          <w:b/>
          <w:color w:val="0D0D0D" w:themeColor="text1" w:themeTint="F2"/>
          <w:sz w:val="24"/>
          <w:szCs w:val="24"/>
        </w:rPr>
        <w:fldChar w:fldCharType="end"/>
      </w:r>
      <w:r w:rsidR="00357C18" w:rsidRPr="00765C28">
        <w:rPr>
          <w:rFonts w:cstheme="minorHAnsi"/>
          <w:b/>
          <w:color w:val="0D0D0D" w:themeColor="text1" w:themeTint="F2"/>
          <w:sz w:val="24"/>
          <w:szCs w:val="24"/>
        </w:rPr>
        <w:fldChar w:fldCharType="begin"/>
      </w:r>
      <w:r w:rsidR="00357C18" w:rsidRPr="00765C28">
        <w:rPr>
          <w:rFonts w:cstheme="minorHAnsi"/>
          <w:b/>
          <w:color w:val="0D0D0D" w:themeColor="text1" w:themeTint="F2"/>
          <w:sz w:val="24"/>
          <w:szCs w:val="24"/>
        </w:rPr>
        <w:instrText xml:space="preserve"> XE "S. 1090" </w:instrText>
      </w:r>
      <w:r w:rsidR="00357C18" w:rsidRPr="00765C28">
        <w:rPr>
          <w:rFonts w:cstheme="minorHAnsi"/>
          <w:b/>
          <w:color w:val="0D0D0D" w:themeColor="text1" w:themeTint="F2"/>
          <w:sz w:val="24"/>
          <w:szCs w:val="24"/>
        </w:rPr>
        <w:fldChar w:fldCharType="end"/>
      </w:r>
      <w:r w:rsidR="00AA42DA" w:rsidRPr="00765C28">
        <w:rPr>
          <w:rFonts w:cstheme="minorHAnsi"/>
          <w:b/>
          <w:color w:val="0D0D0D" w:themeColor="text1" w:themeTint="F2"/>
          <w:sz w:val="24"/>
          <w:szCs w:val="24"/>
        </w:rPr>
        <w:t>)</w:t>
      </w:r>
    </w:p>
    <w:p w14:paraId="363EA93A" w14:textId="2A325D6D" w:rsidR="00FA4FC2" w:rsidRPr="00765C28" w:rsidRDefault="00E1527F" w:rsidP="00FD3735">
      <w:pPr>
        <w:spacing w:after="360" w:line="240" w:lineRule="auto"/>
        <w:rPr>
          <w:rFonts w:cstheme="minorHAnsi"/>
          <w:color w:val="0D0D0D" w:themeColor="text1" w:themeTint="F2"/>
          <w:sz w:val="24"/>
          <w:szCs w:val="24"/>
        </w:rPr>
      </w:pPr>
      <w:r w:rsidRPr="00765C28">
        <w:rPr>
          <w:rFonts w:cstheme="minorHAnsi"/>
          <w:b/>
          <w:color w:val="0D0D0D" w:themeColor="text1" w:themeTint="F2"/>
          <w:sz w:val="24"/>
          <w:szCs w:val="24"/>
        </w:rPr>
        <w:t>Act 229</w:t>
      </w:r>
      <w:r w:rsidR="008535FD">
        <w:rPr>
          <w:rFonts w:cstheme="minorHAnsi"/>
          <w:b/>
          <w:color w:val="0D0D0D" w:themeColor="text1" w:themeTint="F2"/>
          <w:sz w:val="24"/>
          <w:szCs w:val="24"/>
        </w:rPr>
        <w:fldChar w:fldCharType="begin"/>
      </w:r>
      <w:r w:rsidR="008535FD">
        <w:instrText xml:space="preserve"> XE "</w:instrText>
      </w:r>
      <w:r w:rsidR="008535FD" w:rsidRPr="00B007CB">
        <w:rPr>
          <w:rFonts w:cstheme="minorHAnsi"/>
          <w:b/>
          <w:color w:val="0D0D0D" w:themeColor="text1" w:themeTint="F2"/>
          <w:sz w:val="24"/>
          <w:szCs w:val="24"/>
        </w:rPr>
        <w:instrText>Act 229</w:instrText>
      </w:r>
      <w:r w:rsidR="008535FD">
        <w:instrText xml:space="preserve">" </w:instrText>
      </w:r>
      <w:r w:rsidR="008535FD">
        <w:rPr>
          <w:rFonts w:cstheme="minorHAnsi"/>
          <w:b/>
          <w:color w:val="0D0D0D" w:themeColor="text1" w:themeTint="F2"/>
          <w:sz w:val="24"/>
          <w:szCs w:val="24"/>
        </w:rPr>
        <w:fldChar w:fldCharType="end"/>
      </w:r>
      <w:r w:rsidR="00707DBC" w:rsidRPr="00765C28">
        <w:rPr>
          <w:rFonts w:cstheme="minorHAnsi"/>
          <w:b/>
          <w:color w:val="0D0D0D" w:themeColor="text1" w:themeTint="F2"/>
          <w:sz w:val="24"/>
          <w:szCs w:val="24"/>
        </w:rPr>
        <w:t xml:space="preserve"> </w:t>
      </w:r>
      <w:r w:rsidR="00FA4FC2" w:rsidRPr="00765C28">
        <w:rPr>
          <w:rFonts w:cstheme="minorHAnsi"/>
          <w:color w:val="0D0D0D" w:themeColor="text1" w:themeTint="F2"/>
          <w:sz w:val="24"/>
          <w:szCs w:val="24"/>
        </w:rPr>
        <w:t>explicitly reaffirm</w:t>
      </w:r>
      <w:r w:rsidR="00707DBC" w:rsidRPr="00765C28">
        <w:rPr>
          <w:rFonts w:cstheme="minorHAnsi"/>
          <w:color w:val="0D0D0D" w:themeColor="text1" w:themeTint="F2"/>
          <w:sz w:val="24"/>
          <w:szCs w:val="24"/>
        </w:rPr>
        <w:t>ed</w:t>
      </w:r>
      <w:r w:rsidR="00FA4FC2" w:rsidRPr="00765C28">
        <w:rPr>
          <w:rFonts w:cstheme="minorHAnsi"/>
          <w:color w:val="0D0D0D" w:themeColor="text1" w:themeTint="F2"/>
          <w:sz w:val="24"/>
          <w:szCs w:val="24"/>
        </w:rPr>
        <w:t xml:space="preserve"> the Department of Employment and Workforce’s authority to set a weekly maximum amount of unemployment benefits that an individual may receive in a week for the legitimate legislative purpose of ensuring that the unemployment insurance trust fund remains solvent and that there are adequate funds to pay unemployment insurance benefits to individuals unemployed through no fault of their own.  The maximum weekly benefit amount set each year by DEW within the range established in statute must be published on the department’s website.  The legislation identifies the statutory procedure for reconsideration of </w:t>
      </w:r>
      <w:r w:rsidR="00FA4FC2" w:rsidRPr="00765C28">
        <w:rPr>
          <w:rFonts w:cstheme="minorHAnsi"/>
          <w:color w:val="0D0D0D" w:themeColor="text1" w:themeTint="F2"/>
          <w:sz w:val="24"/>
          <w:szCs w:val="24"/>
        </w:rPr>
        <w:lastRenderedPageBreak/>
        <w:t>benefit determinations as the sole and exclusive procedure and remedy for disputing the department’s determination of an insured worker’s</w:t>
      </w:r>
      <w:r w:rsidR="00AA42DA" w:rsidRPr="00765C28">
        <w:rPr>
          <w:rFonts w:cstheme="minorHAnsi"/>
          <w:color w:val="0D0D0D" w:themeColor="text1" w:themeTint="F2"/>
          <w:sz w:val="24"/>
          <w:szCs w:val="24"/>
        </w:rPr>
        <w:t xml:space="preserve"> weekly benefit amount.  </w:t>
      </w:r>
      <w:r w:rsidR="0009620C" w:rsidRPr="00765C28">
        <w:rPr>
          <w:rFonts w:cstheme="minorHAnsi"/>
          <w:color w:val="0D0D0D" w:themeColor="text1" w:themeTint="F2"/>
          <w:sz w:val="24"/>
          <w:szCs w:val="24"/>
        </w:rPr>
        <w:t xml:space="preserve">Effective </w:t>
      </w:r>
      <w:r w:rsidR="00AA42DA" w:rsidRPr="00765C28">
        <w:rPr>
          <w:rFonts w:cstheme="minorHAnsi"/>
          <w:color w:val="0D0D0D" w:themeColor="text1" w:themeTint="F2"/>
          <w:sz w:val="24"/>
          <w:szCs w:val="24"/>
        </w:rPr>
        <w:t>June 17, 2022.</w:t>
      </w:r>
    </w:p>
    <w:p w14:paraId="6BCD69F1" w14:textId="61C778DF" w:rsidR="0053197E" w:rsidRPr="002B659C" w:rsidRDefault="0053197E" w:rsidP="004D3FB2">
      <w:pPr>
        <w:pStyle w:val="Heading2"/>
        <w:spacing w:after="240"/>
        <w:rPr>
          <w:sz w:val="28"/>
          <w:szCs w:val="28"/>
        </w:rPr>
      </w:pPr>
      <w:bookmarkStart w:id="8" w:name="_Toc110607548"/>
      <w:r w:rsidRPr="002B659C">
        <w:rPr>
          <w:sz w:val="28"/>
          <w:szCs w:val="28"/>
        </w:rPr>
        <w:t>Insurance</w:t>
      </w:r>
      <w:r w:rsidR="00C15DB4" w:rsidRPr="002B659C">
        <w:rPr>
          <w:sz w:val="28"/>
          <w:szCs w:val="28"/>
        </w:rPr>
        <w:t xml:space="preserve"> and Banking</w:t>
      </w:r>
      <w:bookmarkEnd w:id="8"/>
    </w:p>
    <w:p w14:paraId="1DA834C7" w14:textId="49DF7BE7" w:rsidR="00876CD4" w:rsidRPr="00765C28" w:rsidRDefault="00876CD4" w:rsidP="007635D1">
      <w:pPr>
        <w:spacing w:after="40" w:line="240" w:lineRule="auto"/>
        <w:rPr>
          <w:rFonts w:cstheme="minorHAnsi"/>
          <w:b/>
          <w:color w:val="0D0D0D" w:themeColor="text1" w:themeTint="F2"/>
          <w:sz w:val="24"/>
          <w:szCs w:val="24"/>
        </w:rPr>
      </w:pPr>
      <w:r w:rsidRPr="00765C28">
        <w:rPr>
          <w:rFonts w:cstheme="minorHAnsi"/>
          <w:b/>
          <w:color w:val="0D0D0D" w:themeColor="text1" w:themeTint="F2"/>
          <w:sz w:val="24"/>
          <w:szCs w:val="24"/>
          <w:u w:color="000000" w:themeColor="text1"/>
        </w:rPr>
        <w:t>Mutual Rescission of a Life Insurance Policy</w:t>
      </w:r>
      <w:r w:rsidR="006F2A18">
        <w:rPr>
          <w:rFonts w:cstheme="minorHAnsi"/>
          <w:b/>
          <w:color w:val="0D0D0D" w:themeColor="text1" w:themeTint="F2"/>
          <w:sz w:val="24"/>
          <w:szCs w:val="24"/>
          <w:u w:color="000000" w:themeColor="text1"/>
        </w:rPr>
        <w:t xml:space="preserve">, </w:t>
      </w:r>
      <w:r w:rsidR="006F2A18" w:rsidRPr="00765C28">
        <w:rPr>
          <w:rFonts w:cstheme="minorHAnsi"/>
          <w:b/>
          <w:color w:val="0D0D0D" w:themeColor="text1" w:themeTint="F2"/>
          <w:sz w:val="24"/>
          <w:szCs w:val="24"/>
        </w:rPr>
        <w:t>H. 4220</w:t>
      </w:r>
      <w:r w:rsidR="001646B7" w:rsidRPr="00765C28">
        <w:rPr>
          <w:rFonts w:cstheme="minorHAnsi"/>
          <w:b/>
          <w:color w:val="0D0D0D" w:themeColor="text1" w:themeTint="F2"/>
          <w:sz w:val="24"/>
          <w:szCs w:val="24"/>
          <w:u w:color="000000" w:themeColor="text1"/>
        </w:rPr>
        <w:fldChar w:fldCharType="begin"/>
      </w:r>
      <w:r w:rsidR="001646B7" w:rsidRPr="00765C28">
        <w:rPr>
          <w:rFonts w:cstheme="minorHAnsi"/>
          <w:b/>
          <w:color w:val="0D0D0D" w:themeColor="text1" w:themeTint="F2"/>
          <w:sz w:val="24"/>
          <w:szCs w:val="24"/>
        </w:rPr>
        <w:instrText xml:space="preserve"> XE "</w:instrText>
      </w:r>
      <w:r w:rsidR="001646B7" w:rsidRPr="00765C28">
        <w:rPr>
          <w:rFonts w:cstheme="minorHAnsi"/>
          <w:b/>
          <w:color w:val="0D0D0D" w:themeColor="text1" w:themeTint="F2"/>
          <w:sz w:val="24"/>
          <w:szCs w:val="24"/>
          <w:u w:color="000000" w:themeColor="text1"/>
        </w:rPr>
        <w:instrText>Mutual Rescission of a Life Insurance Policy</w:instrText>
      </w:r>
      <w:r w:rsidR="001646B7" w:rsidRPr="00765C28">
        <w:rPr>
          <w:rFonts w:cstheme="minorHAnsi"/>
          <w:b/>
          <w:color w:val="0D0D0D" w:themeColor="text1" w:themeTint="F2"/>
          <w:sz w:val="24"/>
          <w:szCs w:val="24"/>
        </w:rPr>
        <w:instrText xml:space="preserve">" \i </w:instrText>
      </w:r>
      <w:r w:rsidR="001646B7" w:rsidRPr="00765C28">
        <w:rPr>
          <w:rFonts w:cstheme="minorHAnsi"/>
          <w:b/>
          <w:color w:val="0D0D0D" w:themeColor="text1" w:themeTint="F2"/>
          <w:sz w:val="24"/>
          <w:szCs w:val="24"/>
          <w:u w:color="000000" w:themeColor="text1"/>
        </w:rPr>
        <w:fldChar w:fldCharType="end"/>
      </w:r>
      <w:r w:rsidR="00AA42DA" w:rsidRPr="00765C28">
        <w:rPr>
          <w:rFonts w:cstheme="minorHAnsi"/>
          <w:b/>
          <w:color w:val="0D0D0D" w:themeColor="text1" w:themeTint="F2"/>
          <w:sz w:val="24"/>
          <w:szCs w:val="24"/>
          <w:u w:color="000000" w:themeColor="text1"/>
        </w:rPr>
        <w:t xml:space="preserve"> </w:t>
      </w:r>
      <w:r w:rsidR="00AA42DA" w:rsidRPr="00765C28">
        <w:rPr>
          <w:rFonts w:cstheme="minorHAnsi"/>
          <w:b/>
          <w:color w:val="0D0D0D" w:themeColor="text1" w:themeTint="F2"/>
          <w:sz w:val="24"/>
          <w:szCs w:val="24"/>
        </w:rPr>
        <w:t>(Act 191</w:t>
      </w:r>
      <w:r w:rsidR="00357C18" w:rsidRPr="00765C28">
        <w:rPr>
          <w:rFonts w:cstheme="minorHAnsi"/>
          <w:b/>
          <w:color w:val="0D0D0D" w:themeColor="text1" w:themeTint="F2"/>
          <w:sz w:val="24"/>
          <w:szCs w:val="24"/>
        </w:rPr>
        <w:fldChar w:fldCharType="begin"/>
      </w:r>
      <w:r w:rsidR="00357C18" w:rsidRPr="00765C28">
        <w:rPr>
          <w:rFonts w:cstheme="minorHAnsi"/>
          <w:b/>
          <w:color w:val="0D0D0D" w:themeColor="text1" w:themeTint="F2"/>
          <w:sz w:val="24"/>
          <w:szCs w:val="24"/>
        </w:rPr>
        <w:instrText xml:space="preserve"> XE "Act 191" </w:instrText>
      </w:r>
      <w:r w:rsidR="00357C18" w:rsidRPr="00765C28">
        <w:rPr>
          <w:rFonts w:cstheme="minorHAnsi"/>
          <w:b/>
          <w:color w:val="0D0D0D" w:themeColor="text1" w:themeTint="F2"/>
          <w:sz w:val="24"/>
          <w:szCs w:val="24"/>
        </w:rPr>
        <w:fldChar w:fldCharType="end"/>
      </w:r>
      <w:r w:rsidR="00357C18" w:rsidRPr="00765C28">
        <w:rPr>
          <w:rFonts w:cstheme="minorHAnsi"/>
          <w:b/>
          <w:color w:val="0D0D0D" w:themeColor="text1" w:themeTint="F2"/>
          <w:sz w:val="24"/>
          <w:szCs w:val="24"/>
        </w:rPr>
        <w:fldChar w:fldCharType="begin"/>
      </w:r>
      <w:r w:rsidR="00357C18" w:rsidRPr="00765C28">
        <w:rPr>
          <w:rFonts w:cstheme="minorHAnsi"/>
          <w:b/>
          <w:color w:val="0D0D0D" w:themeColor="text1" w:themeTint="F2"/>
          <w:sz w:val="24"/>
          <w:szCs w:val="24"/>
        </w:rPr>
        <w:instrText xml:space="preserve"> XE "H. 4220" </w:instrText>
      </w:r>
      <w:r w:rsidR="00357C18" w:rsidRPr="00765C28">
        <w:rPr>
          <w:rFonts w:cstheme="minorHAnsi"/>
          <w:b/>
          <w:color w:val="0D0D0D" w:themeColor="text1" w:themeTint="F2"/>
          <w:sz w:val="24"/>
          <w:szCs w:val="24"/>
        </w:rPr>
        <w:fldChar w:fldCharType="end"/>
      </w:r>
      <w:r w:rsidR="00AA42DA" w:rsidRPr="00765C28">
        <w:rPr>
          <w:rFonts w:cstheme="minorHAnsi"/>
          <w:b/>
          <w:color w:val="0D0D0D" w:themeColor="text1" w:themeTint="F2"/>
          <w:sz w:val="24"/>
          <w:szCs w:val="24"/>
        </w:rPr>
        <w:t>)</w:t>
      </w:r>
    </w:p>
    <w:p w14:paraId="58A6F20D" w14:textId="7D9064EC" w:rsidR="00876CD4" w:rsidRPr="00765C28" w:rsidRDefault="00AA42DA" w:rsidP="0070007B">
      <w:pPr>
        <w:spacing w:after="240" w:line="240" w:lineRule="auto"/>
        <w:rPr>
          <w:rFonts w:cstheme="minorHAnsi"/>
          <w:color w:val="0D0D0D" w:themeColor="text1" w:themeTint="F2"/>
          <w:sz w:val="24"/>
          <w:szCs w:val="24"/>
        </w:rPr>
      </w:pPr>
      <w:r w:rsidRPr="00765C28">
        <w:rPr>
          <w:rFonts w:cstheme="minorHAnsi"/>
          <w:b/>
          <w:color w:val="0D0D0D" w:themeColor="text1" w:themeTint="F2"/>
          <w:sz w:val="24"/>
          <w:szCs w:val="24"/>
        </w:rPr>
        <w:t>Act 191</w:t>
      </w:r>
      <w:r w:rsidR="00357C18" w:rsidRPr="00765C28">
        <w:rPr>
          <w:rFonts w:cstheme="minorHAnsi"/>
          <w:b/>
          <w:color w:val="0D0D0D" w:themeColor="text1" w:themeTint="F2"/>
          <w:sz w:val="24"/>
          <w:szCs w:val="24"/>
        </w:rPr>
        <w:fldChar w:fldCharType="begin"/>
      </w:r>
      <w:r w:rsidR="00357C18" w:rsidRPr="00765C28">
        <w:rPr>
          <w:rFonts w:cstheme="minorHAnsi"/>
          <w:color w:val="0D0D0D" w:themeColor="text1" w:themeTint="F2"/>
          <w:sz w:val="24"/>
          <w:szCs w:val="24"/>
        </w:rPr>
        <w:instrText xml:space="preserve"> XE "</w:instrText>
      </w:r>
      <w:r w:rsidR="00357C18" w:rsidRPr="00765C28">
        <w:rPr>
          <w:rFonts w:cstheme="minorHAnsi"/>
          <w:i/>
          <w:color w:val="0D0D0D" w:themeColor="text1" w:themeTint="F2"/>
          <w:sz w:val="24"/>
          <w:szCs w:val="24"/>
        </w:rPr>
        <w:instrText>Act 191</w:instrText>
      </w:r>
      <w:r w:rsidR="00357C18" w:rsidRPr="00765C28">
        <w:rPr>
          <w:rFonts w:cstheme="minorHAnsi"/>
          <w:color w:val="0D0D0D" w:themeColor="text1" w:themeTint="F2"/>
          <w:sz w:val="24"/>
          <w:szCs w:val="24"/>
        </w:rPr>
        <w:instrText xml:space="preserve">" </w:instrText>
      </w:r>
      <w:r w:rsidR="00357C18" w:rsidRPr="00765C28">
        <w:rPr>
          <w:rFonts w:cstheme="minorHAnsi"/>
          <w:b/>
          <w:color w:val="0D0D0D" w:themeColor="text1" w:themeTint="F2"/>
          <w:sz w:val="24"/>
          <w:szCs w:val="24"/>
        </w:rPr>
        <w:fldChar w:fldCharType="end"/>
      </w:r>
      <w:r w:rsidRPr="00765C28">
        <w:rPr>
          <w:rFonts w:cstheme="minorHAnsi"/>
          <w:color w:val="0D0D0D" w:themeColor="text1" w:themeTint="F2"/>
          <w:sz w:val="24"/>
          <w:szCs w:val="24"/>
        </w:rPr>
        <w:t xml:space="preserve"> established</w:t>
      </w:r>
      <w:r w:rsidR="00876CD4" w:rsidRPr="00765C28">
        <w:rPr>
          <w:rFonts w:cstheme="minorHAnsi"/>
          <w:color w:val="0D0D0D" w:themeColor="text1" w:themeTint="F2"/>
          <w:sz w:val="24"/>
          <w:szCs w:val="24"/>
        </w:rPr>
        <w:t xml:space="preserve"> a protocol for the </w:t>
      </w:r>
      <w:r w:rsidR="00876CD4" w:rsidRPr="00765C28">
        <w:rPr>
          <w:rFonts w:cstheme="minorHAnsi"/>
          <w:color w:val="0D0D0D" w:themeColor="text1" w:themeTint="F2"/>
          <w:sz w:val="24"/>
          <w:szCs w:val="24"/>
          <w:u w:color="000000" w:themeColor="text1"/>
        </w:rPr>
        <w:t>mutual rescission of a life insurance policy which could, otherwise, only be obtained through a court proc</w:t>
      </w:r>
      <w:r w:rsidR="00357C18" w:rsidRPr="00765C28">
        <w:rPr>
          <w:rFonts w:cstheme="minorHAnsi"/>
          <w:color w:val="0D0D0D" w:themeColor="text1" w:themeTint="F2"/>
          <w:sz w:val="24"/>
          <w:szCs w:val="24"/>
          <w:u w:color="000000" w:themeColor="text1"/>
        </w:rPr>
        <w:t>eeding.  The legislation detailed</w:t>
      </w:r>
      <w:r w:rsidR="00876CD4" w:rsidRPr="00765C28">
        <w:rPr>
          <w:rFonts w:cstheme="minorHAnsi"/>
          <w:color w:val="0D0D0D" w:themeColor="text1" w:themeTint="F2"/>
          <w:sz w:val="24"/>
          <w:szCs w:val="24"/>
          <w:u w:color="000000" w:themeColor="text1"/>
        </w:rPr>
        <w:t xml:space="preserve"> how mutual rescission of a life insurance policy may be accomplished through an agreement </w:t>
      </w:r>
      <w:proofErr w:type="gramStart"/>
      <w:r w:rsidR="00876CD4" w:rsidRPr="00765C28">
        <w:rPr>
          <w:rFonts w:cstheme="minorHAnsi"/>
          <w:color w:val="0D0D0D" w:themeColor="text1" w:themeTint="F2"/>
          <w:sz w:val="24"/>
          <w:szCs w:val="24"/>
          <w:u w:color="000000" w:themeColor="text1"/>
        </w:rPr>
        <w:t>entered into</w:t>
      </w:r>
      <w:proofErr w:type="gramEnd"/>
      <w:r w:rsidR="00876CD4" w:rsidRPr="00765C28">
        <w:rPr>
          <w:rFonts w:cstheme="minorHAnsi"/>
          <w:color w:val="0D0D0D" w:themeColor="text1" w:themeTint="F2"/>
          <w:sz w:val="24"/>
          <w:szCs w:val="24"/>
          <w:u w:color="000000" w:themeColor="text1"/>
        </w:rPr>
        <w:t xml:space="preserve"> by the involved parties that </w:t>
      </w:r>
      <w:r w:rsidR="00876CD4" w:rsidRPr="00765C28">
        <w:rPr>
          <w:rFonts w:cstheme="minorHAnsi"/>
          <w:color w:val="0D0D0D" w:themeColor="text1" w:themeTint="F2"/>
          <w:sz w:val="24"/>
          <w:szCs w:val="24"/>
        </w:rPr>
        <w:t xml:space="preserve">rescinds and voids a policy in instances when </w:t>
      </w:r>
      <w:r w:rsidR="00876CD4" w:rsidRPr="00765C28">
        <w:rPr>
          <w:rFonts w:cstheme="minorHAnsi"/>
          <w:color w:val="0D0D0D" w:themeColor="text1" w:themeTint="F2"/>
          <w:sz w:val="24"/>
          <w:szCs w:val="24"/>
          <w:u w:color="000000" w:themeColor="text1"/>
        </w:rPr>
        <w:t>false statements were made in the application for insurance.</w:t>
      </w:r>
      <w:r w:rsidR="00357C18" w:rsidRPr="00765C28">
        <w:rPr>
          <w:rFonts w:cstheme="minorHAnsi"/>
          <w:color w:val="0D0D0D" w:themeColor="text1" w:themeTint="F2"/>
          <w:sz w:val="24"/>
          <w:szCs w:val="24"/>
        </w:rPr>
        <w:t xml:space="preserve">  Effective May 16, 2022.</w:t>
      </w:r>
    </w:p>
    <w:p w14:paraId="7C10B75B" w14:textId="172E6468" w:rsidR="00876CD4" w:rsidRPr="00765C28" w:rsidRDefault="00876CD4" w:rsidP="007635D1">
      <w:pPr>
        <w:spacing w:after="40" w:line="240" w:lineRule="auto"/>
        <w:rPr>
          <w:rFonts w:cstheme="minorHAnsi"/>
          <w:b/>
          <w:color w:val="0D0D0D" w:themeColor="text1" w:themeTint="F2"/>
          <w:sz w:val="24"/>
          <w:szCs w:val="24"/>
        </w:rPr>
      </w:pPr>
      <w:r w:rsidRPr="00765C28">
        <w:rPr>
          <w:rFonts w:cstheme="minorHAnsi"/>
          <w:b/>
          <w:color w:val="0D0D0D" w:themeColor="text1" w:themeTint="F2"/>
          <w:sz w:val="24"/>
          <w:szCs w:val="24"/>
        </w:rPr>
        <w:t>Mortgage Lending</w:t>
      </w:r>
      <w:r w:rsidR="006F2A18">
        <w:rPr>
          <w:rFonts w:cstheme="minorHAnsi"/>
          <w:b/>
          <w:color w:val="0D0D0D" w:themeColor="text1" w:themeTint="F2"/>
          <w:sz w:val="24"/>
          <w:szCs w:val="24"/>
        </w:rPr>
        <w:t xml:space="preserve">, </w:t>
      </w:r>
      <w:r w:rsidR="006F2A18" w:rsidRPr="00765C28">
        <w:rPr>
          <w:rFonts w:cstheme="minorHAnsi"/>
          <w:b/>
          <w:color w:val="0D0D0D" w:themeColor="text1" w:themeTint="F2"/>
          <w:sz w:val="24"/>
          <w:szCs w:val="24"/>
        </w:rPr>
        <w:t>S. 637</w:t>
      </w:r>
      <w:r w:rsidR="001646B7" w:rsidRPr="00765C28">
        <w:rPr>
          <w:rFonts w:cstheme="minorHAnsi"/>
          <w:b/>
          <w:color w:val="0D0D0D" w:themeColor="text1" w:themeTint="F2"/>
          <w:sz w:val="24"/>
          <w:szCs w:val="24"/>
        </w:rPr>
        <w:fldChar w:fldCharType="begin"/>
      </w:r>
      <w:r w:rsidR="001646B7" w:rsidRPr="00765C28">
        <w:rPr>
          <w:rFonts w:cstheme="minorHAnsi"/>
          <w:b/>
          <w:color w:val="0D0D0D" w:themeColor="text1" w:themeTint="F2"/>
          <w:sz w:val="24"/>
          <w:szCs w:val="24"/>
        </w:rPr>
        <w:instrText xml:space="preserve"> XE "</w:instrText>
      </w:r>
      <w:r w:rsidR="005A7826" w:rsidRPr="00765C28">
        <w:rPr>
          <w:rFonts w:cstheme="minorHAnsi"/>
          <w:b/>
          <w:color w:val="0D0D0D" w:themeColor="text1" w:themeTint="F2"/>
          <w:sz w:val="24"/>
          <w:szCs w:val="24"/>
        </w:rPr>
        <w:instrText>mortgage lending</w:instrText>
      </w:r>
      <w:r w:rsidR="001646B7" w:rsidRPr="00765C28">
        <w:rPr>
          <w:rFonts w:cstheme="minorHAnsi"/>
          <w:b/>
          <w:color w:val="0D0D0D" w:themeColor="text1" w:themeTint="F2"/>
          <w:sz w:val="24"/>
          <w:szCs w:val="24"/>
        </w:rPr>
        <w:instrText xml:space="preserve">" \i </w:instrText>
      </w:r>
      <w:r w:rsidR="001646B7" w:rsidRPr="00765C28">
        <w:rPr>
          <w:rFonts w:cstheme="minorHAnsi"/>
          <w:b/>
          <w:color w:val="0D0D0D" w:themeColor="text1" w:themeTint="F2"/>
          <w:sz w:val="24"/>
          <w:szCs w:val="24"/>
        </w:rPr>
        <w:fldChar w:fldCharType="end"/>
      </w:r>
      <w:r w:rsidR="00357C18" w:rsidRPr="00765C28">
        <w:rPr>
          <w:rFonts w:cstheme="minorHAnsi"/>
          <w:b/>
          <w:color w:val="0D0D0D" w:themeColor="text1" w:themeTint="F2"/>
          <w:sz w:val="24"/>
          <w:szCs w:val="24"/>
        </w:rPr>
        <w:t xml:space="preserve"> (Act 173</w:t>
      </w:r>
      <w:r w:rsidR="00357C18" w:rsidRPr="00765C28">
        <w:rPr>
          <w:rFonts w:cstheme="minorHAnsi"/>
          <w:b/>
          <w:color w:val="0D0D0D" w:themeColor="text1" w:themeTint="F2"/>
          <w:sz w:val="24"/>
          <w:szCs w:val="24"/>
        </w:rPr>
        <w:fldChar w:fldCharType="begin"/>
      </w:r>
      <w:r w:rsidR="00357C18" w:rsidRPr="00765C28">
        <w:rPr>
          <w:rFonts w:cstheme="minorHAnsi"/>
          <w:b/>
          <w:color w:val="0D0D0D" w:themeColor="text1" w:themeTint="F2"/>
          <w:sz w:val="24"/>
          <w:szCs w:val="24"/>
        </w:rPr>
        <w:instrText xml:space="preserve"> XE "Act 173" </w:instrText>
      </w:r>
      <w:r w:rsidR="00357C18" w:rsidRPr="00765C28">
        <w:rPr>
          <w:rFonts w:cstheme="minorHAnsi"/>
          <w:b/>
          <w:color w:val="0D0D0D" w:themeColor="text1" w:themeTint="F2"/>
          <w:sz w:val="24"/>
          <w:szCs w:val="24"/>
        </w:rPr>
        <w:fldChar w:fldCharType="end"/>
      </w:r>
      <w:r w:rsidR="00357C18" w:rsidRPr="00765C28">
        <w:rPr>
          <w:rFonts w:cstheme="minorHAnsi"/>
          <w:b/>
          <w:color w:val="0D0D0D" w:themeColor="text1" w:themeTint="F2"/>
          <w:sz w:val="24"/>
          <w:szCs w:val="24"/>
        </w:rPr>
        <w:fldChar w:fldCharType="begin"/>
      </w:r>
      <w:r w:rsidR="00357C18" w:rsidRPr="00765C28">
        <w:rPr>
          <w:rFonts w:cstheme="minorHAnsi"/>
          <w:b/>
          <w:color w:val="0D0D0D" w:themeColor="text1" w:themeTint="F2"/>
          <w:sz w:val="24"/>
          <w:szCs w:val="24"/>
        </w:rPr>
        <w:instrText xml:space="preserve"> XE "S. </w:instrText>
      </w:r>
      <w:r w:rsidR="007B35C9">
        <w:rPr>
          <w:rFonts w:cstheme="minorHAnsi"/>
          <w:b/>
          <w:color w:val="0D0D0D" w:themeColor="text1" w:themeTint="F2"/>
          <w:sz w:val="24"/>
          <w:szCs w:val="24"/>
        </w:rPr>
        <w:instrText>0</w:instrText>
      </w:r>
      <w:r w:rsidR="00357C18" w:rsidRPr="00765C28">
        <w:rPr>
          <w:rFonts w:cstheme="minorHAnsi"/>
          <w:b/>
          <w:color w:val="0D0D0D" w:themeColor="text1" w:themeTint="F2"/>
          <w:sz w:val="24"/>
          <w:szCs w:val="24"/>
        </w:rPr>
        <w:instrText xml:space="preserve">637" </w:instrText>
      </w:r>
      <w:r w:rsidR="00357C18" w:rsidRPr="00765C28">
        <w:rPr>
          <w:rFonts w:cstheme="minorHAnsi"/>
          <w:b/>
          <w:color w:val="0D0D0D" w:themeColor="text1" w:themeTint="F2"/>
          <w:sz w:val="24"/>
          <w:szCs w:val="24"/>
        </w:rPr>
        <w:fldChar w:fldCharType="end"/>
      </w:r>
      <w:r w:rsidR="00357C18" w:rsidRPr="00765C28">
        <w:rPr>
          <w:rFonts w:cstheme="minorHAnsi"/>
          <w:b/>
          <w:color w:val="0D0D0D" w:themeColor="text1" w:themeTint="F2"/>
          <w:sz w:val="24"/>
          <w:szCs w:val="24"/>
        </w:rPr>
        <w:t>)</w:t>
      </w:r>
    </w:p>
    <w:p w14:paraId="0DF1B200" w14:textId="666E3812" w:rsidR="00876CD4" w:rsidRPr="00765C28" w:rsidRDefault="00357C18" w:rsidP="0070007B">
      <w:pPr>
        <w:spacing w:after="240" w:line="240" w:lineRule="auto"/>
        <w:rPr>
          <w:rFonts w:cstheme="minorHAnsi"/>
          <w:color w:val="0D0D0D" w:themeColor="text1" w:themeTint="F2"/>
          <w:sz w:val="24"/>
          <w:szCs w:val="24"/>
        </w:rPr>
      </w:pPr>
      <w:r w:rsidRPr="00765C28">
        <w:rPr>
          <w:rFonts w:cstheme="minorHAnsi"/>
          <w:b/>
          <w:color w:val="0D0D0D" w:themeColor="text1" w:themeTint="F2"/>
          <w:sz w:val="24"/>
          <w:szCs w:val="24"/>
        </w:rPr>
        <w:t>Act 173</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i/>
          <w:color w:val="0D0D0D" w:themeColor="text1" w:themeTint="F2"/>
          <w:sz w:val="24"/>
          <w:szCs w:val="24"/>
        </w:rPr>
        <w:instrText>Act 173</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color w:val="0D0D0D" w:themeColor="text1" w:themeTint="F2"/>
          <w:sz w:val="24"/>
          <w:szCs w:val="24"/>
        </w:rPr>
        <w:t xml:space="preserve"> revised</w:t>
      </w:r>
      <w:r w:rsidR="00876CD4" w:rsidRPr="00765C28">
        <w:rPr>
          <w:rFonts w:cstheme="minorHAnsi"/>
          <w:color w:val="0D0D0D" w:themeColor="text1" w:themeTint="F2"/>
          <w:sz w:val="24"/>
          <w:szCs w:val="24"/>
        </w:rPr>
        <w:t xml:space="preserve"> the application of mortgage lending provisions to retailers of manufactured and modular homes </w:t>
      </w:r>
      <w:proofErr w:type="gramStart"/>
      <w:r w:rsidR="00876CD4" w:rsidRPr="00765C28">
        <w:rPr>
          <w:rFonts w:cstheme="minorHAnsi"/>
          <w:color w:val="0D0D0D" w:themeColor="text1" w:themeTint="F2"/>
          <w:sz w:val="24"/>
          <w:szCs w:val="24"/>
        </w:rPr>
        <w:t>in order to</w:t>
      </w:r>
      <w:proofErr w:type="gramEnd"/>
      <w:r w:rsidR="00876CD4" w:rsidRPr="00765C28">
        <w:rPr>
          <w:rFonts w:cstheme="minorHAnsi"/>
          <w:color w:val="0D0D0D" w:themeColor="text1" w:themeTint="F2"/>
          <w:sz w:val="24"/>
          <w:szCs w:val="24"/>
        </w:rPr>
        <w:t xml:space="preserve"> bring state law into compliance with the latest updates that Congress has approved to the federal Dodd-Frank Act</w:t>
      </w:r>
      <w:r w:rsidR="00460C5E" w:rsidRPr="00765C28">
        <w:rPr>
          <w:rFonts w:cstheme="minorHAnsi"/>
          <w:color w:val="0D0D0D" w:themeColor="text1" w:themeTint="F2"/>
          <w:sz w:val="24"/>
          <w:szCs w:val="24"/>
        </w:rPr>
        <w:fldChar w:fldCharType="begin"/>
      </w:r>
      <w:r w:rsidR="00460C5E" w:rsidRPr="00765C28">
        <w:rPr>
          <w:rFonts w:cstheme="minorHAnsi"/>
          <w:color w:val="0D0D0D" w:themeColor="text1" w:themeTint="F2"/>
          <w:sz w:val="24"/>
          <w:szCs w:val="24"/>
        </w:rPr>
        <w:instrText xml:space="preserve"> XE "Dodd-Frank Act" \i </w:instrText>
      </w:r>
      <w:r w:rsidR="00460C5E" w:rsidRPr="00765C28">
        <w:rPr>
          <w:rFonts w:cstheme="minorHAnsi"/>
          <w:color w:val="0D0D0D" w:themeColor="text1" w:themeTint="F2"/>
          <w:sz w:val="24"/>
          <w:szCs w:val="24"/>
        </w:rPr>
        <w:fldChar w:fldCharType="end"/>
      </w:r>
      <w:r w:rsidRPr="00765C28">
        <w:rPr>
          <w:rFonts w:cstheme="minorHAnsi"/>
          <w:color w:val="0D0D0D" w:themeColor="text1" w:themeTint="F2"/>
          <w:sz w:val="24"/>
          <w:szCs w:val="24"/>
        </w:rPr>
        <w:t xml:space="preserve">.  </w:t>
      </w:r>
      <w:r w:rsidR="0009620C" w:rsidRPr="00765C28">
        <w:rPr>
          <w:rFonts w:cstheme="minorHAnsi"/>
          <w:color w:val="0D0D0D" w:themeColor="text1" w:themeTint="F2"/>
          <w:sz w:val="24"/>
          <w:szCs w:val="24"/>
        </w:rPr>
        <w:t xml:space="preserve">Effective </w:t>
      </w:r>
      <w:r w:rsidRPr="00765C28">
        <w:rPr>
          <w:rFonts w:cstheme="minorHAnsi"/>
          <w:color w:val="0D0D0D" w:themeColor="text1" w:themeTint="F2"/>
          <w:sz w:val="24"/>
          <w:szCs w:val="24"/>
        </w:rPr>
        <w:t>May 16, 2022.</w:t>
      </w:r>
    </w:p>
    <w:p w14:paraId="166749C9" w14:textId="17DFA464" w:rsidR="00876CD4" w:rsidRPr="00765C28" w:rsidRDefault="00876CD4" w:rsidP="00FD3735">
      <w:pPr>
        <w:spacing w:after="40" w:line="240" w:lineRule="auto"/>
        <w:rPr>
          <w:rFonts w:cstheme="minorHAnsi"/>
          <w:b/>
          <w:color w:val="0D0D0D" w:themeColor="text1" w:themeTint="F2"/>
          <w:sz w:val="24"/>
          <w:szCs w:val="24"/>
        </w:rPr>
      </w:pPr>
      <w:r w:rsidRPr="00765C28">
        <w:rPr>
          <w:rFonts w:cstheme="minorHAnsi"/>
          <w:b/>
          <w:color w:val="0D0D0D" w:themeColor="text1" w:themeTint="F2"/>
          <w:sz w:val="24"/>
          <w:szCs w:val="24"/>
        </w:rPr>
        <w:t>Insurance Law Revisions</w:t>
      </w:r>
      <w:r w:rsidR="006F2A18">
        <w:rPr>
          <w:rFonts w:cstheme="minorHAnsi"/>
          <w:b/>
          <w:color w:val="0D0D0D" w:themeColor="text1" w:themeTint="F2"/>
          <w:sz w:val="24"/>
          <w:szCs w:val="24"/>
        </w:rPr>
        <w:t xml:space="preserve">, </w:t>
      </w:r>
      <w:r w:rsidR="006F2A18" w:rsidRPr="00765C28">
        <w:rPr>
          <w:rFonts w:cstheme="minorHAnsi"/>
          <w:b/>
          <w:color w:val="0D0D0D" w:themeColor="text1" w:themeTint="F2"/>
          <w:sz w:val="24"/>
          <w:szCs w:val="24"/>
        </w:rPr>
        <w:t>H. 4832</w:t>
      </w:r>
      <w:r w:rsidR="00357C18" w:rsidRPr="00765C28">
        <w:rPr>
          <w:rFonts w:cstheme="minorHAnsi"/>
          <w:b/>
          <w:color w:val="0D0D0D" w:themeColor="text1" w:themeTint="F2"/>
          <w:sz w:val="24"/>
          <w:szCs w:val="24"/>
        </w:rPr>
        <w:t xml:space="preserve"> (Act 195</w:t>
      </w:r>
      <w:r w:rsidR="00357C18" w:rsidRPr="00765C28">
        <w:rPr>
          <w:rFonts w:cstheme="minorHAnsi"/>
          <w:b/>
          <w:color w:val="0D0D0D" w:themeColor="text1" w:themeTint="F2"/>
          <w:sz w:val="24"/>
          <w:szCs w:val="24"/>
        </w:rPr>
        <w:fldChar w:fldCharType="begin"/>
      </w:r>
      <w:r w:rsidR="00357C18" w:rsidRPr="00765C28">
        <w:rPr>
          <w:rFonts w:cstheme="minorHAnsi"/>
          <w:b/>
          <w:color w:val="0D0D0D" w:themeColor="text1" w:themeTint="F2"/>
          <w:sz w:val="24"/>
          <w:szCs w:val="24"/>
        </w:rPr>
        <w:instrText xml:space="preserve"> XE "Act 195" </w:instrText>
      </w:r>
      <w:r w:rsidR="00357C18" w:rsidRPr="00765C28">
        <w:rPr>
          <w:rFonts w:cstheme="minorHAnsi"/>
          <w:b/>
          <w:color w:val="0D0D0D" w:themeColor="text1" w:themeTint="F2"/>
          <w:sz w:val="24"/>
          <w:szCs w:val="24"/>
        </w:rPr>
        <w:fldChar w:fldCharType="end"/>
      </w:r>
      <w:r w:rsidR="00357C18" w:rsidRPr="00765C28">
        <w:rPr>
          <w:rFonts w:cstheme="minorHAnsi"/>
          <w:b/>
          <w:color w:val="0D0D0D" w:themeColor="text1" w:themeTint="F2"/>
          <w:sz w:val="24"/>
          <w:szCs w:val="24"/>
        </w:rPr>
        <w:fldChar w:fldCharType="begin"/>
      </w:r>
      <w:r w:rsidR="00357C18" w:rsidRPr="00765C28">
        <w:rPr>
          <w:rFonts w:cstheme="minorHAnsi"/>
          <w:b/>
          <w:color w:val="0D0D0D" w:themeColor="text1" w:themeTint="F2"/>
          <w:sz w:val="24"/>
          <w:szCs w:val="24"/>
        </w:rPr>
        <w:instrText xml:space="preserve"> XE "H. 4832" </w:instrText>
      </w:r>
      <w:r w:rsidR="00357C18" w:rsidRPr="00765C28">
        <w:rPr>
          <w:rFonts w:cstheme="minorHAnsi"/>
          <w:b/>
          <w:color w:val="0D0D0D" w:themeColor="text1" w:themeTint="F2"/>
          <w:sz w:val="24"/>
          <w:szCs w:val="24"/>
        </w:rPr>
        <w:fldChar w:fldCharType="end"/>
      </w:r>
      <w:r w:rsidR="00357C18" w:rsidRPr="00765C28">
        <w:rPr>
          <w:rFonts w:cstheme="minorHAnsi"/>
          <w:b/>
          <w:color w:val="0D0D0D" w:themeColor="text1" w:themeTint="F2"/>
          <w:sz w:val="24"/>
          <w:szCs w:val="24"/>
        </w:rPr>
        <w:t>)</w:t>
      </w:r>
    </w:p>
    <w:p w14:paraId="638843CA" w14:textId="3FFD5362" w:rsidR="00876CD4" w:rsidRPr="00765C28" w:rsidRDefault="00357C18" w:rsidP="00FD3735">
      <w:pPr>
        <w:spacing w:after="360" w:line="240" w:lineRule="auto"/>
        <w:rPr>
          <w:rFonts w:cstheme="minorHAnsi"/>
          <w:color w:val="0D0D0D" w:themeColor="text1" w:themeTint="F2"/>
          <w:sz w:val="24"/>
          <w:szCs w:val="24"/>
        </w:rPr>
      </w:pPr>
      <w:r w:rsidRPr="00765C28">
        <w:rPr>
          <w:rFonts w:cstheme="minorHAnsi"/>
          <w:b/>
          <w:color w:val="0D0D0D" w:themeColor="text1" w:themeTint="F2"/>
          <w:sz w:val="24"/>
          <w:szCs w:val="24"/>
        </w:rPr>
        <w:t>Act 195</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i/>
          <w:color w:val="0D0D0D" w:themeColor="text1" w:themeTint="F2"/>
          <w:sz w:val="24"/>
          <w:szCs w:val="24"/>
        </w:rPr>
        <w:instrText>Act 195</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color w:val="0D0D0D" w:themeColor="text1" w:themeTint="F2"/>
          <w:sz w:val="24"/>
          <w:szCs w:val="24"/>
        </w:rPr>
        <w:t xml:space="preserve"> provided</w:t>
      </w:r>
      <w:r w:rsidR="00876CD4" w:rsidRPr="00765C28">
        <w:rPr>
          <w:rFonts w:cstheme="minorHAnsi"/>
          <w:color w:val="0D0D0D" w:themeColor="text1" w:themeTint="F2"/>
          <w:sz w:val="24"/>
          <w:szCs w:val="24"/>
        </w:rPr>
        <w:t xml:space="preserve"> for numerous insurance law revisions</w:t>
      </w:r>
      <w:r w:rsidR="008535FD">
        <w:rPr>
          <w:rFonts w:cstheme="minorHAnsi"/>
          <w:color w:val="0D0D0D" w:themeColor="text1" w:themeTint="F2"/>
          <w:sz w:val="24"/>
          <w:szCs w:val="24"/>
        </w:rPr>
        <w:fldChar w:fldCharType="begin"/>
      </w:r>
      <w:r w:rsidR="008535FD">
        <w:instrText xml:space="preserve"> XE "</w:instrText>
      </w:r>
      <w:r w:rsidR="008535FD" w:rsidRPr="00B007CB">
        <w:rPr>
          <w:rFonts w:cstheme="minorHAnsi"/>
          <w:color w:val="0D0D0D" w:themeColor="text1" w:themeTint="F2"/>
          <w:sz w:val="24"/>
          <w:szCs w:val="24"/>
        </w:rPr>
        <w:instrText>insurance law revisions</w:instrText>
      </w:r>
      <w:r w:rsidR="008535FD">
        <w:instrText xml:space="preserve">" </w:instrText>
      </w:r>
      <w:r w:rsidR="008535FD">
        <w:rPr>
          <w:rFonts w:cstheme="minorHAnsi"/>
          <w:color w:val="0D0D0D" w:themeColor="text1" w:themeTint="F2"/>
          <w:sz w:val="24"/>
          <w:szCs w:val="24"/>
        </w:rPr>
        <w:fldChar w:fldCharType="end"/>
      </w:r>
      <w:r w:rsidR="00876CD4" w:rsidRPr="00765C28">
        <w:rPr>
          <w:rFonts w:cstheme="minorHAnsi"/>
          <w:color w:val="0D0D0D" w:themeColor="text1" w:themeTint="F2"/>
          <w:sz w:val="24"/>
          <w:szCs w:val="24"/>
        </w:rPr>
        <w:t>, clarifications, and updates, including provisions for aligning state law with recommendations of the National Association of Insurance Commissioners</w:t>
      </w:r>
      <w:r w:rsidR="00A419F7">
        <w:rPr>
          <w:rFonts w:cstheme="minorHAnsi"/>
          <w:color w:val="0D0D0D" w:themeColor="text1" w:themeTint="F2"/>
          <w:sz w:val="24"/>
          <w:szCs w:val="24"/>
        </w:rPr>
        <w:t xml:space="preserve"> </w:t>
      </w:r>
      <w:r w:rsidR="00876CD4" w:rsidRPr="00765C28">
        <w:rPr>
          <w:rFonts w:cstheme="minorHAnsi"/>
          <w:color w:val="0D0D0D" w:themeColor="text1" w:themeTint="F2"/>
          <w:sz w:val="24"/>
          <w:szCs w:val="24"/>
        </w:rPr>
        <w:t>and author</w:t>
      </w:r>
      <w:r w:rsidRPr="00765C28">
        <w:rPr>
          <w:rFonts w:cstheme="minorHAnsi"/>
          <w:color w:val="0D0D0D" w:themeColor="text1" w:themeTint="F2"/>
          <w:sz w:val="24"/>
          <w:szCs w:val="24"/>
        </w:rPr>
        <w:t>ized</w:t>
      </w:r>
      <w:r w:rsidR="00876CD4" w:rsidRPr="00765C28">
        <w:rPr>
          <w:rFonts w:cstheme="minorHAnsi"/>
          <w:color w:val="0D0D0D" w:themeColor="text1" w:themeTint="F2"/>
          <w:sz w:val="24"/>
          <w:szCs w:val="24"/>
        </w:rPr>
        <w:t xml:space="preserve"> South Carolina’s withdrawal from the Interstate Insurance Product Regulation </w:t>
      </w:r>
      <w:r w:rsidR="00132237" w:rsidRPr="00765C28">
        <w:rPr>
          <w:rFonts w:cstheme="minorHAnsi"/>
          <w:color w:val="0D0D0D" w:themeColor="text1" w:themeTint="F2"/>
          <w:sz w:val="24"/>
          <w:szCs w:val="24"/>
        </w:rPr>
        <w:t>Compact. Effective</w:t>
      </w:r>
      <w:r w:rsidRPr="00765C28">
        <w:rPr>
          <w:rFonts w:cstheme="minorHAnsi"/>
          <w:color w:val="0D0D0D" w:themeColor="text1" w:themeTint="F2"/>
          <w:sz w:val="24"/>
          <w:szCs w:val="24"/>
        </w:rPr>
        <w:t xml:space="preserve"> May 16, 2022.</w:t>
      </w:r>
    </w:p>
    <w:p w14:paraId="5D577581" w14:textId="6B9FF734" w:rsidR="0053197E" w:rsidRPr="002B659C" w:rsidRDefault="0053197E" w:rsidP="008535FD">
      <w:pPr>
        <w:pStyle w:val="Heading2"/>
        <w:spacing w:after="240"/>
        <w:rPr>
          <w:sz w:val="28"/>
          <w:szCs w:val="28"/>
        </w:rPr>
      </w:pPr>
      <w:bookmarkStart w:id="9" w:name="_Toc110607549"/>
      <w:r w:rsidRPr="002B659C">
        <w:rPr>
          <w:sz w:val="28"/>
          <w:szCs w:val="28"/>
        </w:rPr>
        <w:t>Utilities</w:t>
      </w:r>
      <w:bookmarkEnd w:id="9"/>
    </w:p>
    <w:p w14:paraId="489DEC2B" w14:textId="2A5CF38B" w:rsidR="00876CD4" w:rsidRPr="00765C28" w:rsidRDefault="00876CD4" w:rsidP="00FD3735">
      <w:pPr>
        <w:spacing w:after="40" w:line="240" w:lineRule="auto"/>
        <w:rPr>
          <w:rFonts w:cstheme="minorHAnsi"/>
          <w:b/>
          <w:color w:val="0D0D0D" w:themeColor="text1" w:themeTint="F2"/>
          <w:sz w:val="24"/>
          <w:szCs w:val="24"/>
        </w:rPr>
      </w:pPr>
      <w:r w:rsidRPr="00765C28">
        <w:rPr>
          <w:rFonts w:cstheme="minorHAnsi"/>
          <w:b/>
          <w:color w:val="0D0D0D" w:themeColor="text1" w:themeTint="F2"/>
          <w:sz w:val="24"/>
          <w:szCs w:val="24"/>
        </w:rPr>
        <w:t>Rural Telephone Service Property Tax Exemption</w:t>
      </w:r>
      <w:r w:rsidR="00460C5E" w:rsidRPr="00765C28">
        <w:rPr>
          <w:rFonts w:cstheme="minorHAnsi"/>
          <w:b/>
          <w:color w:val="0D0D0D" w:themeColor="text1" w:themeTint="F2"/>
          <w:sz w:val="24"/>
          <w:szCs w:val="24"/>
        </w:rPr>
        <w:fldChar w:fldCharType="begin"/>
      </w:r>
      <w:r w:rsidR="00460C5E" w:rsidRPr="00765C28">
        <w:rPr>
          <w:rFonts w:cstheme="minorHAnsi"/>
          <w:b/>
          <w:color w:val="0D0D0D" w:themeColor="text1" w:themeTint="F2"/>
          <w:sz w:val="24"/>
          <w:szCs w:val="24"/>
        </w:rPr>
        <w:instrText xml:space="preserve"> XE "Rural Telephone Service Property Tax Exemption" \i </w:instrText>
      </w:r>
      <w:r w:rsidR="00460C5E" w:rsidRPr="00765C28">
        <w:rPr>
          <w:rFonts w:cstheme="minorHAnsi"/>
          <w:b/>
          <w:color w:val="0D0D0D" w:themeColor="text1" w:themeTint="F2"/>
          <w:sz w:val="24"/>
          <w:szCs w:val="24"/>
        </w:rPr>
        <w:fldChar w:fldCharType="end"/>
      </w:r>
      <w:r w:rsidR="006F2A18">
        <w:rPr>
          <w:rFonts w:cstheme="minorHAnsi"/>
          <w:b/>
          <w:color w:val="0D0D0D" w:themeColor="text1" w:themeTint="F2"/>
          <w:sz w:val="24"/>
          <w:szCs w:val="24"/>
        </w:rPr>
        <w:t xml:space="preserve">, </w:t>
      </w:r>
      <w:r w:rsidR="006F2A18" w:rsidRPr="00765C28">
        <w:rPr>
          <w:rFonts w:cstheme="minorHAnsi"/>
          <w:b/>
          <w:color w:val="0D0D0D" w:themeColor="text1" w:themeTint="F2"/>
          <w:sz w:val="24"/>
          <w:szCs w:val="24"/>
        </w:rPr>
        <w:t>H. 5144</w:t>
      </w:r>
      <w:r w:rsidR="006F2A18">
        <w:rPr>
          <w:rFonts w:cstheme="minorHAnsi"/>
          <w:b/>
          <w:color w:val="0D0D0D" w:themeColor="text1" w:themeTint="F2"/>
          <w:sz w:val="24"/>
          <w:szCs w:val="24"/>
        </w:rPr>
        <w:t xml:space="preserve"> </w:t>
      </w:r>
      <w:r w:rsidR="00032F08" w:rsidRPr="00765C28">
        <w:rPr>
          <w:rFonts w:cstheme="minorHAnsi"/>
          <w:b/>
          <w:color w:val="0D0D0D" w:themeColor="text1" w:themeTint="F2"/>
          <w:sz w:val="24"/>
          <w:szCs w:val="24"/>
        </w:rPr>
        <w:t>(Act 203</w:t>
      </w:r>
      <w:r w:rsidR="00032F08" w:rsidRPr="00765C28">
        <w:rPr>
          <w:rFonts w:cstheme="minorHAnsi"/>
          <w:b/>
          <w:color w:val="0D0D0D" w:themeColor="text1" w:themeTint="F2"/>
          <w:sz w:val="24"/>
          <w:szCs w:val="24"/>
        </w:rPr>
        <w:fldChar w:fldCharType="begin"/>
      </w:r>
      <w:r w:rsidR="00032F08" w:rsidRPr="00765C28">
        <w:rPr>
          <w:rFonts w:cstheme="minorHAnsi"/>
          <w:b/>
          <w:color w:val="0D0D0D" w:themeColor="text1" w:themeTint="F2"/>
          <w:sz w:val="24"/>
          <w:szCs w:val="24"/>
        </w:rPr>
        <w:instrText xml:space="preserve"> XE "Act 203" </w:instrText>
      </w:r>
      <w:r w:rsidR="00032F08" w:rsidRPr="00765C28">
        <w:rPr>
          <w:rFonts w:cstheme="minorHAnsi"/>
          <w:b/>
          <w:color w:val="0D0D0D" w:themeColor="text1" w:themeTint="F2"/>
          <w:sz w:val="24"/>
          <w:szCs w:val="24"/>
        </w:rPr>
        <w:fldChar w:fldCharType="end"/>
      </w:r>
      <w:r w:rsidR="00032F08" w:rsidRPr="00765C28">
        <w:rPr>
          <w:rFonts w:cstheme="minorHAnsi"/>
          <w:b/>
          <w:color w:val="0D0D0D" w:themeColor="text1" w:themeTint="F2"/>
          <w:sz w:val="24"/>
          <w:szCs w:val="24"/>
        </w:rPr>
        <w:fldChar w:fldCharType="begin"/>
      </w:r>
      <w:r w:rsidR="00032F08" w:rsidRPr="00765C28">
        <w:rPr>
          <w:rFonts w:cstheme="minorHAnsi"/>
          <w:b/>
          <w:color w:val="0D0D0D" w:themeColor="text1" w:themeTint="F2"/>
          <w:sz w:val="24"/>
          <w:szCs w:val="24"/>
        </w:rPr>
        <w:instrText xml:space="preserve"> XE "H. 5144" </w:instrText>
      </w:r>
      <w:r w:rsidR="00032F08" w:rsidRPr="00765C28">
        <w:rPr>
          <w:rFonts w:cstheme="minorHAnsi"/>
          <w:b/>
          <w:color w:val="0D0D0D" w:themeColor="text1" w:themeTint="F2"/>
          <w:sz w:val="24"/>
          <w:szCs w:val="24"/>
        </w:rPr>
        <w:fldChar w:fldCharType="end"/>
      </w:r>
      <w:r w:rsidR="00032F08" w:rsidRPr="00765C28">
        <w:rPr>
          <w:rFonts w:cstheme="minorHAnsi"/>
          <w:b/>
          <w:color w:val="0D0D0D" w:themeColor="text1" w:themeTint="F2"/>
          <w:sz w:val="24"/>
          <w:szCs w:val="24"/>
        </w:rPr>
        <w:t>)</w:t>
      </w:r>
    </w:p>
    <w:p w14:paraId="64115FCC" w14:textId="1F098905" w:rsidR="00876CD4" w:rsidRPr="00765C28" w:rsidRDefault="00032F08" w:rsidP="0070007B">
      <w:pPr>
        <w:spacing w:after="240" w:line="240" w:lineRule="auto"/>
        <w:rPr>
          <w:rFonts w:cstheme="minorHAnsi"/>
          <w:color w:val="0D0D0D" w:themeColor="text1" w:themeTint="F2"/>
          <w:sz w:val="24"/>
          <w:szCs w:val="24"/>
        </w:rPr>
      </w:pPr>
      <w:r w:rsidRPr="00765C28">
        <w:rPr>
          <w:rFonts w:cstheme="minorHAnsi"/>
          <w:i/>
          <w:color w:val="0D0D0D" w:themeColor="text1" w:themeTint="F2"/>
          <w:sz w:val="24"/>
          <w:szCs w:val="24"/>
        </w:rPr>
        <w:t>Act 203</w:t>
      </w:r>
      <w:r w:rsidRPr="00765C28">
        <w:rPr>
          <w:rFonts w:cstheme="minorHAnsi"/>
          <w:i/>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i/>
          <w:color w:val="0D0D0D" w:themeColor="text1" w:themeTint="F2"/>
          <w:sz w:val="24"/>
          <w:szCs w:val="24"/>
        </w:rPr>
        <w:instrText>Act 203</w:instrText>
      </w:r>
      <w:r w:rsidRPr="00765C28">
        <w:rPr>
          <w:rFonts w:cstheme="minorHAnsi"/>
          <w:color w:val="0D0D0D" w:themeColor="text1" w:themeTint="F2"/>
          <w:sz w:val="24"/>
          <w:szCs w:val="24"/>
        </w:rPr>
        <w:instrText xml:space="preserve">" </w:instrText>
      </w:r>
      <w:r w:rsidRPr="00765C28">
        <w:rPr>
          <w:rFonts w:cstheme="minorHAnsi"/>
          <w:i/>
          <w:color w:val="0D0D0D" w:themeColor="text1" w:themeTint="F2"/>
          <w:sz w:val="24"/>
          <w:szCs w:val="24"/>
        </w:rPr>
        <w:fldChar w:fldCharType="end"/>
      </w:r>
      <w:r w:rsidRPr="00765C28">
        <w:rPr>
          <w:rFonts w:cstheme="minorHAnsi"/>
          <w:i/>
          <w:color w:val="0D0D0D" w:themeColor="text1" w:themeTint="F2"/>
          <w:sz w:val="24"/>
          <w:szCs w:val="24"/>
        </w:rPr>
        <w:t xml:space="preserve"> </w:t>
      </w:r>
      <w:r w:rsidR="00876CD4" w:rsidRPr="00765C28">
        <w:rPr>
          <w:rFonts w:cstheme="minorHAnsi"/>
          <w:color w:val="0D0D0D" w:themeColor="text1" w:themeTint="F2"/>
          <w:sz w:val="24"/>
          <w:szCs w:val="24"/>
        </w:rPr>
        <w:t>address</w:t>
      </w:r>
      <w:r w:rsidRPr="00765C28">
        <w:rPr>
          <w:rFonts w:cstheme="minorHAnsi"/>
          <w:color w:val="0D0D0D" w:themeColor="text1" w:themeTint="F2"/>
          <w:sz w:val="24"/>
          <w:szCs w:val="24"/>
        </w:rPr>
        <w:t>ed</w:t>
      </w:r>
      <w:r w:rsidR="00876CD4" w:rsidRPr="00765C28">
        <w:rPr>
          <w:rFonts w:cstheme="minorHAnsi"/>
          <w:color w:val="0D0D0D" w:themeColor="text1" w:themeTint="F2"/>
          <w:sz w:val="24"/>
          <w:szCs w:val="24"/>
        </w:rPr>
        <w:t xml:space="preserve"> the inclusion of mixed-use property under the rural telephone service property tax exemp</w:t>
      </w:r>
      <w:r w:rsidRPr="00765C28">
        <w:rPr>
          <w:rFonts w:cstheme="minorHAnsi"/>
          <w:color w:val="0D0D0D" w:themeColor="text1" w:themeTint="F2"/>
          <w:sz w:val="24"/>
          <w:szCs w:val="24"/>
        </w:rPr>
        <w:t>tion.  The legislation addressed</w:t>
      </w:r>
      <w:r w:rsidR="00876CD4" w:rsidRPr="00765C28">
        <w:rPr>
          <w:rFonts w:cstheme="minorHAnsi"/>
          <w:color w:val="0D0D0D" w:themeColor="text1" w:themeTint="F2"/>
          <w:sz w:val="24"/>
          <w:szCs w:val="24"/>
        </w:rPr>
        <w:t xml:space="preserve"> a tax exemption for the property of telephone companies and rural telephone cooperatives operating in this state that is used in providing rural telephone service by clarifying that this existing exemption applies to mixed-use property, without regard to: (1) the extent to which such property is used in providing services in addition to telephone service in rural areas; and (2) the technology used, such as the provision of broadband over a high-speed Internet connection that allows the customer to access basic voice grade local service from the voice pro</w:t>
      </w:r>
      <w:r w:rsidRPr="00765C28">
        <w:rPr>
          <w:rFonts w:cstheme="minorHAnsi"/>
          <w:color w:val="0D0D0D" w:themeColor="text1" w:themeTint="F2"/>
          <w:sz w:val="24"/>
          <w:szCs w:val="24"/>
        </w:rPr>
        <w:t xml:space="preserve">vider of the customer’s choice.  </w:t>
      </w:r>
      <w:r w:rsidR="0009620C" w:rsidRPr="00765C28">
        <w:rPr>
          <w:rFonts w:cstheme="minorHAnsi"/>
          <w:color w:val="0D0D0D" w:themeColor="text1" w:themeTint="F2"/>
          <w:sz w:val="24"/>
          <w:szCs w:val="24"/>
        </w:rPr>
        <w:t>Effective</w:t>
      </w:r>
      <w:r w:rsidRPr="00765C28">
        <w:rPr>
          <w:rFonts w:cstheme="minorHAnsi"/>
          <w:color w:val="0D0D0D" w:themeColor="text1" w:themeTint="F2"/>
          <w:sz w:val="24"/>
          <w:szCs w:val="24"/>
        </w:rPr>
        <w:t xml:space="preserve"> </w:t>
      </w:r>
      <w:r w:rsidR="00876CD4" w:rsidRPr="00765C28">
        <w:rPr>
          <w:rFonts w:cstheme="minorHAnsi"/>
          <w:color w:val="0D0D0D" w:themeColor="text1" w:themeTint="F2"/>
          <w:sz w:val="24"/>
          <w:szCs w:val="24"/>
        </w:rPr>
        <w:t>M</w:t>
      </w:r>
      <w:r w:rsidRPr="00765C28">
        <w:rPr>
          <w:rFonts w:cstheme="minorHAnsi"/>
          <w:color w:val="0D0D0D" w:themeColor="text1" w:themeTint="F2"/>
          <w:sz w:val="24"/>
          <w:szCs w:val="24"/>
        </w:rPr>
        <w:t>ay 16, 2022.</w:t>
      </w:r>
    </w:p>
    <w:p w14:paraId="5D9AAD08" w14:textId="3277B1B0" w:rsidR="00460C5E" w:rsidRPr="00765C28" w:rsidRDefault="00460C5E" w:rsidP="00FD3735">
      <w:pPr>
        <w:spacing w:after="40" w:line="240" w:lineRule="auto"/>
        <w:rPr>
          <w:rFonts w:cstheme="minorHAnsi"/>
          <w:b/>
          <w:color w:val="0D0D0D" w:themeColor="text1" w:themeTint="F2"/>
          <w:sz w:val="24"/>
          <w:szCs w:val="24"/>
        </w:rPr>
      </w:pPr>
      <w:r w:rsidRPr="00765C28">
        <w:rPr>
          <w:rFonts w:cstheme="minorHAnsi"/>
          <w:b/>
          <w:color w:val="0D0D0D" w:themeColor="text1" w:themeTint="F2"/>
          <w:sz w:val="24"/>
          <w:szCs w:val="24"/>
        </w:rPr>
        <w:t xml:space="preserve">Electric </w:t>
      </w:r>
      <w:r w:rsidR="00E269F2" w:rsidRPr="00765C28">
        <w:rPr>
          <w:rFonts w:cstheme="minorHAnsi"/>
          <w:b/>
          <w:color w:val="0D0D0D" w:themeColor="text1" w:themeTint="F2"/>
          <w:sz w:val="24"/>
          <w:szCs w:val="24"/>
        </w:rPr>
        <w:t>Cooperative Employee Driver Training</w:t>
      </w:r>
      <w:r w:rsidR="006F2A18">
        <w:rPr>
          <w:rFonts w:cstheme="minorHAnsi"/>
          <w:b/>
          <w:color w:val="0D0D0D" w:themeColor="text1" w:themeTint="F2"/>
          <w:sz w:val="24"/>
          <w:szCs w:val="24"/>
        </w:rPr>
        <w:t xml:space="preserve">, </w:t>
      </w:r>
      <w:r w:rsidR="006F2A18" w:rsidRPr="00765C28">
        <w:rPr>
          <w:rFonts w:eastAsia="Calibri" w:cstheme="minorHAnsi"/>
          <w:b/>
          <w:color w:val="0D0D0D" w:themeColor="text1" w:themeTint="F2"/>
          <w:sz w:val="24"/>
          <w:szCs w:val="24"/>
        </w:rPr>
        <w:t>S. 947</w:t>
      </w:r>
      <w:r w:rsidR="00E269F2" w:rsidRPr="00765C28">
        <w:rPr>
          <w:rFonts w:cstheme="minorHAnsi"/>
          <w:b/>
          <w:color w:val="0D0D0D" w:themeColor="text1" w:themeTint="F2"/>
          <w:sz w:val="24"/>
          <w:szCs w:val="24"/>
        </w:rPr>
        <w:t xml:space="preserve"> </w:t>
      </w:r>
      <w:r w:rsidR="008535FD">
        <w:rPr>
          <w:rFonts w:cstheme="minorHAnsi"/>
          <w:b/>
          <w:color w:val="0D0D0D" w:themeColor="text1" w:themeTint="F2"/>
          <w:sz w:val="24"/>
          <w:szCs w:val="24"/>
        </w:rPr>
        <w:t>(</w:t>
      </w:r>
      <w:r w:rsidR="00795C03" w:rsidRPr="00765C28">
        <w:rPr>
          <w:rFonts w:eastAsia="Calibri" w:cstheme="minorHAnsi"/>
          <w:b/>
          <w:color w:val="0D0D0D" w:themeColor="text1" w:themeTint="F2"/>
          <w:sz w:val="24"/>
          <w:szCs w:val="24"/>
        </w:rPr>
        <w:t>Act 126</w:t>
      </w:r>
      <w:r w:rsidR="00795C03" w:rsidRPr="00765C28">
        <w:rPr>
          <w:rFonts w:eastAsia="Calibri" w:cstheme="minorHAnsi"/>
          <w:b/>
          <w:color w:val="0D0D0D" w:themeColor="text1" w:themeTint="F2"/>
          <w:sz w:val="24"/>
          <w:szCs w:val="24"/>
        </w:rPr>
        <w:fldChar w:fldCharType="begin"/>
      </w:r>
      <w:r w:rsidR="00795C03" w:rsidRPr="00765C28">
        <w:rPr>
          <w:rFonts w:cstheme="minorHAnsi"/>
          <w:b/>
          <w:color w:val="0D0D0D" w:themeColor="text1" w:themeTint="F2"/>
          <w:sz w:val="24"/>
          <w:szCs w:val="24"/>
        </w:rPr>
        <w:instrText xml:space="preserve"> XE "</w:instrText>
      </w:r>
      <w:r w:rsidR="00795C03" w:rsidRPr="00765C28">
        <w:rPr>
          <w:rFonts w:eastAsia="Calibri" w:cstheme="minorHAnsi"/>
          <w:b/>
          <w:color w:val="0D0D0D" w:themeColor="text1" w:themeTint="F2"/>
          <w:sz w:val="24"/>
          <w:szCs w:val="24"/>
        </w:rPr>
        <w:instrText>Act 126</w:instrText>
      </w:r>
      <w:r w:rsidR="00795C03" w:rsidRPr="00765C28">
        <w:rPr>
          <w:rFonts w:cstheme="minorHAnsi"/>
          <w:b/>
          <w:color w:val="0D0D0D" w:themeColor="text1" w:themeTint="F2"/>
          <w:sz w:val="24"/>
          <w:szCs w:val="24"/>
        </w:rPr>
        <w:instrText xml:space="preserve">" </w:instrText>
      </w:r>
      <w:r w:rsidR="00795C03" w:rsidRPr="00765C28">
        <w:rPr>
          <w:rFonts w:eastAsia="Calibri" w:cstheme="minorHAnsi"/>
          <w:b/>
          <w:color w:val="0D0D0D" w:themeColor="text1" w:themeTint="F2"/>
          <w:sz w:val="24"/>
          <w:szCs w:val="24"/>
        </w:rPr>
        <w:fldChar w:fldCharType="end"/>
      </w:r>
      <w:r w:rsidR="00795C03" w:rsidRPr="00765C28">
        <w:rPr>
          <w:rFonts w:eastAsia="Calibri" w:cstheme="minorHAnsi"/>
          <w:b/>
          <w:color w:val="0D0D0D" w:themeColor="text1" w:themeTint="F2"/>
          <w:sz w:val="24"/>
          <w:szCs w:val="24"/>
        </w:rPr>
        <w:fldChar w:fldCharType="begin"/>
      </w:r>
      <w:r w:rsidR="00795C03" w:rsidRPr="00765C28">
        <w:rPr>
          <w:rFonts w:cstheme="minorHAnsi"/>
          <w:b/>
          <w:color w:val="0D0D0D" w:themeColor="text1" w:themeTint="F2"/>
          <w:sz w:val="24"/>
          <w:szCs w:val="24"/>
        </w:rPr>
        <w:instrText xml:space="preserve"> XE "</w:instrText>
      </w:r>
      <w:r w:rsidR="008535FD">
        <w:rPr>
          <w:rFonts w:eastAsia="Calibri" w:cstheme="minorHAnsi"/>
          <w:b/>
          <w:color w:val="0D0D0D" w:themeColor="text1" w:themeTint="F2"/>
          <w:sz w:val="24"/>
          <w:szCs w:val="24"/>
        </w:rPr>
        <w:instrText xml:space="preserve">S. </w:instrText>
      </w:r>
      <w:r w:rsidR="007B35C9">
        <w:rPr>
          <w:rFonts w:eastAsia="Calibri" w:cstheme="minorHAnsi"/>
          <w:b/>
          <w:color w:val="0D0D0D" w:themeColor="text1" w:themeTint="F2"/>
          <w:sz w:val="24"/>
          <w:szCs w:val="24"/>
        </w:rPr>
        <w:instrText>0</w:instrText>
      </w:r>
      <w:r w:rsidR="00795C03" w:rsidRPr="00765C28">
        <w:rPr>
          <w:rFonts w:eastAsia="Calibri" w:cstheme="minorHAnsi"/>
          <w:b/>
          <w:color w:val="0D0D0D" w:themeColor="text1" w:themeTint="F2"/>
          <w:sz w:val="24"/>
          <w:szCs w:val="24"/>
        </w:rPr>
        <w:instrText>947</w:instrText>
      </w:r>
      <w:r w:rsidR="00795C03" w:rsidRPr="00765C28">
        <w:rPr>
          <w:rFonts w:cstheme="minorHAnsi"/>
          <w:b/>
          <w:color w:val="0D0D0D" w:themeColor="text1" w:themeTint="F2"/>
          <w:sz w:val="24"/>
          <w:szCs w:val="24"/>
        </w:rPr>
        <w:instrText xml:space="preserve">" </w:instrText>
      </w:r>
      <w:r w:rsidR="00795C03" w:rsidRPr="00765C28">
        <w:rPr>
          <w:rFonts w:eastAsia="Calibri" w:cstheme="minorHAnsi"/>
          <w:b/>
          <w:color w:val="0D0D0D" w:themeColor="text1" w:themeTint="F2"/>
          <w:sz w:val="24"/>
          <w:szCs w:val="24"/>
        </w:rPr>
        <w:fldChar w:fldCharType="end"/>
      </w:r>
      <w:r w:rsidR="00795C03" w:rsidRPr="00765C28">
        <w:rPr>
          <w:rFonts w:eastAsia="Calibri" w:cstheme="minorHAnsi"/>
          <w:b/>
          <w:color w:val="0D0D0D" w:themeColor="text1" w:themeTint="F2"/>
          <w:sz w:val="24"/>
          <w:szCs w:val="24"/>
        </w:rPr>
        <w:t>)</w:t>
      </w:r>
    </w:p>
    <w:p w14:paraId="59726069" w14:textId="5F5667B7" w:rsidR="00795C03" w:rsidRPr="00765C28" w:rsidRDefault="00E269F2" w:rsidP="0070007B">
      <w:pPr>
        <w:spacing w:after="240" w:line="240" w:lineRule="auto"/>
        <w:rPr>
          <w:rFonts w:cstheme="minorHAnsi"/>
          <w:color w:val="0D0D0D" w:themeColor="text1" w:themeTint="F2"/>
          <w:sz w:val="24"/>
          <w:szCs w:val="24"/>
        </w:rPr>
      </w:pPr>
      <w:r w:rsidRPr="00765C28">
        <w:rPr>
          <w:rFonts w:eastAsia="Calibri" w:cstheme="minorHAnsi"/>
          <w:b/>
          <w:color w:val="0D0D0D" w:themeColor="text1" w:themeTint="F2"/>
          <w:sz w:val="24"/>
          <w:szCs w:val="24"/>
        </w:rPr>
        <w:t xml:space="preserve">Act 126 </w:t>
      </w:r>
      <w:r w:rsidR="00795C03" w:rsidRPr="00765C28">
        <w:rPr>
          <w:rFonts w:cstheme="minorHAnsi"/>
          <w:color w:val="0D0D0D" w:themeColor="text1" w:themeTint="F2"/>
          <w:sz w:val="24"/>
          <w:szCs w:val="24"/>
        </w:rPr>
        <w:t>exempts the Electric Cooperatives of South Carolina</w:t>
      </w:r>
      <w:r w:rsidR="00795C03" w:rsidRPr="00765C28">
        <w:rPr>
          <w:rFonts w:cstheme="minorHAnsi"/>
          <w:color w:val="0D0D0D" w:themeColor="text1" w:themeTint="F2"/>
          <w:sz w:val="24"/>
          <w:szCs w:val="24"/>
        </w:rPr>
        <w:fldChar w:fldCharType="begin"/>
      </w:r>
      <w:r w:rsidR="00795C03" w:rsidRPr="00765C28">
        <w:rPr>
          <w:rFonts w:cstheme="minorHAnsi"/>
          <w:color w:val="0D0D0D" w:themeColor="text1" w:themeTint="F2"/>
          <w:sz w:val="24"/>
          <w:szCs w:val="24"/>
        </w:rPr>
        <w:instrText xml:space="preserve"> XE "</w:instrText>
      </w:r>
      <w:r w:rsidR="00FE278B">
        <w:rPr>
          <w:rFonts w:cstheme="minorHAnsi"/>
          <w:color w:val="0D0D0D" w:themeColor="text1" w:themeTint="F2"/>
          <w:sz w:val="24"/>
          <w:szCs w:val="24"/>
        </w:rPr>
        <w:instrText>e</w:instrText>
      </w:r>
      <w:r w:rsidR="00795C03" w:rsidRPr="00765C28">
        <w:rPr>
          <w:rFonts w:cstheme="minorHAnsi"/>
          <w:color w:val="0D0D0D" w:themeColor="text1" w:themeTint="F2"/>
          <w:sz w:val="24"/>
          <w:szCs w:val="24"/>
        </w:rPr>
        <w:instrText xml:space="preserve">lectric </w:instrText>
      </w:r>
      <w:r w:rsidR="00FE278B">
        <w:rPr>
          <w:rFonts w:cstheme="minorHAnsi"/>
          <w:color w:val="0D0D0D" w:themeColor="text1" w:themeTint="F2"/>
          <w:sz w:val="24"/>
          <w:szCs w:val="24"/>
        </w:rPr>
        <w:instrText>c</w:instrText>
      </w:r>
      <w:r w:rsidR="00795C03" w:rsidRPr="00765C28">
        <w:rPr>
          <w:rFonts w:cstheme="minorHAnsi"/>
          <w:color w:val="0D0D0D" w:themeColor="text1" w:themeTint="F2"/>
          <w:sz w:val="24"/>
          <w:szCs w:val="24"/>
        </w:rPr>
        <w:instrText xml:space="preserve">ooperatives of South Carolina" </w:instrText>
      </w:r>
      <w:r w:rsidR="00795C03" w:rsidRPr="00765C28">
        <w:rPr>
          <w:rFonts w:cstheme="minorHAnsi"/>
          <w:color w:val="0D0D0D" w:themeColor="text1" w:themeTint="F2"/>
          <w:sz w:val="24"/>
          <w:szCs w:val="24"/>
        </w:rPr>
        <w:fldChar w:fldCharType="end"/>
      </w:r>
      <w:r w:rsidR="00795C03" w:rsidRPr="00765C28">
        <w:rPr>
          <w:rFonts w:cstheme="minorHAnsi"/>
          <w:color w:val="0D0D0D" w:themeColor="text1" w:themeTint="F2"/>
          <w:sz w:val="24"/>
          <w:szCs w:val="24"/>
        </w:rPr>
        <w:t xml:space="preserve"> from being regulated as a driving school</w:t>
      </w:r>
      <w:r w:rsidR="00795C03" w:rsidRPr="00765C28">
        <w:rPr>
          <w:rFonts w:cstheme="minorHAnsi"/>
          <w:color w:val="0D0D0D" w:themeColor="text1" w:themeTint="F2"/>
          <w:sz w:val="24"/>
          <w:szCs w:val="24"/>
        </w:rPr>
        <w:fldChar w:fldCharType="begin"/>
      </w:r>
      <w:r w:rsidR="00795C03" w:rsidRPr="00765C28">
        <w:rPr>
          <w:rFonts w:cstheme="minorHAnsi"/>
          <w:color w:val="0D0D0D" w:themeColor="text1" w:themeTint="F2"/>
          <w:sz w:val="24"/>
          <w:szCs w:val="24"/>
        </w:rPr>
        <w:instrText xml:space="preserve"> XE "driving school" </w:instrText>
      </w:r>
      <w:r w:rsidR="00795C03" w:rsidRPr="00765C28">
        <w:rPr>
          <w:rFonts w:cstheme="minorHAnsi"/>
          <w:color w:val="0D0D0D" w:themeColor="text1" w:themeTint="F2"/>
          <w:sz w:val="24"/>
          <w:szCs w:val="24"/>
        </w:rPr>
        <w:fldChar w:fldCharType="end"/>
      </w:r>
      <w:r w:rsidR="00795C03" w:rsidRPr="00765C28">
        <w:rPr>
          <w:rFonts w:cstheme="minorHAnsi"/>
          <w:color w:val="0D0D0D" w:themeColor="text1" w:themeTint="F2"/>
          <w:sz w:val="24"/>
          <w:szCs w:val="24"/>
        </w:rPr>
        <w:t xml:space="preserve"> by exempting to the extent that </w:t>
      </w:r>
      <w:r w:rsidRPr="00765C28">
        <w:rPr>
          <w:rFonts w:cstheme="minorHAnsi"/>
          <w:color w:val="0D0D0D" w:themeColor="text1" w:themeTint="F2"/>
          <w:sz w:val="24"/>
          <w:szCs w:val="24"/>
        </w:rPr>
        <w:t xml:space="preserve">they train member cooperative employees.  </w:t>
      </w:r>
      <w:r w:rsidR="0009620C" w:rsidRPr="00765C28">
        <w:rPr>
          <w:rFonts w:cstheme="minorHAnsi"/>
          <w:color w:val="0D0D0D" w:themeColor="text1" w:themeTint="F2"/>
          <w:sz w:val="24"/>
          <w:szCs w:val="24"/>
        </w:rPr>
        <w:t xml:space="preserve">Effective </w:t>
      </w:r>
      <w:r w:rsidRPr="00765C28">
        <w:rPr>
          <w:rFonts w:cstheme="minorHAnsi"/>
          <w:color w:val="0D0D0D" w:themeColor="text1" w:themeTint="F2"/>
          <w:sz w:val="24"/>
          <w:szCs w:val="24"/>
        </w:rPr>
        <w:t>April 4, 2022.</w:t>
      </w:r>
    </w:p>
    <w:p w14:paraId="037322BF" w14:textId="77777777" w:rsidR="005A0EC6" w:rsidRDefault="005A0EC6" w:rsidP="00FD3735">
      <w:pPr>
        <w:spacing w:after="40" w:line="240" w:lineRule="auto"/>
        <w:rPr>
          <w:rFonts w:cstheme="minorHAnsi"/>
          <w:b/>
          <w:color w:val="0D0D0D" w:themeColor="text1" w:themeTint="F2"/>
          <w:sz w:val="24"/>
          <w:szCs w:val="24"/>
        </w:rPr>
      </w:pPr>
      <w:r>
        <w:rPr>
          <w:rFonts w:cstheme="minorHAnsi"/>
          <w:b/>
          <w:color w:val="0D0D0D" w:themeColor="text1" w:themeTint="F2"/>
          <w:sz w:val="24"/>
          <w:szCs w:val="24"/>
        </w:rPr>
        <w:br w:type="page"/>
      </w:r>
    </w:p>
    <w:p w14:paraId="6CFCABA4" w14:textId="14E882BF" w:rsidR="00876CD4" w:rsidRPr="00765C28" w:rsidRDefault="00876CD4" w:rsidP="00FD3735">
      <w:pPr>
        <w:spacing w:after="40" w:line="240" w:lineRule="auto"/>
        <w:rPr>
          <w:rFonts w:cstheme="minorHAnsi"/>
          <w:b/>
          <w:color w:val="0D0D0D" w:themeColor="text1" w:themeTint="F2"/>
          <w:sz w:val="24"/>
          <w:szCs w:val="24"/>
        </w:rPr>
      </w:pPr>
      <w:r w:rsidRPr="00765C28">
        <w:rPr>
          <w:rFonts w:cstheme="minorHAnsi"/>
          <w:b/>
          <w:color w:val="0D0D0D" w:themeColor="text1" w:themeTint="F2"/>
          <w:sz w:val="24"/>
          <w:szCs w:val="24"/>
        </w:rPr>
        <w:lastRenderedPageBreak/>
        <w:t>Utilities Infrastructure Project License Tax Credits</w:t>
      </w:r>
      <w:r w:rsidR="006F2A18">
        <w:rPr>
          <w:rFonts w:cstheme="minorHAnsi"/>
          <w:b/>
          <w:color w:val="0D0D0D" w:themeColor="text1" w:themeTint="F2"/>
          <w:sz w:val="24"/>
          <w:szCs w:val="24"/>
        </w:rPr>
        <w:t xml:space="preserve">, </w:t>
      </w:r>
      <w:r w:rsidR="006F2A18" w:rsidRPr="00765C28">
        <w:rPr>
          <w:rFonts w:cstheme="minorHAnsi"/>
          <w:b/>
          <w:color w:val="0D0D0D" w:themeColor="text1" w:themeTint="F2"/>
          <w:sz w:val="24"/>
          <w:szCs w:val="24"/>
        </w:rPr>
        <w:t>H. 3340</w:t>
      </w:r>
      <w:r w:rsidR="00032F08" w:rsidRPr="00765C28">
        <w:rPr>
          <w:rFonts w:cstheme="minorHAnsi"/>
          <w:b/>
          <w:color w:val="0D0D0D" w:themeColor="text1" w:themeTint="F2"/>
          <w:sz w:val="24"/>
          <w:szCs w:val="24"/>
        </w:rPr>
        <w:t xml:space="preserve"> (Act 184</w:t>
      </w:r>
      <w:r w:rsidR="00032F08" w:rsidRPr="00765C28">
        <w:rPr>
          <w:rFonts w:cstheme="minorHAnsi"/>
          <w:b/>
          <w:color w:val="0D0D0D" w:themeColor="text1" w:themeTint="F2"/>
          <w:sz w:val="24"/>
          <w:szCs w:val="24"/>
        </w:rPr>
        <w:fldChar w:fldCharType="begin"/>
      </w:r>
      <w:r w:rsidR="00032F08" w:rsidRPr="00765C28">
        <w:rPr>
          <w:rFonts w:cstheme="minorHAnsi"/>
          <w:color w:val="0D0D0D" w:themeColor="text1" w:themeTint="F2"/>
          <w:sz w:val="24"/>
          <w:szCs w:val="24"/>
        </w:rPr>
        <w:instrText xml:space="preserve"> XE "</w:instrText>
      </w:r>
      <w:r w:rsidR="00032F08" w:rsidRPr="00765C28">
        <w:rPr>
          <w:rFonts w:cstheme="minorHAnsi"/>
          <w:b/>
          <w:color w:val="0D0D0D" w:themeColor="text1" w:themeTint="F2"/>
          <w:sz w:val="24"/>
          <w:szCs w:val="24"/>
        </w:rPr>
        <w:instrText>Act 184</w:instrText>
      </w:r>
      <w:r w:rsidR="00032F08" w:rsidRPr="00765C28">
        <w:rPr>
          <w:rFonts w:cstheme="minorHAnsi"/>
          <w:color w:val="0D0D0D" w:themeColor="text1" w:themeTint="F2"/>
          <w:sz w:val="24"/>
          <w:szCs w:val="24"/>
        </w:rPr>
        <w:instrText xml:space="preserve">" </w:instrText>
      </w:r>
      <w:r w:rsidR="00032F08" w:rsidRPr="00765C28">
        <w:rPr>
          <w:rFonts w:cstheme="minorHAnsi"/>
          <w:b/>
          <w:color w:val="0D0D0D" w:themeColor="text1" w:themeTint="F2"/>
          <w:sz w:val="24"/>
          <w:szCs w:val="24"/>
        </w:rPr>
        <w:fldChar w:fldCharType="end"/>
      </w:r>
      <w:r w:rsidR="00032F08" w:rsidRPr="00765C28">
        <w:rPr>
          <w:rFonts w:cstheme="minorHAnsi"/>
          <w:b/>
          <w:color w:val="0D0D0D" w:themeColor="text1" w:themeTint="F2"/>
          <w:sz w:val="24"/>
          <w:szCs w:val="24"/>
        </w:rPr>
        <w:fldChar w:fldCharType="begin"/>
      </w:r>
      <w:r w:rsidR="00032F08" w:rsidRPr="00765C28">
        <w:rPr>
          <w:rFonts w:cstheme="minorHAnsi"/>
          <w:color w:val="0D0D0D" w:themeColor="text1" w:themeTint="F2"/>
          <w:sz w:val="24"/>
          <w:szCs w:val="24"/>
        </w:rPr>
        <w:instrText xml:space="preserve"> XE "</w:instrText>
      </w:r>
      <w:r w:rsidR="00032F08" w:rsidRPr="00765C28">
        <w:rPr>
          <w:rFonts w:cstheme="minorHAnsi"/>
          <w:b/>
          <w:color w:val="0D0D0D" w:themeColor="text1" w:themeTint="F2"/>
          <w:sz w:val="24"/>
          <w:szCs w:val="24"/>
        </w:rPr>
        <w:instrText>H. 3340</w:instrText>
      </w:r>
      <w:r w:rsidR="00032F08" w:rsidRPr="00765C28">
        <w:rPr>
          <w:rFonts w:cstheme="minorHAnsi"/>
          <w:color w:val="0D0D0D" w:themeColor="text1" w:themeTint="F2"/>
          <w:sz w:val="24"/>
          <w:szCs w:val="24"/>
        </w:rPr>
        <w:instrText xml:space="preserve">" </w:instrText>
      </w:r>
      <w:r w:rsidR="00032F08" w:rsidRPr="00765C28">
        <w:rPr>
          <w:rFonts w:cstheme="minorHAnsi"/>
          <w:b/>
          <w:color w:val="0D0D0D" w:themeColor="text1" w:themeTint="F2"/>
          <w:sz w:val="24"/>
          <w:szCs w:val="24"/>
        </w:rPr>
        <w:fldChar w:fldCharType="end"/>
      </w:r>
      <w:r w:rsidR="00032F08" w:rsidRPr="00765C28">
        <w:rPr>
          <w:rFonts w:cstheme="minorHAnsi"/>
          <w:b/>
          <w:color w:val="0D0D0D" w:themeColor="text1" w:themeTint="F2"/>
          <w:sz w:val="24"/>
          <w:szCs w:val="24"/>
        </w:rPr>
        <w:t>)</w:t>
      </w:r>
    </w:p>
    <w:p w14:paraId="33CF8734" w14:textId="63EE779A" w:rsidR="00876CD4" w:rsidRPr="00765C28" w:rsidRDefault="00032F08" w:rsidP="0070007B">
      <w:pPr>
        <w:spacing w:after="240" w:line="240" w:lineRule="auto"/>
        <w:rPr>
          <w:rFonts w:cstheme="minorHAnsi"/>
          <w:color w:val="0D0D0D" w:themeColor="text1" w:themeTint="F2"/>
          <w:sz w:val="24"/>
          <w:szCs w:val="24"/>
        </w:rPr>
      </w:pPr>
      <w:r w:rsidRPr="00765C28">
        <w:rPr>
          <w:rFonts w:cstheme="minorHAnsi"/>
          <w:b/>
          <w:color w:val="0D0D0D" w:themeColor="text1" w:themeTint="F2"/>
          <w:sz w:val="24"/>
          <w:szCs w:val="24"/>
        </w:rPr>
        <w:t>Act 184</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Act 184</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w:t>
      </w:r>
      <w:r w:rsidRPr="00765C28">
        <w:rPr>
          <w:rFonts w:cstheme="minorHAnsi"/>
          <w:color w:val="0D0D0D" w:themeColor="text1" w:themeTint="F2"/>
          <w:sz w:val="24"/>
          <w:szCs w:val="24"/>
        </w:rPr>
        <w:t>enhanced</w:t>
      </w:r>
      <w:r w:rsidR="00876CD4" w:rsidRPr="00765C28">
        <w:rPr>
          <w:rFonts w:cstheme="minorHAnsi"/>
          <w:color w:val="0D0D0D" w:themeColor="text1" w:themeTint="F2"/>
          <w:sz w:val="24"/>
          <w:szCs w:val="24"/>
        </w:rPr>
        <w:t xml:space="preserve"> utilities infrastructure project license tax credits for contributions to qualifying infrastructure and economic development projects.  The legislation </w:t>
      </w:r>
      <w:r w:rsidRPr="00765C28">
        <w:rPr>
          <w:rFonts w:cstheme="minorHAnsi"/>
          <w:color w:val="0D0D0D" w:themeColor="text1" w:themeTint="F2"/>
          <w:sz w:val="24"/>
          <w:szCs w:val="24"/>
        </w:rPr>
        <w:t>increased</w:t>
      </w:r>
      <w:r w:rsidR="00876CD4" w:rsidRPr="00765C28">
        <w:rPr>
          <w:rFonts w:cstheme="minorHAnsi"/>
          <w:color w:val="0D0D0D" w:themeColor="text1" w:themeTint="F2"/>
          <w:sz w:val="24"/>
          <w:szCs w:val="24"/>
        </w:rPr>
        <w:t xml:space="preserve"> the maximum aggregate credit that may be claimed in any tax year by a single company from four hundred thousand dollars to six hundred thousand dollars.  Provisions </w:t>
      </w:r>
      <w:r w:rsidRPr="00765C28">
        <w:rPr>
          <w:rFonts w:cstheme="minorHAnsi"/>
          <w:color w:val="0D0D0D" w:themeColor="text1" w:themeTint="F2"/>
          <w:sz w:val="24"/>
          <w:szCs w:val="24"/>
        </w:rPr>
        <w:t>were</w:t>
      </w:r>
      <w:r w:rsidR="00876CD4" w:rsidRPr="00765C28">
        <w:rPr>
          <w:rFonts w:cstheme="minorHAnsi"/>
          <w:color w:val="0D0D0D" w:themeColor="text1" w:themeTint="F2"/>
          <w:sz w:val="24"/>
          <w:szCs w:val="24"/>
        </w:rPr>
        <w:t xml:space="preserve"> included that allow for additional credits above the cap for companies making investments in </w:t>
      </w:r>
      <w:proofErr w:type="gramStart"/>
      <w:r w:rsidR="00876CD4" w:rsidRPr="00765C28">
        <w:rPr>
          <w:rFonts w:cstheme="minorHAnsi"/>
          <w:color w:val="0D0D0D" w:themeColor="text1" w:themeTint="F2"/>
          <w:sz w:val="24"/>
          <w:szCs w:val="24"/>
        </w:rPr>
        <w:t>economically disadvantaged</w:t>
      </w:r>
      <w:proofErr w:type="gramEnd"/>
      <w:r w:rsidR="00876CD4" w:rsidRPr="00765C28">
        <w:rPr>
          <w:rFonts w:cstheme="minorHAnsi"/>
          <w:color w:val="0D0D0D" w:themeColor="text1" w:themeTint="F2"/>
          <w:sz w:val="24"/>
          <w:szCs w:val="24"/>
        </w:rPr>
        <w:t xml:space="preserve"> count</w:t>
      </w:r>
      <w:r w:rsidRPr="00765C28">
        <w:rPr>
          <w:rFonts w:cstheme="minorHAnsi"/>
          <w:color w:val="0D0D0D" w:themeColor="text1" w:themeTint="F2"/>
          <w:sz w:val="24"/>
          <w:szCs w:val="24"/>
        </w:rPr>
        <w:t xml:space="preserve">ies.  Effective </w:t>
      </w:r>
      <w:r w:rsidR="00876CD4" w:rsidRPr="00765C28">
        <w:rPr>
          <w:rFonts w:cstheme="minorHAnsi"/>
          <w:color w:val="0D0D0D" w:themeColor="text1" w:themeTint="F2"/>
          <w:sz w:val="24"/>
          <w:szCs w:val="24"/>
        </w:rPr>
        <w:t xml:space="preserve">May 16, </w:t>
      </w:r>
      <w:r w:rsidRPr="00765C28">
        <w:rPr>
          <w:rFonts w:cstheme="minorHAnsi"/>
          <w:color w:val="0D0D0D" w:themeColor="text1" w:themeTint="F2"/>
          <w:sz w:val="24"/>
          <w:szCs w:val="24"/>
        </w:rPr>
        <w:t>2022.  Section 2 applies for credits first claimed for taxable years beginning after 2021.</w:t>
      </w:r>
    </w:p>
    <w:p w14:paraId="01B8F4FE" w14:textId="134B54C6" w:rsidR="00876CD4" w:rsidRPr="00765C28" w:rsidRDefault="00876CD4" w:rsidP="00FD3735">
      <w:pPr>
        <w:spacing w:after="40" w:line="240" w:lineRule="auto"/>
        <w:rPr>
          <w:rFonts w:cstheme="minorHAnsi"/>
          <w:b/>
          <w:color w:val="0D0D0D" w:themeColor="text1" w:themeTint="F2"/>
          <w:sz w:val="24"/>
          <w:szCs w:val="24"/>
        </w:rPr>
      </w:pPr>
      <w:r w:rsidRPr="00765C28">
        <w:rPr>
          <w:rFonts w:cstheme="minorHAnsi"/>
          <w:b/>
          <w:color w:val="0D0D0D" w:themeColor="text1" w:themeTint="F2"/>
          <w:sz w:val="24"/>
          <w:szCs w:val="24"/>
        </w:rPr>
        <w:t>Electric Utility Storm Recovery Bonds</w:t>
      </w:r>
      <w:r w:rsidR="006F2A18">
        <w:rPr>
          <w:rFonts w:cstheme="minorHAnsi"/>
          <w:b/>
          <w:color w:val="0D0D0D" w:themeColor="text1" w:themeTint="F2"/>
          <w:sz w:val="24"/>
          <w:szCs w:val="24"/>
        </w:rPr>
        <w:t xml:space="preserve">, </w:t>
      </w:r>
      <w:r w:rsidR="006F2A18" w:rsidRPr="00765C28">
        <w:rPr>
          <w:rFonts w:cstheme="minorHAnsi"/>
          <w:b/>
          <w:color w:val="0D0D0D" w:themeColor="text1" w:themeTint="F2"/>
          <w:sz w:val="24"/>
          <w:szCs w:val="24"/>
        </w:rPr>
        <w:t>S. 1077</w:t>
      </w:r>
      <w:r w:rsidR="00460C5E" w:rsidRPr="00765C28">
        <w:rPr>
          <w:rFonts w:cstheme="minorHAnsi"/>
          <w:b/>
          <w:color w:val="0D0D0D" w:themeColor="text1" w:themeTint="F2"/>
          <w:sz w:val="24"/>
          <w:szCs w:val="24"/>
        </w:rPr>
        <w:fldChar w:fldCharType="begin"/>
      </w:r>
      <w:r w:rsidR="00460C5E" w:rsidRPr="00765C28">
        <w:rPr>
          <w:rFonts w:cstheme="minorHAnsi"/>
          <w:b/>
          <w:color w:val="0D0D0D" w:themeColor="text1" w:themeTint="F2"/>
          <w:sz w:val="24"/>
          <w:szCs w:val="24"/>
        </w:rPr>
        <w:instrText xml:space="preserve"> XE "</w:instrText>
      </w:r>
      <w:r w:rsidR="00116B36" w:rsidRPr="00765C28">
        <w:rPr>
          <w:rFonts w:cstheme="minorHAnsi"/>
          <w:b/>
          <w:color w:val="0D0D0D" w:themeColor="text1" w:themeTint="F2"/>
          <w:sz w:val="24"/>
          <w:szCs w:val="24"/>
        </w:rPr>
        <w:instrText>electric utility storm recovery bonds</w:instrText>
      </w:r>
      <w:r w:rsidR="00460C5E" w:rsidRPr="00765C28">
        <w:rPr>
          <w:rFonts w:cstheme="minorHAnsi"/>
          <w:b/>
          <w:color w:val="0D0D0D" w:themeColor="text1" w:themeTint="F2"/>
          <w:sz w:val="24"/>
          <w:szCs w:val="24"/>
        </w:rPr>
        <w:instrText xml:space="preserve">" \i </w:instrText>
      </w:r>
      <w:r w:rsidR="00460C5E" w:rsidRPr="00765C28">
        <w:rPr>
          <w:rFonts w:cstheme="minorHAnsi"/>
          <w:b/>
          <w:color w:val="0D0D0D" w:themeColor="text1" w:themeTint="F2"/>
          <w:sz w:val="24"/>
          <w:szCs w:val="24"/>
        </w:rPr>
        <w:fldChar w:fldCharType="end"/>
      </w:r>
      <w:r w:rsidR="00032F08" w:rsidRPr="00765C28">
        <w:rPr>
          <w:rFonts w:cstheme="minorHAnsi"/>
          <w:b/>
          <w:color w:val="0D0D0D" w:themeColor="text1" w:themeTint="F2"/>
          <w:sz w:val="24"/>
          <w:szCs w:val="24"/>
        </w:rPr>
        <w:t xml:space="preserve"> (Act 227</w:t>
      </w:r>
      <w:r w:rsidR="00032F08" w:rsidRPr="00765C28">
        <w:rPr>
          <w:rFonts w:cstheme="minorHAnsi"/>
          <w:b/>
          <w:color w:val="0D0D0D" w:themeColor="text1" w:themeTint="F2"/>
          <w:sz w:val="24"/>
          <w:szCs w:val="24"/>
        </w:rPr>
        <w:fldChar w:fldCharType="begin"/>
      </w:r>
      <w:r w:rsidR="00032F08" w:rsidRPr="00765C28">
        <w:rPr>
          <w:rFonts w:cstheme="minorHAnsi"/>
          <w:color w:val="0D0D0D" w:themeColor="text1" w:themeTint="F2"/>
          <w:sz w:val="24"/>
          <w:szCs w:val="24"/>
        </w:rPr>
        <w:instrText xml:space="preserve"> XE "</w:instrText>
      </w:r>
      <w:r w:rsidR="00032F08" w:rsidRPr="00765C28">
        <w:rPr>
          <w:rFonts w:cstheme="minorHAnsi"/>
          <w:b/>
          <w:color w:val="0D0D0D" w:themeColor="text1" w:themeTint="F2"/>
          <w:sz w:val="24"/>
          <w:szCs w:val="24"/>
        </w:rPr>
        <w:instrText>Act 227</w:instrText>
      </w:r>
      <w:r w:rsidR="00032F08" w:rsidRPr="00765C28">
        <w:rPr>
          <w:rFonts w:cstheme="minorHAnsi"/>
          <w:color w:val="0D0D0D" w:themeColor="text1" w:themeTint="F2"/>
          <w:sz w:val="24"/>
          <w:szCs w:val="24"/>
        </w:rPr>
        <w:instrText xml:space="preserve">" </w:instrText>
      </w:r>
      <w:r w:rsidR="00032F08" w:rsidRPr="00765C28">
        <w:rPr>
          <w:rFonts w:cstheme="minorHAnsi"/>
          <w:b/>
          <w:color w:val="0D0D0D" w:themeColor="text1" w:themeTint="F2"/>
          <w:sz w:val="24"/>
          <w:szCs w:val="24"/>
        </w:rPr>
        <w:fldChar w:fldCharType="end"/>
      </w:r>
      <w:r w:rsidR="00032F08" w:rsidRPr="00765C28">
        <w:rPr>
          <w:rFonts w:cstheme="minorHAnsi"/>
          <w:b/>
          <w:color w:val="0D0D0D" w:themeColor="text1" w:themeTint="F2"/>
          <w:sz w:val="24"/>
          <w:szCs w:val="24"/>
        </w:rPr>
        <w:fldChar w:fldCharType="begin"/>
      </w:r>
      <w:r w:rsidR="00032F08" w:rsidRPr="00765C28">
        <w:rPr>
          <w:rFonts w:cstheme="minorHAnsi"/>
          <w:color w:val="0D0D0D" w:themeColor="text1" w:themeTint="F2"/>
          <w:sz w:val="24"/>
          <w:szCs w:val="24"/>
        </w:rPr>
        <w:instrText xml:space="preserve"> XE "</w:instrText>
      </w:r>
      <w:r w:rsidR="00032F08" w:rsidRPr="00765C28">
        <w:rPr>
          <w:rFonts w:cstheme="minorHAnsi"/>
          <w:b/>
          <w:color w:val="0D0D0D" w:themeColor="text1" w:themeTint="F2"/>
          <w:sz w:val="24"/>
          <w:szCs w:val="24"/>
        </w:rPr>
        <w:instrText>S. 1077</w:instrText>
      </w:r>
      <w:r w:rsidR="00032F08" w:rsidRPr="00765C28">
        <w:rPr>
          <w:rFonts w:cstheme="minorHAnsi"/>
          <w:color w:val="0D0D0D" w:themeColor="text1" w:themeTint="F2"/>
          <w:sz w:val="24"/>
          <w:szCs w:val="24"/>
        </w:rPr>
        <w:instrText xml:space="preserve">" </w:instrText>
      </w:r>
      <w:r w:rsidR="00032F08" w:rsidRPr="00765C28">
        <w:rPr>
          <w:rFonts w:cstheme="minorHAnsi"/>
          <w:b/>
          <w:color w:val="0D0D0D" w:themeColor="text1" w:themeTint="F2"/>
          <w:sz w:val="24"/>
          <w:szCs w:val="24"/>
        </w:rPr>
        <w:fldChar w:fldCharType="end"/>
      </w:r>
      <w:r w:rsidR="00032F08" w:rsidRPr="00765C28">
        <w:rPr>
          <w:rFonts w:cstheme="minorHAnsi"/>
          <w:b/>
          <w:color w:val="0D0D0D" w:themeColor="text1" w:themeTint="F2"/>
          <w:sz w:val="24"/>
          <w:szCs w:val="24"/>
        </w:rPr>
        <w:t>)</w:t>
      </w:r>
    </w:p>
    <w:p w14:paraId="36A2D318" w14:textId="56E901E5" w:rsidR="00876CD4" w:rsidRPr="00765C28" w:rsidRDefault="00032F08" w:rsidP="00FD3735">
      <w:pPr>
        <w:spacing w:after="360" w:line="240" w:lineRule="auto"/>
        <w:rPr>
          <w:rFonts w:cstheme="minorHAnsi"/>
          <w:color w:val="0D0D0D" w:themeColor="text1" w:themeTint="F2"/>
          <w:sz w:val="24"/>
          <w:szCs w:val="24"/>
        </w:rPr>
      </w:pPr>
      <w:r w:rsidRPr="00765C28">
        <w:rPr>
          <w:rFonts w:cstheme="minorHAnsi"/>
          <w:b/>
          <w:color w:val="0D0D0D" w:themeColor="text1" w:themeTint="F2"/>
          <w:sz w:val="24"/>
          <w:szCs w:val="24"/>
        </w:rPr>
        <w:t>Act 227</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Act 227</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color w:val="0D0D0D" w:themeColor="text1" w:themeTint="F2"/>
          <w:sz w:val="24"/>
          <w:szCs w:val="24"/>
        </w:rPr>
        <w:t xml:space="preserve"> authorized</w:t>
      </w:r>
      <w:r w:rsidR="00876CD4" w:rsidRPr="00765C28">
        <w:rPr>
          <w:rFonts w:cstheme="minorHAnsi"/>
          <w:color w:val="0D0D0D" w:themeColor="text1" w:themeTint="F2"/>
          <w:sz w:val="24"/>
          <w:szCs w:val="24"/>
        </w:rPr>
        <w:t xml:space="preserve"> the issuance of electric utility storm recovery bonds</w:t>
      </w:r>
      <w:r w:rsidR="0058411B">
        <w:rPr>
          <w:rFonts w:cstheme="minorHAnsi"/>
          <w:color w:val="0D0D0D" w:themeColor="text1" w:themeTint="F2"/>
          <w:sz w:val="24"/>
          <w:szCs w:val="24"/>
        </w:rPr>
        <w:t xml:space="preserve">.  </w:t>
      </w:r>
      <w:r w:rsidRPr="00765C28">
        <w:rPr>
          <w:rFonts w:cstheme="minorHAnsi"/>
          <w:color w:val="0D0D0D" w:themeColor="text1" w:themeTint="F2"/>
          <w:sz w:val="24"/>
          <w:szCs w:val="24"/>
        </w:rPr>
        <w:t>The legislation established</w:t>
      </w:r>
      <w:r w:rsidR="00876CD4" w:rsidRPr="00765C28">
        <w:rPr>
          <w:rFonts w:cstheme="minorHAnsi"/>
          <w:color w:val="0D0D0D" w:themeColor="text1" w:themeTint="F2"/>
          <w:sz w:val="24"/>
          <w:szCs w:val="24"/>
        </w:rPr>
        <w:t xml:space="preserve"> a protocol that allows an electric utility to petition the Public Service Commission for authority to issue bonds that allow the costs of recovering from hurricanes, tornadoes, floods, ice storms, and other natural disasters to be financed at a favorable interest rate over the course of several years rather than having ratepayers bear the full financial burden immediately through sizable inc</w:t>
      </w:r>
      <w:r w:rsidRPr="00765C28">
        <w:rPr>
          <w:rFonts w:cstheme="minorHAnsi"/>
          <w:color w:val="0D0D0D" w:themeColor="text1" w:themeTint="F2"/>
          <w:sz w:val="24"/>
          <w:szCs w:val="24"/>
        </w:rPr>
        <w:t xml:space="preserve">reases in their electric bills.  </w:t>
      </w:r>
      <w:r w:rsidR="0009620C" w:rsidRPr="00765C28">
        <w:rPr>
          <w:rFonts w:cstheme="minorHAnsi"/>
          <w:color w:val="0D0D0D" w:themeColor="text1" w:themeTint="F2"/>
          <w:sz w:val="24"/>
          <w:szCs w:val="24"/>
        </w:rPr>
        <w:t xml:space="preserve">Effective </w:t>
      </w:r>
      <w:r w:rsidRPr="00765C28">
        <w:rPr>
          <w:rFonts w:cstheme="minorHAnsi"/>
          <w:color w:val="0D0D0D" w:themeColor="text1" w:themeTint="F2"/>
          <w:sz w:val="24"/>
          <w:szCs w:val="24"/>
        </w:rPr>
        <w:t>June 17, 2022.</w:t>
      </w:r>
    </w:p>
    <w:p w14:paraId="71DE6B84" w14:textId="12B485C0" w:rsidR="00816F37" w:rsidRPr="002B659C" w:rsidRDefault="00816F37" w:rsidP="0061662E">
      <w:pPr>
        <w:pStyle w:val="Heading2"/>
        <w:spacing w:after="240"/>
        <w:rPr>
          <w:sz w:val="28"/>
          <w:szCs w:val="28"/>
        </w:rPr>
      </w:pPr>
      <w:bookmarkStart w:id="10" w:name="_Toc110607550"/>
      <w:r w:rsidRPr="002B659C">
        <w:rPr>
          <w:sz w:val="28"/>
          <w:szCs w:val="28"/>
        </w:rPr>
        <w:t>Judicial &amp; Court Matters</w:t>
      </w:r>
      <w:bookmarkEnd w:id="10"/>
    </w:p>
    <w:p w14:paraId="49931636" w14:textId="636F162C" w:rsidR="00460C5E" w:rsidRPr="00765C28" w:rsidRDefault="007266C4" w:rsidP="00FD3735">
      <w:pPr>
        <w:spacing w:after="40" w:line="240" w:lineRule="auto"/>
        <w:rPr>
          <w:rFonts w:cstheme="minorHAnsi"/>
          <w:b/>
          <w:color w:val="0D0D0D" w:themeColor="text1" w:themeTint="F2"/>
          <w:sz w:val="24"/>
          <w:szCs w:val="24"/>
        </w:rPr>
      </w:pPr>
      <w:r w:rsidRPr="00765C28">
        <w:rPr>
          <w:rFonts w:cstheme="minorHAnsi"/>
          <w:b/>
          <w:color w:val="0D0D0D" w:themeColor="text1" w:themeTint="F2"/>
          <w:sz w:val="24"/>
          <w:szCs w:val="24"/>
        </w:rPr>
        <w:t>Judges</w:t>
      </w:r>
      <w:r w:rsidR="006F2A18">
        <w:rPr>
          <w:rFonts w:cstheme="minorHAnsi"/>
          <w:b/>
          <w:color w:val="0D0D0D" w:themeColor="text1" w:themeTint="F2"/>
          <w:sz w:val="24"/>
          <w:szCs w:val="24"/>
        </w:rPr>
        <w:t xml:space="preserve">, </w:t>
      </w:r>
      <w:r w:rsidR="006F2A18" w:rsidRPr="00765C28">
        <w:rPr>
          <w:rFonts w:cstheme="minorHAnsi"/>
          <w:b/>
          <w:color w:val="0D0D0D" w:themeColor="text1" w:themeTint="F2"/>
          <w:sz w:val="24"/>
          <w:szCs w:val="24"/>
        </w:rPr>
        <w:t>H. 3696</w:t>
      </w:r>
      <w:r w:rsidRPr="00765C28">
        <w:rPr>
          <w:rFonts w:cstheme="minorHAnsi"/>
          <w:b/>
          <w:color w:val="0D0D0D" w:themeColor="text1" w:themeTint="F2"/>
          <w:sz w:val="24"/>
          <w:szCs w:val="24"/>
        </w:rPr>
        <w:t xml:space="preserve"> </w:t>
      </w:r>
      <w:r w:rsidR="00A42035" w:rsidRPr="00765C28">
        <w:rPr>
          <w:rFonts w:cstheme="minorHAnsi"/>
          <w:b/>
          <w:bCs/>
          <w:color w:val="0D0D0D" w:themeColor="text1" w:themeTint="F2"/>
          <w:sz w:val="24"/>
          <w:szCs w:val="24"/>
        </w:rPr>
        <w:t>(</w:t>
      </w:r>
      <w:r w:rsidR="001E6605" w:rsidRPr="00765C28">
        <w:rPr>
          <w:rFonts w:cstheme="minorHAnsi"/>
          <w:b/>
          <w:color w:val="0D0D0D" w:themeColor="text1" w:themeTint="F2"/>
          <w:sz w:val="24"/>
          <w:szCs w:val="24"/>
        </w:rPr>
        <w:t>Act 232</w:t>
      </w:r>
      <w:r w:rsidR="00032F08" w:rsidRPr="00765C28">
        <w:rPr>
          <w:rFonts w:cstheme="minorHAnsi"/>
          <w:b/>
          <w:color w:val="0D0D0D" w:themeColor="text1" w:themeTint="F2"/>
          <w:sz w:val="24"/>
          <w:szCs w:val="24"/>
        </w:rPr>
        <w:fldChar w:fldCharType="begin"/>
      </w:r>
      <w:r w:rsidR="00032F08" w:rsidRPr="00765C28">
        <w:rPr>
          <w:rFonts w:cstheme="minorHAnsi"/>
          <w:color w:val="0D0D0D" w:themeColor="text1" w:themeTint="F2"/>
          <w:sz w:val="24"/>
          <w:szCs w:val="24"/>
        </w:rPr>
        <w:instrText xml:space="preserve"> XE "</w:instrText>
      </w:r>
      <w:r w:rsidR="00032F08" w:rsidRPr="00765C28">
        <w:rPr>
          <w:rFonts w:cstheme="minorHAnsi"/>
          <w:b/>
          <w:color w:val="0D0D0D" w:themeColor="text1" w:themeTint="F2"/>
          <w:sz w:val="24"/>
          <w:szCs w:val="24"/>
        </w:rPr>
        <w:instrText>Act 232</w:instrText>
      </w:r>
      <w:r w:rsidR="00032F08" w:rsidRPr="00765C28">
        <w:rPr>
          <w:rFonts w:cstheme="minorHAnsi"/>
          <w:color w:val="0D0D0D" w:themeColor="text1" w:themeTint="F2"/>
          <w:sz w:val="24"/>
          <w:szCs w:val="24"/>
        </w:rPr>
        <w:instrText xml:space="preserve">" </w:instrText>
      </w:r>
      <w:r w:rsidR="00032F08" w:rsidRPr="00765C28">
        <w:rPr>
          <w:rFonts w:cstheme="minorHAnsi"/>
          <w:b/>
          <w:color w:val="0D0D0D" w:themeColor="text1" w:themeTint="F2"/>
          <w:sz w:val="24"/>
          <w:szCs w:val="24"/>
        </w:rPr>
        <w:fldChar w:fldCharType="end"/>
      </w:r>
      <w:r w:rsidR="00032F08" w:rsidRPr="00765C28">
        <w:rPr>
          <w:rFonts w:cstheme="minorHAnsi"/>
          <w:b/>
          <w:color w:val="0D0D0D" w:themeColor="text1" w:themeTint="F2"/>
          <w:sz w:val="24"/>
          <w:szCs w:val="24"/>
        </w:rPr>
        <w:fldChar w:fldCharType="begin"/>
      </w:r>
      <w:r w:rsidR="00032F08" w:rsidRPr="00765C28">
        <w:rPr>
          <w:rFonts w:cstheme="minorHAnsi"/>
          <w:color w:val="0D0D0D" w:themeColor="text1" w:themeTint="F2"/>
          <w:sz w:val="24"/>
          <w:szCs w:val="24"/>
        </w:rPr>
        <w:instrText xml:space="preserve"> XE "</w:instrText>
      </w:r>
      <w:r w:rsidR="00032F08" w:rsidRPr="00765C28">
        <w:rPr>
          <w:rFonts w:cstheme="minorHAnsi"/>
          <w:b/>
          <w:color w:val="0D0D0D" w:themeColor="text1" w:themeTint="F2"/>
          <w:sz w:val="24"/>
          <w:szCs w:val="24"/>
        </w:rPr>
        <w:instrText>H. 3696</w:instrText>
      </w:r>
      <w:r w:rsidR="00032F08" w:rsidRPr="00765C28">
        <w:rPr>
          <w:rFonts w:cstheme="minorHAnsi"/>
          <w:color w:val="0D0D0D" w:themeColor="text1" w:themeTint="F2"/>
          <w:sz w:val="24"/>
          <w:szCs w:val="24"/>
        </w:rPr>
        <w:instrText xml:space="preserve">" </w:instrText>
      </w:r>
      <w:r w:rsidR="00032F08"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w:t>
      </w:r>
    </w:p>
    <w:p w14:paraId="1D1F50ED" w14:textId="7E0A6CED" w:rsidR="001E6605" w:rsidRPr="00765C28" w:rsidRDefault="00032F08" w:rsidP="0070007B">
      <w:pPr>
        <w:spacing w:after="240" w:line="240" w:lineRule="auto"/>
        <w:rPr>
          <w:rFonts w:cstheme="minorHAnsi"/>
          <w:color w:val="0D0D0D" w:themeColor="text1" w:themeTint="F2"/>
          <w:sz w:val="24"/>
          <w:szCs w:val="24"/>
        </w:rPr>
      </w:pPr>
      <w:r w:rsidRPr="00765C28">
        <w:rPr>
          <w:rFonts w:cstheme="minorHAnsi"/>
          <w:b/>
          <w:color w:val="0D0D0D" w:themeColor="text1" w:themeTint="F2"/>
          <w:sz w:val="24"/>
          <w:szCs w:val="24"/>
        </w:rPr>
        <w:t>Act 232</w:t>
      </w:r>
      <w:r w:rsidR="008535FD">
        <w:rPr>
          <w:rFonts w:cstheme="minorHAnsi"/>
          <w:b/>
          <w:color w:val="0D0D0D" w:themeColor="text1" w:themeTint="F2"/>
          <w:sz w:val="24"/>
          <w:szCs w:val="24"/>
        </w:rPr>
        <w:fldChar w:fldCharType="begin"/>
      </w:r>
      <w:r w:rsidR="008535FD">
        <w:instrText xml:space="preserve"> XE "</w:instrText>
      </w:r>
      <w:r w:rsidR="008535FD" w:rsidRPr="00B007CB">
        <w:rPr>
          <w:rFonts w:cstheme="minorHAnsi"/>
          <w:b/>
          <w:color w:val="0D0D0D" w:themeColor="text1" w:themeTint="F2"/>
          <w:sz w:val="24"/>
          <w:szCs w:val="24"/>
        </w:rPr>
        <w:instrText>Act 232</w:instrText>
      </w:r>
      <w:r w:rsidR="008535FD">
        <w:instrText xml:space="preserve">" </w:instrText>
      </w:r>
      <w:r w:rsidR="008535FD">
        <w:rPr>
          <w:rFonts w:cstheme="minorHAnsi"/>
          <w:b/>
          <w:color w:val="0D0D0D" w:themeColor="text1" w:themeTint="F2"/>
          <w:sz w:val="24"/>
          <w:szCs w:val="24"/>
        </w:rPr>
        <w:fldChar w:fldCharType="end"/>
      </w:r>
      <w:r w:rsidR="007266C4" w:rsidRPr="00765C28">
        <w:rPr>
          <w:rFonts w:cstheme="minorHAnsi"/>
          <w:bCs/>
          <w:color w:val="0D0D0D" w:themeColor="text1" w:themeTint="F2"/>
          <w:sz w:val="24"/>
          <w:szCs w:val="24"/>
        </w:rPr>
        <w:t xml:space="preserve"> </w:t>
      </w:r>
      <w:r w:rsidR="001E6605" w:rsidRPr="00765C28">
        <w:rPr>
          <w:rFonts w:cstheme="minorHAnsi"/>
          <w:bCs/>
          <w:color w:val="0D0D0D" w:themeColor="text1" w:themeTint="F2"/>
          <w:sz w:val="24"/>
          <w:szCs w:val="24"/>
        </w:rPr>
        <w:t>a</w:t>
      </w:r>
      <w:r w:rsidR="007266C4" w:rsidRPr="00765C28">
        <w:rPr>
          <w:rFonts w:cstheme="minorHAnsi"/>
          <w:color w:val="0D0D0D" w:themeColor="text1" w:themeTint="F2"/>
          <w:sz w:val="24"/>
          <w:szCs w:val="24"/>
        </w:rPr>
        <w:t>dded</w:t>
      </w:r>
      <w:r w:rsidR="001E6605" w:rsidRPr="00765C28">
        <w:rPr>
          <w:rFonts w:cstheme="minorHAnsi"/>
          <w:color w:val="0D0D0D" w:themeColor="text1" w:themeTint="F2"/>
          <w:sz w:val="24"/>
          <w:szCs w:val="24"/>
        </w:rPr>
        <w:t xml:space="preserve"> </w:t>
      </w:r>
      <w:r w:rsidR="001E6605" w:rsidRPr="00765C28">
        <w:rPr>
          <w:rFonts w:cstheme="minorHAnsi"/>
          <w:b/>
          <w:color w:val="0D0D0D" w:themeColor="text1" w:themeTint="F2"/>
          <w:sz w:val="24"/>
          <w:szCs w:val="24"/>
        </w:rPr>
        <w:t>Circuit Court judges</w:t>
      </w:r>
      <w:r w:rsidR="00E538A5">
        <w:rPr>
          <w:rFonts w:cstheme="minorHAnsi"/>
          <w:b/>
          <w:color w:val="0D0D0D" w:themeColor="text1" w:themeTint="F2"/>
          <w:sz w:val="24"/>
          <w:szCs w:val="24"/>
        </w:rPr>
        <w:fldChar w:fldCharType="begin"/>
      </w:r>
      <w:r w:rsidR="00E538A5">
        <w:instrText xml:space="preserve"> XE "</w:instrText>
      </w:r>
      <w:r w:rsidR="00E538A5" w:rsidRPr="00917814">
        <w:rPr>
          <w:rFonts w:cstheme="minorHAnsi"/>
          <w:color w:val="0D0D0D" w:themeColor="text1" w:themeTint="F2"/>
          <w:sz w:val="24"/>
          <w:szCs w:val="24"/>
        </w:rPr>
        <w:instrText>Circuit Court judges</w:instrText>
      </w:r>
      <w:r w:rsidR="00E538A5">
        <w:instrText xml:space="preserve">" </w:instrText>
      </w:r>
      <w:r w:rsidR="00E538A5">
        <w:rPr>
          <w:rFonts w:cstheme="minorHAnsi"/>
          <w:b/>
          <w:color w:val="0D0D0D" w:themeColor="text1" w:themeTint="F2"/>
          <w:sz w:val="24"/>
          <w:szCs w:val="24"/>
        </w:rPr>
        <w:fldChar w:fldCharType="end"/>
      </w:r>
      <w:r w:rsidR="001E6605" w:rsidRPr="00765C28">
        <w:rPr>
          <w:rFonts w:cstheme="minorHAnsi"/>
          <w:color w:val="0D0D0D" w:themeColor="text1" w:themeTint="F2"/>
          <w:sz w:val="24"/>
          <w:szCs w:val="24"/>
        </w:rPr>
        <w:t xml:space="preserve"> in the 2nd, 9th, 14th, and 15th Judicial Circuits and Family Court judges in the 1st, 7th, and 16th circuits.</w:t>
      </w:r>
      <w:r w:rsidR="007266C4" w:rsidRPr="00765C28">
        <w:rPr>
          <w:rFonts w:cstheme="minorHAnsi"/>
          <w:color w:val="0D0D0D" w:themeColor="text1" w:themeTint="F2"/>
          <w:sz w:val="24"/>
          <w:szCs w:val="24"/>
        </w:rPr>
        <w:t xml:space="preserve">  Effective </w:t>
      </w:r>
      <w:r w:rsidR="001E6605" w:rsidRPr="00765C28">
        <w:rPr>
          <w:rFonts w:cstheme="minorHAnsi"/>
          <w:color w:val="0D0D0D" w:themeColor="text1" w:themeTint="F2"/>
          <w:sz w:val="24"/>
          <w:szCs w:val="24"/>
        </w:rPr>
        <w:t>June 17, 2022.</w:t>
      </w:r>
    </w:p>
    <w:p w14:paraId="62C090D5" w14:textId="6D331B08" w:rsidR="00A43C5E" w:rsidRPr="00765C28" w:rsidRDefault="00AE0650" w:rsidP="00FD3735">
      <w:pPr>
        <w:spacing w:after="40" w:line="240" w:lineRule="auto"/>
        <w:rPr>
          <w:rFonts w:cstheme="minorHAnsi"/>
          <w:b/>
          <w:color w:val="0D0D0D" w:themeColor="text1" w:themeTint="F2"/>
          <w:sz w:val="24"/>
          <w:szCs w:val="24"/>
        </w:rPr>
      </w:pPr>
      <w:r w:rsidRPr="00765C28">
        <w:rPr>
          <w:rFonts w:cstheme="minorHAnsi"/>
          <w:b/>
          <w:color w:val="0D0D0D" w:themeColor="text1" w:themeTint="F2"/>
          <w:sz w:val="24"/>
          <w:szCs w:val="24"/>
        </w:rPr>
        <w:t xml:space="preserve">Accused </w:t>
      </w:r>
      <w:r w:rsidR="00323F25" w:rsidRPr="00765C28">
        <w:rPr>
          <w:rFonts w:cstheme="minorHAnsi"/>
          <w:b/>
          <w:color w:val="0D0D0D" w:themeColor="text1" w:themeTint="F2"/>
          <w:sz w:val="24"/>
          <w:szCs w:val="24"/>
        </w:rPr>
        <w:t xml:space="preserve">Lawbreakers </w:t>
      </w:r>
      <w:r w:rsidR="00323F25" w:rsidRPr="00765C28">
        <w:rPr>
          <w:rFonts w:cstheme="minorHAnsi"/>
          <w:b/>
          <w:bCs/>
          <w:color w:val="0D0D0D" w:themeColor="text1" w:themeTint="F2"/>
          <w:sz w:val="24"/>
          <w:szCs w:val="24"/>
        </w:rPr>
        <w:t>Restoration Treatment</w:t>
      </w:r>
      <w:r w:rsidR="006F2A18">
        <w:rPr>
          <w:rFonts w:cstheme="minorHAnsi"/>
          <w:b/>
          <w:bCs/>
          <w:color w:val="0D0D0D" w:themeColor="text1" w:themeTint="F2"/>
          <w:sz w:val="24"/>
          <w:szCs w:val="24"/>
        </w:rPr>
        <w:t xml:space="preserve">, </w:t>
      </w:r>
      <w:r w:rsidR="006F2A18" w:rsidRPr="00765C28">
        <w:rPr>
          <w:rFonts w:cstheme="minorHAnsi"/>
          <w:b/>
          <w:color w:val="0D0D0D" w:themeColor="text1" w:themeTint="F2"/>
          <w:sz w:val="24"/>
          <w:szCs w:val="24"/>
        </w:rPr>
        <w:t>H. 3773</w:t>
      </w:r>
      <w:r w:rsidR="00A43C5E" w:rsidRPr="00765C28">
        <w:rPr>
          <w:rFonts w:cstheme="minorHAnsi"/>
          <w:b/>
          <w:bCs/>
          <w:color w:val="0D0D0D" w:themeColor="text1" w:themeTint="F2"/>
          <w:sz w:val="24"/>
          <w:szCs w:val="24"/>
        </w:rPr>
        <w:fldChar w:fldCharType="begin"/>
      </w:r>
      <w:r w:rsidR="00A43C5E" w:rsidRPr="00765C28">
        <w:rPr>
          <w:rFonts w:cstheme="minorHAnsi"/>
          <w:b/>
          <w:color w:val="0D0D0D" w:themeColor="text1" w:themeTint="F2"/>
          <w:sz w:val="24"/>
          <w:szCs w:val="24"/>
        </w:rPr>
        <w:instrText xml:space="preserve"> XE "Accused law breakers’ </w:instrText>
      </w:r>
      <w:r w:rsidR="00A43C5E" w:rsidRPr="00765C28">
        <w:rPr>
          <w:rFonts w:cstheme="minorHAnsi"/>
          <w:b/>
          <w:bCs/>
          <w:color w:val="0D0D0D" w:themeColor="text1" w:themeTint="F2"/>
          <w:sz w:val="24"/>
          <w:szCs w:val="24"/>
        </w:rPr>
        <w:instrText>restoration treatment</w:instrText>
      </w:r>
      <w:r w:rsidR="00A43C5E" w:rsidRPr="00765C28">
        <w:rPr>
          <w:rFonts w:cstheme="minorHAnsi"/>
          <w:b/>
          <w:color w:val="0D0D0D" w:themeColor="text1" w:themeTint="F2"/>
          <w:sz w:val="24"/>
          <w:szCs w:val="24"/>
        </w:rPr>
        <w:instrText xml:space="preserve">" \i </w:instrText>
      </w:r>
      <w:r w:rsidR="00A43C5E" w:rsidRPr="00765C28">
        <w:rPr>
          <w:rFonts w:cstheme="minorHAnsi"/>
          <w:b/>
          <w:bCs/>
          <w:color w:val="0D0D0D" w:themeColor="text1" w:themeTint="F2"/>
          <w:sz w:val="24"/>
          <w:szCs w:val="24"/>
        </w:rPr>
        <w:fldChar w:fldCharType="end"/>
      </w:r>
      <w:r w:rsidR="00323F25" w:rsidRPr="00765C28">
        <w:rPr>
          <w:rFonts w:cstheme="minorHAnsi"/>
          <w:b/>
          <w:color w:val="0D0D0D" w:themeColor="text1" w:themeTint="F2"/>
          <w:sz w:val="24"/>
          <w:szCs w:val="24"/>
        </w:rPr>
        <w:t xml:space="preserve"> </w:t>
      </w:r>
      <w:r w:rsidR="00A43C5E" w:rsidRPr="00765C28">
        <w:rPr>
          <w:rFonts w:cstheme="minorHAnsi"/>
          <w:b/>
          <w:color w:val="0D0D0D" w:themeColor="text1" w:themeTint="F2"/>
          <w:sz w:val="24"/>
          <w:szCs w:val="24"/>
        </w:rPr>
        <w:t>(Act 145</w:t>
      </w:r>
      <w:r w:rsidR="00A43C5E" w:rsidRPr="00765C28">
        <w:rPr>
          <w:rFonts w:cstheme="minorHAnsi"/>
          <w:b/>
          <w:color w:val="0D0D0D" w:themeColor="text1" w:themeTint="F2"/>
          <w:sz w:val="24"/>
          <w:szCs w:val="24"/>
        </w:rPr>
        <w:fldChar w:fldCharType="begin"/>
      </w:r>
      <w:r w:rsidR="00A43C5E" w:rsidRPr="00765C28">
        <w:rPr>
          <w:rFonts w:cstheme="minorHAnsi"/>
          <w:color w:val="0D0D0D" w:themeColor="text1" w:themeTint="F2"/>
          <w:sz w:val="24"/>
          <w:szCs w:val="24"/>
        </w:rPr>
        <w:instrText xml:space="preserve"> XE "</w:instrText>
      </w:r>
      <w:r w:rsidR="00A43C5E" w:rsidRPr="00765C28">
        <w:rPr>
          <w:rFonts w:cstheme="minorHAnsi"/>
          <w:b/>
          <w:color w:val="0D0D0D" w:themeColor="text1" w:themeTint="F2"/>
          <w:sz w:val="24"/>
          <w:szCs w:val="24"/>
        </w:rPr>
        <w:instrText>Act 145</w:instrText>
      </w:r>
      <w:r w:rsidR="00A43C5E" w:rsidRPr="00765C28">
        <w:rPr>
          <w:rFonts w:cstheme="minorHAnsi"/>
          <w:color w:val="0D0D0D" w:themeColor="text1" w:themeTint="F2"/>
          <w:sz w:val="24"/>
          <w:szCs w:val="24"/>
        </w:rPr>
        <w:instrText xml:space="preserve">" </w:instrText>
      </w:r>
      <w:r w:rsidR="00A43C5E" w:rsidRPr="00765C28">
        <w:rPr>
          <w:rFonts w:cstheme="minorHAnsi"/>
          <w:b/>
          <w:color w:val="0D0D0D" w:themeColor="text1" w:themeTint="F2"/>
          <w:sz w:val="24"/>
          <w:szCs w:val="24"/>
        </w:rPr>
        <w:fldChar w:fldCharType="end"/>
      </w:r>
      <w:r w:rsidR="00A43C5E" w:rsidRPr="00765C28">
        <w:rPr>
          <w:rFonts w:cstheme="minorHAnsi"/>
          <w:b/>
          <w:color w:val="0D0D0D" w:themeColor="text1" w:themeTint="F2"/>
          <w:sz w:val="24"/>
          <w:szCs w:val="24"/>
        </w:rPr>
        <w:fldChar w:fldCharType="begin"/>
      </w:r>
      <w:r w:rsidR="00A43C5E" w:rsidRPr="00765C28">
        <w:rPr>
          <w:rFonts w:cstheme="minorHAnsi"/>
          <w:color w:val="0D0D0D" w:themeColor="text1" w:themeTint="F2"/>
          <w:sz w:val="24"/>
          <w:szCs w:val="24"/>
        </w:rPr>
        <w:instrText xml:space="preserve"> XE "</w:instrText>
      </w:r>
      <w:r w:rsidR="00A43C5E" w:rsidRPr="00765C28">
        <w:rPr>
          <w:rFonts w:cstheme="minorHAnsi"/>
          <w:b/>
          <w:color w:val="0D0D0D" w:themeColor="text1" w:themeTint="F2"/>
          <w:sz w:val="24"/>
          <w:szCs w:val="24"/>
        </w:rPr>
        <w:instrText>H. 3773</w:instrText>
      </w:r>
      <w:r w:rsidR="00A43C5E" w:rsidRPr="00765C28">
        <w:rPr>
          <w:rFonts w:cstheme="minorHAnsi"/>
          <w:color w:val="0D0D0D" w:themeColor="text1" w:themeTint="F2"/>
          <w:sz w:val="24"/>
          <w:szCs w:val="24"/>
        </w:rPr>
        <w:instrText xml:space="preserve">" </w:instrText>
      </w:r>
      <w:r w:rsidR="00A43C5E" w:rsidRPr="00765C28">
        <w:rPr>
          <w:rFonts w:cstheme="minorHAnsi"/>
          <w:b/>
          <w:color w:val="0D0D0D" w:themeColor="text1" w:themeTint="F2"/>
          <w:sz w:val="24"/>
          <w:szCs w:val="24"/>
        </w:rPr>
        <w:fldChar w:fldCharType="end"/>
      </w:r>
      <w:r w:rsidR="00A43C5E" w:rsidRPr="00765C28">
        <w:rPr>
          <w:rFonts w:cstheme="minorHAnsi"/>
          <w:b/>
          <w:color w:val="0D0D0D" w:themeColor="text1" w:themeTint="F2"/>
          <w:sz w:val="24"/>
          <w:szCs w:val="24"/>
        </w:rPr>
        <w:t xml:space="preserve">) </w:t>
      </w:r>
    </w:p>
    <w:p w14:paraId="62EDDBC9" w14:textId="625C4AD9" w:rsidR="00B63A71" w:rsidRPr="00765C28" w:rsidRDefault="003906A7" w:rsidP="00B63A71">
      <w:pPr>
        <w:spacing w:after="240" w:line="240" w:lineRule="auto"/>
        <w:rPr>
          <w:rFonts w:cstheme="minorHAnsi"/>
          <w:color w:val="0D0D0D" w:themeColor="text1" w:themeTint="F2"/>
          <w:sz w:val="24"/>
          <w:szCs w:val="24"/>
        </w:rPr>
      </w:pPr>
      <w:r w:rsidRPr="00765C28">
        <w:rPr>
          <w:rFonts w:cstheme="minorHAnsi"/>
          <w:b/>
          <w:bCs/>
          <w:color w:val="0D0D0D" w:themeColor="text1" w:themeTint="F2"/>
          <w:sz w:val="24"/>
          <w:szCs w:val="24"/>
        </w:rPr>
        <w:t>(A</w:t>
      </w:r>
      <w:r w:rsidR="00A43C5E" w:rsidRPr="00765C28">
        <w:rPr>
          <w:rFonts w:cstheme="minorHAnsi"/>
          <w:b/>
          <w:color w:val="0D0D0D" w:themeColor="text1" w:themeTint="F2"/>
          <w:sz w:val="24"/>
          <w:szCs w:val="24"/>
        </w:rPr>
        <w:t>ct 145</w:t>
      </w:r>
      <w:r w:rsidR="004D3FB2" w:rsidRPr="00765C28">
        <w:rPr>
          <w:rFonts w:cstheme="minorHAnsi"/>
          <w:b/>
          <w:color w:val="0D0D0D" w:themeColor="text1" w:themeTint="F2"/>
          <w:sz w:val="24"/>
          <w:szCs w:val="24"/>
        </w:rPr>
        <w:t>)</w:t>
      </w:r>
      <w:r w:rsidR="00A43C5E" w:rsidRPr="00765C28">
        <w:rPr>
          <w:rFonts w:cstheme="minorHAnsi"/>
          <w:b/>
          <w:color w:val="0D0D0D" w:themeColor="text1" w:themeTint="F2"/>
          <w:sz w:val="24"/>
          <w:szCs w:val="24"/>
        </w:rPr>
        <w:fldChar w:fldCharType="begin"/>
      </w:r>
      <w:r w:rsidR="00A43C5E" w:rsidRPr="00765C28">
        <w:rPr>
          <w:rFonts w:cstheme="minorHAnsi"/>
          <w:color w:val="0D0D0D" w:themeColor="text1" w:themeTint="F2"/>
          <w:sz w:val="24"/>
          <w:szCs w:val="24"/>
        </w:rPr>
        <w:instrText xml:space="preserve"> XE "</w:instrText>
      </w:r>
      <w:r w:rsidR="00A43C5E" w:rsidRPr="00765C28">
        <w:rPr>
          <w:rFonts w:cstheme="minorHAnsi"/>
          <w:b/>
          <w:color w:val="0D0D0D" w:themeColor="text1" w:themeTint="F2"/>
          <w:sz w:val="24"/>
          <w:szCs w:val="24"/>
        </w:rPr>
        <w:instrText>Act 145</w:instrText>
      </w:r>
      <w:r w:rsidR="00A43C5E" w:rsidRPr="00765C28">
        <w:rPr>
          <w:rFonts w:cstheme="minorHAnsi"/>
          <w:color w:val="0D0D0D" w:themeColor="text1" w:themeTint="F2"/>
          <w:sz w:val="24"/>
          <w:szCs w:val="24"/>
        </w:rPr>
        <w:instrText xml:space="preserve">" </w:instrText>
      </w:r>
      <w:r w:rsidR="00A43C5E" w:rsidRPr="00765C28">
        <w:rPr>
          <w:rFonts w:cstheme="minorHAnsi"/>
          <w:b/>
          <w:color w:val="0D0D0D" w:themeColor="text1" w:themeTint="F2"/>
          <w:sz w:val="24"/>
          <w:szCs w:val="24"/>
        </w:rPr>
        <w:fldChar w:fldCharType="end"/>
      </w:r>
      <w:r w:rsidR="00A43C5E" w:rsidRPr="00765C28">
        <w:rPr>
          <w:rFonts w:cstheme="minorHAnsi"/>
          <w:b/>
          <w:color w:val="0D0D0D" w:themeColor="text1" w:themeTint="F2"/>
          <w:sz w:val="24"/>
          <w:szCs w:val="24"/>
        </w:rPr>
        <w:t xml:space="preserve"> </w:t>
      </w:r>
      <w:r w:rsidR="00A43C5E" w:rsidRPr="00765C28">
        <w:rPr>
          <w:rFonts w:cstheme="minorHAnsi"/>
          <w:color w:val="0D0D0D" w:themeColor="text1" w:themeTint="F2"/>
          <w:sz w:val="24"/>
          <w:szCs w:val="24"/>
        </w:rPr>
        <w:t xml:space="preserve">applies to those </w:t>
      </w:r>
      <w:r w:rsidR="002C2F8A" w:rsidRPr="008535FD">
        <w:rPr>
          <w:rFonts w:cstheme="minorHAnsi"/>
          <w:color w:val="0D0D0D" w:themeColor="text1" w:themeTint="F2"/>
          <w:sz w:val="24"/>
          <w:szCs w:val="24"/>
        </w:rPr>
        <w:t xml:space="preserve">after </w:t>
      </w:r>
      <w:r w:rsidR="002C2F8A" w:rsidRPr="008535FD">
        <w:rPr>
          <w:rFonts w:cstheme="minorHAnsi"/>
          <w:b/>
          <w:color w:val="0D0D0D" w:themeColor="text1" w:themeTint="F2"/>
          <w:sz w:val="24"/>
          <w:szCs w:val="24"/>
        </w:rPr>
        <w:t>being found unfit to stand trial</w:t>
      </w:r>
      <w:r w:rsidR="008535FD">
        <w:rPr>
          <w:rFonts w:cstheme="minorHAnsi"/>
          <w:b/>
          <w:color w:val="0D0D0D" w:themeColor="text1" w:themeTint="F2"/>
          <w:sz w:val="24"/>
          <w:szCs w:val="24"/>
        </w:rPr>
        <w:fldChar w:fldCharType="begin"/>
      </w:r>
      <w:r w:rsidR="008535FD">
        <w:instrText xml:space="preserve"> XE "</w:instrText>
      </w:r>
      <w:r w:rsidR="008535FD" w:rsidRPr="00B007CB">
        <w:rPr>
          <w:rFonts w:cstheme="minorHAnsi"/>
          <w:b/>
          <w:color w:val="0D0D0D" w:themeColor="text1" w:themeTint="F2"/>
          <w:sz w:val="24"/>
          <w:szCs w:val="24"/>
        </w:rPr>
        <w:instrText>unfit to stand trial</w:instrText>
      </w:r>
      <w:r w:rsidR="008535FD">
        <w:instrText xml:space="preserve">" </w:instrText>
      </w:r>
      <w:r w:rsidR="008535FD">
        <w:rPr>
          <w:rFonts w:cstheme="minorHAnsi"/>
          <w:b/>
          <w:color w:val="0D0D0D" w:themeColor="text1" w:themeTint="F2"/>
          <w:sz w:val="24"/>
          <w:szCs w:val="24"/>
        </w:rPr>
        <w:fldChar w:fldCharType="end"/>
      </w:r>
      <w:r w:rsidR="002C2F8A" w:rsidRPr="00765C28">
        <w:rPr>
          <w:rFonts w:cstheme="minorHAnsi"/>
          <w:color w:val="0D0D0D" w:themeColor="text1" w:themeTint="F2"/>
          <w:sz w:val="24"/>
          <w:szCs w:val="24"/>
        </w:rPr>
        <w:t>, but who are likely to become</w:t>
      </w:r>
      <w:r w:rsidR="00A43C5E" w:rsidRPr="00765C28">
        <w:rPr>
          <w:rFonts w:cstheme="minorHAnsi"/>
          <w:color w:val="0D0D0D" w:themeColor="text1" w:themeTint="F2"/>
          <w:sz w:val="24"/>
          <w:szCs w:val="24"/>
        </w:rPr>
        <w:t xml:space="preserve"> fit in the foreseeable future</w:t>
      </w:r>
      <w:r w:rsidR="002C2F8A" w:rsidRPr="00765C28">
        <w:rPr>
          <w:rFonts w:cstheme="minorHAnsi"/>
          <w:color w:val="0D0D0D" w:themeColor="text1" w:themeTint="F2"/>
          <w:sz w:val="24"/>
          <w:szCs w:val="24"/>
        </w:rPr>
        <w:t xml:space="preserve">.  In the past, if an individual was found to be </w:t>
      </w:r>
      <w:proofErr w:type="gramStart"/>
      <w:r w:rsidR="002C2F8A" w:rsidRPr="00765C28">
        <w:rPr>
          <w:rFonts w:cstheme="minorHAnsi"/>
          <w:color w:val="0D0D0D" w:themeColor="text1" w:themeTint="F2"/>
          <w:sz w:val="24"/>
          <w:szCs w:val="24"/>
        </w:rPr>
        <w:t>unfit</w:t>
      </w:r>
      <w:proofErr w:type="gramEnd"/>
      <w:r w:rsidR="002C2F8A" w:rsidRPr="00765C28">
        <w:rPr>
          <w:rFonts w:cstheme="minorHAnsi"/>
          <w:color w:val="0D0D0D" w:themeColor="text1" w:themeTint="F2"/>
          <w:sz w:val="24"/>
          <w:szCs w:val="24"/>
        </w:rPr>
        <w:t xml:space="preserve"> to stand trial but was likely to be fit in the foreseeable future, the individual was hospitalized for up to sixty days.  </w:t>
      </w:r>
      <w:proofErr w:type="gramStart"/>
      <w:r w:rsidR="002C2F8A" w:rsidRPr="00765C28">
        <w:rPr>
          <w:rFonts w:cstheme="minorHAnsi"/>
          <w:color w:val="0D0D0D" w:themeColor="text1" w:themeTint="F2"/>
          <w:sz w:val="24"/>
          <w:szCs w:val="24"/>
        </w:rPr>
        <w:t>In an effort to</w:t>
      </w:r>
      <w:proofErr w:type="gramEnd"/>
      <w:r w:rsidR="002C2F8A" w:rsidRPr="00765C28">
        <w:rPr>
          <w:rFonts w:cstheme="minorHAnsi"/>
          <w:color w:val="0D0D0D" w:themeColor="text1" w:themeTint="F2"/>
          <w:sz w:val="24"/>
          <w:szCs w:val="24"/>
        </w:rPr>
        <w:t xml:space="preserve"> address some of the Department of Mental Health's concerns for limited </w:t>
      </w:r>
      <w:r w:rsidR="00501D5A" w:rsidRPr="00765C28">
        <w:rPr>
          <w:rFonts w:cstheme="minorHAnsi"/>
          <w:color w:val="0D0D0D" w:themeColor="text1" w:themeTint="F2"/>
          <w:sz w:val="24"/>
          <w:szCs w:val="24"/>
        </w:rPr>
        <w:t>resources, this a</w:t>
      </w:r>
      <w:r w:rsidR="002C2F8A" w:rsidRPr="00765C28">
        <w:rPr>
          <w:rFonts w:cstheme="minorHAnsi"/>
          <w:color w:val="0D0D0D" w:themeColor="text1" w:themeTint="F2"/>
          <w:sz w:val="24"/>
          <w:szCs w:val="24"/>
        </w:rPr>
        <w:t xml:space="preserve">ct allows these individuals to undergo restoration treatment provided by the </w:t>
      </w:r>
      <w:r w:rsidR="002C2F8A" w:rsidRPr="00765C28">
        <w:rPr>
          <w:rFonts w:cstheme="minorHAnsi"/>
          <w:b/>
          <w:bCs/>
          <w:color w:val="0D0D0D" w:themeColor="text1" w:themeTint="F2"/>
          <w:sz w:val="24"/>
          <w:szCs w:val="24"/>
        </w:rPr>
        <w:t xml:space="preserve">Department of Mental Health </w:t>
      </w:r>
      <w:r w:rsidR="002C2F8A" w:rsidRPr="00765C28">
        <w:rPr>
          <w:rFonts w:cstheme="minorHAnsi"/>
          <w:color w:val="0D0D0D" w:themeColor="text1" w:themeTint="F2"/>
          <w:sz w:val="24"/>
          <w:szCs w:val="24"/>
        </w:rPr>
        <w:t xml:space="preserve">for up to 180 days.  The Department of Mental Health also has the discretion to provide restoration treatment at a hospital or detention facility if an individual is </w:t>
      </w:r>
      <w:r w:rsidR="00AE0650" w:rsidRPr="00765C28">
        <w:rPr>
          <w:rFonts w:cstheme="minorHAnsi"/>
          <w:color w:val="0D0D0D" w:themeColor="text1" w:themeTint="F2"/>
          <w:sz w:val="24"/>
          <w:szCs w:val="24"/>
        </w:rPr>
        <w:t>detained</w:t>
      </w:r>
      <w:r w:rsidR="002C2F8A" w:rsidRPr="00765C28">
        <w:rPr>
          <w:rFonts w:cstheme="minorHAnsi"/>
          <w:color w:val="0D0D0D" w:themeColor="text1" w:themeTint="F2"/>
          <w:sz w:val="24"/>
          <w:szCs w:val="24"/>
        </w:rPr>
        <w:t xml:space="preserve"> or in a hospital</w:t>
      </w:r>
      <w:r w:rsidR="008E78EE" w:rsidRPr="00765C28">
        <w:rPr>
          <w:rFonts w:cstheme="minorHAnsi"/>
          <w:color w:val="0D0D0D" w:themeColor="text1" w:themeTint="F2"/>
          <w:sz w:val="24"/>
          <w:szCs w:val="24"/>
        </w:rPr>
        <w:t>,</w:t>
      </w:r>
      <w:r w:rsidR="002C2F8A" w:rsidRPr="00765C28">
        <w:rPr>
          <w:rFonts w:cstheme="minorHAnsi"/>
          <w:color w:val="0D0D0D" w:themeColor="text1" w:themeTint="F2"/>
          <w:sz w:val="24"/>
          <w:szCs w:val="24"/>
        </w:rPr>
        <w:t xml:space="preserve"> or outpatient basis if the individual is out on bond.  </w:t>
      </w:r>
      <w:r w:rsidR="00B63A71" w:rsidRPr="00765C28">
        <w:rPr>
          <w:rFonts w:cstheme="minorHAnsi"/>
          <w:color w:val="0D0D0D" w:themeColor="text1" w:themeTint="F2"/>
          <w:sz w:val="24"/>
          <w:szCs w:val="24"/>
        </w:rPr>
        <w:t>This legislation implements a recommendation from the House Legislative Oversight Committee’s 2020 Study of the Department of Mental Health. Effective April 25, 2022.</w:t>
      </w:r>
    </w:p>
    <w:p w14:paraId="7D526679" w14:textId="77777777" w:rsidR="00A46B1F" w:rsidRDefault="00A46B1F" w:rsidP="00FD3735">
      <w:pPr>
        <w:spacing w:after="40" w:line="240" w:lineRule="auto"/>
        <w:rPr>
          <w:rFonts w:cstheme="minorHAnsi"/>
          <w:b/>
          <w:bCs/>
          <w:color w:val="0D0D0D" w:themeColor="text1" w:themeTint="F2"/>
          <w:sz w:val="24"/>
          <w:szCs w:val="24"/>
        </w:rPr>
      </w:pPr>
      <w:r>
        <w:rPr>
          <w:rFonts w:cstheme="minorHAnsi"/>
          <w:b/>
          <w:bCs/>
          <w:color w:val="0D0D0D" w:themeColor="text1" w:themeTint="F2"/>
          <w:sz w:val="24"/>
          <w:szCs w:val="24"/>
        </w:rPr>
        <w:br w:type="page"/>
      </w:r>
    </w:p>
    <w:p w14:paraId="70FC98AA" w14:textId="72D5D877" w:rsidR="00460C5E" w:rsidRPr="00765C28" w:rsidRDefault="002330DC" w:rsidP="00FD3735">
      <w:pPr>
        <w:spacing w:after="40" w:line="240" w:lineRule="auto"/>
        <w:rPr>
          <w:rFonts w:cstheme="minorHAnsi"/>
          <w:b/>
          <w:color w:val="0D0D0D" w:themeColor="text1" w:themeTint="F2"/>
          <w:sz w:val="24"/>
          <w:szCs w:val="24"/>
        </w:rPr>
      </w:pPr>
      <w:r w:rsidRPr="00765C28">
        <w:rPr>
          <w:rFonts w:cstheme="minorHAnsi"/>
          <w:b/>
          <w:bCs/>
          <w:color w:val="0D0D0D" w:themeColor="text1" w:themeTint="F2"/>
          <w:sz w:val="24"/>
          <w:szCs w:val="24"/>
        </w:rPr>
        <w:lastRenderedPageBreak/>
        <w:t xml:space="preserve">Name </w:t>
      </w:r>
      <w:r w:rsidR="00835A9E" w:rsidRPr="00765C28">
        <w:rPr>
          <w:rFonts w:cstheme="minorHAnsi"/>
          <w:b/>
          <w:bCs/>
          <w:color w:val="0D0D0D" w:themeColor="text1" w:themeTint="F2"/>
          <w:sz w:val="24"/>
          <w:szCs w:val="24"/>
        </w:rPr>
        <w:t>Change Residency Prerequisites</w:t>
      </w:r>
      <w:r w:rsidR="006F2A18">
        <w:rPr>
          <w:rFonts w:cstheme="minorHAnsi"/>
          <w:b/>
          <w:bCs/>
          <w:color w:val="0D0D0D" w:themeColor="text1" w:themeTint="F2"/>
          <w:sz w:val="24"/>
          <w:szCs w:val="24"/>
        </w:rPr>
        <w:t xml:space="preserve">, </w:t>
      </w:r>
      <w:r w:rsidR="006F2A18" w:rsidRPr="00765C28">
        <w:rPr>
          <w:rFonts w:cstheme="minorHAnsi"/>
          <w:b/>
          <w:color w:val="0D0D0D" w:themeColor="text1" w:themeTint="F2"/>
          <w:sz w:val="24"/>
          <w:szCs w:val="24"/>
        </w:rPr>
        <w:t>H. 3271</w:t>
      </w:r>
      <w:r w:rsidR="008535FD">
        <w:rPr>
          <w:rFonts w:cstheme="minorHAnsi"/>
          <w:b/>
          <w:bCs/>
          <w:color w:val="0D0D0D" w:themeColor="text1" w:themeTint="F2"/>
          <w:sz w:val="24"/>
          <w:szCs w:val="24"/>
        </w:rPr>
        <w:fldChar w:fldCharType="begin"/>
      </w:r>
      <w:r w:rsidR="008535FD">
        <w:instrText xml:space="preserve"> XE "</w:instrText>
      </w:r>
      <w:r w:rsidR="004108E1">
        <w:rPr>
          <w:rFonts w:cstheme="minorHAnsi"/>
          <w:b/>
          <w:bCs/>
          <w:color w:val="0D0D0D" w:themeColor="text1" w:themeTint="F2"/>
          <w:sz w:val="24"/>
          <w:szCs w:val="24"/>
        </w:rPr>
        <w:instrText>n</w:instrText>
      </w:r>
      <w:r w:rsidR="008535FD" w:rsidRPr="00B007CB">
        <w:rPr>
          <w:rFonts w:cstheme="minorHAnsi"/>
          <w:b/>
          <w:bCs/>
          <w:color w:val="0D0D0D" w:themeColor="text1" w:themeTint="F2"/>
          <w:sz w:val="24"/>
          <w:szCs w:val="24"/>
        </w:rPr>
        <w:instrText>ame change residency prerequisites</w:instrText>
      </w:r>
      <w:r w:rsidR="008535FD">
        <w:instrText xml:space="preserve">" </w:instrText>
      </w:r>
      <w:r w:rsidR="008535FD">
        <w:rPr>
          <w:rFonts w:cstheme="minorHAnsi"/>
          <w:b/>
          <w:bCs/>
          <w:color w:val="0D0D0D" w:themeColor="text1" w:themeTint="F2"/>
          <w:sz w:val="24"/>
          <w:szCs w:val="24"/>
        </w:rPr>
        <w:fldChar w:fldCharType="end"/>
      </w:r>
      <w:r w:rsidR="00835A9E" w:rsidRPr="00765C28">
        <w:rPr>
          <w:rFonts w:cstheme="minorHAnsi"/>
          <w:b/>
          <w:bCs/>
          <w:color w:val="0D0D0D" w:themeColor="text1" w:themeTint="F2"/>
          <w:sz w:val="24"/>
          <w:szCs w:val="24"/>
        </w:rPr>
        <w:t xml:space="preserve"> </w:t>
      </w:r>
      <w:r w:rsidR="002441B0" w:rsidRPr="00765C28">
        <w:rPr>
          <w:rFonts w:cstheme="minorHAnsi"/>
          <w:b/>
          <w:color w:val="0D0D0D" w:themeColor="text1" w:themeTint="F2"/>
          <w:sz w:val="24"/>
          <w:szCs w:val="24"/>
        </w:rPr>
        <w:t>(Act 183</w:t>
      </w:r>
      <w:r w:rsidR="002441B0" w:rsidRPr="00765C28">
        <w:rPr>
          <w:rFonts w:cstheme="minorHAnsi"/>
          <w:b/>
          <w:color w:val="0D0D0D" w:themeColor="text1" w:themeTint="F2"/>
          <w:sz w:val="24"/>
          <w:szCs w:val="24"/>
        </w:rPr>
        <w:fldChar w:fldCharType="begin"/>
      </w:r>
      <w:r w:rsidR="002441B0" w:rsidRPr="00765C28">
        <w:rPr>
          <w:rFonts w:cstheme="minorHAnsi"/>
          <w:b/>
          <w:color w:val="0D0D0D" w:themeColor="text1" w:themeTint="F2"/>
          <w:sz w:val="24"/>
          <w:szCs w:val="24"/>
        </w:rPr>
        <w:instrText xml:space="preserve"> XE "Act 183" </w:instrText>
      </w:r>
      <w:r w:rsidR="002441B0" w:rsidRPr="00765C28">
        <w:rPr>
          <w:rFonts w:cstheme="minorHAnsi"/>
          <w:b/>
          <w:color w:val="0D0D0D" w:themeColor="text1" w:themeTint="F2"/>
          <w:sz w:val="24"/>
          <w:szCs w:val="24"/>
        </w:rPr>
        <w:fldChar w:fldCharType="end"/>
      </w:r>
      <w:r w:rsidR="002441B0" w:rsidRPr="00765C28">
        <w:rPr>
          <w:rFonts w:cstheme="minorHAnsi"/>
          <w:b/>
          <w:color w:val="0D0D0D" w:themeColor="text1" w:themeTint="F2"/>
          <w:sz w:val="24"/>
          <w:szCs w:val="24"/>
        </w:rPr>
        <w:fldChar w:fldCharType="begin"/>
      </w:r>
      <w:r w:rsidR="002441B0" w:rsidRPr="00765C28">
        <w:rPr>
          <w:rFonts w:cstheme="minorHAnsi"/>
          <w:b/>
          <w:color w:val="0D0D0D" w:themeColor="text1" w:themeTint="F2"/>
          <w:sz w:val="24"/>
          <w:szCs w:val="24"/>
        </w:rPr>
        <w:instrText xml:space="preserve"> XE "H. 3271" </w:instrText>
      </w:r>
      <w:r w:rsidR="002441B0" w:rsidRPr="00765C28">
        <w:rPr>
          <w:rFonts w:cstheme="minorHAnsi"/>
          <w:b/>
          <w:color w:val="0D0D0D" w:themeColor="text1" w:themeTint="F2"/>
          <w:sz w:val="24"/>
          <w:szCs w:val="24"/>
        </w:rPr>
        <w:fldChar w:fldCharType="end"/>
      </w:r>
      <w:r w:rsidR="002441B0" w:rsidRPr="00765C28">
        <w:rPr>
          <w:rFonts w:cstheme="minorHAnsi"/>
          <w:b/>
          <w:color w:val="0D0D0D" w:themeColor="text1" w:themeTint="F2"/>
          <w:sz w:val="24"/>
          <w:szCs w:val="24"/>
        </w:rPr>
        <w:t>)</w:t>
      </w:r>
    </w:p>
    <w:p w14:paraId="3CD3F6AA" w14:textId="33A30DAB" w:rsidR="002330DC" w:rsidRPr="00765C28" w:rsidRDefault="002441B0" w:rsidP="0070007B">
      <w:pPr>
        <w:spacing w:after="240" w:line="240" w:lineRule="auto"/>
        <w:rPr>
          <w:rFonts w:cstheme="minorHAnsi"/>
          <w:color w:val="0D0D0D" w:themeColor="text1" w:themeTint="F2"/>
          <w:sz w:val="24"/>
          <w:szCs w:val="24"/>
        </w:rPr>
      </w:pPr>
      <w:r w:rsidRPr="008535FD">
        <w:rPr>
          <w:rFonts w:cstheme="minorHAnsi"/>
          <w:b/>
          <w:color w:val="0D0D0D" w:themeColor="text1" w:themeTint="F2"/>
          <w:sz w:val="24"/>
          <w:szCs w:val="24"/>
        </w:rPr>
        <w:t>Act 183</w:t>
      </w:r>
      <w:r w:rsidRPr="00765C28">
        <w:rPr>
          <w:rFonts w:cstheme="minorHAnsi"/>
          <w:color w:val="0D0D0D" w:themeColor="text1" w:themeTint="F2"/>
          <w:sz w:val="24"/>
          <w:szCs w:val="24"/>
        </w:rPr>
        <w:fldChar w:fldCharType="begin"/>
      </w:r>
      <w:r w:rsidRPr="00765C28">
        <w:rPr>
          <w:rFonts w:cstheme="minorHAnsi"/>
          <w:color w:val="0D0D0D" w:themeColor="text1" w:themeTint="F2"/>
          <w:sz w:val="24"/>
          <w:szCs w:val="24"/>
        </w:rPr>
        <w:instrText xml:space="preserve"> XE "Act 183" </w:instrText>
      </w:r>
      <w:r w:rsidRPr="00765C28">
        <w:rPr>
          <w:rFonts w:cstheme="minorHAnsi"/>
          <w:color w:val="0D0D0D" w:themeColor="text1" w:themeTint="F2"/>
          <w:sz w:val="24"/>
          <w:szCs w:val="24"/>
        </w:rPr>
        <w:fldChar w:fldCharType="end"/>
      </w:r>
      <w:r w:rsidRPr="00765C28">
        <w:rPr>
          <w:rFonts w:cstheme="minorHAnsi"/>
          <w:color w:val="0D0D0D" w:themeColor="text1" w:themeTint="F2"/>
          <w:sz w:val="24"/>
          <w:szCs w:val="24"/>
        </w:rPr>
        <w:t xml:space="preserve"> </w:t>
      </w:r>
      <w:r w:rsidRPr="00765C28">
        <w:rPr>
          <w:rFonts w:cstheme="minorHAnsi"/>
          <w:bCs/>
          <w:color w:val="0D0D0D" w:themeColor="text1" w:themeTint="F2"/>
          <w:sz w:val="24"/>
          <w:szCs w:val="24"/>
        </w:rPr>
        <w:t>prohibited</w:t>
      </w:r>
      <w:r w:rsidR="002330DC" w:rsidRPr="00765C28">
        <w:rPr>
          <w:rFonts w:cstheme="minorHAnsi"/>
          <w:bCs/>
          <w:color w:val="0D0D0D" w:themeColor="text1" w:themeTint="F2"/>
          <w:sz w:val="24"/>
          <w:szCs w:val="24"/>
        </w:rPr>
        <w:t xml:space="preserve"> filing </w:t>
      </w:r>
      <w:r w:rsidR="002330DC" w:rsidRPr="00765C28">
        <w:rPr>
          <w:rFonts w:cstheme="minorHAnsi"/>
          <w:color w:val="0D0D0D" w:themeColor="text1" w:themeTint="F2"/>
          <w:sz w:val="24"/>
          <w:szCs w:val="24"/>
        </w:rPr>
        <w:t>name change petitions until a petitioner has resided in South Carolina for at least six months, with exceptions.  These exceptions include</w:t>
      </w:r>
      <w:r w:rsidRPr="00765C28">
        <w:rPr>
          <w:rFonts w:cstheme="minorHAnsi"/>
          <w:color w:val="0D0D0D" w:themeColor="text1" w:themeTint="F2"/>
          <w:sz w:val="24"/>
          <w:szCs w:val="24"/>
        </w:rPr>
        <w:t>d</w:t>
      </w:r>
      <w:r w:rsidR="002330DC" w:rsidRPr="00765C28">
        <w:rPr>
          <w:rFonts w:cstheme="minorHAnsi"/>
          <w:color w:val="0D0D0D" w:themeColor="text1" w:themeTint="F2"/>
          <w:sz w:val="24"/>
          <w:szCs w:val="24"/>
        </w:rPr>
        <w:t xml:space="preserve"> anyone surviving dating violence, domestic violence, stalking, or similar victimization incidents. </w:t>
      </w:r>
      <w:proofErr w:type="gramStart"/>
      <w:r w:rsidR="002330DC" w:rsidRPr="00765C28">
        <w:rPr>
          <w:rFonts w:cstheme="minorHAnsi"/>
          <w:color w:val="0D0D0D" w:themeColor="text1" w:themeTint="F2"/>
          <w:sz w:val="24"/>
          <w:szCs w:val="24"/>
        </w:rPr>
        <w:t>These name</w:t>
      </w:r>
      <w:proofErr w:type="gramEnd"/>
      <w:r w:rsidR="002330DC" w:rsidRPr="00765C28">
        <w:rPr>
          <w:rFonts w:cstheme="minorHAnsi"/>
          <w:color w:val="0D0D0D" w:themeColor="text1" w:themeTint="F2"/>
          <w:sz w:val="24"/>
          <w:szCs w:val="24"/>
        </w:rPr>
        <w:t xml:space="preserve"> change petitions can be sealed by the court if these survivors can show they are in reasonable fear for their safety.  Effective May 16, 2022.</w:t>
      </w:r>
    </w:p>
    <w:p w14:paraId="798CAE06" w14:textId="3A9A4D06" w:rsidR="00652BA5" w:rsidRPr="00765C28" w:rsidRDefault="00652BA5" w:rsidP="00FD3735">
      <w:pPr>
        <w:spacing w:after="40" w:line="240" w:lineRule="auto"/>
        <w:rPr>
          <w:rFonts w:cstheme="minorHAnsi"/>
          <w:b/>
          <w:color w:val="0D0D0D" w:themeColor="text1" w:themeTint="F2"/>
          <w:sz w:val="24"/>
          <w:szCs w:val="24"/>
        </w:rPr>
      </w:pPr>
      <w:r w:rsidRPr="00765C28">
        <w:rPr>
          <w:rFonts w:cstheme="minorHAnsi"/>
          <w:b/>
          <w:color w:val="0D0D0D" w:themeColor="text1" w:themeTint="F2"/>
          <w:sz w:val="24"/>
          <w:szCs w:val="24"/>
        </w:rPr>
        <w:t xml:space="preserve">Legal Defense and Indemnification for State Officials and </w:t>
      </w:r>
      <w:r w:rsidR="00AE0650" w:rsidRPr="00765C28">
        <w:rPr>
          <w:rFonts w:cstheme="minorHAnsi"/>
          <w:b/>
          <w:color w:val="0D0D0D" w:themeColor="text1" w:themeTint="F2"/>
          <w:sz w:val="24"/>
          <w:szCs w:val="24"/>
        </w:rPr>
        <w:t>Employees</w:t>
      </w:r>
      <w:r w:rsidR="006F2A18">
        <w:rPr>
          <w:rFonts w:cstheme="minorHAnsi"/>
          <w:b/>
          <w:color w:val="0D0D0D" w:themeColor="text1" w:themeTint="F2"/>
          <w:sz w:val="24"/>
          <w:szCs w:val="24"/>
        </w:rPr>
        <w:t xml:space="preserve">, </w:t>
      </w:r>
      <w:r w:rsidR="006F2A18" w:rsidRPr="00765C28">
        <w:rPr>
          <w:rFonts w:cstheme="minorHAnsi"/>
          <w:b/>
          <w:color w:val="0D0D0D" w:themeColor="text1" w:themeTint="F2"/>
          <w:sz w:val="24"/>
          <w:szCs w:val="24"/>
        </w:rPr>
        <w:t>H. 4048</w:t>
      </w:r>
      <w:r w:rsidR="008535FD">
        <w:rPr>
          <w:rFonts w:cstheme="minorHAnsi"/>
          <w:b/>
          <w:color w:val="0D0D0D" w:themeColor="text1" w:themeTint="F2"/>
          <w:sz w:val="24"/>
          <w:szCs w:val="24"/>
        </w:rPr>
        <w:fldChar w:fldCharType="begin"/>
      </w:r>
      <w:r w:rsidR="008535FD">
        <w:instrText xml:space="preserve"> XE "</w:instrText>
      </w:r>
      <w:r w:rsidR="008535FD" w:rsidRPr="00B007CB">
        <w:rPr>
          <w:rFonts w:cstheme="minorHAnsi"/>
          <w:b/>
          <w:color w:val="0D0D0D" w:themeColor="text1" w:themeTint="F2"/>
          <w:sz w:val="24"/>
          <w:szCs w:val="24"/>
        </w:rPr>
        <w:instrText>Legal Defense and Indemnification for State Officials and Employees</w:instrText>
      </w:r>
      <w:r w:rsidR="008535FD">
        <w:instrText xml:space="preserve">" </w:instrText>
      </w:r>
      <w:r w:rsidR="008535FD">
        <w:rPr>
          <w:rFonts w:cstheme="minorHAnsi"/>
          <w:b/>
          <w:color w:val="0D0D0D" w:themeColor="text1" w:themeTint="F2"/>
          <w:sz w:val="24"/>
          <w:szCs w:val="24"/>
        </w:rPr>
        <w:fldChar w:fldCharType="end"/>
      </w:r>
      <w:r w:rsidR="00AE0650" w:rsidRPr="00765C28">
        <w:rPr>
          <w:rFonts w:cstheme="minorHAnsi"/>
          <w:b/>
          <w:color w:val="0D0D0D" w:themeColor="text1" w:themeTint="F2"/>
          <w:sz w:val="24"/>
          <w:szCs w:val="24"/>
        </w:rPr>
        <w:t xml:space="preserve"> (</w:t>
      </w:r>
      <w:r w:rsidRPr="00765C28">
        <w:rPr>
          <w:rFonts w:cstheme="minorHAnsi"/>
          <w:b/>
          <w:color w:val="0D0D0D" w:themeColor="text1" w:themeTint="F2"/>
          <w:sz w:val="24"/>
          <w:szCs w:val="24"/>
        </w:rPr>
        <w:t>Act 161</w:t>
      </w:r>
      <w:r w:rsidR="008535FD">
        <w:rPr>
          <w:rFonts w:cstheme="minorHAnsi"/>
          <w:b/>
          <w:color w:val="0D0D0D" w:themeColor="text1" w:themeTint="F2"/>
          <w:sz w:val="24"/>
          <w:szCs w:val="24"/>
        </w:rPr>
        <w:fldChar w:fldCharType="begin"/>
      </w:r>
      <w:r w:rsidR="008535FD">
        <w:instrText xml:space="preserve"> XE "</w:instrText>
      </w:r>
      <w:r w:rsidR="008535FD" w:rsidRPr="00B007CB">
        <w:rPr>
          <w:rFonts w:cstheme="minorHAnsi"/>
          <w:b/>
          <w:color w:val="0D0D0D" w:themeColor="text1" w:themeTint="F2"/>
          <w:sz w:val="24"/>
          <w:szCs w:val="24"/>
        </w:rPr>
        <w:instrText>Act 161</w:instrText>
      </w:r>
      <w:r w:rsidR="008535FD">
        <w:instrText xml:space="preserve">" </w:instrText>
      </w:r>
      <w:r w:rsidR="008535FD">
        <w:rPr>
          <w:rFonts w:cstheme="minorHAnsi"/>
          <w:b/>
          <w:color w:val="0D0D0D" w:themeColor="text1" w:themeTint="F2"/>
          <w:sz w:val="24"/>
          <w:szCs w:val="24"/>
        </w:rPr>
        <w:fldChar w:fldCharType="end"/>
      </w:r>
      <w:r w:rsidR="008535FD">
        <w:rPr>
          <w:rFonts w:cstheme="minorHAnsi"/>
          <w:b/>
          <w:color w:val="0D0D0D" w:themeColor="text1" w:themeTint="F2"/>
          <w:sz w:val="24"/>
          <w:szCs w:val="24"/>
        </w:rPr>
        <w:fldChar w:fldCharType="begin"/>
      </w:r>
      <w:r w:rsidR="008535FD">
        <w:instrText xml:space="preserve"> XE "</w:instrText>
      </w:r>
      <w:r w:rsidR="008535FD" w:rsidRPr="00B007CB">
        <w:rPr>
          <w:rFonts w:cstheme="minorHAnsi"/>
          <w:b/>
          <w:color w:val="0D0D0D" w:themeColor="text1" w:themeTint="F2"/>
          <w:sz w:val="24"/>
          <w:szCs w:val="24"/>
        </w:rPr>
        <w:instrText>H. 4048</w:instrText>
      </w:r>
      <w:r w:rsidR="008535FD">
        <w:instrText xml:space="preserve">" </w:instrText>
      </w:r>
      <w:r w:rsidR="008535FD">
        <w:rPr>
          <w:rFonts w:cstheme="minorHAnsi"/>
          <w:b/>
          <w:color w:val="0D0D0D" w:themeColor="text1" w:themeTint="F2"/>
          <w:sz w:val="24"/>
          <w:szCs w:val="24"/>
        </w:rPr>
        <w:fldChar w:fldCharType="end"/>
      </w:r>
      <w:r w:rsidR="003423CC" w:rsidRPr="00765C28">
        <w:rPr>
          <w:rFonts w:cstheme="minorHAnsi"/>
          <w:b/>
          <w:color w:val="0D0D0D" w:themeColor="text1" w:themeTint="F2"/>
          <w:sz w:val="24"/>
          <w:szCs w:val="24"/>
        </w:rPr>
        <w:t>)</w:t>
      </w:r>
    </w:p>
    <w:p w14:paraId="24FD1FE8" w14:textId="1B4FFEAC" w:rsidR="00652BA5" w:rsidRPr="00765C28" w:rsidRDefault="003423CC" w:rsidP="0070007B">
      <w:pPr>
        <w:spacing w:after="240" w:line="240" w:lineRule="auto"/>
        <w:rPr>
          <w:rFonts w:cstheme="minorHAnsi"/>
          <w:color w:val="0D0D0D" w:themeColor="text1" w:themeTint="F2"/>
          <w:sz w:val="24"/>
          <w:szCs w:val="24"/>
        </w:rPr>
      </w:pPr>
      <w:r w:rsidRPr="00765C28">
        <w:rPr>
          <w:rFonts w:cstheme="minorHAnsi"/>
          <w:b/>
          <w:color w:val="0D0D0D" w:themeColor="text1" w:themeTint="F2"/>
          <w:sz w:val="24"/>
          <w:szCs w:val="24"/>
        </w:rPr>
        <w:t>Act 161</w:t>
      </w:r>
      <w:r w:rsidR="008535FD">
        <w:rPr>
          <w:rFonts w:cstheme="minorHAnsi"/>
          <w:b/>
          <w:color w:val="0D0D0D" w:themeColor="text1" w:themeTint="F2"/>
          <w:sz w:val="24"/>
          <w:szCs w:val="24"/>
        </w:rPr>
        <w:fldChar w:fldCharType="begin"/>
      </w:r>
      <w:r w:rsidR="008535FD">
        <w:instrText xml:space="preserve"> XE "</w:instrText>
      </w:r>
      <w:r w:rsidR="008535FD" w:rsidRPr="00B007CB">
        <w:rPr>
          <w:rFonts w:cstheme="minorHAnsi"/>
          <w:b/>
          <w:color w:val="0D0D0D" w:themeColor="text1" w:themeTint="F2"/>
          <w:sz w:val="24"/>
          <w:szCs w:val="24"/>
        </w:rPr>
        <w:instrText>Act 161</w:instrText>
      </w:r>
      <w:r w:rsidR="008535FD">
        <w:instrText xml:space="preserve">" </w:instrText>
      </w:r>
      <w:r w:rsidR="008535FD">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w:t>
      </w:r>
      <w:r w:rsidRPr="00765C28">
        <w:rPr>
          <w:rFonts w:cstheme="minorHAnsi"/>
          <w:color w:val="0D0D0D" w:themeColor="text1" w:themeTint="F2"/>
          <w:sz w:val="24"/>
          <w:szCs w:val="24"/>
        </w:rPr>
        <w:t>addressed</w:t>
      </w:r>
      <w:r w:rsidR="00652BA5" w:rsidRPr="00765C28">
        <w:rPr>
          <w:rFonts w:cstheme="minorHAnsi"/>
          <w:color w:val="0D0D0D" w:themeColor="text1" w:themeTint="F2"/>
          <w:sz w:val="24"/>
          <w:szCs w:val="24"/>
        </w:rPr>
        <w:t xml:space="preserve"> when South Carolina must defend a state agency, department, or instrumentality, and their governing board members, against an uninsured claim or suit relating to the performance of official duties.  It requires the State to indemnify them for any uninsured loss or judgment, without regard to whether the claim or suit is brought against them in their individual or their official capacitie</w:t>
      </w:r>
      <w:r w:rsidRPr="00765C28">
        <w:rPr>
          <w:rFonts w:cstheme="minorHAnsi"/>
          <w:color w:val="0D0D0D" w:themeColor="text1" w:themeTint="F2"/>
          <w:sz w:val="24"/>
          <w:szCs w:val="24"/>
        </w:rPr>
        <w:t>s, or both.  It also established</w:t>
      </w:r>
      <w:r w:rsidR="00652BA5" w:rsidRPr="00765C28">
        <w:rPr>
          <w:rFonts w:cstheme="minorHAnsi"/>
          <w:color w:val="0D0D0D" w:themeColor="text1" w:themeTint="F2"/>
          <w:sz w:val="24"/>
          <w:szCs w:val="24"/>
        </w:rPr>
        <w:t xml:space="preserve"> provisions under which the state must provide this legal defense and indemnification for directors, officers, and employees of their state agencies or other entities, and for legislative employees, in the performance of their official duties, unless they act in bad faith, such as acting outside the scope of their official duties, or in instances that constitute actual fraud, actual malice, intent to harm, or a crime involving moral turpitude.  This new law </w:t>
      </w:r>
      <w:r w:rsidRPr="00765C28">
        <w:rPr>
          <w:rFonts w:cstheme="minorHAnsi"/>
          <w:color w:val="0D0D0D" w:themeColor="text1" w:themeTint="F2"/>
          <w:sz w:val="24"/>
          <w:szCs w:val="24"/>
        </w:rPr>
        <w:t>did</w:t>
      </w:r>
      <w:r w:rsidR="00652BA5" w:rsidRPr="00765C28">
        <w:rPr>
          <w:rFonts w:cstheme="minorHAnsi"/>
          <w:color w:val="0D0D0D" w:themeColor="text1" w:themeTint="F2"/>
          <w:sz w:val="24"/>
          <w:szCs w:val="24"/>
        </w:rPr>
        <w:t xml:space="preserve"> not waive any defense, immunity, limitation, or jurisdictional bar, including any existing under the Tort Claims Act, and </w:t>
      </w:r>
      <w:r w:rsidRPr="00765C28">
        <w:rPr>
          <w:rFonts w:cstheme="minorHAnsi"/>
          <w:color w:val="0D0D0D" w:themeColor="text1" w:themeTint="F2"/>
          <w:sz w:val="24"/>
          <w:szCs w:val="24"/>
        </w:rPr>
        <w:t>did</w:t>
      </w:r>
      <w:r w:rsidR="00652BA5" w:rsidRPr="00765C28">
        <w:rPr>
          <w:rFonts w:cstheme="minorHAnsi"/>
          <w:color w:val="0D0D0D" w:themeColor="text1" w:themeTint="F2"/>
          <w:sz w:val="24"/>
          <w:szCs w:val="24"/>
        </w:rPr>
        <w:t xml:space="preserve"> not affect the terms or conditions of any applicable policy of insurance.  </w:t>
      </w:r>
      <w:r w:rsidR="00B63A71" w:rsidRPr="00765C28">
        <w:rPr>
          <w:rFonts w:cstheme="minorHAnsi"/>
          <w:color w:val="0D0D0D" w:themeColor="text1" w:themeTint="F2"/>
          <w:sz w:val="24"/>
          <w:szCs w:val="24"/>
        </w:rPr>
        <w:t>This legislation implements recommendations from the House Legislative Oversight Committee’s 2020 study of the Department of Corrections.</w:t>
      </w:r>
      <w:r w:rsidR="00B63A71" w:rsidRPr="00765C28">
        <w:rPr>
          <w:rStyle w:val="CommentReference"/>
          <w:rFonts w:cstheme="minorHAnsi"/>
          <w:color w:val="0D0D0D" w:themeColor="text1" w:themeTint="F2"/>
          <w:sz w:val="24"/>
          <w:szCs w:val="24"/>
        </w:rPr>
        <w:t xml:space="preserve">  E</w:t>
      </w:r>
      <w:r w:rsidR="00652BA5" w:rsidRPr="00765C28">
        <w:rPr>
          <w:rFonts w:cstheme="minorHAnsi"/>
          <w:color w:val="0D0D0D" w:themeColor="text1" w:themeTint="F2"/>
          <w:sz w:val="24"/>
          <w:szCs w:val="24"/>
        </w:rPr>
        <w:t>ffective May 23, 2022.</w:t>
      </w:r>
    </w:p>
    <w:p w14:paraId="4BAE90B9" w14:textId="08D0C4FF" w:rsidR="005513A8" w:rsidRPr="00765C28" w:rsidRDefault="005513A8" w:rsidP="00FD3735">
      <w:pPr>
        <w:spacing w:after="40" w:line="240" w:lineRule="auto"/>
        <w:rPr>
          <w:rFonts w:eastAsia="Times New Roman" w:cstheme="minorHAnsi"/>
          <w:b/>
          <w:bCs/>
          <w:color w:val="0D0D0D" w:themeColor="text1" w:themeTint="F2"/>
          <w:sz w:val="24"/>
          <w:szCs w:val="24"/>
        </w:rPr>
      </w:pPr>
      <w:r w:rsidRPr="00765C28">
        <w:rPr>
          <w:rFonts w:cstheme="minorHAnsi"/>
          <w:b/>
          <w:color w:val="0D0D0D" w:themeColor="text1" w:themeTint="F2"/>
          <w:sz w:val="24"/>
          <w:szCs w:val="24"/>
        </w:rPr>
        <w:t>Local Government Service or User Fees</w:t>
      </w:r>
      <w:r w:rsidR="006F2A18">
        <w:rPr>
          <w:rFonts w:cstheme="minorHAnsi"/>
          <w:b/>
          <w:color w:val="0D0D0D" w:themeColor="text1" w:themeTint="F2"/>
          <w:sz w:val="24"/>
          <w:szCs w:val="24"/>
        </w:rPr>
        <w:t xml:space="preserve">, </w:t>
      </w:r>
      <w:r w:rsidR="006F2A18" w:rsidRPr="00765C28">
        <w:rPr>
          <w:rFonts w:cstheme="minorHAnsi"/>
          <w:b/>
          <w:color w:val="0D0D0D" w:themeColor="text1" w:themeTint="F2"/>
          <w:sz w:val="24"/>
          <w:szCs w:val="24"/>
        </w:rPr>
        <w:t>S. 233</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Local Government Service or User Fees</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00167EFE" w:rsidRPr="00765C28">
        <w:rPr>
          <w:rFonts w:cstheme="minorHAnsi"/>
          <w:b/>
          <w:color w:val="0D0D0D" w:themeColor="text1" w:themeTint="F2"/>
          <w:sz w:val="24"/>
          <w:szCs w:val="24"/>
        </w:rPr>
        <w:t xml:space="preserve"> </w:t>
      </w:r>
      <w:r w:rsidR="007F0277" w:rsidRPr="00765C28">
        <w:rPr>
          <w:rFonts w:cstheme="minorHAnsi"/>
          <w:b/>
          <w:color w:val="0D0D0D" w:themeColor="text1" w:themeTint="F2"/>
          <w:sz w:val="24"/>
          <w:szCs w:val="24"/>
        </w:rPr>
        <w:t>(</w:t>
      </w:r>
      <w:r w:rsidR="00167EFE" w:rsidRPr="00765C28">
        <w:rPr>
          <w:rFonts w:cstheme="minorHAnsi"/>
          <w:b/>
          <w:color w:val="0D0D0D" w:themeColor="text1" w:themeTint="F2"/>
          <w:sz w:val="24"/>
          <w:szCs w:val="24"/>
        </w:rPr>
        <w:t>Act 236</w:t>
      </w:r>
      <w:r w:rsidR="00167EFE" w:rsidRPr="00765C28">
        <w:rPr>
          <w:rFonts w:cstheme="minorHAnsi"/>
          <w:b/>
          <w:color w:val="0D0D0D" w:themeColor="text1" w:themeTint="F2"/>
          <w:sz w:val="24"/>
          <w:szCs w:val="24"/>
        </w:rPr>
        <w:fldChar w:fldCharType="begin"/>
      </w:r>
      <w:r w:rsidR="00167EFE" w:rsidRPr="00765C28">
        <w:rPr>
          <w:rFonts w:cstheme="minorHAnsi"/>
          <w:color w:val="0D0D0D" w:themeColor="text1" w:themeTint="F2"/>
          <w:sz w:val="24"/>
          <w:szCs w:val="24"/>
        </w:rPr>
        <w:instrText xml:space="preserve"> XE "</w:instrText>
      </w:r>
      <w:r w:rsidR="00167EFE" w:rsidRPr="00765C28">
        <w:rPr>
          <w:rFonts w:cstheme="minorHAnsi"/>
          <w:b/>
          <w:color w:val="0D0D0D" w:themeColor="text1" w:themeTint="F2"/>
          <w:sz w:val="24"/>
          <w:szCs w:val="24"/>
        </w:rPr>
        <w:instrText>Act 236</w:instrText>
      </w:r>
      <w:r w:rsidR="00167EFE" w:rsidRPr="00765C28">
        <w:rPr>
          <w:rFonts w:cstheme="minorHAnsi"/>
          <w:color w:val="0D0D0D" w:themeColor="text1" w:themeTint="F2"/>
          <w:sz w:val="24"/>
          <w:szCs w:val="24"/>
        </w:rPr>
        <w:instrText xml:space="preserve">" </w:instrText>
      </w:r>
      <w:r w:rsidR="00167EFE" w:rsidRPr="00765C28">
        <w:rPr>
          <w:rFonts w:cstheme="minorHAnsi"/>
          <w:b/>
          <w:color w:val="0D0D0D" w:themeColor="text1" w:themeTint="F2"/>
          <w:sz w:val="24"/>
          <w:szCs w:val="24"/>
        </w:rPr>
        <w:fldChar w:fldCharType="end"/>
      </w:r>
      <w:r w:rsidR="007F0277" w:rsidRPr="00765C28">
        <w:rPr>
          <w:rFonts w:cstheme="minorHAnsi"/>
          <w:b/>
          <w:color w:val="0D0D0D" w:themeColor="text1" w:themeTint="F2"/>
          <w:sz w:val="24"/>
          <w:szCs w:val="24"/>
        </w:rPr>
        <w:t>)</w:t>
      </w:r>
      <w:r w:rsidR="001A4B2A" w:rsidRPr="00765C28">
        <w:rPr>
          <w:rFonts w:cstheme="minorHAnsi"/>
          <w:b/>
          <w:color w:val="0D0D0D" w:themeColor="text1" w:themeTint="F2"/>
          <w:sz w:val="24"/>
          <w:szCs w:val="24"/>
        </w:rPr>
        <w:fldChar w:fldCharType="begin"/>
      </w:r>
      <w:r w:rsidR="001A4B2A" w:rsidRPr="00765C28">
        <w:rPr>
          <w:rFonts w:cstheme="minorHAnsi"/>
          <w:color w:val="0D0D0D" w:themeColor="text1" w:themeTint="F2"/>
          <w:sz w:val="24"/>
          <w:szCs w:val="24"/>
        </w:rPr>
        <w:instrText xml:space="preserve"> XE "</w:instrText>
      </w:r>
      <w:r w:rsidR="001A4B2A" w:rsidRPr="00765C28">
        <w:rPr>
          <w:rFonts w:cstheme="minorHAnsi"/>
          <w:b/>
          <w:color w:val="0D0D0D" w:themeColor="text1" w:themeTint="F2"/>
          <w:sz w:val="24"/>
          <w:szCs w:val="24"/>
        </w:rPr>
        <w:instrText xml:space="preserve">S. </w:instrText>
      </w:r>
      <w:r w:rsidR="007B35C9">
        <w:rPr>
          <w:rFonts w:cstheme="minorHAnsi"/>
          <w:b/>
          <w:color w:val="0D0D0D" w:themeColor="text1" w:themeTint="F2"/>
          <w:sz w:val="24"/>
          <w:szCs w:val="24"/>
        </w:rPr>
        <w:instrText>0</w:instrText>
      </w:r>
      <w:r w:rsidR="001A4B2A" w:rsidRPr="00765C28">
        <w:rPr>
          <w:rFonts w:cstheme="minorHAnsi"/>
          <w:b/>
          <w:color w:val="0D0D0D" w:themeColor="text1" w:themeTint="F2"/>
          <w:sz w:val="24"/>
          <w:szCs w:val="24"/>
        </w:rPr>
        <w:instrText>233</w:instrText>
      </w:r>
      <w:r w:rsidR="001A4B2A" w:rsidRPr="00765C28">
        <w:rPr>
          <w:rFonts w:cstheme="minorHAnsi"/>
          <w:color w:val="0D0D0D" w:themeColor="text1" w:themeTint="F2"/>
          <w:sz w:val="24"/>
          <w:szCs w:val="24"/>
        </w:rPr>
        <w:instrText xml:space="preserve">" </w:instrText>
      </w:r>
      <w:r w:rsidR="001A4B2A" w:rsidRPr="00765C28">
        <w:rPr>
          <w:rFonts w:cstheme="minorHAnsi"/>
          <w:b/>
          <w:color w:val="0D0D0D" w:themeColor="text1" w:themeTint="F2"/>
          <w:sz w:val="24"/>
          <w:szCs w:val="24"/>
        </w:rPr>
        <w:fldChar w:fldCharType="end"/>
      </w:r>
    </w:p>
    <w:p w14:paraId="3E33300B" w14:textId="10671641" w:rsidR="005513A8" w:rsidRPr="00765C28" w:rsidRDefault="00167EFE" w:rsidP="0070007B">
      <w:pPr>
        <w:spacing w:after="240" w:line="240" w:lineRule="auto"/>
        <w:rPr>
          <w:rFonts w:cstheme="minorHAnsi"/>
          <w:color w:val="0D0D0D" w:themeColor="text1" w:themeTint="F2"/>
          <w:sz w:val="24"/>
          <w:szCs w:val="24"/>
        </w:rPr>
      </w:pPr>
      <w:r w:rsidRPr="00765C28">
        <w:rPr>
          <w:rFonts w:cstheme="minorHAnsi"/>
          <w:b/>
          <w:color w:val="0D0D0D" w:themeColor="text1" w:themeTint="F2"/>
          <w:sz w:val="24"/>
          <w:szCs w:val="24"/>
        </w:rPr>
        <w:t>Act 236</w:t>
      </w:r>
      <w:r w:rsidR="00357C18" w:rsidRPr="00765C28">
        <w:rPr>
          <w:rFonts w:cstheme="minorHAnsi"/>
          <w:b/>
          <w:color w:val="0D0D0D" w:themeColor="text1" w:themeTint="F2"/>
          <w:sz w:val="24"/>
          <w:szCs w:val="24"/>
        </w:rPr>
        <w:fldChar w:fldCharType="begin"/>
      </w:r>
      <w:r w:rsidR="00357C18" w:rsidRPr="00765C28">
        <w:rPr>
          <w:rFonts w:cstheme="minorHAnsi"/>
          <w:color w:val="0D0D0D" w:themeColor="text1" w:themeTint="F2"/>
          <w:sz w:val="24"/>
          <w:szCs w:val="24"/>
        </w:rPr>
        <w:instrText xml:space="preserve"> XE "</w:instrText>
      </w:r>
      <w:r w:rsidR="00357C18" w:rsidRPr="00765C28">
        <w:rPr>
          <w:rFonts w:cstheme="minorHAnsi"/>
          <w:i/>
          <w:color w:val="0D0D0D" w:themeColor="text1" w:themeTint="F2"/>
          <w:sz w:val="24"/>
          <w:szCs w:val="24"/>
        </w:rPr>
        <w:instrText>Act 236</w:instrText>
      </w:r>
      <w:r w:rsidR="00357C18" w:rsidRPr="00765C28">
        <w:rPr>
          <w:rFonts w:cstheme="minorHAnsi"/>
          <w:color w:val="0D0D0D" w:themeColor="text1" w:themeTint="F2"/>
          <w:sz w:val="24"/>
          <w:szCs w:val="24"/>
        </w:rPr>
        <w:instrText xml:space="preserve">" </w:instrText>
      </w:r>
      <w:r w:rsidR="00357C18"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w:t>
      </w:r>
      <w:r w:rsidRPr="00765C28">
        <w:rPr>
          <w:rFonts w:cstheme="minorHAnsi"/>
          <w:color w:val="0D0D0D" w:themeColor="text1" w:themeTint="F2"/>
          <w:sz w:val="24"/>
          <w:szCs w:val="24"/>
        </w:rPr>
        <w:t>addressed</w:t>
      </w:r>
      <w:r w:rsidR="005513A8" w:rsidRPr="00765C28">
        <w:rPr>
          <w:rFonts w:cstheme="minorHAnsi"/>
          <w:color w:val="0D0D0D" w:themeColor="text1" w:themeTint="F2"/>
          <w:sz w:val="24"/>
          <w:szCs w:val="24"/>
        </w:rPr>
        <w:t xml:space="preserve"> a</w:t>
      </w:r>
      <w:r w:rsidR="005513A8" w:rsidRPr="00765C28">
        <w:rPr>
          <w:rFonts w:cstheme="minorHAnsi"/>
          <w:b/>
          <w:color w:val="0D0D0D" w:themeColor="text1" w:themeTint="F2"/>
          <w:sz w:val="24"/>
          <w:szCs w:val="24"/>
        </w:rPr>
        <w:t xml:space="preserve"> </w:t>
      </w:r>
      <w:r w:rsidR="005513A8" w:rsidRPr="00765C28">
        <w:rPr>
          <w:rFonts w:cstheme="minorHAnsi"/>
          <w:color w:val="0D0D0D" w:themeColor="text1" w:themeTint="F2"/>
          <w:sz w:val="24"/>
          <w:szCs w:val="24"/>
        </w:rPr>
        <w:t xml:space="preserve">local government’s authority to impose service or user </w:t>
      </w:r>
      <w:r w:rsidR="00D6038D" w:rsidRPr="00765C28">
        <w:rPr>
          <w:rFonts w:cstheme="minorHAnsi"/>
          <w:color w:val="0D0D0D" w:themeColor="text1" w:themeTint="F2"/>
          <w:sz w:val="24"/>
          <w:szCs w:val="24"/>
        </w:rPr>
        <w:t>fees.  The legislation specified</w:t>
      </w:r>
      <w:r w:rsidR="005513A8" w:rsidRPr="00765C28">
        <w:rPr>
          <w:rFonts w:cstheme="minorHAnsi"/>
          <w:color w:val="0D0D0D" w:themeColor="text1" w:themeTint="F2"/>
          <w:sz w:val="24"/>
          <w:szCs w:val="24"/>
        </w:rPr>
        <w:t xml:space="preserve"> that revenue generated from a service or user fee imposed by a local government must: (a) be used to the benefit of the payers, even if the </w:t>
      </w:r>
      <w:proofErr w:type="gramStart"/>
      <w:r w:rsidR="005513A8" w:rsidRPr="00765C28">
        <w:rPr>
          <w:rFonts w:cstheme="minorHAnsi"/>
          <w:color w:val="0D0D0D" w:themeColor="text1" w:themeTint="F2"/>
          <w:sz w:val="24"/>
          <w:szCs w:val="24"/>
        </w:rPr>
        <w:t>general public</w:t>
      </w:r>
      <w:proofErr w:type="gramEnd"/>
      <w:r w:rsidR="005513A8" w:rsidRPr="00765C28">
        <w:rPr>
          <w:rFonts w:cstheme="minorHAnsi"/>
          <w:color w:val="0D0D0D" w:themeColor="text1" w:themeTint="F2"/>
          <w:sz w:val="24"/>
          <w:szCs w:val="24"/>
        </w:rPr>
        <w:t xml:space="preserve"> also benefits; (b) only be used for the specific improvement contemplated; (c) not exceed the cost of the improvement; and (d) be uniformly imposed on all p</w:t>
      </w:r>
      <w:r w:rsidR="00D6038D" w:rsidRPr="00765C28">
        <w:rPr>
          <w:rFonts w:cstheme="minorHAnsi"/>
          <w:color w:val="0D0D0D" w:themeColor="text1" w:themeTint="F2"/>
          <w:sz w:val="24"/>
          <w:szCs w:val="24"/>
        </w:rPr>
        <w:t>ayers.  The legislation included</w:t>
      </w:r>
      <w:r w:rsidR="005513A8" w:rsidRPr="00765C28">
        <w:rPr>
          <w:rFonts w:cstheme="minorHAnsi"/>
          <w:color w:val="0D0D0D" w:themeColor="text1" w:themeTint="F2"/>
          <w:sz w:val="24"/>
          <w:szCs w:val="24"/>
        </w:rPr>
        <w:t xml:space="preserve"> a provision that a local governing body that repealed a road maintenance fee after June 30, 2021, and subsequently approved a millage increase for road maintenance, must repeal the millage imposed to replace the previous road maintenance fee before reimposing the road maintenance fee.  The provisions apply retroactively to any service or fee imposed after December 31, 1996.</w:t>
      </w:r>
      <w:r w:rsidR="00051B1A" w:rsidRPr="00765C28">
        <w:rPr>
          <w:rFonts w:cstheme="minorHAnsi"/>
          <w:color w:val="0D0D0D" w:themeColor="text1" w:themeTint="F2"/>
          <w:sz w:val="24"/>
          <w:szCs w:val="24"/>
        </w:rPr>
        <w:t xml:space="preserve">  </w:t>
      </w:r>
      <w:r w:rsidR="0009620C" w:rsidRPr="00765C28">
        <w:rPr>
          <w:rFonts w:cstheme="minorHAnsi"/>
          <w:color w:val="0D0D0D" w:themeColor="text1" w:themeTint="F2"/>
          <w:sz w:val="24"/>
          <w:szCs w:val="24"/>
        </w:rPr>
        <w:t>Effective</w:t>
      </w:r>
      <w:r w:rsidR="00051B1A" w:rsidRPr="00765C28">
        <w:rPr>
          <w:rFonts w:cstheme="minorHAnsi"/>
          <w:color w:val="0D0D0D" w:themeColor="text1" w:themeTint="F2"/>
          <w:sz w:val="24"/>
          <w:szCs w:val="24"/>
        </w:rPr>
        <w:t xml:space="preserve"> </w:t>
      </w:r>
      <w:r w:rsidR="005513A8" w:rsidRPr="00765C28">
        <w:rPr>
          <w:rFonts w:cstheme="minorHAnsi"/>
          <w:color w:val="0D0D0D" w:themeColor="text1" w:themeTint="F2"/>
          <w:sz w:val="24"/>
          <w:szCs w:val="24"/>
        </w:rPr>
        <w:t>June 22</w:t>
      </w:r>
      <w:r w:rsidR="00051B1A" w:rsidRPr="00765C28">
        <w:rPr>
          <w:rFonts w:cstheme="minorHAnsi"/>
          <w:color w:val="0D0D0D" w:themeColor="text1" w:themeTint="F2"/>
          <w:sz w:val="24"/>
          <w:szCs w:val="24"/>
        </w:rPr>
        <w:t>, 2022.</w:t>
      </w:r>
    </w:p>
    <w:p w14:paraId="5DCD723C" w14:textId="25D04A03" w:rsidR="004578A0" w:rsidRPr="00765C28" w:rsidRDefault="004578A0" w:rsidP="00FD3735">
      <w:pPr>
        <w:spacing w:after="40" w:line="240" w:lineRule="auto"/>
        <w:rPr>
          <w:rFonts w:cstheme="minorHAnsi"/>
          <w:b/>
          <w:bCs/>
          <w:color w:val="0D0D0D" w:themeColor="text1" w:themeTint="F2"/>
          <w:sz w:val="24"/>
          <w:szCs w:val="24"/>
        </w:rPr>
      </w:pPr>
      <w:r w:rsidRPr="00765C28">
        <w:rPr>
          <w:rFonts w:cstheme="minorHAnsi"/>
          <w:b/>
          <w:bCs/>
          <w:color w:val="0D0D0D" w:themeColor="text1" w:themeTint="F2"/>
          <w:sz w:val="24"/>
          <w:szCs w:val="24"/>
        </w:rPr>
        <w:t>Heirs' Property Study Committee</w:t>
      </w:r>
      <w:r w:rsidR="006F2A18">
        <w:rPr>
          <w:rFonts w:cstheme="minorHAnsi"/>
          <w:b/>
          <w:bCs/>
          <w:color w:val="0D0D0D" w:themeColor="text1" w:themeTint="F2"/>
          <w:sz w:val="24"/>
          <w:szCs w:val="24"/>
        </w:rPr>
        <w:t xml:space="preserve">, </w:t>
      </w:r>
      <w:r w:rsidR="006F2A18" w:rsidRPr="00765C28">
        <w:rPr>
          <w:rFonts w:cstheme="minorHAnsi"/>
          <w:b/>
          <w:bCs/>
          <w:color w:val="0D0D0D" w:themeColor="text1" w:themeTint="F2"/>
          <w:sz w:val="24"/>
          <w:szCs w:val="24"/>
        </w:rPr>
        <w:t>S. 560</w:t>
      </w:r>
      <w:r w:rsidR="008535FD">
        <w:rPr>
          <w:rFonts w:cstheme="minorHAnsi"/>
          <w:b/>
          <w:bCs/>
          <w:color w:val="0D0D0D" w:themeColor="text1" w:themeTint="F2"/>
          <w:sz w:val="24"/>
          <w:szCs w:val="24"/>
        </w:rPr>
        <w:fldChar w:fldCharType="begin"/>
      </w:r>
      <w:r w:rsidR="008535FD">
        <w:instrText xml:space="preserve"> XE "</w:instrText>
      </w:r>
      <w:r w:rsidR="008535FD" w:rsidRPr="00B007CB">
        <w:rPr>
          <w:rFonts w:cstheme="minorHAnsi"/>
          <w:b/>
          <w:bCs/>
          <w:color w:val="0D0D0D" w:themeColor="text1" w:themeTint="F2"/>
          <w:sz w:val="24"/>
          <w:szCs w:val="24"/>
        </w:rPr>
        <w:instrText>Heirs' Property Study Committee</w:instrText>
      </w:r>
      <w:r w:rsidR="008535FD">
        <w:instrText xml:space="preserve">" </w:instrText>
      </w:r>
      <w:r w:rsidR="008535FD">
        <w:rPr>
          <w:rFonts w:cstheme="minorHAnsi"/>
          <w:b/>
          <w:bCs/>
          <w:color w:val="0D0D0D" w:themeColor="text1" w:themeTint="F2"/>
          <w:sz w:val="24"/>
          <w:szCs w:val="24"/>
        </w:rPr>
        <w:fldChar w:fldCharType="end"/>
      </w:r>
      <w:r w:rsidRPr="00765C28">
        <w:rPr>
          <w:rFonts w:cstheme="minorHAnsi"/>
          <w:b/>
          <w:bCs/>
          <w:color w:val="0D0D0D" w:themeColor="text1" w:themeTint="F2"/>
          <w:sz w:val="24"/>
          <w:szCs w:val="24"/>
        </w:rPr>
        <w:t xml:space="preserve"> </w:t>
      </w:r>
      <w:r w:rsidR="0042587D" w:rsidRPr="00765C28">
        <w:rPr>
          <w:rFonts w:cstheme="minorHAnsi"/>
          <w:b/>
          <w:bCs/>
          <w:color w:val="0D0D0D" w:themeColor="text1" w:themeTint="F2"/>
          <w:sz w:val="24"/>
          <w:szCs w:val="24"/>
        </w:rPr>
        <w:t>(Act 246</w:t>
      </w:r>
      <w:r w:rsidR="008535FD">
        <w:rPr>
          <w:rFonts w:cstheme="minorHAnsi"/>
          <w:b/>
          <w:bCs/>
          <w:color w:val="0D0D0D" w:themeColor="text1" w:themeTint="F2"/>
          <w:sz w:val="24"/>
          <w:szCs w:val="24"/>
        </w:rPr>
        <w:fldChar w:fldCharType="begin"/>
      </w:r>
      <w:r w:rsidR="008535FD">
        <w:instrText xml:space="preserve"> XE "</w:instrText>
      </w:r>
      <w:r w:rsidR="008535FD" w:rsidRPr="00B007CB">
        <w:rPr>
          <w:rFonts w:cstheme="minorHAnsi"/>
          <w:b/>
          <w:bCs/>
          <w:color w:val="0D0D0D" w:themeColor="text1" w:themeTint="F2"/>
          <w:sz w:val="24"/>
          <w:szCs w:val="24"/>
        </w:rPr>
        <w:instrText>Act 246</w:instrText>
      </w:r>
      <w:r w:rsidR="008535FD">
        <w:instrText xml:space="preserve">" </w:instrText>
      </w:r>
      <w:r w:rsidR="008535FD">
        <w:rPr>
          <w:rFonts w:cstheme="minorHAnsi"/>
          <w:b/>
          <w:bCs/>
          <w:color w:val="0D0D0D" w:themeColor="text1" w:themeTint="F2"/>
          <w:sz w:val="24"/>
          <w:szCs w:val="24"/>
        </w:rPr>
        <w:fldChar w:fldCharType="end"/>
      </w:r>
      <w:r w:rsidR="008535FD">
        <w:rPr>
          <w:rFonts w:cstheme="minorHAnsi"/>
          <w:b/>
          <w:bCs/>
          <w:color w:val="0D0D0D" w:themeColor="text1" w:themeTint="F2"/>
          <w:sz w:val="24"/>
          <w:szCs w:val="24"/>
        </w:rPr>
        <w:fldChar w:fldCharType="begin"/>
      </w:r>
      <w:r w:rsidR="008535FD">
        <w:instrText xml:space="preserve"> XE "</w:instrText>
      </w:r>
      <w:r w:rsidR="008535FD" w:rsidRPr="00B007CB">
        <w:rPr>
          <w:rFonts w:cstheme="minorHAnsi"/>
          <w:b/>
          <w:bCs/>
          <w:color w:val="0D0D0D" w:themeColor="text1" w:themeTint="F2"/>
          <w:sz w:val="24"/>
          <w:szCs w:val="24"/>
        </w:rPr>
        <w:instrText xml:space="preserve">S. </w:instrText>
      </w:r>
      <w:r w:rsidR="007B35C9">
        <w:rPr>
          <w:rFonts w:cstheme="minorHAnsi"/>
          <w:b/>
          <w:bCs/>
          <w:color w:val="0D0D0D" w:themeColor="text1" w:themeTint="F2"/>
          <w:sz w:val="24"/>
          <w:szCs w:val="24"/>
        </w:rPr>
        <w:instrText>0</w:instrText>
      </w:r>
      <w:r w:rsidR="008535FD" w:rsidRPr="00B007CB">
        <w:rPr>
          <w:rFonts w:cstheme="minorHAnsi"/>
          <w:b/>
          <w:bCs/>
          <w:color w:val="0D0D0D" w:themeColor="text1" w:themeTint="F2"/>
          <w:sz w:val="24"/>
          <w:szCs w:val="24"/>
        </w:rPr>
        <w:instrText>560</w:instrText>
      </w:r>
      <w:r w:rsidR="008535FD">
        <w:instrText xml:space="preserve">" </w:instrText>
      </w:r>
      <w:r w:rsidR="008535FD">
        <w:rPr>
          <w:rFonts w:cstheme="minorHAnsi"/>
          <w:b/>
          <w:bCs/>
          <w:color w:val="0D0D0D" w:themeColor="text1" w:themeTint="F2"/>
          <w:sz w:val="24"/>
          <w:szCs w:val="24"/>
        </w:rPr>
        <w:fldChar w:fldCharType="end"/>
      </w:r>
      <w:r w:rsidR="0042587D" w:rsidRPr="00765C28">
        <w:rPr>
          <w:rFonts w:cstheme="minorHAnsi"/>
          <w:b/>
          <w:bCs/>
          <w:color w:val="0D0D0D" w:themeColor="text1" w:themeTint="F2"/>
          <w:sz w:val="24"/>
          <w:szCs w:val="24"/>
        </w:rPr>
        <w:t>)</w:t>
      </w:r>
    </w:p>
    <w:p w14:paraId="4A060388" w14:textId="3BDCA473" w:rsidR="004578A0" w:rsidRPr="00765C28" w:rsidRDefault="004578A0" w:rsidP="0070007B">
      <w:pPr>
        <w:spacing w:after="240" w:line="240" w:lineRule="auto"/>
        <w:rPr>
          <w:rFonts w:cstheme="minorHAnsi"/>
          <w:color w:val="0D0D0D" w:themeColor="text1" w:themeTint="F2"/>
          <w:sz w:val="24"/>
          <w:szCs w:val="24"/>
        </w:rPr>
      </w:pPr>
      <w:r w:rsidRPr="00765C28">
        <w:rPr>
          <w:rFonts w:cstheme="minorHAnsi"/>
          <w:bCs/>
          <w:color w:val="0D0D0D" w:themeColor="text1" w:themeTint="F2"/>
          <w:sz w:val="24"/>
          <w:szCs w:val="24"/>
        </w:rPr>
        <w:t xml:space="preserve">The </w:t>
      </w:r>
      <w:r w:rsidRPr="00765C28">
        <w:rPr>
          <w:rFonts w:cstheme="minorHAnsi"/>
          <w:b/>
          <w:bCs/>
          <w:color w:val="0D0D0D" w:themeColor="text1" w:themeTint="F2"/>
          <w:sz w:val="24"/>
          <w:szCs w:val="24"/>
        </w:rPr>
        <w:t>Heirs' Property Study Committee</w:t>
      </w:r>
      <w:r w:rsidRPr="00765C28">
        <w:rPr>
          <w:rFonts w:cstheme="minorHAnsi"/>
          <w:b/>
          <w:color w:val="0D0D0D" w:themeColor="text1" w:themeTint="F2"/>
          <w:sz w:val="24"/>
          <w:szCs w:val="24"/>
        </w:rPr>
        <w:t xml:space="preserve"> </w:t>
      </w:r>
      <w:r w:rsidR="0061662E" w:rsidRPr="00765C28">
        <w:rPr>
          <w:rFonts w:cstheme="minorHAnsi"/>
          <w:b/>
          <w:color w:val="0D0D0D" w:themeColor="text1" w:themeTint="F2"/>
          <w:sz w:val="24"/>
          <w:szCs w:val="24"/>
        </w:rPr>
        <w:t>(</w:t>
      </w:r>
      <w:r w:rsidR="0061662E" w:rsidRPr="00765C28">
        <w:rPr>
          <w:rFonts w:cstheme="minorHAnsi"/>
          <w:b/>
          <w:bCs/>
          <w:color w:val="0D0D0D" w:themeColor="text1" w:themeTint="F2"/>
          <w:sz w:val="24"/>
          <w:szCs w:val="24"/>
        </w:rPr>
        <w:t>Act 246</w:t>
      </w:r>
      <w:r w:rsidR="008535FD">
        <w:rPr>
          <w:rFonts w:cstheme="minorHAnsi"/>
          <w:b/>
          <w:bCs/>
          <w:color w:val="0D0D0D" w:themeColor="text1" w:themeTint="F2"/>
          <w:sz w:val="24"/>
          <w:szCs w:val="24"/>
        </w:rPr>
        <w:fldChar w:fldCharType="begin"/>
      </w:r>
      <w:r w:rsidR="008535FD">
        <w:instrText xml:space="preserve"> XE "</w:instrText>
      </w:r>
      <w:r w:rsidR="008535FD" w:rsidRPr="00B007CB">
        <w:rPr>
          <w:rFonts w:cstheme="minorHAnsi"/>
          <w:b/>
          <w:bCs/>
          <w:color w:val="0D0D0D" w:themeColor="text1" w:themeTint="F2"/>
          <w:sz w:val="24"/>
          <w:szCs w:val="24"/>
        </w:rPr>
        <w:instrText>Act 246</w:instrText>
      </w:r>
      <w:r w:rsidR="008535FD">
        <w:instrText xml:space="preserve">" </w:instrText>
      </w:r>
      <w:r w:rsidR="008535FD">
        <w:rPr>
          <w:rFonts w:cstheme="minorHAnsi"/>
          <w:b/>
          <w:bCs/>
          <w:color w:val="0D0D0D" w:themeColor="text1" w:themeTint="F2"/>
          <w:sz w:val="24"/>
          <w:szCs w:val="24"/>
        </w:rPr>
        <w:fldChar w:fldCharType="end"/>
      </w:r>
      <w:r w:rsidR="0061662E" w:rsidRPr="00765C28">
        <w:rPr>
          <w:rFonts w:cstheme="minorHAnsi"/>
          <w:b/>
          <w:bCs/>
          <w:color w:val="0D0D0D" w:themeColor="text1" w:themeTint="F2"/>
          <w:sz w:val="24"/>
          <w:szCs w:val="24"/>
        </w:rPr>
        <w:t xml:space="preserve">) </w:t>
      </w:r>
      <w:r w:rsidRPr="00765C28">
        <w:rPr>
          <w:rFonts w:cstheme="minorHAnsi"/>
          <w:color w:val="0D0D0D" w:themeColor="text1" w:themeTint="F2"/>
          <w:sz w:val="24"/>
          <w:szCs w:val="24"/>
        </w:rPr>
        <w:t>will examine current and prospective methods for addressing heirs' property issues and related costs in South Carolina. This legislation sets out its membership, the report it will submit to the General Assembly, and the timing of its dissolution.</w:t>
      </w:r>
    </w:p>
    <w:p w14:paraId="1EC8BD00" w14:textId="77777777" w:rsidR="00A46B1F" w:rsidRDefault="00A46B1F" w:rsidP="00FD3735">
      <w:pPr>
        <w:spacing w:after="40" w:line="240" w:lineRule="auto"/>
        <w:rPr>
          <w:rFonts w:cstheme="minorHAnsi"/>
          <w:b/>
          <w:bCs/>
          <w:color w:val="0D0D0D" w:themeColor="text1" w:themeTint="F2"/>
          <w:sz w:val="24"/>
          <w:szCs w:val="24"/>
        </w:rPr>
      </w:pPr>
      <w:r>
        <w:rPr>
          <w:rFonts w:cstheme="minorHAnsi"/>
          <w:b/>
          <w:bCs/>
          <w:color w:val="0D0D0D" w:themeColor="text1" w:themeTint="F2"/>
          <w:sz w:val="24"/>
          <w:szCs w:val="24"/>
        </w:rPr>
        <w:br w:type="page"/>
      </w:r>
    </w:p>
    <w:p w14:paraId="44674F26" w14:textId="582493EB" w:rsidR="001D0603" w:rsidRPr="00765C28" w:rsidRDefault="001D0603" w:rsidP="00FD3735">
      <w:pPr>
        <w:spacing w:after="40" w:line="240" w:lineRule="auto"/>
        <w:rPr>
          <w:rFonts w:cstheme="minorHAnsi"/>
          <w:b/>
          <w:color w:val="0D0D0D" w:themeColor="text1" w:themeTint="F2"/>
          <w:sz w:val="24"/>
          <w:szCs w:val="24"/>
        </w:rPr>
      </w:pPr>
      <w:r w:rsidRPr="00765C28">
        <w:rPr>
          <w:rFonts w:cstheme="minorHAnsi"/>
          <w:b/>
          <w:bCs/>
          <w:color w:val="0D0D0D" w:themeColor="text1" w:themeTint="F2"/>
          <w:sz w:val="24"/>
          <w:szCs w:val="24"/>
        </w:rPr>
        <w:lastRenderedPageBreak/>
        <w:t>South Carolina Uniform Transfers to Mi</w:t>
      </w:r>
      <w:r w:rsidR="00087689">
        <w:rPr>
          <w:rFonts w:cstheme="minorHAnsi"/>
          <w:b/>
          <w:bCs/>
          <w:color w:val="0D0D0D" w:themeColor="text1" w:themeTint="F2"/>
          <w:sz w:val="24"/>
          <w:szCs w:val="24"/>
        </w:rPr>
        <w:t>nors Act</w:t>
      </w:r>
      <w:r w:rsidR="006F2A18">
        <w:rPr>
          <w:rFonts w:cstheme="minorHAnsi"/>
          <w:b/>
          <w:bCs/>
          <w:color w:val="0D0D0D" w:themeColor="text1" w:themeTint="F2"/>
          <w:sz w:val="24"/>
          <w:szCs w:val="24"/>
        </w:rPr>
        <w:t xml:space="preserve">, </w:t>
      </w:r>
      <w:r w:rsidR="006F2A18" w:rsidRPr="00765C28">
        <w:rPr>
          <w:rFonts w:cstheme="minorHAnsi"/>
          <w:b/>
          <w:color w:val="0D0D0D" w:themeColor="text1" w:themeTint="F2"/>
          <w:sz w:val="24"/>
          <w:szCs w:val="24"/>
        </w:rPr>
        <w:t>H. 3821</w:t>
      </w:r>
      <w:r w:rsidRPr="00765C28">
        <w:rPr>
          <w:rFonts w:cstheme="minorHAnsi"/>
          <w:b/>
          <w:bCs/>
          <w:color w:val="0D0D0D" w:themeColor="text1" w:themeTint="F2"/>
          <w:sz w:val="24"/>
          <w:szCs w:val="24"/>
        </w:rPr>
        <w:t xml:space="preserve"> (</w:t>
      </w:r>
      <w:r w:rsidRPr="00765C28">
        <w:rPr>
          <w:rFonts w:cstheme="minorHAnsi"/>
          <w:b/>
          <w:color w:val="0D0D0D" w:themeColor="text1" w:themeTint="F2"/>
          <w:sz w:val="24"/>
          <w:szCs w:val="24"/>
        </w:rPr>
        <w:t>Act 128</w:t>
      </w:r>
      <w:r w:rsidR="00D6038D" w:rsidRPr="00765C28">
        <w:rPr>
          <w:rFonts w:cstheme="minorHAnsi"/>
          <w:b/>
          <w:color w:val="0D0D0D" w:themeColor="text1" w:themeTint="F2"/>
          <w:sz w:val="24"/>
          <w:szCs w:val="24"/>
        </w:rPr>
        <w:fldChar w:fldCharType="begin"/>
      </w:r>
      <w:r w:rsidR="00D6038D" w:rsidRPr="00765C28">
        <w:rPr>
          <w:rFonts w:cstheme="minorHAnsi"/>
          <w:color w:val="0D0D0D" w:themeColor="text1" w:themeTint="F2"/>
          <w:sz w:val="24"/>
          <w:szCs w:val="24"/>
        </w:rPr>
        <w:instrText xml:space="preserve"> XE "</w:instrText>
      </w:r>
      <w:r w:rsidR="00D6038D" w:rsidRPr="00765C28">
        <w:rPr>
          <w:rFonts w:cstheme="minorHAnsi"/>
          <w:b/>
          <w:color w:val="0D0D0D" w:themeColor="text1" w:themeTint="F2"/>
          <w:sz w:val="24"/>
          <w:szCs w:val="24"/>
        </w:rPr>
        <w:instrText>Act 128</w:instrText>
      </w:r>
      <w:r w:rsidR="00D6038D" w:rsidRPr="00765C28">
        <w:rPr>
          <w:rFonts w:cstheme="minorHAnsi"/>
          <w:color w:val="0D0D0D" w:themeColor="text1" w:themeTint="F2"/>
          <w:sz w:val="24"/>
          <w:szCs w:val="24"/>
        </w:rPr>
        <w:instrText xml:space="preserve">" </w:instrText>
      </w:r>
      <w:r w:rsidR="00D6038D" w:rsidRPr="00765C28">
        <w:rPr>
          <w:rFonts w:cstheme="minorHAnsi"/>
          <w:b/>
          <w:color w:val="0D0D0D" w:themeColor="text1" w:themeTint="F2"/>
          <w:sz w:val="24"/>
          <w:szCs w:val="24"/>
        </w:rPr>
        <w:fldChar w:fldCharType="end"/>
      </w:r>
      <w:r w:rsidR="00D6038D" w:rsidRPr="00765C28">
        <w:rPr>
          <w:rFonts w:cstheme="minorHAnsi"/>
          <w:b/>
          <w:color w:val="0D0D0D" w:themeColor="text1" w:themeTint="F2"/>
          <w:sz w:val="24"/>
          <w:szCs w:val="24"/>
        </w:rPr>
        <w:fldChar w:fldCharType="begin"/>
      </w:r>
      <w:r w:rsidR="00D6038D" w:rsidRPr="00765C28">
        <w:rPr>
          <w:rFonts w:cstheme="minorHAnsi"/>
          <w:color w:val="0D0D0D" w:themeColor="text1" w:themeTint="F2"/>
          <w:sz w:val="24"/>
          <w:szCs w:val="24"/>
        </w:rPr>
        <w:instrText xml:space="preserve"> XE "</w:instrText>
      </w:r>
      <w:r w:rsidR="00D6038D" w:rsidRPr="00765C28">
        <w:rPr>
          <w:rFonts w:cstheme="minorHAnsi"/>
          <w:b/>
          <w:color w:val="0D0D0D" w:themeColor="text1" w:themeTint="F2"/>
          <w:sz w:val="24"/>
          <w:szCs w:val="24"/>
        </w:rPr>
        <w:instrText>H. 3821</w:instrText>
      </w:r>
      <w:r w:rsidR="00D6038D" w:rsidRPr="00765C28">
        <w:rPr>
          <w:rFonts w:cstheme="minorHAnsi"/>
          <w:color w:val="0D0D0D" w:themeColor="text1" w:themeTint="F2"/>
          <w:sz w:val="24"/>
          <w:szCs w:val="24"/>
        </w:rPr>
        <w:instrText xml:space="preserve">" </w:instrText>
      </w:r>
      <w:r w:rsidR="00D6038D"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w:t>
      </w:r>
    </w:p>
    <w:p w14:paraId="384F804E" w14:textId="1D92EB63" w:rsidR="001D0603" w:rsidRPr="00765C28" w:rsidRDefault="00313AA8" w:rsidP="0070007B">
      <w:pPr>
        <w:spacing w:after="240" w:line="240" w:lineRule="auto"/>
        <w:rPr>
          <w:rFonts w:cstheme="minorHAnsi"/>
          <w:color w:val="0D0D0D" w:themeColor="text1" w:themeTint="F2"/>
          <w:sz w:val="24"/>
          <w:szCs w:val="24"/>
        </w:rPr>
      </w:pPr>
      <w:r w:rsidRPr="00765C28">
        <w:rPr>
          <w:rFonts w:cstheme="minorHAnsi"/>
          <w:b/>
          <w:color w:val="0D0D0D" w:themeColor="text1" w:themeTint="F2"/>
          <w:sz w:val="24"/>
          <w:szCs w:val="24"/>
        </w:rPr>
        <w:t>Act 128</w:t>
      </w:r>
      <w:r w:rsidR="0069588C">
        <w:rPr>
          <w:rFonts w:cstheme="minorHAnsi"/>
          <w:b/>
          <w:color w:val="0D0D0D" w:themeColor="text1" w:themeTint="F2"/>
          <w:sz w:val="24"/>
          <w:szCs w:val="24"/>
        </w:rPr>
        <w:fldChar w:fldCharType="begin"/>
      </w:r>
      <w:r w:rsidR="0069588C">
        <w:instrText xml:space="preserve"> XE "</w:instrText>
      </w:r>
      <w:r w:rsidR="0069588C" w:rsidRPr="00167647">
        <w:rPr>
          <w:rFonts w:cstheme="minorHAnsi"/>
          <w:b/>
          <w:color w:val="0D0D0D" w:themeColor="text1" w:themeTint="F2"/>
          <w:sz w:val="24"/>
          <w:szCs w:val="24"/>
        </w:rPr>
        <w:instrText>Act 128</w:instrText>
      </w:r>
      <w:r w:rsidR="0069588C">
        <w:instrText xml:space="preserve">" </w:instrText>
      </w:r>
      <w:r w:rsidR="0069588C">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w:t>
      </w:r>
      <w:r w:rsidR="001D0603" w:rsidRPr="00765C28">
        <w:rPr>
          <w:rFonts w:cstheme="minorHAnsi"/>
          <w:color w:val="0D0D0D" w:themeColor="text1" w:themeTint="F2"/>
          <w:sz w:val="24"/>
          <w:szCs w:val="24"/>
        </w:rPr>
        <w:t>update</w:t>
      </w:r>
      <w:r w:rsidRPr="00765C28">
        <w:rPr>
          <w:rFonts w:cstheme="minorHAnsi"/>
          <w:color w:val="0D0D0D" w:themeColor="text1" w:themeTint="F2"/>
          <w:sz w:val="24"/>
          <w:szCs w:val="24"/>
        </w:rPr>
        <w:t>d</w:t>
      </w:r>
      <w:r w:rsidR="001D0603" w:rsidRPr="00765C28">
        <w:rPr>
          <w:rFonts w:cstheme="minorHAnsi"/>
          <w:color w:val="0D0D0D" w:themeColor="text1" w:themeTint="F2"/>
          <w:sz w:val="24"/>
          <w:szCs w:val="24"/>
        </w:rPr>
        <w:t xml:space="preserve"> existing law and establishes a more modern method for, and a uniform manner of making, transfers of custodial property for the benefit of minors. It repealed existing, outmoded law covering these transfers.</w:t>
      </w:r>
      <w:r w:rsidR="004578A0" w:rsidRPr="00765C28">
        <w:rPr>
          <w:rFonts w:cstheme="minorHAnsi"/>
          <w:color w:val="0D0D0D" w:themeColor="text1" w:themeTint="F2"/>
          <w:sz w:val="24"/>
          <w:szCs w:val="24"/>
        </w:rPr>
        <w:t xml:space="preserve">  </w:t>
      </w:r>
      <w:r w:rsidR="001D0603" w:rsidRPr="00765C28">
        <w:rPr>
          <w:rFonts w:cstheme="minorHAnsi"/>
          <w:color w:val="0D0D0D" w:themeColor="text1" w:themeTint="F2"/>
          <w:sz w:val="24"/>
          <w:szCs w:val="24"/>
        </w:rPr>
        <w:t>Effective April 4, 2022.</w:t>
      </w:r>
    </w:p>
    <w:p w14:paraId="4050E663" w14:textId="7A87A02A" w:rsidR="00ED7337" w:rsidRPr="00FD3735" w:rsidRDefault="00A220B3" w:rsidP="00FD3735">
      <w:pPr>
        <w:pStyle w:val="ListParagraph"/>
        <w:spacing w:after="40"/>
        <w:ind w:left="0"/>
        <w:contextualSpacing w:val="0"/>
        <w:rPr>
          <w:rFonts w:asciiTheme="minorHAnsi" w:eastAsia="Calibri" w:hAnsiTheme="minorHAnsi" w:cstheme="minorHAnsi"/>
          <w:b/>
          <w:color w:val="0D0D0D" w:themeColor="text1" w:themeTint="F2"/>
          <w:szCs w:val="24"/>
        </w:rPr>
      </w:pPr>
      <w:r w:rsidRPr="00765C28">
        <w:rPr>
          <w:rFonts w:asciiTheme="minorHAnsi" w:eastAsia="Calibri" w:hAnsiTheme="minorHAnsi" w:cstheme="minorHAnsi"/>
          <w:b/>
          <w:color w:val="0D0D0D" w:themeColor="text1" w:themeTint="F2"/>
          <w:szCs w:val="24"/>
        </w:rPr>
        <w:t>REA</w:t>
      </w:r>
      <w:r w:rsidR="00FF539C" w:rsidRPr="00765C28">
        <w:rPr>
          <w:rFonts w:asciiTheme="minorHAnsi" w:eastAsia="Calibri" w:hAnsiTheme="minorHAnsi" w:cstheme="minorHAnsi"/>
          <w:b/>
          <w:color w:val="0D0D0D" w:themeColor="text1" w:themeTint="F2"/>
          <w:szCs w:val="24"/>
        </w:rPr>
        <w:t>L ID</w:t>
      </w:r>
      <w:r w:rsidRPr="00765C28">
        <w:rPr>
          <w:rFonts w:asciiTheme="minorHAnsi" w:eastAsia="Calibri" w:hAnsiTheme="minorHAnsi" w:cstheme="minorHAnsi"/>
          <w:b/>
          <w:color w:val="0D0D0D" w:themeColor="text1" w:themeTint="F2"/>
          <w:szCs w:val="24"/>
        </w:rPr>
        <w:t xml:space="preserve"> </w:t>
      </w:r>
      <w:r w:rsidR="008535FD">
        <w:rPr>
          <w:rFonts w:asciiTheme="minorHAnsi" w:eastAsia="Calibri" w:hAnsiTheme="minorHAnsi" w:cstheme="minorHAnsi"/>
          <w:b/>
          <w:color w:val="0D0D0D" w:themeColor="text1" w:themeTint="F2"/>
          <w:szCs w:val="24"/>
        </w:rPr>
        <w:t>in a</w:t>
      </w:r>
      <w:r w:rsidR="008535FD" w:rsidRPr="00765C28">
        <w:rPr>
          <w:rFonts w:asciiTheme="minorHAnsi" w:eastAsia="Calibri" w:hAnsiTheme="minorHAnsi" w:cstheme="minorHAnsi"/>
          <w:b/>
          <w:color w:val="0D0D0D" w:themeColor="text1" w:themeTint="F2"/>
          <w:szCs w:val="24"/>
        </w:rPr>
        <w:t xml:space="preserve"> Preferred Name</w:t>
      </w:r>
      <w:r w:rsidR="0082428C">
        <w:rPr>
          <w:rFonts w:asciiTheme="minorHAnsi" w:eastAsia="Calibri" w:hAnsiTheme="minorHAnsi" w:cstheme="minorHAnsi"/>
          <w:b/>
          <w:color w:val="0D0D0D" w:themeColor="text1" w:themeTint="F2"/>
          <w:szCs w:val="24"/>
        </w:rPr>
        <w:t xml:space="preserve">, </w:t>
      </w:r>
      <w:r w:rsidR="0082428C" w:rsidRPr="00765C28">
        <w:rPr>
          <w:rFonts w:asciiTheme="minorHAnsi" w:eastAsia="Calibri" w:hAnsiTheme="minorHAnsi" w:cstheme="minorHAnsi"/>
          <w:b/>
          <w:color w:val="0D0D0D" w:themeColor="text1" w:themeTint="F2"/>
          <w:szCs w:val="24"/>
        </w:rPr>
        <w:t>H. 4319</w:t>
      </w:r>
      <w:r w:rsidR="008535FD" w:rsidRPr="00765C28">
        <w:rPr>
          <w:rFonts w:asciiTheme="minorHAnsi" w:eastAsia="Calibri" w:hAnsiTheme="minorHAnsi" w:cstheme="minorHAnsi"/>
          <w:b/>
          <w:color w:val="0D0D0D" w:themeColor="text1" w:themeTint="F2"/>
          <w:szCs w:val="24"/>
        </w:rPr>
        <w:t xml:space="preserve"> </w:t>
      </w:r>
      <w:r w:rsidR="001B39EA" w:rsidRPr="00765C28">
        <w:rPr>
          <w:rFonts w:asciiTheme="minorHAnsi" w:eastAsia="Calibri" w:hAnsiTheme="minorHAnsi" w:cstheme="minorHAnsi"/>
          <w:b/>
          <w:color w:val="0D0D0D" w:themeColor="text1" w:themeTint="F2"/>
          <w:szCs w:val="24"/>
        </w:rPr>
        <w:t>(</w:t>
      </w:r>
      <w:r w:rsidRPr="00765C28">
        <w:rPr>
          <w:rFonts w:asciiTheme="minorHAnsi" w:eastAsia="Calibri" w:hAnsiTheme="minorHAnsi" w:cstheme="minorHAnsi"/>
          <w:b/>
          <w:color w:val="0D0D0D" w:themeColor="text1" w:themeTint="F2"/>
          <w:szCs w:val="24"/>
        </w:rPr>
        <w:t>Act 148</w:t>
      </w:r>
      <w:r w:rsidRPr="00765C28">
        <w:rPr>
          <w:rFonts w:asciiTheme="minorHAnsi" w:eastAsia="Calibri" w:hAnsiTheme="minorHAnsi" w:cstheme="minorHAnsi"/>
          <w:b/>
          <w:color w:val="0D0D0D" w:themeColor="text1" w:themeTint="F2"/>
          <w:szCs w:val="24"/>
        </w:rPr>
        <w:fldChar w:fldCharType="begin"/>
      </w:r>
      <w:r w:rsidRPr="00765C28">
        <w:rPr>
          <w:rFonts w:asciiTheme="minorHAnsi" w:hAnsiTheme="minorHAnsi" w:cstheme="minorHAnsi"/>
          <w:color w:val="0D0D0D" w:themeColor="text1" w:themeTint="F2"/>
          <w:szCs w:val="24"/>
        </w:rPr>
        <w:instrText xml:space="preserve"> XE "</w:instrText>
      </w:r>
      <w:r w:rsidRPr="00765C28">
        <w:rPr>
          <w:rFonts w:asciiTheme="minorHAnsi" w:eastAsia="Calibri" w:hAnsiTheme="minorHAnsi" w:cstheme="minorHAnsi"/>
          <w:b/>
          <w:color w:val="0D0D0D" w:themeColor="text1" w:themeTint="F2"/>
          <w:szCs w:val="24"/>
        </w:rPr>
        <w:instrText>Act 148</w:instrText>
      </w:r>
      <w:r w:rsidRPr="00765C28">
        <w:rPr>
          <w:rFonts w:asciiTheme="minorHAnsi" w:hAnsiTheme="minorHAnsi" w:cstheme="minorHAnsi"/>
          <w:color w:val="0D0D0D" w:themeColor="text1" w:themeTint="F2"/>
          <w:szCs w:val="24"/>
        </w:rPr>
        <w:instrText xml:space="preserve">" </w:instrText>
      </w:r>
      <w:r w:rsidRPr="00765C28">
        <w:rPr>
          <w:rFonts w:asciiTheme="minorHAnsi" w:eastAsia="Calibri" w:hAnsiTheme="minorHAnsi" w:cstheme="minorHAnsi"/>
          <w:b/>
          <w:color w:val="0D0D0D" w:themeColor="text1" w:themeTint="F2"/>
          <w:szCs w:val="24"/>
        </w:rPr>
        <w:fldChar w:fldCharType="end"/>
      </w:r>
      <w:r w:rsidRPr="00765C28">
        <w:rPr>
          <w:rFonts w:asciiTheme="minorHAnsi" w:eastAsia="Calibri" w:hAnsiTheme="minorHAnsi" w:cstheme="minorHAnsi"/>
          <w:b/>
          <w:color w:val="0D0D0D" w:themeColor="text1" w:themeTint="F2"/>
          <w:szCs w:val="24"/>
        </w:rPr>
        <w:fldChar w:fldCharType="begin"/>
      </w:r>
      <w:r w:rsidRPr="00765C28">
        <w:rPr>
          <w:rFonts w:asciiTheme="minorHAnsi" w:hAnsiTheme="minorHAnsi" w:cstheme="minorHAnsi"/>
          <w:color w:val="0D0D0D" w:themeColor="text1" w:themeTint="F2"/>
          <w:szCs w:val="24"/>
        </w:rPr>
        <w:instrText xml:space="preserve"> XE "</w:instrText>
      </w:r>
      <w:r w:rsidRPr="00765C28">
        <w:rPr>
          <w:rFonts w:asciiTheme="minorHAnsi" w:eastAsia="Calibri" w:hAnsiTheme="minorHAnsi" w:cstheme="minorHAnsi"/>
          <w:b/>
          <w:color w:val="0D0D0D" w:themeColor="text1" w:themeTint="F2"/>
          <w:szCs w:val="24"/>
        </w:rPr>
        <w:instrText>H. 4319</w:instrText>
      </w:r>
      <w:r w:rsidRPr="00765C28">
        <w:rPr>
          <w:rFonts w:asciiTheme="minorHAnsi" w:hAnsiTheme="minorHAnsi" w:cstheme="minorHAnsi"/>
          <w:color w:val="0D0D0D" w:themeColor="text1" w:themeTint="F2"/>
          <w:szCs w:val="24"/>
        </w:rPr>
        <w:instrText xml:space="preserve">" </w:instrText>
      </w:r>
      <w:r w:rsidRPr="00765C28">
        <w:rPr>
          <w:rFonts w:asciiTheme="minorHAnsi" w:eastAsia="Calibri" w:hAnsiTheme="minorHAnsi" w:cstheme="minorHAnsi"/>
          <w:b/>
          <w:color w:val="0D0D0D" w:themeColor="text1" w:themeTint="F2"/>
          <w:szCs w:val="24"/>
        </w:rPr>
        <w:fldChar w:fldCharType="end"/>
      </w:r>
      <w:r w:rsidRPr="00765C28">
        <w:rPr>
          <w:rFonts w:asciiTheme="minorHAnsi" w:eastAsia="Calibri" w:hAnsiTheme="minorHAnsi" w:cstheme="minorHAnsi"/>
          <w:b/>
          <w:color w:val="0D0D0D" w:themeColor="text1" w:themeTint="F2"/>
          <w:szCs w:val="24"/>
        </w:rPr>
        <w:t>)</w:t>
      </w:r>
    </w:p>
    <w:p w14:paraId="2DBF6227" w14:textId="58C1D885" w:rsidR="00A220B3" w:rsidRPr="00765C28" w:rsidRDefault="001B39EA" w:rsidP="00FD3735">
      <w:pPr>
        <w:pStyle w:val="ListParagraph"/>
        <w:spacing w:after="240"/>
        <w:ind w:left="0"/>
        <w:contextualSpacing w:val="0"/>
        <w:rPr>
          <w:rFonts w:asciiTheme="minorHAnsi" w:hAnsiTheme="minorHAnsi" w:cstheme="minorHAnsi"/>
          <w:bCs/>
          <w:color w:val="0D0D0D" w:themeColor="text1" w:themeTint="F2"/>
          <w:szCs w:val="24"/>
        </w:rPr>
      </w:pPr>
      <w:r w:rsidRPr="00765C28">
        <w:rPr>
          <w:rFonts w:asciiTheme="minorHAnsi" w:eastAsia="Calibri" w:hAnsiTheme="minorHAnsi" w:cstheme="minorHAnsi"/>
          <w:b/>
          <w:color w:val="0D0D0D" w:themeColor="text1" w:themeTint="F2"/>
          <w:szCs w:val="24"/>
        </w:rPr>
        <w:t>Act 148</w:t>
      </w:r>
      <w:r w:rsidR="00727335">
        <w:rPr>
          <w:rFonts w:asciiTheme="minorHAnsi" w:eastAsia="Calibri" w:hAnsiTheme="minorHAnsi" w:cstheme="minorHAnsi"/>
          <w:b/>
          <w:color w:val="0D0D0D" w:themeColor="text1" w:themeTint="F2"/>
          <w:szCs w:val="24"/>
        </w:rPr>
        <w:fldChar w:fldCharType="begin"/>
      </w:r>
      <w:r w:rsidR="00727335">
        <w:instrText xml:space="preserve"> XE "</w:instrText>
      </w:r>
      <w:r w:rsidR="00727335" w:rsidRPr="008C324A">
        <w:rPr>
          <w:rFonts w:eastAsia="Calibri" w:cstheme="minorHAnsi"/>
          <w:color w:val="0D0D0D" w:themeColor="text1" w:themeTint="F2"/>
          <w:szCs w:val="24"/>
        </w:rPr>
        <w:instrText>Act 148</w:instrText>
      </w:r>
      <w:r w:rsidR="00727335">
        <w:instrText xml:space="preserve">" </w:instrText>
      </w:r>
      <w:r w:rsidR="00727335">
        <w:rPr>
          <w:rFonts w:asciiTheme="minorHAnsi" w:eastAsia="Calibri" w:hAnsiTheme="minorHAnsi" w:cstheme="minorHAnsi"/>
          <w:b/>
          <w:color w:val="0D0D0D" w:themeColor="text1" w:themeTint="F2"/>
          <w:szCs w:val="24"/>
        </w:rPr>
        <w:fldChar w:fldCharType="end"/>
      </w:r>
      <w:r w:rsidRPr="00765C28">
        <w:rPr>
          <w:rFonts w:asciiTheme="minorHAnsi" w:eastAsia="Calibri" w:hAnsiTheme="minorHAnsi" w:cstheme="minorHAnsi"/>
          <w:b/>
          <w:color w:val="0D0D0D" w:themeColor="text1" w:themeTint="F2"/>
          <w:szCs w:val="24"/>
        </w:rPr>
        <w:t xml:space="preserve"> </w:t>
      </w:r>
      <w:r w:rsidR="00A220B3" w:rsidRPr="00765C28">
        <w:rPr>
          <w:rFonts w:asciiTheme="minorHAnsi" w:eastAsia="Calibri" w:hAnsiTheme="minorHAnsi" w:cstheme="minorHAnsi"/>
          <w:color w:val="0D0D0D" w:themeColor="text1" w:themeTint="F2"/>
          <w:szCs w:val="24"/>
        </w:rPr>
        <w:t xml:space="preserve">amends South Carolina’s </w:t>
      </w:r>
      <w:r w:rsidR="00A220B3" w:rsidRPr="00765C28">
        <w:rPr>
          <w:rFonts w:asciiTheme="minorHAnsi" w:eastAsia="Calibri" w:hAnsiTheme="minorHAnsi" w:cstheme="minorHAnsi"/>
          <w:b/>
          <w:color w:val="0D0D0D" w:themeColor="text1" w:themeTint="F2"/>
          <w:szCs w:val="24"/>
        </w:rPr>
        <w:t>REAL ID</w:t>
      </w:r>
      <w:r w:rsidR="00953ACB">
        <w:rPr>
          <w:rFonts w:asciiTheme="minorHAnsi" w:eastAsia="Calibri" w:hAnsiTheme="minorHAnsi" w:cstheme="minorHAnsi"/>
          <w:color w:val="0D0D0D" w:themeColor="text1" w:themeTint="F2"/>
          <w:szCs w:val="24"/>
        </w:rPr>
        <w:t xml:space="preserve"> </w:t>
      </w:r>
      <w:r w:rsidR="00A220B3" w:rsidRPr="00765C28">
        <w:rPr>
          <w:rFonts w:asciiTheme="minorHAnsi" w:eastAsia="Calibri" w:hAnsiTheme="minorHAnsi" w:cstheme="minorHAnsi"/>
          <w:color w:val="0D0D0D" w:themeColor="text1" w:themeTint="F2"/>
          <w:szCs w:val="24"/>
        </w:rPr>
        <w:t>law so that applican</w:t>
      </w:r>
      <w:r w:rsidR="00ED7337" w:rsidRPr="00765C28">
        <w:rPr>
          <w:rFonts w:asciiTheme="minorHAnsi" w:eastAsia="Calibri" w:hAnsiTheme="minorHAnsi" w:cstheme="minorHAnsi"/>
          <w:color w:val="0D0D0D" w:themeColor="text1" w:themeTint="F2"/>
          <w:szCs w:val="24"/>
        </w:rPr>
        <w:t xml:space="preserve">ts can be issued a </w:t>
      </w:r>
      <w:r w:rsidR="00ED7337" w:rsidRPr="00765C28">
        <w:rPr>
          <w:rFonts w:asciiTheme="minorHAnsi" w:eastAsia="Calibri" w:hAnsiTheme="minorHAnsi" w:cstheme="minorHAnsi"/>
          <w:b/>
          <w:color w:val="0D0D0D" w:themeColor="text1" w:themeTint="F2"/>
          <w:szCs w:val="24"/>
        </w:rPr>
        <w:t xml:space="preserve">REAL ID </w:t>
      </w:r>
      <w:r w:rsidR="00A220B3" w:rsidRPr="00765C28">
        <w:rPr>
          <w:rFonts w:asciiTheme="minorHAnsi" w:eastAsia="Calibri" w:hAnsiTheme="minorHAnsi" w:cstheme="minorHAnsi"/>
          <w:b/>
          <w:color w:val="0D0D0D" w:themeColor="text1" w:themeTint="F2"/>
          <w:szCs w:val="24"/>
        </w:rPr>
        <w:t>in their preferred name</w:t>
      </w:r>
      <w:r w:rsidR="00A220B3" w:rsidRPr="00765C28">
        <w:rPr>
          <w:rFonts w:asciiTheme="minorHAnsi" w:eastAsia="Calibri" w:hAnsiTheme="minorHAnsi" w:cstheme="minorHAnsi"/>
          <w:color w:val="0D0D0D" w:themeColor="text1" w:themeTint="F2"/>
          <w:szCs w:val="24"/>
        </w:rPr>
        <w:fldChar w:fldCharType="begin"/>
      </w:r>
      <w:r w:rsidR="00A220B3" w:rsidRPr="00765C28">
        <w:rPr>
          <w:rFonts w:asciiTheme="minorHAnsi" w:hAnsiTheme="minorHAnsi" w:cstheme="minorHAnsi"/>
          <w:color w:val="0D0D0D" w:themeColor="text1" w:themeTint="F2"/>
          <w:szCs w:val="24"/>
        </w:rPr>
        <w:instrText xml:space="preserve"> XE "</w:instrText>
      </w:r>
      <w:r w:rsidR="00A220B3" w:rsidRPr="00765C28">
        <w:rPr>
          <w:rFonts w:asciiTheme="minorHAnsi" w:eastAsia="Calibri" w:hAnsiTheme="minorHAnsi" w:cstheme="minorHAnsi"/>
          <w:color w:val="0D0D0D" w:themeColor="text1" w:themeTint="F2"/>
          <w:szCs w:val="24"/>
        </w:rPr>
        <w:instrText>REAL ID in their preferred name</w:instrText>
      </w:r>
      <w:r w:rsidR="00A220B3" w:rsidRPr="00765C28">
        <w:rPr>
          <w:rFonts w:asciiTheme="minorHAnsi" w:hAnsiTheme="minorHAnsi" w:cstheme="minorHAnsi"/>
          <w:color w:val="0D0D0D" w:themeColor="text1" w:themeTint="F2"/>
          <w:szCs w:val="24"/>
        </w:rPr>
        <w:instrText xml:space="preserve">" </w:instrText>
      </w:r>
      <w:r w:rsidR="00A220B3" w:rsidRPr="00765C28">
        <w:rPr>
          <w:rFonts w:asciiTheme="minorHAnsi" w:eastAsia="Calibri" w:hAnsiTheme="minorHAnsi" w:cstheme="minorHAnsi"/>
          <w:color w:val="0D0D0D" w:themeColor="text1" w:themeTint="F2"/>
          <w:szCs w:val="24"/>
        </w:rPr>
        <w:fldChar w:fldCharType="end"/>
      </w:r>
      <w:r w:rsidR="00A220B3" w:rsidRPr="00765C28">
        <w:rPr>
          <w:rFonts w:asciiTheme="minorHAnsi" w:eastAsia="Calibri" w:hAnsiTheme="minorHAnsi" w:cstheme="minorHAnsi"/>
          <w:color w:val="0D0D0D" w:themeColor="text1" w:themeTint="F2"/>
          <w:szCs w:val="24"/>
        </w:rPr>
        <w:t xml:space="preserve"> if applicants can provide three approved documents that show their preferred full name has been the name used for at lea</w:t>
      </w:r>
      <w:r w:rsidR="00501D5A" w:rsidRPr="00765C28">
        <w:rPr>
          <w:rFonts w:asciiTheme="minorHAnsi" w:eastAsia="Calibri" w:hAnsiTheme="minorHAnsi" w:cstheme="minorHAnsi"/>
          <w:color w:val="0D0D0D" w:themeColor="text1" w:themeTint="F2"/>
          <w:szCs w:val="24"/>
        </w:rPr>
        <w:t>st the last fifteen years. The a</w:t>
      </w:r>
      <w:r w:rsidR="00A220B3" w:rsidRPr="00765C28">
        <w:rPr>
          <w:rFonts w:asciiTheme="minorHAnsi" w:eastAsia="Calibri" w:hAnsiTheme="minorHAnsi" w:cstheme="minorHAnsi"/>
          <w:color w:val="0D0D0D" w:themeColor="text1" w:themeTint="F2"/>
          <w:szCs w:val="24"/>
        </w:rPr>
        <w:t>ct resolves an impasse created when a person’s name does not match up exactly w</w:t>
      </w:r>
      <w:r w:rsidR="00501D5A" w:rsidRPr="00765C28">
        <w:rPr>
          <w:rFonts w:asciiTheme="minorHAnsi" w:eastAsia="Calibri" w:hAnsiTheme="minorHAnsi" w:cstheme="minorHAnsi"/>
          <w:color w:val="0D0D0D" w:themeColor="text1" w:themeTint="F2"/>
          <w:szCs w:val="24"/>
        </w:rPr>
        <w:t>ith their birth documents. The a</w:t>
      </w:r>
      <w:r w:rsidR="00A220B3" w:rsidRPr="00765C28">
        <w:rPr>
          <w:rFonts w:asciiTheme="minorHAnsi" w:eastAsia="Calibri" w:hAnsiTheme="minorHAnsi" w:cstheme="minorHAnsi"/>
          <w:color w:val="0D0D0D" w:themeColor="text1" w:themeTint="F2"/>
          <w:szCs w:val="24"/>
        </w:rPr>
        <w:t xml:space="preserve">ct </w:t>
      </w:r>
      <w:r w:rsidR="00A220B3" w:rsidRPr="00765C28">
        <w:rPr>
          <w:rFonts w:asciiTheme="minorHAnsi" w:hAnsiTheme="minorHAnsi" w:cstheme="minorHAnsi"/>
          <w:bCs/>
          <w:color w:val="0D0D0D" w:themeColor="text1" w:themeTint="F2"/>
          <w:szCs w:val="24"/>
        </w:rPr>
        <w:t xml:space="preserve">further codifies that </w:t>
      </w:r>
      <w:proofErr w:type="spellStart"/>
      <w:r w:rsidR="00A220B3" w:rsidRPr="00765C28">
        <w:rPr>
          <w:rFonts w:asciiTheme="minorHAnsi" w:hAnsiTheme="minorHAnsi" w:cstheme="minorHAnsi"/>
          <w:bCs/>
          <w:color w:val="0D0D0D" w:themeColor="text1" w:themeTint="F2"/>
          <w:szCs w:val="24"/>
        </w:rPr>
        <w:t>SCDMV</w:t>
      </w:r>
      <w:proofErr w:type="spellEnd"/>
      <w:r w:rsidR="00A220B3" w:rsidRPr="00765C28">
        <w:rPr>
          <w:rFonts w:asciiTheme="minorHAnsi" w:hAnsiTheme="minorHAnsi" w:cstheme="minorHAnsi"/>
          <w:bCs/>
          <w:color w:val="0D0D0D" w:themeColor="text1" w:themeTint="F2"/>
          <w:szCs w:val="24"/>
        </w:rPr>
        <w:t xml:space="preserve"> can require documentation (consistent with the Federal REAL ID Act) to establish the following for the applicant:</w:t>
      </w:r>
    </w:p>
    <w:p w14:paraId="37A2A70B" w14:textId="25E4A236" w:rsidR="00674748" w:rsidRPr="00765C28" w:rsidRDefault="00674748" w:rsidP="00FD3735">
      <w:pPr>
        <w:spacing w:after="40" w:line="240" w:lineRule="auto"/>
        <w:rPr>
          <w:rFonts w:cstheme="minorHAnsi"/>
          <w:b/>
          <w:color w:val="0D0D0D" w:themeColor="text1" w:themeTint="F2"/>
          <w:sz w:val="24"/>
          <w:szCs w:val="24"/>
        </w:rPr>
      </w:pPr>
      <w:r w:rsidRPr="00765C28">
        <w:rPr>
          <w:rFonts w:cstheme="minorHAnsi"/>
          <w:b/>
          <w:color w:val="0D0D0D" w:themeColor="text1" w:themeTint="F2"/>
          <w:sz w:val="24"/>
          <w:szCs w:val="24"/>
        </w:rPr>
        <w:t>Death Certificates</w:t>
      </w:r>
      <w:r w:rsidR="00F366D0" w:rsidRPr="00765C28">
        <w:rPr>
          <w:rFonts w:cstheme="minorHAnsi"/>
          <w:b/>
          <w:color w:val="0D0D0D" w:themeColor="text1" w:themeTint="F2"/>
          <w:sz w:val="24"/>
          <w:szCs w:val="24"/>
        </w:rPr>
        <w:fldChar w:fldCharType="begin"/>
      </w:r>
      <w:r w:rsidR="00F366D0" w:rsidRPr="00765C28">
        <w:rPr>
          <w:rFonts w:cstheme="minorHAnsi"/>
          <w:b/>
          <w:color w:val="0D0D0D" w:themeColor="text1" w:themeTint="F2"/>
          <w:sz w:val="24"/>
          <w:szCs w:val="24"/>
        </w:rPr>
        <w:instrText xml:space="preserve"> XE "</w:instrText>
      </w:r>
      <w:r w:rsidR="005D5801" w:rsidRPr="00765C28">
        <w:rPr>
          <w:rFonts w:cstheme="minorHAnsi"/>
          <w:b/>
          <w:color w:val="0D0D0D" w:themeColor="text1" w:themeTint="F2"/>
          <w:sz w:val="24"/>
          <w:szCs w:val="24"/>
        </w:rPr>
        <w:instrText>death certificates</w:instrText>
      </w:r>
      <w:r w:rsidR="00F366D0" w:rsidRPr="00765C28">
        <w:rPr>
          <w:rFonts w:cstheme="minorHAnsi"/>
          <w:b/>
          <w:color w:val="0D0D0D" w:themeColor="text1" w:themeTint="F2"/>
          <w:sz w:val="24"/>
          <w:szCs w:val="24"/>
        </w:rPr>
        <w:instrText xml:space="preserve">" </w:instrText>
      </w:r>
      <w:r w:rsidR="00F366D0" w:rsidRPr="00765C28">
        <w:rPr>
          <w:rFonts w:cstheme="minorHAnsi"/>
          <w:b/>
          <w:color w:val="0D0D0D" w:themeColor="text1" w:themeTint="F2"/>
          <w:sz w:val="24"/>
          <w:szCs w:val="24"/>
        </w:rPr>
        <w:fldChar w:fldCharType="end"/>
      </w:r>
      <w:r w:rsidR="0082428C">
        <w:rPr>
          <w:rFonts w:cstheme="minorHAnsi"/>
          <w:b/>
          <w:color w:val="0D0D0D" w:themeColor="text1" w:themeTint="F2"/>
          <w:sz w:val="24"/>
          <w:szCs w:val="24"/>
        </w:rPr>
        <w:t xml:space="preserve">, </w:t>
      </w:r>
      <w:r w:rsidR="0082428C" w:rsidRPr="00765C28">
        <w:rPr>
          <w:rFonts w:cstheme="minorHAnsi"/>
          <w:b/>
          <w:color w:val="0D0D0D" w:themeColor="text1" w:themeTint="F2"/>
          <w:sz w:val="24"/>
          <w:szCs w:val="24"/>
        </w:rPr>
        <w:t>H. 3325</w:t>
      </w:r>
      <w:r w:rsidR="0082428C">
        <w:rPr>
          <w:rFonts w:cstheme="minorHAnsi"/>
          <w:b/>
          <w:color w:val="0D0D0D" w:themeColor="text1" w:themeTint="F2"/>
          <w:sz w:val="24"/>
          <w:szCs w:val="24"/>
        </w:rPr>
        <w:t xml:space="preserve"> </w:t>
      </w:r>
      <w:r w:rsidR="00977F11" w:rsidRPr="00765C28">
        <w:rPr>
          <w:rFonts w:cstheme="minorHAnsi"/>
          <w:b/>
          <w:color w:val="0D0D0D" w:themeColor="text1" w:themeTint="F2"/>
          <w:sz w:val="24"/>
          <w:szCs w:val="24"/>
        </w:rPr>
        <w:t>(Act 157</w:t>
      </w:r>
      <w:r w:rsidR="00977F11" w:rsidRPr="00765C28">
        <w:rPr>
          <w:rFonts w:cstheme="minorHAnsi"/>
          <w:b/>
          <w:color w:val="0D0D0D" w:themeColor="text1" w:themeTint="F2"/>
          <w:sz w:val="24"/>
          <w:szCs w:val="24"/>
        </w:rPr>
        <w:fldChar w:fldCharType="begin"/>
      </w:r>
      <w:r w:rsidR="00977F11" w:rsidRPr="00765C28">
        <w:rPr>
          <w:rFonts w:cstheme="minorHAnsi"/>
          <w:color w:val="0D0D0D" w:themeColor="text1" w:themeTint="F2"/>
          <w:sz w:val="24"/>
          <w:szCs w:val="24"/>
        </w:rPr>
        <w:instrText xml:space="preserve"> XE "</w:instrText>
      </w:r>
      <w:r w:rsidR="00977F11" w:rsidRPr="00765C28">
        <w:rPr>
          <w:rFonts w:cstheme="minorHAnsi"/>
          <w:b/>
          <w:color w:val="0D0D0D" w:themeColor="text1" w:themeTint="F2"/>
          <w:sz w:val="24"/>
          <w:szCs w:val="24"/>
        </w:rPr>
        <w:instrText>Act 157</w:instrText>
      </w:r>
      <w:r w:rsidR="00977F11" w:rsidRPr="00765C28">
        <w:rPr>
          <w:rFonts w:cstheme="minorHAnsi"/>
          <w:color w:val="0D0D0D" w:themeColor="text1" w:themeTint="F2"/>
          <w:sz w:val="24"/>
          <w:szCs w:val="24"/>
        </w:rPr>
        <w:instrText xml:space="preserve">" </w:instrText>
      </w:r>
      <w:r w:rsidR="00977F11" w:rsidRPr="00765C28">
        <w:rPr>
          <w:rFonts w:cstheme="minorHAnsi"/>
          <w:b/>
          <w:color w:val="0D0D0D" w:themeColor="text1" w:themeTint="F2"/>
          <w:sz w:val="24"/>
          <w:szCs w:val="24"/>
        </w:rPr>
        <w:fldChar w:fldCharType="end"/>
      </w:r>
      <w:r w:rsidR="00977F11" w:rsidRPr="00765C28">
        <w:rPr>
          <w:rFonts w:cstheme="minorHAnsi"/>
          <w:b/>
          <w:color w:val="0D0D0D" w:themeColor="text1" w:themeTint="F2"/>
          <w:sz w:val="24"/>
          <w:szCs w:val="24"/>
        </w:rPr>
        <w:fldChar w:fldCharType="begin"/>
      </w:r>
      <w:r w:rsidR="00977F11" w:rsidRPr="00765C28">
        <w:rPr>
          <w:rFonts w:cstheme="minorHAnsi"/>
          <w:color w:val="0D0D0D" w:themeColor="text1" w:themeTint="F2"/>
          <w:sz w:val="24"/>
          <w:szCs w:val="24"/>
        </w:rPr>
        <w:instrText xml:space="preserve"> XE "</w:instrText>
      </w:r>
      <w:r w:rsidR="00977F11" w:rsidRPr="00765C28">
        <w:rPr>
          <w:rFonts w:cstheme="minorHAnsi"/>
          <w:b/>
          <w:color w:val="0D0D0D" w:themeColor="text1" w:themeTint="F2"/>
          <w:sz w:val="24"/>
          <w:szCs w:val="24"/>
        </w:rPr>
        <w:instrText>H. 3325</w:instrText>
      </w:r>
      <w:r w:rsidR="00977F11" w:rsidRPr="00765C28">
        <w:rPr>
          <w:rFonts w:cstheme="minorHAnsi"/>
          <w:color w:val="0D0D0D" w:themeColor="text1" w:themeTint="F2"/>
          <w:sz w:val="24"/>
          <w:szCs w:val="24"/>
        </w:rPr>
        <w:instrText xml:space="preserve">" </w:instrText>
      </w:r>
      <w:r w:rsidR="00977F11" w:rsidRPr="00765C28">
        <w:rPr>
          <w:rFonts w:cstheme="minorHAnsi"/>
          <w:b/>
          <w:color w:val="0D0D0D" w:themeColor="text1" w:themeTint="F2"/>
          <w:sz w:val="24"/>
          <w:szCs w:val="24"/>
        </w:rPr>
        <w:fldChar w:fldCharType="end"/>
      </w:r>
      <w:r w:rsidR="00977F11" w:rsidRPr="00765C28">
        <w:rPr>
          <w:rFonts w:cstheme="minorHAnsi"/>
          <w:b/>
          <w:color w:val="0D0D0D" w:themeColor="text1" w:themeTint="F2"/>
          <w:sz w:val="24"/>
          <w:szCs w:val="24"/>
        </w:rPr>
        <w:t>)</w:t>
      </w:r>
    </w:p>
    <w:p w14:paraId="67E0A02C" w14:textId="4BFF9F80" w:rsidR="00674748" w:rsidRPr="00765C28" w:rsidRDefault="00977F11" w:rsidP="0070007B">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The General Assembly removed</w:t>
      </w:r>
      <w:r w:rsidR="00674748" w:rsidRPr="00765C28">
        <w:rPr>
          <w:rFonts w:cstheme="minorHAnsi"/>
          <w:color w:val="0D0D0D" w:themeColor="text1" w:themeTint="F2"/>
          <w:sz w:val="24"/>
          <w:szCs w:val="24"/>
        </w:rPr>
        <w:t xml:space="preserve"> the exemption for certain individuals from the mandatory electronically filing of death certificates.</w:t>
      </w:r>
      <w:r w:rsidR="00CE3680" w:rsidRPr="00765C28">
        <w:rPr>
          <w:rFonts w:cstheme="minorHAnsi"/>
          <w:color w:val="0D0D0D" w:themeColor="text1" w:themeTint="F2"/>
          <w:sz w:val="24"/>
          <w:szCs w:val="24"/>
        </w:rPr>
        <w:t xml:space="preserve">  </w:t>
      </w:r>
      <w:r w:rsidR="00674748" w:rsidRPr="00765C28">
        <w:rPr>
          <w:rFonts w:cstheme="minorHAnsi"/>
          <w:color w:val="0D0D0D" w:themeColor="text1" w:themeTint="F2"/>
          <w:sz w:val="24"/>
          <w:szCs w:val="24"/>
        </w:rPr>
        <w:t xml:space="preserve">The </w:t>
      </w:r>
      <w:r w:rsidR="00501D5A" w:rsidRPr="00765C28">
        <w:rPr>
          <w:rFonts w:cstheme="minorHAnsi"/>
          <w:color w:val="0D0D0D" w:themeColor="text1" w:themeTint="F2"/>
          <w:sz w:val="24"/>
          <w:szCs w:val="24"/>
        </w:rPr>
        <w:t>a</w:t>
      </w:r>
      <w:r w:rsidR="00D1127A" w:rsidRPr="00765C28">
        <w:rPr>
          <w:rFonts w:cstheme="minorHAnsi"/>
          <w:color w:val="0D0D0D" w:themeColor="text1" w:themeTint="F2"/>
          <w:sz w:val="24"/>
          <w:szCs w:val="24"/>
        </w:rPr>
        <w:t>ct</w:t>
      </w:r>
      <w:r w:rsidRPr="00765C28">
        <w:rPr>
          <w:rFonts w:cstheme="minorHAnsi"/>
          <w:color w:val="0D0D0D" w:themeColor="text1" w:themeTint="F2"/>
          <w:sz w:val="24"/>
          <w:szCs w:val="24"/>
        </w:rPr>
        <w:t xml:space="preserve"> removed</w:t>
      </w:r>
      <w:r w:rsidR="00674748" w:rsidRPr="00765C28">
        <w:rPr>
          <w:rFonts w:cstheme="minorHAnsi"/>
          <w:color w:val="0D0D0D" w:themeColor="text1" w:themeTint="F2"/>
          <w:sz w:val="24"/>
          <w:szCs w:val="24"/>
        </w:rPr>
        <w:t xml:space="preserve"> physicians who certify fewer than twelve deaths per year and funeral homes that perform fewer than twelve funerals per year from the mandatory electronically filing exemption list, requiring all physicians and funeral homes to file electronically.</w:t>
      </w:r>
      <w:r w:rsidR="00CE3680" w:rsidRPr="00765C28">
        <w:rPr>
          <w:rFonts w:cstheme="minorHAnsi"/>
          <w:color w:val="0D0D0D" w:themeColor="text1" w:themeTint="F2"/>
          <w:sz w:val="24"/>
          <w:szCs w:val="24"/>
        </w:rPr>
        <w:t xml:space="preserve">  </w:t>
      </w:r>
      <w:r w:rsidR="00674748" w:rsidRPr="00765C28">
        <w:rPr>
          <w:rFonts w:cstheme="minorHAnsi"/>
          <w:color w:val="0D0D0D" w:themeColor="text1" w:themeTint="F2"/>
          <w:sz w:val="24"/>
          <w:szCs w:val="24"/>
        </w:rPr>
        <w:t>As a result, only those who act, without compensation, as a funeral director on behalf of a deceased family member or friend remain covered by the exemption from electronic filing.  In addition, the Bureau of Vital Statistics shall notify the State Election Commission of the decedent's death who shall subsequently notify the County Board of Voter Registration and Elections in which the decedent was a resident of the decedent's death for purposes of removing the decedent from the voter roll.</w:t>
      </w:r>
      <w:r w:rsidR="00CE3680" w:rsidRPr="00765C28">
        <w:rPr>
          <w:rFonts w:cstheme="minorHAnsi"/>
          <w:color w:val="0D0D0D" w:themeColor="text1" w:themeTint="F2"/>
          <w:sz w:val="24"/>
          <w:szCs w:val="24"/>
        </w:rPr>
        <w:t xml:space="preserve">  </w:t>
      </w:r>
      <w:r w:rsidR="00674748" w:rsidRPr="00765C28">
        <w:rPr>
          <w:rFonts w:cstheme="minorHAnsi"/>
          <w:color w:val="0D0D0D" w:themeColor="text1" w:themeTint="F2"/>
          <w:sz w:val="24"/>
          <w:szCs w:val="24"/>
        </w:rPr>
        <w:t>Effective Date:  May 13, 2022</w:t>
      </w:r>
    </w:p>
    <w:p w14:paraId="6C5D8E82" w14:textId="156A9808" w:rsidR="00051B1A" w:rsidRPr="00765C28" w:rsidRDefault="005069E3" w:rsidP="00FD3735">
      <w:pPr>
        <w:spacing w:after="40" w:line="240" w:lineRule="auto"/>
        <w:rPr>
          <w:rFonts w:cstheme="minorHAnsi"/>
          <w:b/>
          <w:color w:val="0D0D0D" w:themeColor="text1" w:themeTint="F2"/>
          <w:sz w:val="24"/>
          <w:szCs w:val="24"/>
        </w:rPr>
      </w:pPr>
      <w:r w:rsidRPr="00765C28">
        <w:rPr>
          <w:rFonts w:cstheme="minorHAnsi"/>
          <w:b/>
          <w:bCs/>
          <w:color w:val="0D0D0D" w:themeColor="text1" w:themeTint="F2"/>
          <w:sz w:val="24"/>
          <w:szCs w:val="24"/>
        </w:rPr>
        <w:t xml:space="preserve">Minimum </w:t>
      </w:r>
      <w:r w:rsidR="00051B1A" w:rsidRPr="00765C28">
        <w:rPr>
          <w:rFonts w:cstheme="minorHAnsi"/>
          <w:b/>
          <w:bCs/>
          <w:color w:val="0D0D0D" w:themeColor="text1" w:themeTint="F2"/>
          <w:sz w:val="24"/>
          <w:szCs w:val="24"/>
        </w:rPr>
        <w:t xml:space="preserve">Qualifications to Hold the Public Office of Register </w:t>
      </w:r>
      <w:r w:rsidR="00AE0650" w:rsidRPr="00765C28">
        <w:rPr>
          <w:rFonts w:cstheme="minorHAnsi"/>
          <w:b/>
          <w:bCs/>
          <w:color w:val="0D0D0D" w:themeColor="text1" w:themeTint="F2"/>
          <w:sz w:val="24"/>
          <w:szCs w:val="24"/>
        </w:rPr>
        <w:t>of</w:t>
      </w:r>
      <w:r w:rsidR="00051B1A" w:rsidRPr="00765C28">
        <w:rPr>
          <w:rFonts w:cstheme="minorHAnsi"/>
          <w:b/>
          <w:bCs/>
          <w:color w:val="0D0D0D" w:themeColor="text1" w:themeTint="F2"/>
          <w:sz w:val="24"/>
          <w:szCs w:val="24"/>
        </w:rPr>
        <w:t xml:space="preserve"> Deeds</w:t>
      </w:r>
      <w:r w:rsidR="0082428C">
        <w:rPr>
          <w:rFonts w:cstheme="minorHAnsi"/>
          <w:b/>
          <w:bCs/>
          <w:color w:val="0D0D0D" w:themeColor="text1" w:themeTint="F2"/>
          <w:sz w:val="24"/>
          <w:szCs w:val="24"/>
        </w:rPr>
        <w:t xml:space="preserve">, </w:t>
      </w:r>
      <w:r w:rsidR="0082428C" w:rsidRPr="00765C28">
        <w:rPr>
          <w:rFonts w:cstheme="minorHAnsi"/>
          <w:b/>
          <w:color w:val="0D0D0D" w:themeColor="text1" w:themeTint="F2"/>
          <w:sz w:val="24"/>
          <w:szCs w:val="24"/>
        </w:rPr>
        <w:t>S. 1031</w:t>
      </w:r>
      <w:r w:rsidR="002921F0" w:rsidRPr="00765C28">
        <w:rPr>
          <w:rFonts w:cstheme="minorHAnsi"/>
          <w:b/>
          <w:bCs/>
          <w:color w:val="0D0D0D" w:themeColor="text1" w:themeTint="F2"/>
          <w:sz w:val="24"/>
          <w:szCs w:val="24"/>
        </w:rPr>
        <w:fldChar w:fldCharType="begin"/>
      </w:r>
      <w:r w:rsidR="002921F0" w:rsidRPr="00765C28">
        <w:rPr>
          <w:rFonts w:cstheme="minorHAnsi"/>
          <w:b/>
          <w:color w:val="0D0D0D" w:themeColor="text1" w:themeTint="F2"/>
          <w:sz w:val="24"/>
          <w:szCs w:val="24"/>
        </w:rPr>
        <w:instrText xml:space="preserve"> XE "</w:instrText>
      </w:r>
      <w:r w:rsidR="0058411B">
        <w:rPr>
          <w:rFonts w:cstheme="minorHAnsi"/>
          <w:b/>
          <w:bCs/>
          <w:color w:val="0D0D0D" w:themeColor="text1" w:themeTint="F2"/>
          <w:sz w:val="24"/>
          <w:szCs w:val="24"/>
        </w:rPr>
        <w:instrText>m</w:instrText>
      </w:r>
      <w:r w:rsidR="002921F0" w:rsidRPr="00765C28">
        <w:rPr>
          <w:rFonts w:cstheme="minorHAnsi"/>
          <w:b/>
          <w:bCs/>
          <w:color w:val="0D0D0D" w:themeColor="text1" w:themeTint="F2"/>
          <w:sz w:val="24"/>
          <w:szCs w:val="24"/>
        </w:rPr>
        <w:instrText>inimum qualifications to hold the public office of register of deeds</w:instrText>
      </w:r>
      <w:r w:rsidR="002921F0" w:rsidRPr="00765C28">
        <w:rPr>
          <w:rFonts w:cstheme="minorHAnsi"/>
          <w:b/>
          <w:color w:val="0D0D0D" w:themeColor="text1" w:themeTint="F2"/>
          <w:sz w:val="24"/>
          <w:szCs w:val="24"/>
        </w:rPr>
        <w:instrText xml:space="preserve">" </w:instrText>
      </w:r>
      <w:r w:rsidR="002921F0" w:rsidRPr="00765C28">
        <w:rPr>
          <w:rFonts w:cstheme="minorHAnsi"/>
          <w:b/>
          <w:bCs/>
          <w:color w:val="0D0D0D" w:themeColor="text1" w:themeTint="F2"/>
          <w:sz w:val="24"/>
          <w:szCs w:val="24"/>
        </w:rPr>
        <w:fldChar w:fldCharType="end"/>
      </w:r>
      <w:r w:rsidR="00051B1A" w:rsidRPr="00765C28">
        <w:rPr>
          <w:rFonts w:cstheme="minorHAnsi"/>
          <w:b/>
          <w:bCs/>
          <w:color w:val="0D0D0D" w:themeColor="text1" w:themeTint="F2"/>
          <w:sz w:val="24"/>
          <w:szCs w:val="24"/>
        </w:rPr>
        <w:t xml:space="preserve"> </w:t>
      </w:r>
      <w:r w:rsidR="00977F11" w:rsidRPr="00765C28">
        <w:rPr>
          <w:rFonts w:cstheme="minorHAnsi"/>
          <w:b/>
          <w:bCs/>
          <w:color w:val="0D0D0D" w:themeColor="text1" w:themeTint="F2"/>
          <w:sz w:val="24"/>
          <w:szCs w:val="24"/>
        </w:rPr>
        <w:t>(</w:t>
      </w:r>
      <w:r w:rsidRPr="00765C28">
        <w:rPr>
          <w:rFonts w:cstheme="minorHAnsi"/>
          <w:b/>
          <w:color w:val="0D0D0D" w:themeColor="text1" w:themeTint="F2"/>
          <w:sz w:val="24"/>
          <w:szCs w:val="24"/>
        </w:rPr>
        <w:t>Act 213</w:t>
      </w:r>
      <w:r w:rsidR="00977F11" w:rsidRPr="00765C28">
        <w:rPr>
          <w:rFonts w:cstheme="minorHAnsi"/>
          <w:b/>
          <w:color w:val="0D0D0D" w:themeColor="text1" w:themeTint="F2"/>
          <w:sz w:val="24"/>
          <w:szCs w:val="24"/>
        </w:rPr>
        <w:fldChar w:fldCharType="begin"/>
      </w:r>
      <w:r w:rsidR="00977F11" w:rsidRPr="00765C28">
        <w:rPr>
          <w:rFonts w:cstheme="minorHAnsi"/>
          <w:b/>
          <w:color w:val="0D0D0D" w:themeColor="text1" w:themeTint="F2"/>
          <w:sz w:val="24"/>
          <w:szCs w:val="24"/>
        </w:rPr>
        <w:instrText xml:space="preserve"> XE "Act 213" </w:instrText>
      </w:r>
      <w:r w:rsidR="00977F11" w:rsidRPr="00765C28">
        <w:rPr>
          <w:rFonts w:cstheme="minorHAnsi"/>
          <w:b/>
          <w:color w:val="0D0D0D" w:themeColor="text1" w:themeTint="F2"/>
          <w:sz w:val="24"/>
          <w:szCs w:val="24"/>
        </w:rPr>
        <w:fldChar w:fldCharType="end"/>
      </w:r>
      <w:r w:rsidR="00977F11" w:rsidRPr="00765C28">
        <w:rPr>
          <w:rFonts w:cstheme="minorHAnsi"/>
          <w:b/>
          <w:color w:val="0D0D0D" w:themeColor="text1" w:themeTint="F2"/>
          <w:sz w:val="24"/>
          <w:szCs w:val="24"/>
        </w:rPr>
        <w:fldChar w:fldCharType="begin"/>
      </w:r>
      <w:r w:rsidR="00977F11" w:rsidRPr="00765C28">
        <w:rPr>
          <w:rFonts w:cstheme="minorHAnsi"/>
          <w:b/>
          <w:color w:val="0D0D0D" w:themeColor="text1" w:themeTint="F2"/>
          <w:sz w:val="24"/>
          <w:szCs w:val="24"/>
        </w:rPr>
        <w:instrText xml:space="preserve"> XE "S. 1031" </w:instrText>
      </w:r>
      <w:r w:rsidR="00977F11" w:rsidRPr="00765C28">
        <w:rPr>
          <w:rFonts w:cstheme="minorHAnsi"/>
          <w:b/>
          <w:color w:val="0D0D0D" w:themeColor="text1" w:themeTint="F2"/>
          <w:sz w:val="24"/>
          <w:szCs w:val="24"/>
        </w:rPr>
        <w:fldChar w:fldCharType="end"/>
      </w:r>
      <w:r w:rsidR="00977F11" w:rsidRPr="00765C28">
        <w:rPr>
          <w:rFonts w:cstheme="minorHAnsi"/>
          <w:b/>
          <w:color w:val="0D0D0D" w:themeColor="text1" w:themeTint="F2"/>
          <w:sz w:val="24"/>
          <w:szCs w:val="24"/>
        </w:rPr>
        <w:t>)</w:t>
      </w:r>
    </w:p>
    <w:p w14:paraId="3585CF72" w14:textId="48055D84" w:rsidR="005069E3" w:rsidRPr="00765C28" w:rsidRDefault="00977F11" w:rsidP="0070007B">
      <w:pPr>
        <w:spacing w:after="240" w:line="240" w:lineRule="auto"/>
        <w:rPr>
          <w:rFonts w:cstheme="minorHAnsi"/>
          <w:color w:val="0D0D0D" w:themeColor="text1" w:themeTint="F2"/>
          <w:sz w:val="24"/>
          <w:szCs w:val="24"/>
        </w:rPr>
      </w:pPr>
      <w:r w:rsidRPr="00765C28">
        <w:rPr>
          <w:rFonts w:cstheme="minorHAnsi"/>
          <w:b/>
          <w:color w:val="0D0D0D" w:themeColor="text1" w:themeTint="F2"/>
          <w:sz w:val="24"/>
          <w:szCs w:val="24"/>
        </w:rPr>
        <w:t>Act 213</w:t>
      </w:r>
      <w:r w:rsidR="00727335">
        <w:rPr>
          <w:rFonts w:cstheme="minorHAnsi"/>
          <w:b/>
          <w:color w:val="0D0D0D" w:themeColor="text1" w:themeTint="F2"/>
          <w:sz w:val="24"/>
          <w:szCs w:val="24"/>
        </w:rPr>
        <w:fldChar w:fldCharType="begin"/>
      </w:r>
      <w:r w:rsidR="00727335">
        <w:instrText xml:space="preserve"> XE "</w:instrText>
      </w:r>
      <w:r w:rsidR="00727335" w:rsidRPr="008C324A">
        <w:rPr>
          <w:rFonts w:cstheme="minorHAnsi"/>
          <w:color w:val="0D0D0D" w:themeColor="text1" w:themeTint="F2"/>
          <w:sz w:val="24"/>
          <w:szCs w:val="24"/>
        </w:rPr>
        <w:instrText>Act 213</w:instrText>
      </w:r>
      <w:r w:rsidR="00727335">
        <w:instrText xml:space="preserve">" </w:instrText>
      </w:r>
      <w:r w:rsidR="00727335">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w:t>
      </w:r>
      <w:r w:rsidR="005C2C18" w:rsidRPr="00765C28">
        <w:rPr>
          <w:rFonts w:cstheme="minorHAnsi"/>
          <w:color w:val="0D0D0D" w:themeColor="text1" w:themeTint="F2"/>
          <w:sz w:val="24"/>
          <w:szCs w:val="24"/>
        </w:rPr>
        <w:t>sets out</w:t>
      </w:r>
      <w:r w:rsidR="005069E3" w:rsidRPr="00765C28">
        <w:rPr>
          <w:rFonts w:cstheme="minorHAnsi"/>
          <w:color w:val="0D0D0D" w:themeColor="text1" w:themeTint="F2"/>
          <w:sz w:val="24"/>
          <w:szCs w:val="24"/>
        </w:rPr>
        <w:t xml:space="preserve"> eligible candidates </w:t>
      </w:r>
      <w:r w:rsidR="005C2C18" w:rsidRPr="00765C28">
        <w:rPr>
          <w:rFonts w:cstheme="minorHAnsi"/>
          <w:color w:val="0D0D0D" w:themeColor="text1" w:themeTint="F2"/>
          <w:sz w:val="24"/>
          <w:szCs w:val="24"/>
        </w:rPr>
        <w:t xml:space="preserve">to be elected a Register of Deeds </w:t>
      </w:r>
      <w:r w:rsidR="005069E3" w:rsidRPr="00765C28">
        <w:rPr>
          <w:rFonts w:cstheme="minorHAnsi"/>
          <w:color w:val="0D0D0D" w:themeColor="text1" w:themeTint="F2"/>
          <w:sz w:val="24"/>
          <w:szCs w:val="24"/>
        </w:rPr>
        <w:t>as citizens of the United States and of South Carolina; qualified electors in the applicable county; those who possess a four-year bachelor's degree from an accredited post-secondary institution, or who have at least four years' experience in the fields of law, real estate, or accounting, as an employee in a register of deeds office in South Carolina, or as a register of deeds in</w:t>
      </w:r>
      <w:r w:rsidRPr="00765C28">
        <w:rPr>
          <w:rFonts w:cstheme="minorHAnsi"/>
          <w:color w:val="0D0D0D" w:themeColor="text1" w:themeTint="F2"/>
          <w:sz w:val="24"/>
          <w:szCs w:val="24"/>
        </w:rPr>
        <w:t xml:space="preserve"> South Carolina.  It also amended</w:t>
      </w:r>
      <w:r w:rsidR="005069E3" w:rsidRPr="00765C28">
        <w:rPr>
          <w:rFonts w:cstheme="minorHAnsi"/>
          <w:color w:val="0D0D0D" w:themeColor="text1" w:themeTint="F2"/>
          <w:sz w:val="24"/>
          <w:szCs w:val="24"/>
        </w:rPr>
        <w:t xml:space="preserve"> existing law to require Registers of Deeds to process recorded documents within thirty days of this paperwork being filed.  Effective June 22, 2022.</w:t>
      </w:r>
    </w:p>
    <w:p w14:paraId="4B244CF4" w14:textId="2EFD620E" w:rsidR="00CE3680" w:rsidRPr="00765C28" w:rsidRDefault="00977F11" w:rsidP="00FD3735">
      <w:pPr>
        <w:spacing w:after="40" w:line="240" w:lineRule="auto"/>
        <w:rPr>
          <w:rFonts w:cstheme="minorHAnsi"/>
          <w:b/>
          <w:color w:val="0D0D0D" w:themeColor="text1" w:themeTint="F2"/>
          <w:sz w:val="24"/>
          <w:szCs w:val="24"/>
        </w:rPr>
      </w:pPr>
      <w:r w:rsidRPr="00765C28">
        <w:rPr>
          <w:rFonts w:cstheme="minorHAnsi"/>
          <w:b/>
          <w:bCs/>
          <w:color w:val="0D0D0D" w:themeColor="text1" w:themeTint="F2"/>
          <w:sz w:val="24"/>
          <w:szCs w:val="24"/>
        </w:rPr>
        <w:t>Legal Representatives Who Can Obtain Birth Certificates</w:t>
      </w:r>
      <w:r w:rsidR="0082428C">
        <w:rPr>
          <w:rFonts w:cstheme="minorHAnsi"/>
          <w:b/>
          <w:bCs/>
          <w:color w:val="0D0D0D" w:themeColor="text1" w:themeTint="F2"/>
          <w:sz w:val="24"/>
          <w:szCs w:val="24"/>
        </w:rPr>
        <w:t xml:space="preserve">, </w:t>
      </w:r>
      <w:r w:rsidR="0082428C" w:rsidRPr="00765C28">
        <w:rPr>
          <w:rFonts w:cstheme="minorHAnsi"/>
          <w:b/>
          <w:color w:val="0D0D0D" w:themeColor="text1" w:themeTint="F2"/>
          <w:sz w:val="24"/>
          <w:szCs w:val="24"/>
        </w:rPr>
        <w:t>S. 1025</w:t>
      </w:r>
      <w:r w:rsidR="008535FD">
        <w:rPr>
          <w:rFonts w:cstheme="minorHAnsi"/>
          <w:b/>
          <w:bCs/>
          <w:color w:val="0D0D0D" w:themeColor="text1" w:themeTint="F2"/>
          <w:sz w:val="24"/>
          <w:szCs w:val="24"/>
        </w:rPr>
        <w:fldChar w:fldCharType="begin"/>
      </w:r>
      <w:r w:rsidR="005D5801">
        <w:instrText xml:space="preserve"> xe "</w:instrText>
      </w:r>
      <w:r w:rsidR="005D5801" w:rsidRPr="00B007CB">
        <w:rPr>
          <w:rFonts w:cstheme="minorHAnsi"/>
          <w:b/>
          <w:bCs/>
          <w:color w:val="0D0D0D" w:themeColor="text1" w:themeTint="F2"/>
          <w:sz w:val="24"/>
          <w:szCs w:val="24"/>
        </w:rPr>
        <w:instrText>legal representatives who can obtain birth certificates</w:instrText>
      </w:r>
      <w:r w:rsidR="005D5801">
        <w:instrText xml:space="preserve">" </w:instrText>
      </w:r>
      <w:r w:rsidR="008535FD">
        <w:rPr>
          <w:rFonts w:cstheme="minorHAnsi"/>
          <w:b/>
          <w:bCs/>
          <w:color w:val="0D0D0D" w:themeColor="text1" w:themeTint="F2"/>
          <w:sz w:val="24"/>
          <w:szCs w:val="24"/>
        </w:rPr>
        <w:fldChar w:fldCharType="end"/>
      </w:r>
      <w:r w:rsidRPr="00765C28">
        <w:rPr>
          <w:rFonts w:cstheme="minorHAnsi"/>
          <w:b/>
          <w:color w:val="0D0D0D" w:themeColor="text1" w:themeTint="F2"/>
          <w:sz w:val="24"/>
          <w:szCs w:val="24"/>
        </w:rPr>
        <w:t xml:space="preserve"> (Act 212</w:t>
      </w:r>
      <w:r w:rsidRPr="00765C28">
        <w:rPr>
          <w:rFonts w:cstheme="minorHAnsi"/>
          <w:b/>
          <w:color w:val="0D0D0D" w:themeColor="text1" w:themeTint="F2"/>
          <w:sz w:val="24"/>
          <w:szCs w:val="24"/>
        </w:rPr>
        <w:fldChar w:fldCharType="begin"/>
      </w:r>
      <w:r w:rsidRPr="00765C28">
        <w:rPr>
          <w:rFonts w:cstheme="minorHAnsi"/>
          <w:b/>
          <w:color w:val="0D0D0D" w:themeColor="text1" w:themeTint="F2"/>
          <w:sz w:val="24"/>
          <w:szCs w:val="24"/>
        </w:rPr>
        <w:instrText xml:space="preserve"> XE "Act 212"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fldChar w:fldCharType="begin"/>
      </w:r>
      <w:r w:rsidRPr="00765C28">
        <w:rPr>
          <w:rFonts w:cstheme="minorHAnsi"/>
          <w:b/>
          <w:color w:val="0D0D0D" w:themeColor="text1" w:themeTint="F2"/>
          <w:sz w:val="24"/>
          <w:szCs w:val="24"/>
        </w:rPr>
        <w:instrText xml:space="preserve"> XE "S. 1025"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w:t>
      </w:r>
    </w:p>
    <w:p w14:paraId="66F197F1" w14:textId="65A4C82F" w:rsidR="005069E3" w:rsidRPr="00765C28" w:rsidRDefault="00977F11" w:rsidP="0070007B">
      <w:pPr>
        <w:spacing w:after="240" w:line="240" w:lineRule="auto"/>
        <w:rPr>
          <w:rFonts w:cstheme="minorHAnsi"/>
          <w:color w:val="0D0D0D" w:themeColor="text1" w:themeTint="F2"/>
          <w:sz w:val="24"/>
          <w:szCs w:val="24"/>
        </w:rPr>
      </w:pPr>
      <w:r w:rsidRPr="00765C28">
        <w:rPr>
          <w:rFonts w:cstheme="minorHAnsi"/>
          <w:b/>
          <w:color w:val="0D0D0D" w:themeColor="text1" w:themeTint="F2"/>
          <w:sz w:val="24"/>
          <w:szCs w:val="24"/>
        </w:rPr>
        <w:t>Act 212</w:t>
      </w:r>
      <w:r w:rsidR="00727335">
        <w:rPr>
          <w:rFonts w:cstheme="minorHAnsi"/>
          <w:b/>
          <w:color w:val="0D0D0D" w:themeColor="text1" w:themeTint="F2"/>
          <w:sz w:val="24"/>
          <w:szCs w:val="24"/>
        </w:rPr>
        <w:fldChar w:fldCharType="begin"/>
      </w:r>
      <w:r w:rsidR="00727335">
        <w:instrText xml:space="preserve"> XE "</w:instrText>
      </w:r>
      <w:r w:rsidR="00727335" w:rsidRPr="008C324A">
        <w:rPr>
          <w:rFonts w:cstheme="minorHAnsi"/>
          <w:color w:val="0D0D0D" w:themeColor="text1" w:themeTint="F2"/>
          <w:sz w:val="24"/>
          <w:szCs w:val="24"/>
        </w:rPr>
        <w:instrText>Act 212</w:instrText>
      </w:r>
      <w:r w:rsidR="00727335">
        <w:instrText xml:space="preserve">" </w:instrText>
      </w:r>
      <w:r w:rsidR="00727335">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w:t>
      </w:r>
      <w:r w:rsidR="005069E3" w:rsidRPr="00765C28">
        <w:rPr>
          <w:rFonts w:cstheme="minorHAnsi"/>
          <w:color w:val="0D0D0D" w:themeColor="text1" w:themeTint="F2"/>
          <w:sz w:val="24"/>
          <w:szCs w:val="24"/>
        </w:rPr>
        <w:t>now include</w:t>
      </w:r>
      <w:r w:rsidR="00613948" w:rsidRPr="00765C28">
        <w:rPr>
          <w:rFonts w:cstheme="minorHAnsi"/>
          <w:color w:val="0D0D0D" w:themeColor="text1" w:themeTint="F2"/>
          <w:sz w:val="24"/>
          <w:szCs w:val="24"/>
        </w:rPr>
        <w:t>s</w:t>
      </w:r>
      <w:r w:rsidR="005069E3" w:rsidRPr="00765C28">
        <w:rPr>
          <w:rFonts w:cstheme="minorHAnsi"/>
          <w:color w:val="0D0D0D" w:themeColor="text1" w:themeTint="F2"/>
          <w:sz w:val="24"/>
          <w:szCs w:val="24"/>
        </w:rPr>
        <w:t xml:space="preserve"> any persons or agencies—including </w:t>
      </w:r>
      <w:proofErr w:type="spellStart"/>
      <w:r w:rsidR="005069E3" w:rsidRPr="00765C28">
        <w:rPr>
          <w:rFonts w:cstheme="minorHAnsi"/>
          <w:color w:val="0D0D0D" w:themeColor="text1" w:themeTint="F2"/>
          <w:sz w:val="24"/>
          <w:szCs w:val="24"/>
        </w:rPr>
        <w:t>SCDSS</w:t>
      </w:r>
      <w:proofErr w:type="spellEnd"/>
      <w:r w:rsidR="005069E3" w:rsidRPr="00765C28">
        <w:rPr>
          <w:rFonts w:cstheme="minorHAnsi"/>
          <w:color w:val="0D0D0D" w:themeColor="text1" w:themeTint="F2"/>
          <w:sz w:val="24"/>
          <w:szCs w:val="24"/>
        </w:rPr>
        <w:t>—with court-ordered temporary or permanent custody of the child, as well as legal custodians, caregivers or kinship caregivers, attorneys, other state agencies, or school district liaisons to the homeless.  It also modifies existing procedures to obtain these certified birth certificate duplicates.  Effective May 23, 2022.</w:t>
      </w:r>
    </w:p>
    <w:p w14:paraId="77FAF66C" w14:textId="5C659055" w:rsidR="00CE3680" w:rsidRPr="00765C28" w:rsidRDefault="005069E3" w:rsidP="00FD3735">
      <w:pPr>
        <w:spacing w:after="40" w:line="240" w:lineRule="auto"/>
        <w:rPr>
          <w:rFonts w:cstheme="minorHAnsi"/>
          <w:b/>
          <w:color w:val="0D0D0D" w:themeColor="text1" w:themeTint="F2"/>
          <w:sz w:val="24"/>
          <w:szCs w:val="24"/>
        </w:rPr>
      </w:pPr>
      <w:r w:rsidRPr="00765C28">
        <w:rPr>
          <w:rFonts w:cstheme="minorHAnsi"/>
          <w:b/>
          <w:color w:val="0D0D0D" w:themeColor="text1" w:themeTint="F2"/>
          <w:sz w:val="24"/>
          <w:szCs w:val="24"/>
        </w:rPr>
        <w:t>O</w:t>
      </w:r>
      <w:r w:rsidRPr="00765C28">
        <w:rPr>
          <w:rFonts w:cstheme="minorHAnsi"/>
          <w:b/>
          <w:bCs/>
          <w:color w:val="0D0D0D" w:themeColor="text1" w:themeTint="F2"/>
          <w:sz w:val="24"/>
          <w:szCs w:val="24"/>
        </w:rPr>
        <w:t xml:space="preserve">riginal </w:t>
      </w:r>
      <w:r w:rsidR="00FE278B" w:rsidRPr="00765C28">
        <w:rPr>
          <w:rFonts w:cstheme="minorHAnsi"/>
          <w:b/>
          <w:bCs/>
          <w:color w:val="0D0D0D" w:themeColor="text1" w:themeTint="F2"/>
          <w:sz w:val="24"/>
          <w:szCs w:val="24"/>
        </w:rPr>
        <w:t>Birth Certificates</w:t>
      </w:r>
      <w:r w:rsidR="00FE278B">
        <w:rPr>
          <w:rFonts w:cstheme="minorHAnsi"/>
          <w:b/>
          <w:bCs/>
          <w:color w:val="0D0D0D" w:themeColor="text1" w:themeTint="F2"/>
          <w:sz w:val="24"/>
          <w:szCs w:val="24"/>
        </w:rPr>
        <w:t xml:space="preserve"> </w:t>
      </w:r>
      <w:r w:rsidR="00FE278B" w:rsidRPr="00765C28">
        <w:rPr>
          <w:rFonts w:cstheme="minorHAnsi"/>
          <w:b/>
          <w:bCs/>
          <w:color w:val="0D0D0D" w:themeColor="text1" w:themeTint="F2"/>
          <w:sz w:val="24"/>
          <w:szCs w:val="24"/>
        </w:rPr>
        <w:t xml:space="preserve">Available </w:t>
      </w:r>
      <w:r w:rsidR="00FE278B">
        <w:rPr>
          <w:rFonts w:cstheme="minorHAnsi"/>
          <w:b/>
          <w:bCs/>
          <w:color w:val="0D0D0D" w:themeColor="text1" w:themeTint="F2"/>
          <w:sz w:val="24"/>
          <w:szCs w:val="24"/>
        </w:rPr>
        <w:t>for</w:t>
      </w:r>
      <w:r w:rsidR="00FE278B" w:rsidRPr="00765C28">
        <w:rPr>
          <w:rFonts w:cstheme="minorHAnsi"/>
          <w:b/>
          <w:bCs/>
          <w:color w:val="0D0D0D" w:themeColor="text1" w:themeTint="F2"/>
          <w:sz w:val="24"/>
          <w:szCs w:val="24"/>
        </w:rPr>
        <w:t xml:space="preserve"> Adult Adoptees</w:t>
      </w:r>
      <w:r w:rsidR="0082428C">
        <w:rPr>
          <w:rFonts w:cstheme="minorHAnsi"/>
          <w:b/>
          <w:bCs/>
          <w:color w:val="0D0D0D" w:themeColor="text1" w:themeTint="F2"/>
          <w:sz w:val="24"/>
          <w:szCs w:val="24"/>
        </w:rPr>
        <w:t xml:space="preserve">, </w:t>
      </w:r>
      <w:r w:rsidR="0082428C" w:rsidRPr="00765C28">
        <w:rPr>
          <w:rFonts w:cstheme="minorHAnsi"/>
          <w:b/>
          <w:color w:val="0D0D0D" w:themeColor="text1" w:themeTint="F2"/>
          <w:sz w:val="24"/>
          <w:szCs w:val="24"/>
        </w:rPr>
        <w:t>H. 5000</w:t>
      </w:r>
      <w:r w:rsidR="00FE278B" w:rsidRPr="00765C28">
        <w:rPr>
          <w:rFonts w:cstheme="minorHAnsi"/>
          <w:b/>
          <w:color w:val="0D0D0D" w:themeColor="text1" w:themeTint="F2"/>
          <w:sz w:val="24"/>
          <w:szCs w:val="24"/>
        </w:rPr>
        <w:t xml:space="preserve"> </w:t>
      </w:r>
      <w:r w:rsidR="00A42035" w:rsidRPr="00765C28">
        <w:rPr>
          <w:rFonts w:cstheme="minorHAnsi"/>
          <w:b/>
          <w:color w:val="0D0D0D" w:themeColor="text1" w:themeTint="F2"/>
          <w:sz w:val="24"/>
          <w:szCs w:val="24"/>
        </w:rPr>
        <w:t>(</w:t>
      </w:r>
      <w:r w:rsidRPr="00765C28">
        <w:rPr>
          <w:rFonts w:cstheme="minorHAnsi"/>
          <w:b/>
          <w:color w:val="0D0D0D" w:themeColor="text1" w:themeTint="F2"/>
          <w:sz w:val="24"/>
          <w:szCs w:val="24"/>
        </w:rPr>
        <w:t>Act 200</w:t>
      </w:r>
      <w:r w:rsidR="00613948" w:rsidRPr="00765C28">
        <w:rPr>
          <w:rFonts w:cstheme="minorHAnsi"/>
          <w:b/>
          <w:color w:val="0D0D0D" w:themeColor="text1" w:themeTint="F2"/>
          <w:sz w:val="24"/>
          <w:szCs w:val="24"/>
        </w:rPr>
        <w:fldChar w:fldCharType="begin"/>
      </w:r>
      <w:r w:rsidR="00613948" w:rsidRPr="00765C28">
        <w:rPr>
          <w:rFonts w:cstheme="minorHAnsi"/>
          <w:b/>
          <w:color w:val="0D0D0D" w:themeColor="text1" w:themeTint="F2"/>
          <w:sz w:val="24"/>
          <w:szCs w:val="24"/>
        </w:rPr>
        <w:instrText xml:space="preserve"> XE "Act 200" </w:instrText>
      </w:r>
      <w:r w:rsidR="00613948" w:rsidRPr="00765C28">
        <w:rPr>
          <w:rFonts w:cstheme="minorHAnsi"/>
          <w:b/>
          <w:color w:val="0D0D0D" w:themeColor="text1" w:themeTint="F2"/>
          <w:sz w:val="24"/>
          <w:szCs w:val="24"/>
        </w:rPr>
        <w:fldChar w:fldCharType="end"/>
      </w:r>
      <w:r w:rsidR="00613948" w:rsidRPr="00765C28">
        <w:rPr>
          <w:rFonts w:cstheme="minorHAnsi"/>
          <w:b/>
          <w:color w:val="0D0D0D" w:themeColor="text1" w:themeTint="F2"/>
          <w:sz w:val="24"/>
          <w:szCs w:val="24"/>
        </w:rPr>
        <w:fldChar w:fldCharType="begin"/>
      </w:r>
      <w:r w:rsidR="00613948" w:rsidRPr="00765C28">
        <w:rPr>
          <w:rFonts w:cstheme="minorHAnsi"/>
          <w:b/>
          <w:color w:val="0D0D0D" w:themeColor="text1" w:themeTint="F2"/>
          <w:sz w:val="24"/>
          <w:szCs w:val="24"/>
        </w:rPr>
        <w:instrText xml:space="preserve"> XE "H. 5000" </w:instrText>
      </w:r>
      <w:r w:rsidR="00613948" w:rsidRPr="00765C28">
        <w:rPr>
          <w:rFonts w:cstheme="minorHAnsi"/>
          <w:b/>
          <w:color w:val="0D0D0D" w:themeColor="text1" w:themeTint="F2"/>
          <w:sz w:val="24"/>
          <w:szCs w:val="24"/>
        </w:rPr>
        <w:fldChar w:fldCharType="end"/>
      </w:r>
      <w:r w:rsidR="00613948" w:rsidRPr="00765C28">
        <w:rPr>
          <w:rFonts w:cstheme="minorHAnsi"/>
          <w:b/>
          <w:color w:val="0D0D0D" w:themeColor="text1" w:themeTint="F2"/>
          <w:sz w:val="24"/>
          <w:szCs w:val="24"/>
        </w:rPr>
        <w:t>)</w:t>
      </w:r>
    </w:p>
    <w:p w14:paraId="5F68CC7C" w14:textId="351FCF49" w:rsidR="001B5318" w:rsidRPr="005D5801" w:rsidRDefault="00CE3680" w:rsidP="0070007B">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O</w:t>
      </w:r>
      <w:r w:rsidRPr="00765C28">
        <w:rPr>
          <w:rFonts w:cstheme="minorHAnsi"/>
          <w:bCs/>
          <w:color w:val="0D0D0D" w:themeColor="text1" w:themeTint="F2"/>
          <w:sz w:val="24"/>
          <w:szCs w:val="24"/>
        </w:rPr>
        <w:t>riginal birth certificates</w:t>
      </w:r>
      <w:r w:rsidR="00FE278B">
        <w:rPr>
          <w:rFonts w:cstheme="minorHAnsi"/>
          <w:bCs/>
          <w:color w:val="0D0D0D" w:themeColor="text1" w:themeTint="F2"/>
          <w:sz w:val="24"/>
          <w:szCs w:val="24"/>
        </w:rPr>
        <w:fldChar w:fldCharType="begin"/>
      </w:r>
      <w:r w:rsidR="00FE278B">
        <w:instrText xml:space="preserve"> XE "</w:instrText>
      </w:r>
      <w:r w:rsidR="004108E1">
        <w:rPr>
          <w:rFonts w:cstheme="minorHAnsi"/>
          <w:color w:val="0D0D0D" w:themeColor="text1" w:themeTint="F2"/>
          <w:sz w:val="24"/>
          <w:szCs w:val="24"/>
        </w:rPr>
        <w:instrText>o</w:instrText>
      </w:r>
      <w:r w:rsidR="00FE278B" w:rsidRPr="00121B25">
        <w:rPr>
          <w:rFonts w:cstheme="minorHAnsi"/>
          <w:bCs/>
          <w:color w:val="0D0D0D" w:themeColor="text1" w:themeTint="F2"/>
          <w:sz w:val="24"/>
          <w:szCs w:val="24"/>
        </w:rPr>
        <w:instrText>riginal birth certificates:</w:instrText>
      </w:r>
      <w:r w:rsidR="00FE278B" w:rsidRPr="00121B25">
        <w:instrText>for adult adoptees</w:instrText>
      </w:r>
      <w:r w:rsidR="00FE278B">
        <w:instrText xml:space="preserve">" </w:instrText>
      </w:r>
      <w:r w:rsidR="00FE278B">
        <w:rPr>
          <w:rFonts w:cstheme="minorHAnsi"/>
          <w:bCs/>
          <w:color w:val="0D0D0D" w:themeColor="text1" w:themeTint="F2"/>
          <w:sz w:val="24"/>
          <w:szCs w:val="24"/>
        </w:rPr>
        <w:fldChar w:fldCharType="end"/>
      </w:r>
      <w:r w:rsidRPr="00765C28">
        <w:rPr>
          <w:rFonts w:cstheme="minorHAnsi"/>
          <w:bCs/>
          <w:color w:val="0D0D0D" w:themeColor="text1" w:themeTint="F2"/>
          <w:sz w:val="24"/>
          <w:szCs w:val="24"/>
        </w:rPr>
        <w:t xml:space="preserve"> are now available to all adult adoptees</w:t>
      </w:r>
      <w:r w:rsidR="00613948" w:rsidRPr="00765C28">
        <w:rPr>
          <w:rFonts w:cstheme="minorHAnsi"/>
          <w:bCs/>
          <w:color w:val="0D0D0D" w:themeColor="text1" w:themeTint="F2"/>
          <w:sz w:val="24"/>
          <w:szCs w:val="24"/>
        </w:rPr>
        <w:t xml:space="preserve"> </w:t>
      </w:r>
      <w:r w:rsidR="00613948" w:rsidRPr="00765C28">
        <w:rPr>
          <w:rFonts w:cstheme="minorHAnsi"/>
          <w:b/>
          <w:bCs/>
          <w:color w:val="0D0D0D" w:themeColor="text1" w:themeTint="F2"/>
          <w:sz w:val="24"/>
          <w:szCs w:val="24"/>
        </w:rPr>
        <w:t>(</w:t>
      </w:r>
      <w:r w:rsidR="00613948" w:rsidRPr="00765C28">
        <w:rPr>
          <w:rFonts w:cstheme="minorHAnsi"/>
          <w:b/>
          <w:color w:val="0D0D0D" w:themeColor="text1" w:themeTint="F2"/>
          <w:sz w:val="24"/>
          <w:szCs w:val="24"/>
        </w:rPr>
        <w:t>Act 200</w:t>
      </w:r>
      <w:r w:rsidR="00727335">
        <w:rPr>
          <w:rFonts w:cstheme="minorHAnsi"/>
          <w:b/>
          <w:color w:val="0D0D0D" w:themeColor="text1" w:themeTint="F2"/>
          <w:sz w:val="24"/>
          <w:szCs w:val="24"/>
        </w:rPr>
        <w:fldChar w:fldCharType="begin"/>
      </w:r>
      <w:r w:rsidR="00727335">
        <w:instrText xml:space="preserve"> XE "</w:instrText>
      </w:r>
      <w:r w:rsidR="00727335" w:rsidRPr="008C324A">
        <w:rPr>
          <w:rFonts w:cstheme="minorHAnsi"/>
          <w:bCs/>
          <w:color w:val="0D0D0D" w:themeColor="text1" w:themeTint="F2"/>
          <w:sz w:val="24"/>
          <w:szCs w:val="24"/>
        </w:rPr>
        <w:instrText>Act 200</w:instrText>
      </w:r>
      <w:r w:rsidR="00727335">
        <w:instrText xml:space="preserve">" </w:instrText>
      </w:r>
      <w:r w:rsidR="00727335">
        <w:rPr>
          <w:rFonts w:cstheme="minorHAnsi"/>
          <w:b/>
          <w:color w:val="0D0D0D" w:themeColor="text1" w:themeTint="F2"/>
          <w:sz w:val="24"/>
          <w:szCs w:val="24"/>
        </w:rPr>
        <w:fldChar w:fldCharType="end"/>
      </w:r>
      <w:r w:rsidR="00613948" w:rsidRPr="00765C28">
        <w:rPr>
          <w:rFonts w:cstheme="minorHAnsi"/>
          <w:b/>
          <w:color w:val="0D0D0D" w:themeColor="text1" w:themeTint="F2"/>
          <w:sz w:val="24"/>
          <w:szCs w:val="24"/>
        </w:rPr>
        <w:t>)</w:t>
      </w:r>
      <w:r w:rsidRPr="00765C28">
        <w:rPr>
          <w:rFonts w:cstheme="minorHAnsi"/>
          <w:color w:val="0D0D0D" w:themeColor="text1" w:themeTint="F2"/>
          <w:sz w:val="24"/>
          <w:szCs w:val="24"/>
        </w:rPr>
        <w:t xml:space="preserve">.  </w:t>
      </w:r>
      <w:r w:rsidR="005069E3" w:rsidRPr="00765C28">
        <w:rPr>
          <w:rFonts w:cstheme="minorHAnsi"/>
          <w:color w:val="0D0D0D" w:themeColor="text1" w:themeTint="F2"/>
          <w:sz w:val="24"/>
          <w:szCs w:val="24"/>
        </w:rPr>
        <w:t xml:space="preserve">Adult adoptees can now obtain their birth parents’ information by submitting a written request to the records </w:t>
      </w:r>
      <w:r w:rsidR="005069E3" w:rsidRPr="00765C28">
        <w:rPr>
          <w:rFonts w:cstheme="minorHAnsi"/>
          <w:color w:val="0D0D0D" w:themeColor="text1" w:themeTint="F2"/>
          <w:sz w:val="24"/>
          <w:szCs w:val="24"/>
        </w:rPr>
        <w:lastRenderedPageBreak/>
        <w:t>registrar.  After doing so, they would be given access to their original birth certificate, contingent upon first obtaining the permission from their biological parent, a notarized statement from this parent consenting to the certificate being issued, or appropriate certification that their biological parent has died.  Information about living, nonconsenting biological parents must be redacted prior to issuing birth certi</w:t>
      </w:r>
      <w:r w:rsidR="00613948" w:rsidRPr="00765C28">
        <w:rPr>
          <w:rFonts w:cstheme="minorHAnsi"/>
          <w:color w:val="0D0D0D" w:themeColor="text1" w:themeTint="F2"/>
          <w:sz w:val="24"/>
          <w:szCs w:val="24"/>
        </w:rPr>
        <w:t xml:space="preserve">ficates under this legislation.  </w:t>
      </w:r>
      <w:r w:rsidR="00613948" w:rsidRPr="00765C28">
        <w:rPr>
          <w:rFonts w:cstheme="minorHAnsi"/>
          <w:b/>
          <w:color w:val="0D0D0D" w:themeColor="text1" w:themeTint="F2"/>
          <w:sz w:val="24"/>
          <w:szCs w:val="24"/>
        </w:rPr>
        <w:t xml:space="preserve">This </w:t>
      </w:r>
      <w:r w:rsidR="0046106B" w:rsidRPr="005D5801">
        <w:rPr>
          <w:rFonts w:cstheme="minorHAnsi"/>
          <w:b/>
          <w:color w:val="0D0D0D" w:themeColor="text1" w:themeTint="F2"/>
          <w:sz w:val="24"/>
          <w:szCs w:val="24"/>
        </w:rPr>
        <w:t>act</w:t>
      </w:r>
      <w:r w:rsidR="00613948" w:rsidRPr="005D5801">
        <w:rPr>
          <w:rFonts w:cstheme="minorHAnsi"/>
          <w:b/>
          <w:color w:val="0D0D0D" w:themeColor="text1" w:themeTint="F2"/>
          <w:sz w:val="24"/>
          <w:szCs w:val="24"/>
        </w:rPr>
        <w:t xml:space="preserve"> becomes e</w:t>
      </w:r>
      <w:r w:rsidR="001B5318" w:rsidRPr="005D5801">
        <w:rPr>
          <w:rFonts w:cstheme="minorHAnsi"/>
          <w:b/>
          <w:color w:val="0D0D0D" w:themeColor="text1" w:themeTint="F2"/>
          <w:sz w:val="24"/>
          <w:szCs w:val="24"/>
        </w:rPr>
        <w:t>ffective</w:t>
      </w:r>
      <w:r w:rsidR="00613948" w:rsidRPr="005D5801">
        <w:rPr>
          <w:rFonts w:cstheme="minorHAnsi"/>
          <w:b/>
          <w:color w:val="0D0D0D" w:themeColor="text1" w:themeTint="F2"/>
          <w:sz w:val="24"/>
          <w:szCs w:val="24"/>
        </w:rPr>
        <w:t xml:space="preserve"> May 16, 2023.</w:t>
      </w:r>
    </w:p>
    <w:p w14:paraId="5EA47895" w14:textId="1ABFB38C" w:rsidR="00613948" w:rsidRPr="00765C28" w:rsidRDefault="00562FFA" w:rsidP="00FD3735">
      <w:pPr>
        <w:spacing w:after="40" w:line="240" w:lineRule="auto"/>
        <w:rPr>
          <w:rFonts w:cstheme="minorHAnsi"/>
          <w:b/>
          <w:color w:val="0D0D0D" w:themeColor="text1" w:themeTint="F2"/>
          <w:sz w:val="24"/>
          <w:szCs w:val="24"/>
        </w:rPr>
      </w:pPr>
      <w:r w:rsidRPr="00765C28">
        <w:rPr>
          <w:rFonts w:cstheme="minorHAnsi"/>
          <w:b/>
          <w:color w:val="0D0D0D" w:themeColor="text1" w:themeTint="F2"/>
          <w:sz w:val="24"/>
          <w:szCs w:val="24"/>
        </w:rPr>
        <w:t>State Employee Paid Parental Leave</w:t>
      </w:r>
      <w:r w:rsidR="0082428C">
        <w:rPr>
          <w:rFonts w:cstheme="minorHAnsi"/>
          <w:b/>
          <w:color w:val="0D0D0D" w:themeColor="text1" w:themeTint="F2"/>
          <w:sz w:val="24"/>
          <w:szCs w:val="24"/>
        </w:rPr>
        <w:t xml:space="preserve">, </w:t>
      </w:r>
      <w:r w:rsidR="0082428C" w:rsidRPr="00765C28">
        <w:rPr>
          <w:rFonts w:cstheme="minorHAnsi"/>
          <w:b/>
          <w:color w:val="0D0D0D" w:themeColor="text1" w:themeTint="F2"/>
          <w:sz w:val="24"/>
          <w:szCs w:val="24"/>
        </w:rPr>
        <w:t>S. 11</w:t>
      </w:r>
      <w:r w:rsidR="00613948" w:rsidRPr="00765C28">
        <w:rPr>
          <w:rFonts w:cstheme="minorHAnsi"/>
          <w:b/>
          <w:color w:val="0D0D0D" w:themeColor="text1" w:themeTint="F2"/>
          <w:sz w:val="24"/>
          <w:szCs w:val="24"/>
        </w:rPr>
        <w:t xml:space="preserve"> (Act 149</w:t>
      </w:r>
      <w:r w:rsidR="008535FD">
        <w:rPr>
          <w:rFonts w:cstheme="minorHAnsi"/>
          <w:b/>
          <w:color w:val="0D0D0D" w:themeColor="text1" w:themeTint="F2"/>
          <w:sz w:val="24"/>
          <w:szCs w:val="24"/>
        </w:rPr>
        <w:fldChar w:fldCharType="begin"/>
      </w:r>
      <w:r w:rsidR="008535FD">
        <w:instrText xml:space="preserve"> XE "</w:instrText>
      </w:r>
      <w:r w:rsidR="008535FD" w:rsidRPr="00B007CB">
        <w:rPr>
          <w:rFonts w:cstheme="minorHAnsi"/>
          <w:b/>
          <w:color w:val="0D0D0D" w:themeColor="text1" w:themeTint="F2"/>
          <w:sz w:val="24"/>
          <w:szCs w:val="24"/>
        </w:rPr>
        <w:instrText>Act 149</w:instrText>
      </w:r>
      <w:r w:rsidR="008535FD">
        <w:instrText xml:space="preserve">" </w:instrText>
      </w:r>
      <w:r w:rsidR="008535FD">
        <w:rPr>
          <w:rFonts w:cstheme="minorHAnsi"/>
          <w:b/>
          <w:color w:val="0D0D0D" w:themeColor="text1" w:themeTint="F2"/>
          <w:sz w:val="24"/>
          <w:szCs w:val="24"/>
        </w:rPr>
        <w:fldChar w:fldCharType="end"/>
      </w:r>
      <w:r w:rsidR="008535FD">
        <w:rPr>
          <w:rFonts w:cstheme="minorHAnsi"/>
          <w:b/>
          <w:color w:val="0D0D0D" w:themeColor="text1" w:themeTint="F2"/>
          <w:sz w:val="24"/>
          <w:szCs w:val="24"/>
        </w:rPr>
        <w:fldChar w:fldCharType="begin"/>
      </w:r>
      <w:r w:rsidR="008535FD">
        <w:instrText xml:space="preserve"> XE "</w:instrText>
      </w:r>
      <w:r w:rsidR="008535FD" w:rsidRPr="00B007CB">
        <w:rPr>
          <w:rFonts w:cstheme="minorHAnsi"/>
          <w:b/>
          <w:color w:val="0D0D0D" w:themeColor="text1" w:themeTint="F2"/>
          <w:sz w:val="24"/>
          <w:szCs w:val="24"/>
        </w:rPr>
        <w:instrText xml:space="preserve">S. </w:instrText>
      </w:r>
      <w:r w:rsidR="00012558">
        <w:rPr>
          <w:rFonts w:cstheme="minorHAnsi"/>
          <w:b/>
          <w:color w:val="0D0D0D" w:themeColor="text1" w:themeTint="F2"/>
          <w:sz w:val="24"/>
          <w:szCs w:val="24"/>
        </w:rPr>
        <w:instrText>00</w:instrText>
      </w:r>
      <w:r w:rsidR="008535FD" w:rsidRPr="00B007CB">
        <w:rPr>
          <w:rFonts w:cstheme="minorHAnsi"/>
          <w:b/>
          <w:color w:val="0D0D0D" w:themeColor="text1" w:themeTint="F2"/>
          <w:sz w:val="24"/>
          <w:szCs w:val="24"/>
        </w:rPr>
        <w:instrText>11</w:instrText>
      </w:r>
      <w:r w:rsidR="008535FD">
        <w:instrText xml:space="preserve">" </w:instrText>
      </w:r>
      <w:r w:rsidR="008535FD">
        <w:rPr>
          <w:rFonts w:cstheme="minorHAnsi"/>
          <w:b/>
          <w:color w:val="0D0D0D" w:themeColor="text1" w:themeTint="F2"/>
          <w:sz w:val="24"/>
          <w:szCs w:val="24"/>
        </w:rPr>
        <w:fldChar w:fldCharType="end"/>
      </w:r>
      <w:r w:rsidR="00613948" w:rsidRPr="00765C28">
        <w:rPr>
          <w:rFonts w:cstheme="minorHAnsi"/>
          <w:b/>
          <w:color w:val="0D0D0D" w:themeColor="text1" w:themeTint="F2"/>
          <w:sz w:val="24"/>
          <w:szCs w:val="24"/>
        </w:rPr>
        <w:t>)</w:t>
      </w:r>
    </w:p>
    <w:p w14:paraId="66C30DAB" w14:textId="5F5D0FE8" w:rsidR="00562FFA" w:rsidRPr="00765C28" w:rsidRDefault="00613948" w:rsidP="0070007B">
      <w:pPr>
        <w:spacing w:after="240" w:line="240" w:lineRule="auto"/>
        <w:rPr>
          <w:rFonts w:cstheme="minorHAnsi"/>
          <w:color w:val="0D0D0D" w:themeColor="text1" w:themeTint="F2"/>
          <w:sz w:val="24"/>
          <w:szCs w:val="24"/>
        </w:rPr>
      </w:pPr>
      <w:r w:rsidRPr="00765C28">
        <w:rPr>
          <w:rFonts w:cstheme="minorHAnsi"/>
          <w:b/>
          <w:color w:val="0D0D0D" w:themeColor="text1" w:themeTint="F2"/>
          <w:sz w:val="24"/>
          <w:szCs w:val="24"/>
        </w:rPr>
        <w:t>Act 149</w:t>
      </w:r>
      <w:r w:rsidR="008535FD">
        <w:rPr>
          <w:rFonts w:cstheme="minorHAnsi"/>
          <w:b/>
          <w:color w:val="0D0D0D" w:themeColor="text1" w:themeTint="F2"/>
          <w:sz w:val="24"/>
          <w:szCs w:val="24"/>
        </w:rPr>
        <w:fldChar w:fldCharType="begin"/>
      </w:r>
      <w:r w:rsidR="008535FD">
        <w:instrText xml:space="preserve"> XE "</w:instrText>
      </w:r>
      <w:r w:rsidR="008535FD" w:rsidRPr="00B007CB">
        <w:rPr>
          <w:rFonts w:cstheme="minorHAnsi"/>
          <w:b/>
          <w:color w:val="0D0D0D" w:themeColor="text1" w:themeTint="F2"/>
          <w:sz w:val="24"/>
          <w:szCs w:val="24"/>
        </w:rPr>
        <w:instrText>Act 149</w:instrText>
      </w:r>
      <w:r w:rsidR="008535FD">
        <w:instrText xml:space="preserve">" </w:instrText>
      </w:r>
      <w:r w:rsidR="008535FD">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w:t>
      </w:r>
      <w:r w:rsidRPr="00765C28">
        <w:rPr>
          <w:rFonts w:cstheme="minorHAnsi"/>
          <w:color w:val="0D0D0D" w:themeColor="text1" w:themeTint="F2"/>
          <w:sz w:val="24"/>
          <w:szCs w:val="24"/>
        </w:rPr>
        <w:t>addressed</w:t>
      </w:r>
      <w:r w:rsidR="00562FFA" w:rsidRPr="00765C28">
        <w:rPr>
          <w:rFonts w:cstheme="minorHAnsi"/>
          <w:color w:val="0D0D0D" w:themeColor="text1" w:themeTint="F2"/>
          <w:sz w:val="24"/>
          <w:szCs w:val="24"/>
        </w:rPr>
        <w:t xml:space="preserve"> </w:t>
      </w:r>
      <w:r w:rsidR="00562FFA" w:rsidRPr="005D5801">
        <w:rPr>
          <w:rFonts w:cstheme="minorHAnsi"/>
          <w:b/>
          <w:color w:val="0D0D0D" w:themeColor="text1" w:themeTint="F2"/>
          <w:sz w:val="24"/>
          <w:szCs w:val="24"/>
        </w:rPr>
        <w:t xml:space="preserve">paid parental </w:t>
      </w:r>
      <w:proofErr w:type="gramStart"/>
      <w:r w:rsidR="00562FFA" w:rsidRPr="005D5801">
        <w:rPr>
          <w:rFonts w:cstheme="minorHAnsi"/>
          <w:b/>
          <w:color w:val="0D0D0D" w:themeColor="text1" w:themeTint="F2"/>
          <w:sz w:val="24"/>
          <w:szCs w:val="24"/>
        </w:rPr>
        <w:t>leave</w:t>
      </w:r>
      <w:proofErr w:type="gramEnd"/>
      <w:r w:rsidR="00562FFA" w:rsidRPr="005D5801">
        <w:rPr>
          <w:rFonts w:cstheme="minorHAnsi"/>
          <w:b/>
          <w:color w:val="0D0D0D" w:themeColor="text1" w:themeTint="F2"/>
          <w:sz w:val="24"/>
          <w:szCs w:val="24"/>
        </w:rPr>
        <w:t xml:space="preserve"> for state employees</w:t>
      </w:r>
      <w:r w:rsidR="00D176FC">
        <w:rPr>
          <w:rFonts w:cstheme="minorHAnsi"/>
          <w:b/>
          <w:color w:val="0D0D0D" w:themeColor="text1" w:themeTint="F2"/>
          <w:sz w:val="24"/>
          <w:szCs w:val="24"/>
        </w:rPr>
        <w:fldChar w:fldCharType="begin"/>
      </w:r>
      <w:r w:rsidR="00D176FC">
        <w:instrText xml:space="preserve"> XE "</w:instrText>
      </w:r>
      <w:r w:rsidR="00D176FC" w:rsidRPr="00EE46D7">
        <w:rPr>
          <w:rFonts w:cstheme="minorHAnsi"/>
          <w:b/>
          <w:color w:val="0D0D0D" w:themeColor="text1" w:themeTint="F2"/>
          <w:sz w:val="24"/>
          <w:szCs w:val="24"/>
        </w:rPr>
        <w:instrText>paid parental leave for state employees</w:instrText>
      </w:r>
      <w:r w:rsidR="00D176FC">
        <w:instrText xml:space="preserve">" </w:instrText>
      </w:r>
      <w:r w:rsidR="00D176FC">
        <w:rPr>
          <w:rFonts w:cstheme="minorHAnsi"/>
          <w:b/>
          <w:color w:val="0D0D0D" w:themeColor="text1" w:themeTint="F2"/>
          <w:sz w:val="24"/>
          <w:szCs w:val="24"/>
        </w:rPr>
        <w:fldChar w:fldCharType="end"/>
      </w:r>
      <w:r w:rsidR="00562FFA" w:rsidRPr="00765C28">
        <w:rPr>
          <w:rFonts w:cstheme="minorHAnsi"/>
          <w:color w:val="0D0D0D" w:themeColor="text1" w:themeTint="F2"/>
          <w:sz w:val="24"/>
          <w:szCs w:val="24"/>
        </w:rPr>
        <w:t xml:space="preserve">.  The legislation </w:t>
      </w:r>
      <w:r w:rsidRPr="00765C28">
        <w:rPr>
          <w:rFonts w:cstheme="minorHAnsi"/>
          <w:color w:val="0D0D0D" w:themeColor="text1" w:themeTint="F2"/>
          <w:sz w:val="24"/>
          <w:szCs w:val="24"/>
        </w:rPr>
        <w:t>made</w:t>
      </w:r>
      <w:r w:rsidR="00562FFA" w:rsidRPr="00765C28">
        <w:rPr>
          <w:rFonts w:cstheme="minorHAnsi"/>
          <w:color w:val="0D0D0D" w:themeColor="text1" w:themeTint="F2"/>
          <w:sz w:val="24"/>
          <w:szCs w:val="24"/>
        </w:rPr>
        <w:t xml:space="preserve"> provisions for paid parental leave for state employees due to the birth, adoption, or foster care of a child.  Eligible state employees who give birth to a child or those who are primarily responsible for furnishing the care and nurture of the child are entitled to six weeks of paid parental leave.  Eligible state employee parents who did not give birth to the child or those who are not primarily responsible for the child’s care and nurture are entitled to two weeks of paid parental leave</w:t>
      </w:r>
      <w:r w:rsidR="009E0F53" w:rsidRPr="00765C28">
        <w:rPr>
          <w:rFonts w:cstheme="minorHAnsi"/>
          <w:color w:val="0D0D0D" w:themeColor="text1" w:themeTint="F2"/>
          <w:sz w:val="24"/>
          <w:szCs w:val="24"/>
        </w:rPr>
        <w:t xml:space="preserve">.  </w:t>
      </w:r>
      <w:r w:rsidR="001B5318" w:rsidRPr="00765C28">
        <w:rPr>
          <w:rFonts w:cstheme="minorHAnsi"/>
          <w:color w:val="0D0D0D" w:themeColor="text1" w:themeTint="F2"/>
          <w:sz w:val="24"/>
          <w:szCs w:val="24"/>
        </w:rPr>
        <w:t>Effective</w:t>
      </w:r>
      <w:r w:rsidR="00082F79" w:rsidRPr="00765C28">
        <w:rPr>
          <w:rFonts w:cstheme="minorHAnsi"/>
          <w:color w:val="0D0D0D" w:themeColor="text1" w:themeTint="F2"/>
          <w:sz w:val="24"/>
          <w:szCs w:val="24"/>
        </w:rPr>
        <w:t xml:space="preserve"> May 13, 2022.</w:t>
      </w:r>
    </w:p>
    <w:p w14:paraId="7ED1606A" w14:textId="257AEF77" w:rsidR="000D17F3" w:rsidRPr="00765C28" w:rsidRDefault="000D17F3" w:rsidP="00F3570D">
      <w:pPr>
        <w:spacing w:afterLines="40" w:after="96" w:line="240" w:lineRule="auto"/>
        <w:rPr>
          <w:rFonts w:cstheme="minorHAnsi"/>
          <w:b/>
          <w:color w:val="0D0D0D" w:themeColor="text1" w:themeTint="F2"/>
          <w:sz w:val="24"/>
          <w:szCs w:val="24"/>
        </w:rPr>
      </w:pPr>
      <w:r w:rsidRPr="00765C28">
        <w:rPr>
          <w:rFonts w:cstheme="minorHAnsi"/>
          <w:b/>
          <w:color w:val="0D0D0D" w:themeColor="text1" w:themeTint="F2"/>
          <w:sz w:val="24"/>
          <w:szCs w:val="24"/>
        </w:rPr>
        <w:t>Improvements to Residential Property</w:t>
      </w:r>
      <w:r w:rsidR="0082428C">
        <w:rPr>
          <w:rFonts w:cstheme="minorHAnsi"/>
          <w:b/>
          <w:color w:val="0D0D0D" w:themeColor="text1" w:themeTint="F2"/>
          <w:sz w:val="24"/>
          <w:szCs w:val="24"/>
        </w:rPr>
        <w:t xml:space="preserve">, </w:t>
      </w:r>
      <w:r w:rsidR="0082428C" w:rsidRPr="00765C28">
        <w:rPr>
          <w:rFonts w:cstheme="minorHAnsi"/>
          <w:b/>
          <w:color w:val="0D0D0D" w:themeColor="text1" w:themeTint="F2"/>
          <w:sz w:val="24"/>
          <w:szCs w:val="24"/>
        </w:rPr>
        <w:t>H. 3606</w:t>
      </w:r>
      <w:r w:rsidR="000F5A11">
        <w:rPr>
          <w:rFonts w:cstheme="minorHAnsi"/>
          <w:b/>
          <w:color w:val="0D0D0D" w:themeColor="text1" w:themeTint="F2"/>
          <w:sz w:val="24"/>
          <w:szCs w:val="24"/>
        </w:rPr>
        <w:t xml:space="preserve"> </w:t>
      </w:r>
      <w:r w:rsidR="00835A9E">
        <w:rPr>
          <w:rFonts w:cstheme="minorHAnsi"/>
          <w:b/>
          <w:color w:val="0D0D0D" w:themeColor="text1" w:themeTint="F2"/>
          <w:sz w:val="24"/>
          <w:szCs w:val="24"/>
        </w:rPr>
        <w:t>(</w:t>
      </w:r>
      <w:r w:rsidR="00082F79" w:rsidRPr="00765C28">
        <w:rPr>
          <w:rFonts w:cstheme="minorHAnsi"/>
          <w:b/>
          <w:color w:val="0D0D0D" w:themeColor="text1" w:themeTint="F2"/>
          <w:sz w:val="24"/>
          <w:szCs w:val="24"/>
        </w:rPr>
        <w:t>Act 186</w:t>
      </w:r>
      <w:r w:rsidR="00082F79" w:rsidRPr="00765C28">
        <w:rPr>
          <w:rFonts w:cstheme="minorHAnsi"/>
          <w:b/>
          <w:color w:val="0D0D0D" w:themeColor="text1" w:themeTint="F2"/>
          <w:sz w:val="24"/>
          <w:szCs w:val="24"/>
        </w:rPr>
        <w:fldChar w:fldCharType="begin"/>
      </w:r>
      <w:r w:rsidR="00082F79" w:rsidRPr="00765C28">
        <w:rPr>
          <w:rFonts w:cstheme="minorHAnsi"/>
          <w:b/>
          <w:color w:val="0D0D0D" w:themeColor="text1" w:themeTint="F2"/>
          <w:sz w:val="24"/>
          <w:szCs w:val="24"/>
        </w:rPr>
        <w:instrText xml:space="preserve"> XE "Act 186" </w:instrText>
      </w:r>
      <w:r w:rsidR="00082F79" w:rsidRPr="00765C28">
        <w:rPr>
          <w:rFonts w:cstheme="minorHAnsi"/>
          <w:b/>
          <w:color w:val="0D0D0D" w:themeColor="text1" w:themeTint="F2"/>
          <w:sz w:val="24"/>
          <w:szCs w:val="24"/>
        </w:rPr>
        <w:fldChar w:fldCharType="end"/>
      </w:r>
      <w:r w:rsidR="00082F79" w:rsidRPr="00765C28">
        <w:rPr>
          <w:rFonts w:cstheme="minorHAnsi"/>
          <w:b/>
          <w:color w:val="0D0D0D" w:themeColor="text1" w:themeTint="F2"/>
          <w:sz w:val="24"/>
          <w:szCs w:val="24"/>
        </w:rPr>
        <w:fldChar w:fldCharType="begin"/>
      </w:r>
      <w:r w:rsidR="00082F79" w:rsidRPr="00765C28">
        <w:rPr>
          <w:rFonts w:cstheme="minorHAnsi"/>
          <w:b/>
          <w:color w:val="0D0D0D" w:themeColor="text1" w:themeTint="F2"/>
          <w:sz w:val="24"/>
          <w:szCs w:val="24"/>
        </w:rPr>
        <w:instrText xml:space="preserve"> XE "H. 3606" </w:instrText>
      </w:r>
      <w:r w:rsidR="00082F79" w:rsidRPr="00765C28">
        <w:rPr>
          <w:rFonts w:cstheme="minorHAnsi"/>
          <w:b/>
          <w:color w:val="0D0D0D" w:themeColor="text1" w:themeTint="F2"/>
          <w:sz w:val="24"/>
          <w:szCs w:val="24"/>
        </w:rPr>
        <w:fldChar w:fldCharType="end"/>
      </w:r>
      <w:r w:rsidR="00082F79" w:rsidRPr="00765C28">
        <w:rPr>
          <w:rFonts w:cstheme="minorHAnsi"/>
          <w:b/>
          <w:color w:val="0D0D0D" w:themeColor="text1" w:themeTint="F2"/>
          <w:sz w:val="24"/>
          <w:szCs w:val="24"/>
        </w:rPr>
        <w:t>)</w:t>
      </w:r>
    </w:p>
    <w:p w14:paraId="4D92047E" w14:textId="228FBD28" w:rsidR="000D17F3" w:rsidRPr="00765C28" w:rsidRDefault="00082F79" w:rsidP="0070007B">
      <w:pPr>
        <w:spacing w:after="240" w:line="240" w:lineRule="auto"/>
        <w:rPr>
          <w:rFonts w:cstheme="minorHAnsi"/>
          <w:color w:val="0D0D0D" w:themeColor="text1" w:themeTint="F2"/>
          <w:sz w:val="24"/>
          <w:szCs w:val="24"/>
        </w:rPr>
      </w:pPr>
      <w:r w:rsidRPr="00765C28">
        <w:rPr>
          <w:rFonts w:cstheme="minorHAnsi"/>
          <w:b/>
          <w:color w:val="0D0D0D" w:themeColor="text1" w:themeTint="F2"/>
          <w:sz w:val="24"/>
          <w:szCs w:val="24"/>
        </w:rPr>
        <w:t>Act 186</w:t>
      </w:r>
      <w:r w:rsidR="002907D4">
        <w:rPr>
          <w:rFonts w:cstheme="minorHAnsi"/>
          <w:b/>
          <w:color w:val="0D0D0D" w:themeColor="text1" w:themeTint="F2"/>
          <w:sz w:val="24"/>
          <w:szCs w:val="24"/>
        </w:rPr>
        <w:fldChar w:fldCharType="begin"/>
      </w:r>
      <w:r w:rsidR="002907D4">
        <w:instrText xml:space="preserve"> XE "</w:instrText>
      </w:r>
      <w:r w:rsidR="002907D4" w:rsidRPr="008C6E32">
        <w:rPr>
          <w:rFonts w:cstheme="minorHAnsi"/>
          <w:color w:val="0D0D0D" w:themeColor="text1" w:themeTint="F2"/>
          <w:sz w:val="24"/>
          <w:szCs w:val="24"/>
        </w:rPr>
        <w:instrText>Act 186</w:instrText>
      </w:r>
      <w:r w:rsidR="002907D4">
        <w:instrText xml:space="preserve">" </w:instrText>
      </w:r>
      <w:r w:rsidR="002907D4">
        <w:rPr>
          <w:rFonts w:cstheme="minorHAnsi"/>
          <w:b/>
          <w:color w:val="0D0D0D" w:themeColor="text1" w:themeTint="F2"/>
          <w:sz w:val="24"/>
          <w:szCs w:val="24"/>
        </w:rPr>
        <w:fldChar w:fldCharType="end"/>
      </w:r>
      <w:r w:rsidRPr="00765C28">
        <w:rPr>
          <w:rFonts w:cstheme="minorHAnsi"/>
          <w:i/>
          <w:color w:val="0D0D0D" w:themeColor="text1" w:themeTint="F2"/>
          <w:sz w:val="24"/>
          <w:szCs w:val="24"/>
        </w:rPr>
        <w:t xml:space="preserve"> </w:t>
      </w:r>
      <w:r w:rsidRPr="00765C28">
        <w:rPr>
          <w:rFonts w:cstheme="minorHAnsi"/>
          <w:color w:val="0D0D0D" w:themeColor="text1" w:themeTint="F2"/>
          <w:sz w:val="24"/>
          <w:szCs w:val="24"/>
        </w:rPr>
        <w:t>provided</w:t>
      </w:r>
      <w:r w:rsidR="000D17F3" w:rsidRPr="00765C28">
        <w:rPr>
          <w:rFonts w:cstheme="minorHAnsi"/>
          <w:color w:val="0D0D0D" w:themeColor="text1" w:themeTint="F2"/>
          <w:sz w:val="24"/>
          <w:szCs w:val="24"/>
        </w:rPr>
        <w:t xml:space="preserve"> clarification on what sort of decks </w:t>
      </w:r>
      <w:r w:rsidR="00AE0650" w:rsidRPr="00765C28">
        <w:rPr>
          <w:rFonts w:cstheme="minorHAnsi"/>
          <w:color w:val="0D0D0D" w:themeColor="text1" w:themeTint="F2"/>
          <w:sz w:val="24"/>
          <w:szCs w:val="24"/>
        </w:rPr>
        <w:t>homeowners can build</w:t>
      </w:r>
      <w:r w:rsidR="000D17F3" w:rsidRPr="00765C28">
        <w:rPr>
          <w:rFonts w:cstheme="minorHAnsi"/>
          <w:color w:val="0D0D0D" w:themeColor="text1" w:themeTint="F2"/>
          <w:sz w:val="24"/>
          <w:szCs w:val="24"/>
        </w:rPr>
        <w:t xml:space="preserve"> and what other kinds of improvements to residential </w:t>
      </w:r>
      <w:r w:rsidR="000D17F3" w:rsidRPr="000F5A11">
        <w:rPr>
          <w:rFonts w:cstheme="minorHAnsi"/>
          <w:color w:val="0D0D0D" w:themeColor="text1" w:themeTint="F2"/>
          <w:sz w:val="24"/>
          <w:szCs w:val="24"/>
        </w:rPr>
        <w:t>property</w:t>
      </w:r>
      <w:r w:rsidR="000F5A11">
        <w:rPr>
          <w:rFonts w:cstheme="minorHAnsi"/>
          <w:color w:val="0D0D0D" w:themeColor="text1" w:themeTint="F2"/>
          <w:sz w:val="24"/>
          <w:szCs w:val="24"/>
        </w:rPr>
        <w:fldChar w:fldCharType="begin"/>
      </w:r>
      <w:r w:rsidR="000F5A11">
        <w:instrText xml:space="preserve"> XE "</w:instrText>
      </w:r>
      <w:r w:rsidR="000F5A11" w:rsidRPr="00D53665">
        <w:rPr>
          <w:rFonts w:cstheme="minorHAnsi"/>
          <w:color w:val="0D0D0D" w:themeColor="text1" w:themeTint="F2"/>
          <w:sz w:val="24"/>
          <w:szCs w:val="24"/>
        </w:rPr>
        <w:instrText>improvements to residential property</w:instrText>
      </w:r>
      <w:r w:rsidR="000F5A11">
        <w:instrText xml:space="preserve">" </w:instrText>
      </w:r>
      <w:r w:rsidR="000F5A11">
        <w:rPr>
          <w:rFonts w:cstheme="minorHAnsi"/>
          <w:color w:val="0D0D0D" w:themeColor="text1" w:themeTint="F2"/>
          <w:sz w:val="24"/>
          <w:szCs w:val="24"/>
        </w:rPr>
        <w:fldChar w:fldCharType="end"/>
      </w:r>
      <w:r w:rsidR="000D17F3" w:rsidRPr="000F5A11">
        <w:rPr>
          <w:rFonts w:cstheme="minorHAnsi"/>
          <w:color w:val="0D0D0D" w:themeColor="text1" w:themeTint="F2"/>
          <w:sz w:val="24"/>
          <w:szCs w:val="24"/>
        </w:rPr>
        <w:t xml:space="preserve"> can be undertaken by owners for their homes without becoming subject to requirements for obtaining building permits, inspections, and licensure</w:t>
      </w:r>
      <w:r w:rsidR="000D17F3" w:rsidRPr="00765C28">
        <w:rPr>
          <w:rFonts w:cstheme="minorHAnsi"/>
          <w:color w:val="0D0D0D" w:themeColor="text1" w:themeTint="F2"/>
          <w:sz w:val="24"/>
          <w:szCs w:val="24"/>
        </w:rPr>
        <w:t xml:space="preserve">.  The </w:t>
      </w:r>
      <w:r w:rsidRPr="00765C28">
        <w:rPr>
          <w:rFonts w:cstheme="minorHAnsi"/>
          <w:color w:val="0D0D0D" w:themeColor="text1" w:themeTint="F2"/>
          <w:sz w:val="24"/>
          <w:szCs w:val="24"/>
        </w:rPr>
        <w:t>legislation also revised</w:t>
      </w:r>
      <w:r w:rsidR="000D17F3" w:rsidRPr="00765C28">
        <w:rPr>
          <w:rFonts w:cstheme="minorHAnsi"/>
          <w:color w:val="0D0D0D" w:themeColor="text1" w:themeTint="F2"/>
          <w:sz w:val="24"/>
          <w:szCs w:val="24"/>
        </w:rPr>
        <w:t xml:space="preserve"> residential specialty contractor provisions including: increasing the minimum value threshold for repairs, improvements, and other undertakings from two hundred to five hundred dollars; adding solar panel installers to the listed areas of contracting; and, establishing provisions prohibiting residential specialty contractors from undertaking work outside the scope of their licenses or registrations, including employing, hiring, and contracting or subcontracting with others to perform such work on their behalf.</w:t>
      </w:r>
      <w:r w:rsidRPr="00765C28">
        <w:rPr>
          <w:rFonts w:cstheme="minorHAnsi"/>
          <w:color w:val="0D0D0D" w:themeColor="text1" w:themeTint="F2"/>
          <w:sz w:val="24"/>
          <w:szCs w:val="24"/>
        </w:rPr>
        <w:t xml:space="preserve">  </w:t>
      </w:r>
      <w:r w:rsidR="001B5318" w:rsidRPr="00765C28">
        <w:rPr>
          <w:rFonts w:cstheme="minorHAnsi"/>
          <w:color w:val="0D0D0D" w:themeColor="text1" w:themeTint="F2"/>
          <w:sz w:val="24"/>
          <w:szCs w:val="24"/>
        </w:rPr>
        <w:t>Effective</w:t>
      </w:r>
      <w:r w:rsidRPr="00765C28">
        <w:rPr>
          <w:rFonts w:cstheme="minorHAnsi"/>
          <w:color w:val="0D0D0D" w:themeColor="text1" w:themeTint="F2"/>
          <w:sz w:val="24"/>
          <w:szCs w:val="24"/>
        </w:rPr>
        <w:t xml:space="preserve"> May 16, 2022.</w:t>
      </w:r>
    </w:p>
    <w:p w14:paraId="42FA5CF7" w14:textId="364355A8" w:rsidR="00DA20C1" w:rsidRPr="00765C28" w:rsidRDefault="00DA20C1" w:rsidP="00F3570D">
      <w:pPr>
        <w:spacing w:afterLines="40" w:after="96" w:line="240" w:lineRule="auto"/>
        <w:rPr>
          <w:rFonts w:cstheme="minorHAnsi"/>
          <w:b/>
          <w:color w:val="0D0D0D" w:themeColor="text1" w:themeTint="F2"/>
          <w:sz w:val="24"/>
          <w:szCs w:val="24"/>
        </w:rPr>
      </w:pPr>
      <w:r w:rsidRPr="00765C28">
        <w:rPr>
          <w:rFonts w:cstheme="minorHAnsi"/>
          <w:b/>
          <w:color w:val="0D0D0D" w:themeColor="text1" w:themeTint="F2"/>
          <w:sz w:val="24"/>
          <w:szCs w:val="24"/>
        </w:rPr>
        <w:t>Certified Public Accountants</w:t>
      </w:r>
      <w:r w:rsidR="0082428C">
        <w:rPr>
          <w:rFonts w:cstheme="minorHAnsi"/>
          <w:b/>
          <w:color w:val="0D0D0D" w:themeColor="text1" w:themeTint="F2"/>
          <w:sz w:val="24"/>
          <w:szCs w:val="24"/>
        </w:rPr>
        <w:t xml:space="preserve">, </w:t>
      </w:r>
      <w:r w:rsidR="0082428C" w:rsidRPr="00765C28">
        <w:rPr>
          <w:rFonts w:cstheme="minorHAnsi"/>
          <w:b/>
          <w:color w:val="0D0D0D" w:themeColor="text1" w:themeTint="F2"/>
          <w:sz w:val="24"/>
          <w:szCs w:val="24"/>
        </w:rPr>
        <w:t>S. 812</w:t>
      </w:r>
      <w:r w:rsidR="008700FF" w:rsidRPr="00765C28">
        <w:rPr>
          <w:rFonts w:cstheme="minorHAnsi"/>
          <w:b/>
          <w:color w:val="0D0D0D" w:themeColor="text1" w:themeTint="F2"/>
          <w:sz w:val="24"/>
          <w:szCs w:val="24"/>
        </w:rPr>
        <w:fldChar w:fldCharType="begin"/>
      </w:r>
      <w:r w:rsidR="008700FF" w:rsidRPr="00765C28">
        <w:rPr>
          <w:rFonts w:cstheme="minorHAnsi"/>
          <w:b/>
          <w:color w:val="0D0D0D" w:themeColor="text1" w:themeTint="F2"/>
          <w:sz w:val="24"/>
          <w:szCs w:val="24"/>
        </w:rPr>
        <w:instrText xml:space="preserve"> XE "Certified Public Accountants" </w:instrText>
      </w:r>
      <w:r w:rsidR="008700FF" w:rsidRPr="00765C28">
        <w:rPr>
          <w:rFonts w:cstheme="minorHAnsi"/>
          <w:b/>
          <w:color w:val="0D0D0D" w:themeColor="text1" w:themeTint="F2"/>
          <w:sz w:val="24"/>
          <w:szCs w:val="24"/>
        </w:rPr>
        <w:fldChar w:fldCharType="end"/>
      </w:r>
      <w:r w:rsidR="001E5E32" w:rsidRPr="00765C28">
        <w:rPr>
          <w:rFonts w:cstheme="minorHAnsi"/>
          <w:b/>
          <w:color w:val="0D0D0D" w:themeColor="text1" w:themeTint="F2"/>
          <w:sz w:val="24"/>
          <w:szCs w:val="24"/>
        </w:rPr>
        <w:t xml:space="preserve"> (Act 174</w:t>
      </w:r>
      <w:r w:rsidR="001E5E32" w:rsidRPr="00765C28">
        <w:rPr>
          <w:rFonts w:cstheme="minorHAnsi"/>
          <w:b/>
          <w:color w:val="0D0D0D" w:themeColor="text1" w:themeTint="F2"/>
          <w:sz w:val="24"/>
          <w:szCs w:val="24"/>
        </w:rPr>
        <w:fldChar w:fldCharType="begin"/>
      </w:r>
      <w:r w:rsidR="001E5E32" w:rsidRPr="00765C28">
        <w:rPr>
          <w:rFonts w:cstheme="minorHAnsi"/>
          <w:b/>
          <w:color w:val="0D0D0D" w:themeColor="text1" w:themeTint="F2"/>
          <w:sz w:val="24"/>
          <w:szCs w:val="24"/>
        </w:rPr>
        <w:instrText xml:space="preserve"> XE "Act 174" </w:instrText>
      </w:r>
      <w:r w:rsidR="001E5E32" w:rsidRPr="00765C28">
        <w:rPr>
          <w:rFonts w:cstheme="minorHAnsi"/>
          <w:b/>
          <w:color w:val="0D0D0D" w:themeColor="text1" w:themeTint="F2"/>
          <w:sz w:val="24"/>
          <w:szCs w:val="24"/>
        </w:rPr>
        <w:fldChar w:fldCharType="end"/>
      </w:r>
      <w:r w:rsidR="001E5E32" w:rsidRPr="00765C28">
        <w:rPr>
          <w:rFonts w:cstheme="minorHAnsi"/>
          <w:b/>
          <w:color w:val="0D0D0D" w:themeColor="text1" w:themeTint="F2"/>
          <w:sz w:val="24"/>
          <w:szCs w:val="24"/>
        </w:rPr>
        <w:fldChar w:fldCharType="begin"/>
      </w:r>
      <w:r w:rsidR="001E5E32" w:rsidRPr="00765C28">
        <w:rPr>
          <w:rFonts w:cstheme="minorHAnsi"/>
          <w:b/>
          <w:color w:val="0D0D0D" w:themeColor="text1" w:themeTint="F2"/>
          <w:sz w:val="24"/>
          <w:szCs w:val="24"/>
        </w:rPr>
        <w:instrText xml:space="preserve"> XE "S. </w:instrText>
      </w:r>
      <w:r w:rsidR="00012558">
        <w:rPr>
          <w:rFonts w:cstheme="minorHAnsi"/>
          <w:b/>
          <w:color w:val="0D0D0D" w:themeColor="text1" w:themeTint="F2"/>
          <w:sz w:val="24"/>
          <w:szCs w:val="24"/>
        </w:rPr>
        <w:instrText>0</w:instrText>
      </w:r>
      <w:r w:rsidR="001E5E32" w:rsidRPr="00765C28">
        <w:rPr>
          <w:rFonts w:cstheme="minorHAnsi"/>
          <w:b/>
          <w:color w:val="0D0D0D" w:themeColor="text1" w:themeTint="F2"/>
          <w:sz w:val="24"/>
          <w:szCs w:val="24"/>
        </w:rPr>
        <w:instrText xml:space="preserve">812" </w:instrText>
      </w:r>
      <w:r w:rsidR="001E5E32" w:rsidRPr="00765C28">
        <w:rPr>
          <w:rFonts w:cstheme="minorHAnsi"/>
          <w:b/>
          <w:color w:val="0D0D0D" w:themeColor="text1" w:themeTint="F2"/>
          <w:sz w:val="24"/>
          <w:szCs w:val="24"/>
        </w:rPr>
        <w:fldChar w:fldCharType="end"/>
      </w:r>
      <w:r w:rsidR="001E5E32" w:rsidRPr="00765C28">
        <w:rPr>
          <w:rFonts w:cstheme="minorHAnsi"/>
          <w:b/>
          <w:color w:val="0D0D0D" w:themeColor="text1" w:themeTint="F2"/>
          <w:sz w:val="24"/>
          <w:szCs w:val="24"/>
        </w:rPr>
        <w:t>)</w:t>
      </w:r>
    </w:p>
    <w:p w14:paraId="5183549D" w14:textId="44263545" w:rsidR="00DA20C1" w:rsidRPr="00765C28" w:rsidRDefault="001E5E32" w:rsidP="0070007B">
      <w:pPr>
        <w:spacing w:after="240" w:line="240" w:lineRule="auto"/>
        <w:rPr>
          <w:rFonts w:cstheme="minorHAnsi"/>
          <w:color w:val="0D0D0D" w:themeColor="text1" w:themeTint="F2"/>
          <w:sz w:val="24"/>
          <w:szCs w:val="24"/>
        </w:rPr>
      </w:pPr>
      <w:r w:rsidRPr="00765C28">
        <w:rPr>
          <w:rFonts w:cstheme="minorHAnsi"/>
          <w:b/>
          <w:color w:val="0D0D0D" w:themeColor="text1" w:themeTint="F2"/>
          <w:sz w:val="24"/>
          <w:szCs w:val="24"/>
        </w:rPr>
        <w:t>Act 174</w:t>
      </w:r>
      <w:r w:rsidRPr="00765C28">
        <w:rPr>
          <w:rFonts w:cstheme="minorHAnsi"/>
          <w:b/>
          <w:color w:val="0D0D0D" w:themeColor="text1" w:themeTint="F2"/>
          <w:sz w:val="24"/>
          <w:szCs w:val="24"/>
        </w:rPr>
        <w:fldChar w:fldCharType="begin"/>
      </w:r>
      <w:r w:rsidRPr="00765C28">
        <w:rPr>
          <w:rFonts w:cstheme="minorHAnsi"/>
          <w:b/>
          <w:color w:val="0D0D0D" w:themeColor="text1" w:themeTint="F2"/>
          <w:sz w:val="24"/>
          <w:szCs w:val="24"/>
        </w:rPr>
        <w:instrText xml:space="preserve"> XE "Act 174" </w:instrText>
      </w:r>
      <w:r w:rsidRPr="00765C28">
        <w:rPr>
          <w:rFonts w:cstheme="minorHAnsi"/>
          <w:b/>
          <w:color w:val="0D0D0D" w:themeColor="text1" w:themeTint="F2"/>
          <w:sz w:val="24"/>
          <w:szCs w:val="24"/>
        </w:rPr>
        <w:fldChar w:fldCharType="end"/>
      </w:r>
      <w:r w:rsidRPr="00765C28">
        <w:rPr>
          <w:rFonts w:cstheme="minorHAnsi"/>
          <w:color w:val="0D0D0D" w:themeColor="text1" w:themeTint="F2"/>
          <w:sz w:val="24"/>
          <w:szCs w:val="24"/>
        </w:rPr>
        <w:t xml:space="preserve"> revised</w:t>
      </w:r>
      <w:r w:rsidR="00DA20C1" w:rsidRPr="00765C28">
        <w:rPr>
          <w:rFonts w:cstheme="minorHAnsi"/>
          <w:color w:val="0D0D0D" w:themeColor="text1" w:themeTint="F2"/>
          <w:sz w:val="24"/>
          <w:szCs w:val="24"/>
        </w:rPr>
        <w:t xml:space="preserve"> various provisions governing the practice of certified public accountants.  The membership of the South Carolina Board of Accountancy </w:t>
      </w:r>
      <w:r w:rsidRPr="00765C28">
        <w:rPr>
          <w:rFonts w:cstheme="minorHAnsi"/>
          <w:color w:val="0D0D0D" w:themeColor="text1" w:themeTint="F2"/>
          <w:sz w:val="24"/>
          <w:szCs w:val="24"/>
        </w:rPr>
        <w:t>was</w:t>
      </w:r>
      <w:r w:rsidR="00DA20C1" w:rsidRPr="00765C28">
        <w:rPr>
          <w:rFonts w:cstheme="minorHAnsi"/>
          <w:color w:val="0D0D0D" w:themeColor="text1" w:themeTint="F2"/>
          <w:sz w:val="24"/>
          <w:szCs w:val="24"/>
        </w:rPr>
        <w:t xml:space="preserve"> revised to provide for the inclusion of one resident licensed certified public accountant from the public at large.  The legislation </w:t>
      </w:r>
      <w:r w:rsidRPr="00765C28">
        <w:rPr>
          <w:rFonts w:cstheme="minorHAnsi"/>
          <w:color w:val="0D0D0D" w:themeColor="text1" w:themeTint="F2"/>
          <w:sz w:val="24"/>
          <w:szCs w:val="24"/>
        </w:rPr>
        <w:t>made</w:t>
      </w:r>
      <w:r w:rsidR="00DA20C1" w:rsidRPr="00765C28">
        <w:rPr>
          <w:rFonts w:cstheme="minorHAnsi"/>
          <w:color w:val="0D0D0D" w:themeColor="text1" w:themeTint="F2"/>
          <w:sz w:val="24"/>
          <w:szCs w:val="24"/>
        </w:rPr>
        <w:t xml:space="preserve"> revisions that align the state’s practice act with national CPA organization rules and regulations as a means of ensuring that South Carolina is not placed at a competitive disadvantage.</w:t>
      </w:r>
      <w:r w:rsidRPr="00765C28">
        <w:rPr>
          <w:rFonts w:cstheme="minorHAnsi"/>
          <w:color w:val="0D0D0D" w:themeColor="text1" w:themeTint="F2"/>
          <w:sz w:val="24"/>
          <w:szCs w:val="24"/>
        </w:rPr>
        <w:t xml:space="preserve">  </w:t>
      </w:r>
      <w:r w:rsidR="001B5318" w:rsidRPr="00765C28">
        <w:rPr>
          <w:rFonts w:cstheme="minorHAnsi"/>
          <w:color w:val="0D0D0D" w:themeColor="text1" w:themeTint="F2"/>
          <w:sz w:val="24"/>
          <w:szCs w:val="24"/>
        </w:rPr>
        <w:t>Effective</w:t>
      </w:r>
      <w:r w:rsidRPr="00765C28">
        <w:rPr>
          <w:rFonts w:cstheme="minorHAnsi"/>
          <w:color w:val="0D0D0D" w:themeColor="text1" w:themeTint="F2"/>
          <w:sz w:val="24"/>
          <w:szCs w:val="24"/>
        </w:rPr>
        <w:t xml:space="preserve"> May 16, 2022.</w:t>
      </w:r>
    </w:p>
    <w:p w14:paraId="72E1BB89" w14:textId="5284B3C6" w:rsidR="009134B2" w:rsidRPr="00765C28" w:rsidRDefault="009134B2" w:rsidP="00F3570D">
      <w:pPr>
        <w:spacing w:afterLines="40" w:after="96" w:line="240" w:lineRule="auto"/>
        <w:rPr>
          <w:rFonts w:cstheme="minorHAnsi"/>
          <w:b/>
          <w:color w:val="0D0D0D" w:themeColor="text1" w:themeTint="F2"/>
          <w:sz w:val="24"/>
          <w:szCs w:val="24"/>
        </w:rPr>
      </w:pPr>
      <w:r w:rsidRPr="00765C28">
        <w:rPr>
          <w:rFonts w:cstheme="minorHAnsi"/>
          <w:b/>
          <w:color w:val="0D0D0D" w:themeColor="text1" w:themeTint="F2"/>
          <w:sz w:val="24"/>
          <w:szCs w:val="24"/>
        </w:rPr>
        <w:t>South Carolina Research Authority</w:t>
      </w:r>
      <w:r w:rsidR="0082428C">
        <w:rPr>
          <w:rFonts w:cstheme="minorHAnsi"/>
          <w:b/>
          <w:color w:val="0D0D0D" w:themeColor="text1" w:themeTint="F2"/>
          <w:sz w:val="24"/>
          <w:szCs w:val="24"/>
        </w:rPr>
        <w:t xml:space="preserve">, </w:t>
      </w:r>
      <w:r w:rsidR="0082428C" w:rsidRPr="00765C28">
        <w:rPr>
          <w:rFonts w:cstheme="minorHAnsi"/>
          <w:b/>
          <w:color w:val="0D0D0D" w:themeColor="text1" w:themeTint="F2"/>
          <w:sz w:val="24"/>
          <w:szCs w:val="24"/>
        </w:rPr>
        <w:t>S. 635</w:t>
      </w:r>
      <w:r w:rsidR="008700FF" w:rsidRPr="00765C28">
        <w:rPr>
          <w:rFonts w:cstheme="minorHAnsi"/>
          <w:b/>
          <w:color w:val="0D0D0D" w:themeColor="text1" w:themeTint="F2"/>
          <w:sz w:val="24"/>
          <w:szCs w:val="24"/>
        </w:rPr>
        <w:fldChar w:fldCharType="begin"/>
      </w:r>
      <w:r w:rsidR="008700FF" w:rsidRPr="00765C28">
        <w:rPr>
          <w:rFonts w:cstheme="minorHAnsi"/>
          <w:b/>
          <w:color w:val="0D0D0D" w:themeColor="text1" w:themeTint="F2"/>
          <w:sz w:val="24"/>
          <w:szCs w:val="24"/>
        </w:rPr>
        <w:instrText xml:space="preserve"> XE "South Carolina Research Authority" </w:instrText>
      </w:r>
      <w:r w:rsidR="008700FF" w:rsidRPr="00765C28">
        <w:rPr>
          <w:rFonts w:cstheme="minorHAnsi"/>
          <w:b/>
          <w:color w:val="0D0D0D" w:themeColor="text1" w:themeTint="F2"/>
          <w:sz w:val="24"/>
          <w:szCs w:val="24"/>
        </w:rPr>
        <w:fldChar w:fldCharType="end"/>
      </w:r>
      <w:r w:rsidR="001E5E32" w:rsidRPr="00765C28">
        <w:rPr>
          <w:rFonts w:cstheme="minorHAnsi"/>
          <w:b/>
          <w:color w:val="0D0D0D" w:themeColor="text1" w:themeTint="F2"/>
          <w:sz w:val="24"/>
          <w:szCs w:val="24"/>
        </w:rPr>
        <w:t xml:space="preserve"> (Act 172</w:t>
      </w:r>
      <w:r w:rsidR="001E5E32" w:rsidRPr="00765C28">
        <w:rPr>
          <w:rFonts w:cstheme="minorHAnsi"/>
          <w:b/>
          <w:color w:val="0D0D0D" w:themeColor="text1" w:themeTint="F2"/>
          <w:sz w:val="24"/>
          <w:szCs w:val="24"/>
        </w:rPr>
        <w:fldChar w:fldCharType="begin"/>
      </w:r>
      <w:r w:rsidR="001E5E32" w:rsidRPr="00765C28">
        <w:rPr>
          <w:rFonts w:cstheme="minorHAnsi"/>
          <w:color w:val="0D0D0D" w:themeColor="text1" w:themeTint="F2"/>
          <w:sz w:val="24"/>
          <w:szCs w:val="24"/>
        </w:rPr>
        <w:instrText xml:space="preserve"> XE "</w:instrText>
      </w:r>
      <w:r w:rsidR="001E5E32" w:rsidRPr="00765C28">
        <w:rPr>
          <w:rFonts w:cstheme="minorHAnsi"/>
          <w:b/>
          <w:color w:val="0D0D0D" w:themeColor="text1" w:themeTint="F2"/>
          <w:sz w:val="24"/>
          <w:szCs w:val="24"/>
        </w:rPr>
        <w:instrText>Act 172</w:instrText>
      </w:r>
      <w:r w:rsidR="001E5E32" w:rsidRPr="00765C28">
        <w:rPr>
          <w:rFonts w:cstheme="minorHAnsi"/>
          <w:color w:val="0D0D0D" w:themeColor="text1" w:themeTint="F2"/>
          <w:sz w:val="24"/>
          <w:szCs w:val="24"/>
        </w:rPr>
        <w:instrText xml:space="preserve">" </w:instrText>
      </w:r>
      <w:r w:rsidR="001E5E32" w:rsidRPr="00765C28">
        <w:rPr>
          <w:rFonts w:cstheme="minorHAnsi"/>
          <w:b/>
          <w:color w:val="0D0D0D" w:themeColor="text1" w:themeTint="F2"/>
          <w:sz w:val="24"/>
          <w:szCs w:val="24"/>
        </w:rPr>
        <w:fldChar w:fldCharType="end"/>
      </w:r>
      <w:r w:rsidR="001E5E32" w:rsidRPr="00765C28">
        <w:rPr>
          <w:rFonts w:cstheme="minorHAnsi"/>
          <w:b/>
          <w:color w:val="0D0D0D" w:themeColor="text1" w:themeTint="F2"/>
          <w:sz w:val="24"/>
          <w:szCs w:val="24"/>
        </w:rPr>
        <w:fldChar w:fldCharType="begin"/>
      </w:r>
      <w:r w:rsidR="001E5E32" w:rsidRPr="00765C28">
        <w:rPr>
          <w:rFonts w:cstheme="minorHAnsi"/>
          <w:color w:val="0D0D0D" w:themeColor="text1" w:themeTint="F2"/>
          <w:sz w:val="24"/>
          <w:szCs w:val="24"/>
        </w:rPr>
        <w:instrText xml:space="preserve"> XE "</w:instrText>
      </w:r>
      <w:r w:rsidR="001E5E32" w:rsidRPr="00765C28">
        <w:rPr>
          <w:rFonts w:cstheme="minorHAnsi"/>
          <w:b/>
          <w:color w:val="0D0D0D" w:themeColor="text1" w:themeTint="F2"/>
          <w:sz w:val="24"/>
          <w:szCs w:val="24"/>
        </w:rPr>
        <w:instrText xml:space="preserve">S. </w:instrText>
      </w:r>
      <w:r w:rsidR="00012558">
        <w:rPr>
          <w:rFonts w:cstheme="minorHAnsi"/>
          <w:b/>
          <w:color w:val="0D0D0D" w:themeColor="text1" w:themeTint="F2"/>
          <w:sz w:val="24"/>
          <w:szCs w:val="24"/>
        </w:rPr>
        <w:instrText>0</w:instrText>
      </w:r>
      <w:r w:rsidR="001E5E32" w:rsidRPr="00765C28">
        <w:rPr>
          <w:rFonts w:cstheme="minorHAnsi"/>
          <w:b/>
          <w:color w:val="0D0D0D" w:themeColor="text1" w:themeTint="F2"/>
          <w:sz w:val="24"/>
          <w:szCs w:val="24"/>
        </w:rPr>
        <w:instrText>635</w:instrText>
      </w:r>
      <w:r w:rsidR="001E5E32" w:rsidRPr="00765C28">
        <w:rPr>
          <w:rFonts w:cstheme="minorHAnsi"/>
          <w:color w:val="0D0D0D" w:themeColor="text1" w:themeTint="F2"/>
          <w:sz w:val="24"/>
          <w:szCs w:val="24"/>
        </w:rPr>
        <w:instrText xml:space="preserve">" </w:instrText>
      </w:r>
      <w:r w:rsidR="001E5E32" w:rsidRPr="00765C28">
        <w:rPr>
          <w:rFonts w:cstheme="minorHAnsi"/>
          <w:b/>
          <w:color w:val="0D0D0D" w:themeColor="text1" w:themeTint="F2"/>
          <w:sz w:val="24"/>
          <w:szCs w:val="24"/>
        </w:rPr>
        <w:fldChar w:fldCharType="end"/>
      </w:r>
      <w:r w:rsidR="001E5E32" w:rsidRPr="00765C28">
        <w:rPr>
          <w:rFonts w:cstheme="minorHAnsi"/>
          <w:b/>
          <w:color w:val="0D0D0D" w:themeColor="text1" w:themeTint="F2"/>
          <w:sz w:val="24"/>
          <w:szCs w:val="24"/>
        </w:rPr>
        <w:t>)</w:t>
      </w:r>
    </w:p>
    <w:p w14:paraId="5264CAD3" w14:textId="57083AAA" w:rsidR="009134B2" w:rsidRPr="00765C28" w:rsidRDefault="001E5E32" w:rsidP="0070007B">
      <w:pPr>
        <w:spacing w:after="240" w:line="240" w:lineRule="auto"/>
        <w:rPr>
          <w:rFonts w:cstheme="minorHAnsi"/>
          <w:i/>
          <w:color w:val="0D0D0D" w:themeColor="text1" w:themeTint="F2"/>
          <w:sz w:val="24"/>
          <w:szCs w:val="24"/>
        </w:rPr>
      </w:pPr>
      <w:r w:rsidRPr="00765C28">
        <w:rPr>
          <w:rFonts w:cstheme="minorHAnsi"/>
          <w:b/>
          <w:color w:val="0D0D0D" w:themeColor="text1" w:themeTint="F2"/>
          <w:sz w:val="24"/>
          <w:szCs w:val="24"/>
        </w:rPr>
        <w:t>Act 172</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Act 172</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color w:val="0D0D0D" w:themeColor="text1" w:themeTint="F2"/>
          <w:sz w:val="24"/>
          <w:szCs w:val="24"/>
        </w:rPr>
        <w:t xml:space="preserve"> </w:t>
      </w:r>
      <w:proofErr w:type="gramStart"/>
      <w:r w:rsidRPr="00765C28">
        <w:rPr>
          <w:rFonts w:cstheme="minorHAnsi"/>
          <w:color w:val="0D0D0D" w:themeColor="text1" w:themeTint="F2"/>
          <w:sz w:val="24"/>
          <w:szCs w:val="24"/>
        </w:rPr>
        <w:t xml:space="preserve">made </w:t>
      </w:r>
      <w:r w:rsidR="009134B2" w:rsidRPr="00765C28">
        <w:rPr>
          <w:rFonts w:cstheme="minorHAnsi"/>
          <w:color w:val="0D0D0D" w:themeColor="text1" w:themeTint="F2"/>
          <w:sz w:val="24"/>
          <w:szCs w:val="24"/>
        </w:rPr>
        <w:t>revisions to</w:t>
      </w:r>
      <w:proofErr w:type="gramEnd"/>
      <w:r w:rsidR="009134B2" w:rsidRPr="00765C28">
        <w:rPr>
          <w:rFonts w:cstheme="minorHAnsi"/>
          <w:color w:val="0D0D0D" w:themeColor="text1" w:themeTint="F2"/>
          <w:sz w:val="24"/>
          <w:szCs w:val="24"/>
        </w:rPr>
        <w:t xml:space="preserve"> the South Carolina Research Authority that </w:t>
      </w:r>
      <w:r w:rsidR="00AE0650" w:rsidRPr="00765C28">
        <w:rPr>
          <w:rFonts w:cstheme="minorHAnsi"/>
          <w:color w:val="0D0D0D" w:themeColor="text1" w:themeTint="F2"/>
          <w:sz w:val="24"/>
          <w:szCs w:val="24"/>
        </w:rPr>
        <w:t>include</w:t>
      </w:r>
      <w:r w:rsidR="009134B2" w:rsidRPr="00765C28">
        <w:rPr>
          <w:rFonts w:cstheme="minorHAnsi"/>
          <w:color w:val="0D0D0D" w:themeColor="text1" w:themeTint="F2"/>
          <w:sz w:val="24"/>
          <w:szCs w:val="24"/>
        </w:rPr>
        <w:t xml:space="preserve"> adding the President of South Carolina State University, or his designee, to the SCRA Board of Trustees and affording university presidents greater flexibility in allowing d</w:t>
      </w:r>
      <w:r w:rsidRPr="00765C28">
        <w:rPr>
          <w:rFonts w:cstheme="minorHAnsi"/>
          <w:color w:val="0D0D0D" w:themeColor="text1" w:themeTint="F2"/>
          <w:sz w:val="24"/>
          <w:szCs w:val="24"/>
        </w:rPr>
        <w:t>esigne</w:t>
      </w:r>
      <w:r w:rsidR="00944221" w:rsidRPr="00765C28">
        <w:rPr>
          <w:rFonts w:cstheme="minorHAnsi"/>
          <w:color w:val="0D0D0D" w:themeColor="text1" w:themeTint="F2"/>
          <w:sz w:val="24"/>
          <w:szCs w:val="24"/>
        </w:rPr>
        <w:t>es to serve on the board.  The a</w:t>
      </w:r>
      <w:r w:rsidRPr="00765C28">
        <w:rPr>
          <w:rFonts w:cstheme="minorHAnsi"/>
          <w:color w:val="0D0D0D" w:themeColor="text1" w:themeTint="F2"/>
          <w:sz w:val="24"/>
          <w:szCs w:val="24"/>
        </w:rPr>
        <w:t>ct authorized</w:t>
      </w:r>
      <w:r w:rsidR="009134B2" w:rsidRPr="00765C28">
        <w:rPr>
          <w:rFonts w:cstheme="minorHAnsi"/>
          <w:color w:val="0D0D0D" w:themeColor="text1" w:themeTint="F2"/>
          <w:sz w:val="24"/>
          <w:szCs w:val="24"/>
        </w:rPr>
        <w:t xml:space="preserve"> the Research Authority to invest i</w:t>
      </w:r>
      <w:r w:rsidRPr="00765C28">
        <w:rPr>
          <w:rFonts w:cstheme="minorHAnsi"/>
          <w:color w:val="0D0D0D" w:themeColor="text1" w:themeTint="F2"/>
          <w:sz w:val="24"/>
          <w:szCs w:val="24"/>
        </w:rPr>
        <w:t xml:space="preserve">n corporate bonds; </w:t>
      </w:r>
      <w:proofErr w:type="gramStart"/>
      <w:r w:rsidRPr="00765C28">
        <w:rPr>
          <w:rFonts w:cstheme="minorHAnsi"/>
          <w:color w:val="0D0D0D" w:themeColor="text1" w:themeTint="F2"/>
          <w:sz w:val="24"/>
          <w:szCs w:val="24"/>
        </w:rPr>
        <w:t>and,</w:t>
      </w:r>
      <w:proofErr w:type="gramEnd"/>
      <w:r w:rsidRPr="00765C28">
        <w:rPr>
          <w:rFonts w:cstheme="minorHAnsi"/>
          <w:color w:val="0D0D0D" w:themeColor="text1" w:themeTint="F2"/>
          <w:sz w:val="24"/>
          <w:szCs w:val="24"/>
        </w:rPr>
        <w:t xml:space="preserve"> increased</w:t>
      </w:r>
      <w:r w:rsidR="009134B2" w:rsidRPr="00765C28">
        <w:rPr>
          <w:rFonts w:cstheme="minorHAnsi"/>
          <w:color w:val="0D0D0D" w:themeColor="text1" w:themeTint="F2"/>
          <w:sz w:val="24"/>
          <w:szCs w:val="24"/>
        </w:rPr>
        <w:t xml:space="preserve"> the amount of time that a startup company is allowed to remain in an innovation center</w:t>
      </w:r>
      <w:r w:rsidR="009E0F53" w:rsidRPr="00765C28">
        <w:rPr>
          <w:rFonts w:cstheme="minorHAnsi"/>
          <w:color w:val="0D0D0D" w:themeColor="text1" w:themeTint="F2"/>
          <w:sz w:val="24"/>
          <w:szCs w:val="24"/>
        </w:rPr>
        <w:t xml:space="preserve">.  </w:t>
      </w:r>
      <w:r w:rsidR="001B5318" w:rsidRPr="00765C28">
        <w:rPr>
          <w:rFonts w:cstheme="minorHAnsi"/>
          <w:color w:val="0D0D0D" w:themeColor="text1" w:themeTint="F2"/>
          <w:sz w:val="24"/>
          <w:szCs w:val="24"/>
        </w:rPr>
        <w:t>Effective</w:t>
      </w:r>
      <w:r w:rsidRPr="00765C28">
        <w:rPr>
          <w:rFonts w:cstheme="minorHAnsi"/>
          <w:color w:val="0D0D0D" w:themeColor="text1" w:themeTint="F2"/>
          <w:sz w:val="24"/>
          <w:szCs w:val="24"/>
        </w:rPr>
        <w:t xml:space="preserve"> May 16, 2022.</w:t>
      </w:r>
    </w:p>
    <w:p w14:paraId="71C7CE97" w14:textId="3E80C3D4" w:rsidR="007C658A" w:rsidRPr="00765C28" w:rsidRDefault="007C658A" w:rsidP="00C15DB4">
      <w:pPr>
        <w:spacing w:after="40" w:line="240" w:lineRule="auto"/>
        <w:rPr>
          <w:rFonts w:cstheme="minorHAnsi"/>
          <w:color w:val="0D0D0D" w:themeColor="text1" w:themeTint="F2"/>
          <w:sz w:val="24"/>
          <w:szCs w:val="24"/>
        </w:rPr>
      </w:pPr>
      <w:r w:rsidRPr="00765C28">
        <w:rPr>
          <w:rFonts w:cstheme="minorHAnsi"/>
          <w:b/>
          <w:color w:val="0D0D0D" w:themeColor="text1" w:themeTint="F2"/>
          <w:sz w:val="24"/>
          <w:szCs w:val="24"/>
        </w:rPr>
        <w:lastRenderedPageBreak/>
        <w:t>Online Sales of Self-Service Storage Facility Property</w:t>
      </w:r>
      <w:r w:rsidR="0082428C">
        <w:rPr>
          <w:rFonts w:cstheme="minorHAnsi"/>
          <w:b/>
          <w:color w:val="0D0D0D" w:themeColor="text1" w:themeTint="F2"/>
          <w:sz w:val="24"/>
          <w:szCs w:val="24"/>
        </w:rPr>
        <w:t xml:space="preserve">, </w:t>
      </w:r>
      <w:r w:rsidR="0082428C" w:rsidRPr="00765C28">
        <w:rPr>
          <w:rFonts w:cstheme="minorHAnsi"/>
          <w:b/>
          <w:color w:val="0D0D0D" w:themeColor="text1" w:themeTint="F2"/>
          <w:sz w:val="24"/>
          <w:szCs w:val="24"/>
        </w:rPr>
        <w:t>S. 1178</w:t>
      </w:r>
      <w:r w:rsidR="008700FF" w:rsidRPr="00765C28">
        <w:rPr>
          <w:rFonts w:cstheme="minorHAnsi"/>
          <w:b/>
          <w:color w:val="0D0D0D" w:themeColor="text1" w:themeTint="F2"/>
          <w:sz w:val="24"/>
          <w:szCs w:val="24"/>
        </w:rPr>
        <w:fldChar w:fldCharType="begin"/>
      </w:r>
      <w:r w:rsidR="005D5801" w:rsidRPr="00765C28">
        <w:rPr>
          <w:rFonts w:cstheme="minorHAnsi"/>
          <w:color w:val="0D0D0D" w:themeColor="text1" w:themeTint="F2"/>
          <w:sz w:val="24"/>
          <w:szCs w:val="24"/>
        </w:rPr>
        <w:instrText xml:space="preserve"> xe "</w:instrText>
      </w:r>
      <w:r w:rsidR="005D5801" w:rsidRPr="00765C28">
        <w:rPr>
          <w:rFonts w:cstheme="minorHAnsi"/>
          <w:b/>
          <w:color w:val="0D0D0D" w:themeColor="text1" w:themeTint="F2"/>
          <w:sz w:val="24"/>
          <w:szCs w:val="24"/>
        </w:rPr>
        <w:instrText>online sales of self-service storage facility property</w:instrText>
      </w:r>
      <w:r w:rsidR="005D5801" w:rsidRPr="00765C28">
        <w:rPr>
          <w:rFonts w:cstheme="minorHAnsi"/>
          <w:color w:val="0D0D0D" w:themeColor="text1" w:themeTint="F2"/>
          <w:sz w:val="24"/>
          <w:szCs w:val="24"/>
        </w:rPr>
        <w:instrText xml:space="preserve">" </w:instrText>
      </w:r>
      <w:r w:rsidR="008700FF" w:rsidRPr="00765C28">
        <w:rPr>
          <w:rFonts w:cstheme="minorHAnsi"/>
          <w:b/>
          <w:color w:val="0D0D0D" w:themeColor="text1" w:themeTint="F2"/>
          <w:sz w:val="24"/>
          <w:szCs w:val="24"/>
        </w:rPr>
        <w:fldChar w:fldCharType="end"/>
      </w:r>
      <w:r w:rsidR="001E5E32" w:rsidRPr="00765C28">
        <w:rPr>
          <w:rFonts w:cstheme="minorHAnsi"/>
          <w:b/>
          <w:color w:val="0D0D0D" w:themeColor="text1" w:themeTint="F2"/>
          <w:sz w:val="24"/>
          <w:szCs w:val="24"/>
        </w:rPr>
        <w:t xml:space="preserve"> (Act 154</w:t>
      </w:r>
      <w:r w:rsidR="001E5E32" w:rsidRPr="00765C28">
        <w:rPr>
          <w:rFonts w:cstheme="minorHAnsi"/>
          <w:b/>
          <w:color w:val="0D0D0D" w:themeColor="text1" w:themeTint="F2"/>
          <w:sz w:val="24"/>
          <w:szCs w:val="24"/>
        </w:rPr>
        <w:fldChar w:fldCharType="begin"/>
      </w:r>
      <w:r w:rsidR="001E5E32" w:rsidRPr="00765C28">
        <w:rPr>
          <w:rFonts w:cstheme="minorHAnsi"/>
          <w:color w:val="0D0D0D" w:themeColor="text1" w:themeTint="F2"/>
          <w:sz w:val="24"/>
          <w:szCs w:val="24"/>
        </w:rPr>
        <w:instrText xml:space="preserve"> XE "</w:instrText>
      </w:r>
      <w:r w:rsidR="001E5E32" w:rsidRPr="00765C28">
        <w:rPr>
          <w:rFonts w:cstheme="minorHAnsi"/>
          <w:b/>
          <w:color w:val="0D0D0D" w:themeColor="text1" w:themeTint="F2"/>
          <w:sz w:val="24"/>
          <w:szCs w:val="24"/>
        </w:rPr>
        <w:instrText>Act 154</w:instrText>
      </w:r>
      <w:r w:rsidR="001E5E32" w:rsidRPr="00765C28">
        <w:rPr>
          <w:rFonts w:cstheme="minorHAnsi"/>
          <w:color w:val="0D0D0D" w:themeColor="text1" w:themeTint="F2"/>
          <w:sz w:val="24"/>
          <w:szCs w:val="24"/>
        </w:rPr>
        <w:instrText xml:space="preserve">" </w:instrText>
      </w:r>
      <w:r w:rsidR="001E5E32" w:rsidRPr="00765C28">
        <w:rPr>
          <w:rFonts w:cstheme="minorHAnsi"/>
          <w:b/>
          <w:color w:val="0D0D0D" w:themeColor="text1" w:themeTint="F2"/>
          <w:sz w:val="24"/>
          <w:szCs w:val="24"/>
        </w:rPr>
        <w:fldChar w:fldCharType="end"/>
      </w:r>
      <w:r w:rsidR="001E5E32" w:rsidRPr="00765C28">
        <w:rPr>
          <w:rFonts w:cstheme="minorHAnsi"/>
          <w:b/>
          <w:color w:val="0D0D0D" w:themeColor="text1" w:themeTint="F2"/>
          <w:sz w:val="24"/>
          <w:szCs w:val="24"/>
        </w:rPr>
        <w:fldChar w:fldCharType="begin"/>
      </w:r>
      <w:r w:rsidR="001E5E32" w:rsidRPr="00765C28">
        <w:rPr>
          <w:rFonts w:cstheme="minorHAnsi"/>
          <w:color w:val="0D0D0D" w:themeColor="text1" w:themeTint="F2"/>
          <w:sz w:val="24"/>
          <w:szCs w:val="24"/>
        </w:rPr>
        <w:instrText xml:space="preserve"> XE "</w:instrText>
      </w:r>
      <w:r w:rsidR="001E5E32" w:rsidRPr="00765C28">
        <w:rPr>
          <w:rFonts w:cstheme="minorHAnsi"/>
          <w:b/>
          <w:color w:val="0D0D0D" w:themeColor="text1" w:themeTint="F2"/>
          <w:sz w:val="24"/>
          <w:szCs w:val="24"/>
        </w:rPr>
        <w:instrText>S. 1178</w:instrText>
      </w:r>
      <w:r w:rsidR="001E5E32" w:rsidRPr="00765C28">
        <w:rPr>
          <w:rFonts w:cstheme="minorHAnsi"/>
          <w:color w:val="0D0D0D" w:themeColor="text1" w:themeTint="F2"/>
          <w:sz w:val="24"/>
          <w:szCs w:val="24"/>
        </w:rPr>
        <w:instrText xml:space="preserve">" </w:instrText>
      </w:r>
      <w:r w:rsidR="001E5E32" w:rsidRPr="00765C28">
        <w:rPr>
          <w:rFonts w:cstheme="minorHAnsi"/>
          <w:b/>
          <w:color w:val="0D0D0D" w:themeColor="text1" w:themeTint="F2"/>
          <w:sz w:val="24"/>
          <w:szCs w:val="24"/>
        </w:rPr>
        <w:fldChar w:fldCharType="end"/>
      </w:r>
      <w:r w:rsidR="001E5E32" w:rsidRPr="00765C28">
        <w:rPr>
          <w:rFonts w:cstheme="minorHAnsi"/>
          <w:b/>
          <w:color w:val="0D0D0D" w:themeColor="text1" w:themeTint="F2"/>
          <w:sz w:val="24"/>
          <w:szCs w:val="24"/>
        </w:rPr>
        <w:t>)</w:t>
      </w:r>
    </w:p>
    <w:p w14:paraId="1939C335" w14:textId="687410A9" w:rsidR="001E5E32" w:rsidRPr="00765C28" w:rsidRDefault="001E5E32" w:rsidP="0070007B">
      <w:pPr>
        <w:spacing w:after="240" w:line="240" w:lineRule="auto"/>
        <w:rPr>
          <w:rFonts w:cstheme="minorHAnsi"/>
          <w:color w:val="0D0D0D" w:themeColor="text1" w:themeTint="F2"/>
          <w:sz w:val="24"/>
          <w:szCs w:val="24"/>
        </w:rPr>
      </w:pPr>
      <w:r w:rsidRPr="00765C28">
        <w:rPr>
          <w:rFonts w:cstheme="minorHAnsi"/>
          <w:b/>
          <w:color w:val="0D0D0D" w:themeColor="text1" w:themeTint="F2"/>
          <w:sz w:val="24"/>
          <w:szCs w:val="24"/>
        </w:rPr>
        <w:t>Act 154</w:t>
      </w:r>
      <w:r w:rsidR="008535FD">
        <w:rPr>
          <w:rFonts w:cstheme="minorHAnsi"/>
          <w:b/>
          <w:color w:val="0D0D0D" w:themeColor="text1" w:themeTint="F2"/>
          <w:sz w:val="24"/>
          <w:szCs w:val="24"/>
        </w:rPr>
        <w:fldChar w:fldCharType="begin"/>
      </w:r>
      <w:r w:rsidR="008535FD">
        <w:instrText xml:space="preserve"> XE "</w:instrText>
      </w:r>
      <w:r w:rsidR="008535FD" w:rsidRPr="00B007CB">
        <w:rPr>
          <w:rFonts w:cstheme="minorHAnsi"/>
          <w:b/>
          <w:color w:val="0D0D0D" w:themeColor="text1" w:themeTint="F2"/>
          <w:sz w:val="24"/>
          <w:szCs w:val="24"/>
        </w:rPr>
        <w:instrText>Act 154</w:instrText>
      </w:r>
      <w:r w:rsidR="008535FD">
        <w:instrText xml:space="preserve">" </w:instrText>
      </w:r>
      <w:r w:rsidR="008535FD">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w:t>
      </w:r>
      <w:r w:rsidRPr="00765C28">
        <w:rPr>
          <w:rFonts w:cstheme="minorHAnsi"/>
          <w:color w:val="0D0D0D" w:themeColor="text1" w:themeTint="F2"/>
          <w:sz w:val="24"/>
          <w:szCs w:val="24"/>
        </w:rPr>
        <w:t>allowed</w:t>
      </w:r>
      <w:r w:rsidR="007C658A" w:rsidRPr="00765C28">
        <w:rPr>
          <w:rFonts w:cstheme="minorHAnsi"/>
          <w:color w:val="0D0D0D" w:themeColor="text1" w:themeTint="F2"/>
          <w:sz w:val="24"/>
          <w:szCs w:val="24"/>
        </w:rPr>
        <w:t xml:space="preserve"> online sales of self-service storage facility property, rather than</w:t>
      </w:r>
      <w:r w:rsidR="007C658A" w:rsidRPr="00765C28">
        <w:rPr>
          <w:rFonts w:cstheme="minorHAnsi"/>
          <w:b/>
          <w:color w:val="0D0D0D" w:themeColor="text1" w:themeTint="F2"/>
          <w:sz w:val="24"/>
          <w:szCs w:val="24"/>
        </w:rPr>
        <w:t xml:space="preserve"> </w:t>
      </w:r>
      <w:r w:rsidR="007C658A" w:rsidRPr="00765C28">
        <w:rPr>
          <w:rFonts w:cstheme="minorHAnsi"/>
          <w:color w:val="0D0D0D" w:themeColor="text1" w:themeTint="F2"/>
          <w:sz w:val="24"/>
          <w:szCs w:val="24"/>
        </w:rPr>
        <w:t>on-premise</w:t>
      </w:r>
      <w:r w:rsidRPr="00765C28">
        <w:rPr>
          <w:rFonts w:cstheme="minorHAnsi"/>
          <w:color w:val="0D0D0D" w:themeColor="text1" w:themeTint="F2"/>
          <w:sz w:val="24"/>
          <w:szCs w:val="24"/>
        </w:rPr>
        <w:t>s sales exclusively (</w:t>
      </w:r>
      <w:r w:rsidR="007C658A" w:rsidRPr="00765C28">
        <w:rPr>
          <w:rFonts w:cstheme="minorHAnsi"/>
          <w:color w:val="0D0D0D" w:themeColor="text1" w:themeTint="F2"/>
          <w:sz w:val="24"/>
          <w:szCs w:val="24"/>
        </w:rPr>
        <w:t>in instances when no one has purchased the property at the required public sale</w:t>
      </w:r>
      <w:r w:rsidRPr="00765C28">
        <w:rPr>
          <w:rFonts w:cstheme="minorHAnsi"/>
          <w:color w:val="0D0D0D" w:themeColor="text1" w:themeTint="F2"/>
          <w:sz w:val="24"/>
          <w:szCs w:val="24"/>
        </w:rPr>
        <w:t>)</w:t>
      </w:r>
      <w:r w:rsidR="007C658A" w:rsidRPr="00765C28">
        <w:rPr>
          <w:rFonts w:cstheme="minorHAnsi"/>
          <w:color w:val="0D0D0D" w:themeColor="text1" w:themeTint="F2"/>
          <w:sz w:val="24"/>
          <w:szCs w:val="24"/>
        </w:rPr>
        <w:t xml:space="preserve">.  All sales must be conducted by auctioneers who </w:t>
      </w:r>
      <w:r w:rsidRPr="00765C28">
        <w:rPr>
          <w:rFonts w:cstheme="minorHAnsi"/>
          <w:color w:val="0D0D0D" w:themeColor="text1" w:themeTint="F2"/>
          <w:sz w:val="24"/>
          <w:szCs w:val="24"/>
        </w:rPr>
        <w:t xml:space="preserve">are licensed in South Carolina.  </w:t>
      </w:r>
      <w:r w:rsidR="001B5318" w:rsidRPr="00765C28">
        <w:rPr>
          <w:rFonts w:cstheme="minorHAnsi"/>
          <w:color w:val="0D0D0D" w:themeColor="text1" w:themeTint="F2"/>
          <w:sz w:val="24"/>
          <w:szCs w:val="24"/>
        </w:rPr>
        <w:t>Effective</w:t>
      </w:r>
      <w:r w:rsidRPr="00765C28">
        <w:rPr>
          <w:rFonts w:cstheme="minorHAnsi"/>
          <w:color w:val="0D0D0D" w:themeColor="text1" w:themeTint="F2"/>
          <w:sz w:val="24"/>
          <w:szCs w:val="24"/>
        </w:rPr>
        <w:t xml:space="preserve"> </w:t>
      </w:r>
    </w:p>
    <w:p w14:paraId="7401CD32" w14:textId="3F78BA93" w:rsidR="007C658A" w:rsidRPr="00765C28" w:rsidRDefault="007C658A" w:rsidP="008535FD">
      <w:pPr>
        <w:spacing w:after="40" w:line="240" w:lineRule="auto"/>
        <w:rPr>
          <w:rFonts w:cstheme="minorHAnsi"/>
          <w:b/>
          <w:color w:val="0D0D0D" w:themeColor="text1" w:themeTint="F2"/>
          <w:sz w:val="24"/>
          <w:szCs w:val="24"/>
        </w:rPr>
      </w:pPr>
      <w:r w:rsidRPr="00765C28">
        <w:rPr>
          <w:rFonts w:cstheme="minorHAnsi"/>
          <w:b/>
          <w:color w:val="0D0D0D" w:themeColor="text1" w:themeTint="F2"/>
          <w:sz w:val="24"/>
          <w:szCs w:val="24"/>
        </w:rPr>
        <w:t>South Carolina Building Codes Council</w:t>
      </w:r>
      <w:r w:rsidR="0082428C">
        <w:rPr>
          <w:rFonts w:cstheme="minorHAnsi"/>
          <w:b/>
          <w:color w:val="0D0D0D" w:themeColor="text1" w:themeTint="F2"/>
          <w:sz w:val="24"/>
          <w:szCs w:val="24"/>
        </w:rPr>
        <w:t xml:space="preserve">, </w:t>
      </w:r>
      <w:r w:rsidR="0082428C" w:rsidRPr="00765C28">
        <w:rPr>
          <w:rFonts w:cstheme="minorHAnsi"/>
          <w:b/>
          <w:color w:val="0D0D0D" w:themeColor="text1" w:themeTint="F2"/>
          <w:sz w:val="24"/>
          <w:szCs w:val="24"/>
        </w:rPr>
        <w:t>S. 934</w:t>
      </w:r>
      <w:r w:rsidR="008700FF" w:rsidRPr="00765C28">
        <w:rPr>
          <w:rFonts w:cstheme="minorHAnsi"/>
          <w:b/>
          <w:color w:val="0D0D0D" w:themeColor="text1" w:themeTint="F2"/>
          <w:sz w:val="24"/>
          <w:szCs w:val="24"/>
        </w:rPr>
        <w:fldChar w:fldCharType="begin"/>
      </w:r>
      <w:r w:rsidR="008700FF" w:rsidRPr="00765C28">
        <w:rPr>
          <w:rFonts w:cstheme="minorHAnsi"/>
          <w:b/>
          <w:color w:val="0D0D0D" w:themeColor="text1" w:themeTint="F2"/>
          <w:sz w:val="24"/>
          <w:szCs w:val="24"/>
        </w:rPr>
        <w:instrText xml:space="preserve"> XE "Building Codes Council" </w:instrText>
      </w:r>
      <w:r w:rsidR="008700FF" w:rsidRPr="00765C28">
        <w:rPr>
          <w:rFonts w:cstheme="minorHAnsi"/>
          <w:b/>
          <w:color w:val="0D0D0D" w:themeColor="text1" w:themeTint="F2"/>
          <w:sz w:val="24"/>
          <w:szCs w:val="24"/>
        </w:rPr>
        <w:fldChar w:fldCharType="end"/>
      </w:r>
      <w:r w:rsidR="00A43C5E" w:rsidRPr="00765C28">
        <w:rPr>
          <w:rFonts w:cstheme="minorHAnsi"/>
          <w:b/>
          <w:color w:val="0D0D0D" w:themeColor="text1" w:themeTint="F2"/>
          <w:sz w:val="24"/>
          <w:szCs w:val="24"/>
        </w:rPr>
        <w:t xml:space="preserve"> (Act 205</w:t>
      </w:r>
      <w:r w:rsidR="008535FD">
        <w:rPr>
          <w:rFonts w:cstheme="minorHAnsi"/>
          <w:b/>
          <w:color w:val="0D0D0D" w:themeColor="text1" w:themeTint="F2"/>
          <w:sz w:val="24"/>
          <w:szCs w:val="24"/>
        </w:rPr>
        <w:fldChar w:fldCharType="begin"/>
      </w:r>
      <w:r w:rsidR="008535FD">
        <w:instrText xml:space="preserve"> XE "</w:instrText>
      </w:r>
      <w:r w:rsidR="008535FD" w:rsidRPr="00B007CB">
        <w:rPr>
          <w:rFonts w:cstheme="minorHAnsi"/>
          <w:b/>
          <w:color w:val="0D0D0D" w:themeColor="text1" w:themeTint="F2"/>
          <w:sz w:val="24"/>
          <w:szCs w:val="24"/>
        </w:rPr>
        <w:instrText>Act 205</w:instrText>
      </w:r>
      <w:r w:rsidR="008535FD">
        <w:instrText xml:space="preserve">" </w:instrText>
      </w:r>
      <w:r w:rsidR="008535FD">
        <w:rPr>
          <w:rFonts w:cstheme="minorHAnsi"/>
          <w:b/>
          <w:color w:val="0D0D0D" w:themeColor="text1" w:themeTint="F2"/>
          <w:sz w:val="24"/>
          <w:szCs w:val="24"/>
        </w:rPr>
        <w:fldChar w:fldCharType="end"/>
      </w:r>
      <w:r w:rsidR="008535FD">
        <w:rPr>
          <w:rFonts w:cstheme="minorHAnsi"/>
          <w:b/>
          <w:color w:val="0D0D0D" w:themeColor="text1" w:themeTint="F2"/>
          <w:sz w:val="24"/>
          <w:szCs w:val="24"/>
        </w:rPr>
        <w:fldChar w:fldCharType="begin"/>
      </w:r>
      <w:r w:rsidR="008535FD">
        <w:instrText xml:space="preserve"> XE "</w:instrText>
      </w:r>
      <w:r w:rsidR="008535FD" w:rsidRPr="00B007CB">
        <w:rPr>
          <w:rFonts w:cstheme="minorHAnsi"/>
          <w:b/>
          <w:color w:val="0D0D0D" w:themeColor="text1" w:themeTint="F2"/>
          <w:sz w:val="24"/>
          <w:szCs w:val="24"/>
        </w:rPr>
        <w:instrText xml:space="preserve">S. </w:instrText>
      </w:r>
      <w:r w:rsidR="00012558">
        <w:rPr>
          <w:rFonts w:cstheme="minorHAnsi"/>
          <w:b/>
          <w:color w:val="0D0D0D" w:themeColor="text1" w:themeTint="F2"/>
          <w:sz w:val="24"/>
          <w:szCs w:val="24"/>
        </w:rPr>
        <w:instrText>0</w:instrText>
      </w:r>
      <w:r w:rsidR="008535FD" w:rsidRPr="00B007CB">
        <w:rPr>
          <w:rFonts w:cstheme="minorHAnsi"/>
          <w:b/>
          <w:color w:val="0D0D0D" w:themeColor="text1" w:themeTint="F2"/>
          <w:sz w:val="24"/>
          <w:szCs w:val="24"/>
        </w:rPr>
        <w:instrText>934</w:instrText>
      </w:r>
      <w:r w:rsidR="008535FD">
        <w:instrText xml:space="preserve">" </w:instrText>
      </w:r>
      <w:r w:rsidR="008535FD">
        <w:rPr>
          <w:rFonts w:cstheme="minorHAnsi"/>
          <w:b/>
          <w:color w:val="0D0D0D" w:themeColor="text1" w:themeTint="F2"/>
          <w:sz w:val="24"/>
          <w:szCs w:val="24"/>
        </w:rPr>
        <w:fldChar w:fldCharType="end"/>
      </w:r>
      <w:r w:rsidR="00A43C5E" w:rsidRPr="00765C28">
        <w:rPr>
          <w:rFonts w:cstheme="minorHAnsi"/>
          <w:b/>
          <w:color w:val="0D0D0D" w:themeColor="text1" w:themeTint="F2"/>
          <w:sz w:val="24"/>
          <w:szCs w:val="24"/>
        </w:rPr>
        <w:t>)</w:t>
      </w:r>
    </w:p>
    <w:p w14:paraId="655312C4" w14:textId="159A624F" w:rsidR="007C658A" w:rsidRPr="00765C28" w:rsidRDefault="00A43C5E" w:rsidP="0070007B">
      <w:pPr>
        <w:spacing w:after="240" w:line="240" w:lineRule="auto"/>
        <w:rPr>
          <w:rFonts w:cstheme="minorHAnsi"/>
          <w:color w:val="0D0D0D" w:themeColor="text1" w:themeTint="F2"/>
          <w:sz w:val="24"/>
          <w:szCs w:val="24"/>
        </w:rPr>
      </w:pPr>
      <w:r w:rsidRPr="00765C28">
        <w:rPr>
          <w:rFonts w:cstheme="minorHAnsi"/>
          <w:b/>
          <w:color w:val="0D0D0D" w:themeColor="text1" w:themeTint="F2"/>
          <w:sz w:val="24"/>
          <w:szCs w:val="24"/>
        </w:rPr>
        <w:t>Act 205</w:t>
      </w:r>
      <w:r w:rsidR="008535FD">
        <w:rPr>
          <w:rFonts w:cstheme="minorHAnsi"/>
          <w:b/>
          <w:color w:val="0D0D0D" w:themeColor="text1" w:themeTint="F2"/>
          <w:sz w:val="24"/>
          <w:szCs w:val="24"/>
        </w:rPr>
        <w:fldChar w:fldCharType="begin"/>
      </w:r>
      <w:r w:rsidR="008535FD">
        <w:instrText xml:space="preserve"> XE "</w:instrText>
      </w:r>
      <w:r w:rsidR="008535FD" w:rsidRPr="00B007CB">
        <w:rPr>
          <w:rFonts w:cstheme="minorHAnsi"/>
          <w:b/>
          <w:color w:val="0D0D0D" w:themeColor="text1" w:themeTint="F2"/>
          <w:sz w:val="24"/>
          <w:szCs w:val="24"/>
        </w:rPr>
        <w:instrText>Act 205</w:instrText>
      </w:r>
      <w:r w:rsidR="008535FD">
        <w:instrText xml:space="preserve">" </w:instrText>
      </w:r>
      <w:r w:rsidR="008535FD">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w:t>
      </w:r>
      <w:r w:rsidRPr="00765C28">
        <w:rPr>
          <w:rFonts w:cstheme="minorHAnsi"/>
          <w:color w:val="0D0D0D" w:themeColor="text1" w:themeTint="F2"/>
          <w:sz w:val="24"/>
          <w:szCs w:val="24"/>
        </w:rPr>
        <w:t>revised</w:t>
      </w:r>
      <w:r w:rsidR="007C658A" w:rsidRPr="00765C28">
        <w:rPr>
          <w:rFonts w:cstheme="minorHAnsi"/>
          <w:color w:val="0D0D0D" w:themeColor="text1" w:themeTint="F2"/>
          <w:sz w:val="24"/>
          <w:szCs w:val="24"/>
        </w:rPr>
        <w:t xml:space="preserve"> the membership of the</w:t>
      </w:r>
      <w:r w:rsidR="007C658A" w:rsidRPr="00765C28">
        <w:rPr>
          <w:rFonts w:cstheme="minorHAnsi"/>
          <w:b/>
          <w:color w:val="0D0D0D" w:themeColor="text1" w:themeTint="F2"/>
          <w:sz w:val="24"/>
          <w:szCs w:val="24"/>
        </w:rPr>
        <w:t xml:space="preserve"> South Carolina Building Codes Council</w:t>
      </w:r>
      <w:r w:rsidR="0058411B">
        <w:rPr>
          <w:rFonts w:cstheme="minorHAnsi"/>
          <w:color w:val="0D0D0D" w:themeColor="text1" w:themeTint="F2"/>
          <w:sz w:val="24"/>
          <w:szCs w:val="24"/>
        </w:rPr>
        <w:t xml:space="preserve">.  </w:t>
      </w:r>
      <w:r w:rsidR="007C658A" w:rsidRPr="00765C28">
        <w:rPr>
          <w:rFonts w:cstheme="minorHAnsi"/>
          <w:color w:val="0D0D0D" w:themeColor="text1" w:themeTint="F2"/>
          <w:sz w:val="24"/>
          <w:szCs w:val="24"/>
        </w:rPr>
        <w:t>The legislation requires each member of the council to be a South Carolina resident and provides that the member who is an architect licensed in South Carolina must be selected from a list of qualified candidates submitted to the Governor by the South Carolina Chapter of the American Institute of Architects.</w:t>
      </w:r>
      <w:r w:rsidR="008535FD">
        <w:rPr>
          <w:rFonts w:cstheme="minorHAnsi"/>
          <w:color w:val="0D0D0D" w:themeColor="text1" w:themeTint="F2"/>
          <w:sz w:val="24"/>
          <w:szCs w:val="24"/>
        </w:rPr>
        <w:t xml:space="preserve">  </w:t>
      </w:r>
      <w:r w:rsidR="001B5318" w:rsidRPr="00765C28">
        <w:rPr>
          <w:rFonts w:cstheme="minorHAnsi"/>
          <w:color w:val="0D0D0D" w:themeColor="text1" w:themeTint="F2"/>
          <w:sz w:val="24"/>
          <w:szCs w:val="24"/>
        </w:rPr>
        <w:t>Effective</w:t>
      </w:r>
      <w:r w:rsidRPr="00765C28">
        <w:rPr>
          <w:rFonts w:cstheme="minorHAnsi"/>
          <w:color w:val="0D0D0D" w:themeColor="text1" w:themeTint="F2"/>
          <w:sz w:val="24"/>
          <w:szCs w:val="24"/>
        </w:rPr>
        <w:t xml:space="preserve"> May 18, 2022.</w:t>
      </w:r>
    </w:p>
    <w:p w14:paraId="2F3F7B5C" w14:textId="7B282614" w:rsidR="00FE783C" w:rsidRPr="008D46DA" w:rsidRDefault="00FE783C" w:rsidP="00FE783C">
      <w:pPr>
        <w:spacing w:afterLines="40" w:after="96" w:line="240" w:lineRule="auto"/>
        <w:rPr>
          <w:rFonts w:cstheme="minorHAnsi"/>
          <w:b/>
          <w:color w:val="0D0D0D" w:themeColor="text1" w:themeTint="F2"/>
          <w:sz w:val="24"/>
          <w:szCs w:val="24"/>
        </w:rPr>
      </w:pPr>
      <w:r>
        <w:rPr>
          <w:b/>
          <w:bCs/>
          <w:color w:val="000000"/>
          <w:sz w:val="24"/>
          <w:szCs w:val="24"/>
        </w:rPr>
        <w:t>South Carolina State Employee Health Insurance Program and the South Carolina Retiree Health Insurance Trust Fund</w:t>
      </w:r>
      <w:r w:rsidR="0082428C">
        <w:rPr>
          <w:b/>
          <w:bCs/>
          <w:color w:val="000000"/>
          <w:sz w:val="24"/>
          <w:szCs w:val="24"/>
        </w:rPr>
        <w:t xml:space="preserve">, </w:t>
      </w:r>
      <w:r w:rsidR="0082428C">
        <w:rPr>
          <w:b/>
          <w:bCs/>
          <w:color w:val="0D0D0D"/>
          <w:sz w:val="24"/>
          <w:szCs w:val="24"/>
        </w:rPr>
        <w:t>H. 4815</w:t>
      </w:r>
      <w:r>
        <w:rPr>
          <w:b/>
          <w:bCs/>
        </w:rPr>
        <w:t xml:space="preserve"> </w:t>
      </w:r>
      <w:r>
        <w:rPr>
          <w:b/>
          <w:bCs/>
          <w:color w:val="0D0D0D"/>
          <w:sz w:val="24"/>
          <w:szCs w:val="24"/>
        </w:rPr>
        <w:t>(Act 243)</w:t>
      </w:r>
    </w:p>
    <w:p w14:paraId="316C31F8" w14:textId="77777777" w:rsidR="00FE783C" w:rsidRDefault="00FE783C" w:rsidP="00FE783C">
      <w:pPr>
        <w:spacing w:after="360" w:line="240" w:lineRule="auto"/>
        <w:rPr>
          <w:color w:val="0D0D0D"/>
          <w:sz w:val="24"/>
          <w:szCs w:val="24"/>
        </w:rPr>
      </w:pPr>
      <w:r>
        <w:rPr>
          <w:color w:val="0D0D0D"/>
          <w:sz w:val="24"/>
          <w:szCs w:val="24"/>
        </w:rPr>
        <w:t xml:space="preserve">For Fiscal Year 2021-2022, the General Assembly suspended the statutorily mandated sweep of any unused </w:t>
      </w:r>
      <w:r>
        <w:rPr>
          <w:color w:val="000000"/>
          <w:sz w:val="24"/>
          <w:szCs w:val="24"/>
        </w:rPr>
        <w:t>South Carolina Retiree Health Insurance Trust Fund</w:t>
      </w:r>
      <w:r>
        <w:rPr>
          <w:b/>
          <w:bCs/>
          <w:color w:val="0D0D0D"/>
          <w:sz w:val="24"/>
          <w:szCs w:val="24"/>
        </w:rPr>
        <w:t xml:space="preserve"> insurance claim funds</w:t>
      </w:r>
      <w:r>
        <w:rPr>
          <w:color w:val="0D0D0D"/>
          <w:sz w:val="24"/>
          <w:szCs w:val="24"/>
        </w:rPr>
        <w:t> (</w:t>
      </w:r>
      <w:r>
        <w:rPr>
          <w:b/>
          <w:bCs/>
          <w:color w:val="0D0D0D"/>
          <w:sz w:val="24"/>
          <w:szCs w:val="24"/>
        </w:rPr>
        <w:t xml:space="preserve">Act 243).  </w:t>
      </w:r>
      <w:r>
        <w:rPr>
          <w:color w:val="0D0D0D"/>
          <w:sz w:val="24"/>
          <w:szCs w:val="24"/>
        </w:rPr>
        <w:t>The suspension allows PEBA to retain these funds in the state’s employee health insurance program and continue to use them to address the increase in claims that PEBA is experiencing caused by COVID-19 shutdowns.  Effective February 1, 2022.</w:t>
      </w:r>
    </w:p>
    <w:p w14:paraId="21A4B048" w14:textId="7C29EDE7" w:rsidR="00EE76F9" w:rsidRPr="00FD3735" w:rsidRDefault="00EE76F9" w:rsidP="001925D2">
      <w:pPr>
        <w:spacing w:afterLines="40" w:after="96"/>
        <w:rPr>
          <w:rFonts w:eastAsia="Times New Roman" w:cstheme="minorHAnsi"/>
          <w:b/>
          <w:bCs/>
          <w:color w:val="0D0D0D" w:themeColor="text1" w:themeTint="F2"/>
          <w:sz w:val="24"/>
          <w:szCs w:val="24"/>
        </w:rPr>
      </w:pPr>
      <w:r w:rsidRPr="00765C28">
        <w:rPr>
          <w:rFonts w:eastAsia="Calibri" w:cstheme="minorHAnsi"/>
          <w:b/>
          <w:color w:val="0D0D0D" w:themeColor="text1" w:themeTint="F2"/>
          <w:sz w:val="24"/>
          <w:szCs w:val="24"/>
        </w:rPr>
        <w:t>REAL ID in a preferred name</w:t>
      </w:r>
      <w:r w:rsidR="0082428C">
        <w:rPr>
          <w:rFonts w:eastAsia="Calibri" w:cstheme="minorHAnsi"/>
          <w:b/>
          <w:color w:val="0D0D0D" w:themeColor="text1" w:themeTint="F2"/>
          <w:sz w:val="24"/>
          <w:szCs w:val="24"/>
        </w:rPr>
        <w:t>,</w:t>
      </w:r>
      <w:r w:rsidRPr="00765C28">
        <w:rPr>
          <w:rFonts w:eastAsia="Calibri" w:cstheme="minorHAnsi"/>
          <w:b/>
          <w:color w:val="0D0D0D" w:themeColor="text1" w:themeTint="F2"/>
          <w:sz w:val="24"/>
          <w:szCs w:val="24"/>
        </w:rPr>
        <w:t xml:space="preserve"> </w:t>
      </w:r>
      <w:r w:rsidR="0082428C" w:rsidRPr="00765C28">
        <w:rPr>
          <w:rFonts w:eastAsia="Calibri" w:cstheme="minorHAnsi"/>
          <w:b/>
          <w:color w:val="0D0D0D" w:themeColor="text1" w:themeTint="F2"/>
          <w:sz w:val="24"/>
          <w:szCs w:val="24"/>
        </w:rPr>
        <w:t>H. 4319</w:t>
      </w:r>
      <w:r w:rsidR="0082428C">
        <w:rPr>
          <w:rFonts w:eastAsia="Calibri" w:cstheme="minorHAnsi"/>
          <w:b/>
          <w:color w:val="0D0D0D" w:themeColor="text1" w:themeTint="F2"/>
          <w:sz w:val="24"/>
          <w:szCs w:val="24"/>
        </w:rPr>
        <w:t xml:space="preserve"> </w:t>
      </w:r>
      <w:r w:rsidRPr="00765C28">
        <w:rPr>
          <w:rFonts w:eastAsia="Calibri" w:cstheme="minorHAnsi"/>
          <w:b/>
          <w:color w:val="0D0D0D" w:themeColor="text1" w:themeTint="F2"/>
          <w:sz w:val="24"/>
          <w:szCs w:val="24"/>
        </w:rPr>
        <w:t>(Act 148</w:t>
      </w:r>
      <w:r w:rsidRPr="00765C28">
        <w:rPr>
          <w:rFonts w:eastAsia="Calibri"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eastAsia="Calibri" w:cstheme="minorHAnsi"/>
          <w:b/>
          <w:color w:val="0D0D0D" w:themeColor="text1" w:themeTint="F2"/>
          <w:sz w:val="24"/>
          <w:szCs w:val="24"/>
        </w:rPr>
        <w:instrText>Act 148</w:instrText>
      </w:r>
      <w:r w:rsidRPr="00765C28">
        <w:rPr>
          <w:rFonts w:cstheme="minorHAnsi"/>
          <w:color w:val="0D0D0D" w:themeColor="text1" w:themeTint="F2"/>
          <w:sz w:val="24"/>
          <w:szCs w:val="24"/>
        </w:rPr>
        <w:instrText xml:space="preserve">" </w:instrText>
      </w:r>
      <w:r w:rsidRPr="00765C28">
        <w:rPr>
          <w:rFonts w:eastAsia="Calibri" w:cstheme="minorHAnsi"/>
          <w:b/>
          <w:color w:val="0D0D0D" w:themeColor="text1" w:themeTint="F2"/>
          <w:sz w:val="24"/>
          <w:szCs w:val="24"/>
        </w:rPr>
        <w:fldChar w:fldCharType="end"/>
      </w:r>
      <w:r w:rsidRPr="00765C28">
        <w:rPr>
          <w:rFonts w:eastAsia="Calibri"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eastAsia="Calibri" w:cstheme="minorHAnsi"/>
          <w:b/>
          <w:color w:val="0D0D0D" w:themeColor="text1" w:themeTint="F2"/>
          <w:sz w:val="24"/>
          <w:szCs w:val="24"/>
        </w:rPr>
        <w:instrText>H. 4319</w:instrText>
      </w:r>
      <w:r w:rsidRPr="00765C28">
        <w:rPr>
          <w:rFonts w:cstheme="minorHAnsi"/>
          <w:color w:val="0D0D0D" w:themeColor="text1" w:themeTint="F2"/>
          <w:sz w:val="24"/>
          <w:szCs w:val="24"/>
        </w:rPr>
        <w:instrText xml:space="preserve">" </w:instrText>
      </w:r>
      <w:r w:rsidRPr="00765C28">
        <w:rPr>
          <w:rFonts w:eastAsia="Calibri" w:cstheme="minorHAnsi"/>
          <w:b/>
          <w:color w:val="0D0D0D" w:themeColor="text1" w:themeTint="F2"/>
          <w:sz w:val="24"/>
          <w:szCs w:val="24"/>
        </w:rPr>
        <w:fldChar w:fldCharType="end"/>
      </w:r>
      <w:r w:rsidRPr="00765C28">
        <w:rPr>
          <w:rFonts w:eastAsia="Calibri" w:cstheme="minorHAnsi"/>
          <w:b/>
          <w:color w:val="0D0D0D" w:themeColor="text1" w:themeTint="F2"/>
          <w:sz w:val="24"/>
          <w:szCs w:val="24"/>
        </w:rPr>
        <w:t>)</w:t>
      </w:r>
      <w:r w:rsidRPr="00765C28">
        <w:rPr>
          <w:rFonts w:eastAsia="Calibri" w:cstheme="minorHAnsi"/>
          <w:color w:val="0D0D0D" w:themeColor="text1" w:themeTint="F2"/>
          <w:sz w:val="24"/>
          <w:szCs w:val="24"/>
        </w:rPr>
        <w:t xml:space="preserve"> </w:t>
      </w:r>
      <w:r w:rsidRPr="00FD3735">
        <w:rPr>
          <w:rFonts w:eastAsia="Calibri" w:cstheme="minorHAnsi"/>
          <w:color w:val="0D0D0D" w:themeColor="text1" w:themeTint="F2"/>
          <w:szCs w:val="24"/>
        </w:rPr>
        <w:t>(</w:t>
      </w:r>
      <w:r w:rsidR="00AE0650" w:rsidRPr="00FD3735">
        <w:rPr>
          <w:rFonts w:eastAsia="Calibri" w:cstheme="minorHAnsi"/>
          <w:color w:val="0D0D0D" w:themeColor="text1" w:themeTint="F2"/>
          <w:szCs w:val="24"/>
        </w:rPr>
        <w:t>See</w:t>
      </w:r>
      <w:r w:rsidRPr="00FD3735">
        <w:rPr>
          <w:rFonts w:eastAsia="Calibri" w:cstheme="minorHAnsi"/>
          <w:color w:val="0D0D0D" w:themeColor="text1" w:themeTint="F2"/>
          <w:szCs w:val="24"/>
        </w:rPr>
        <w:t xml:space="preserve"> “Note” below) </w:t>
      </w:r>
    </w:p>
    <w:p w14:paraId="460B714E" w14:textId="2E21E9D4" w:rsidR="00EE76F9" w:rsidRPr="00765C28" w:rsidRDefault="00EE76F9" w:rsidP="001925D2">
      <w:pPr>
        <w:pStyle w:val="ListParagraph"/>
        <w:spacing w:after="240"/>
        <w:ind w:left="0"/>
        <w:contextualSpacing w:val="0"/>
        <w:rPr>
          <w:rFonts w:asciiTheme="minorHAnsi" w:hAnsiTheme="minorHAnsi" w:cstheme="minorHAnsi"/>
          <w:bCs/>
          <w:color w:val="0D0D0D" w:themeColor="text1" w:themeTint="F2"/>
          <w:szCs w:val="24"/>
        </w:rPr>
      </w:pPr>
      <w:r w:rsidRPr="00765C28">
        <w:rPr>
          <w:rFonts w:asciiTheme="minorHAnsi" w:eastAsia="Calibri" w:hAnsiTheme="minorHAnsi" w:cstheme="minorHAnsi"/>
          <w:b/>
          <w:color w:val="0D0D0D" w:themeColor="text1" w:themeTint="F2"/>
          <w:szCs w:val="24"/>
        </w:rPr>
        <w:t>Act 148</w:t>
      </w:r>
      <w:r w:rsidR="00727335">
        <w:rPr>
          <w:rFonts w:asciiTheme="minorHAnsi" w:eastAsia="Calibri" w:hAnsiTheme="minorHAnsi" w:cstheme="minorHAnsi"/>
          <w:b/>
          <w:color w:val="0D0D0D" w:themeColor="text1" w:themeTint="F2"/>
          <w:szCs w:val="24"/>
        </w:rPr>
        <w:fldChar w:fldCharType="begin"/>
      </w:r>
      <w:r w:rsidR="00727335">
        <w:instrText xml:space="preserve"> XE "</w:instrText>
      </w:r>
      <w:r w:rsidR="00727335" w:rsidRPr="008C324A">
        <w:rPr>
          <w:rFonts w:eastAsia="Calibri" w:cstheme="minorHAnsi"/>
          <w:color w:val="0D0D0D" w:themeColor="text1" w:themeTint="F2"/>
          <w:szCs w:val="24"/>
        </w:rPr>
        <w:instrText>Act 148</w:instrText>
      </w:r>
      <w:r w:rsidR="00727335">
        <w:instrText xml:space="preserve">" </w:instrText>
      </w:r>
      <w:r w:rsidR="00727335">
        <w:rPr>
          <w:rFonts w:asciiTheme="minorHAnsi" w:eastAsia="Calibri" w:hAnsiTheme="minorHAnsi" w:cstheme="minorHAnsi"/>
          <w:b/>
          <w:color w:val="0D0D0D" w:themeColor="text1" w:themeTint="F2"/>
          <w:szCs w:val="24"/>
        </w:rPr>
        <w:fldChar w:fldCharType="end"/>
      </w:r>
      <w:r w:rsidRPr="00765C28">
        <w:rPr>
          <w:rFonts w:asciiTheme="minorHAnsi" w:eastAsia="Calibri" w:hAnsiTheme="minorHAnsi" w:cstheme="minorHAnsi"/>
          <w:b/>
          <w:color w:val="0D0D0D" w:themeColor="text1" w:themeTint="F2"/>
          <w:szCs w:val="24"/>
        </w:rPr>
        <w:t xml:space="preserve"> </w:t>
      </w:r>
      <w:r w:rsidRPr="00765C28">
        <w:rPr>
          <w:rFonts w:asciiTheme="minorHAnsi" w:eastAsia="Calibri" w:hAnsiTheme="minorHAnsi" w:cstheme="minorHAnsi"/>
          <w:color w:val="0D0D0D" w:themeColor="text1" w:themeTint="F2"/>
          <w:szCs w:val="24"/>
        </w:rPr>
        <w:t xml:space="preserve">amends South Carolina’s </w:t>
      </w:r>
      <w:r w:rsidRPr="00765C28">
        <w:rPr>
          <w:rFonts w:asciiTheme="minorHAnsi" w:eastAsia="Calibri" w:hAnsiTheme="minorHAnsi" w:cstheme="minorHAnsi"/>
          <w:b/>
          <w:color w:val="0D0D0D" w:themeColor="text1" w:themeTint="F2"/>
          <w:szCs w:val="24"/>
        </w:rPr>
        <w:t>REAL ID</w:t>
      </w:r>
      <w:r w:rsidRPr="00765C28">
        <w:rPr>
          <w:rFonts w:asciiTheme="minorHAnsi" w:eastAsia="Calibri" w:hAnsiTheme="minorHAnsi" w:cstheme="minorHAnsi"/>
          <w:color w:val="0D0D0D" w:themeColor="text1" w:themeTint="F2"/>
          <w:szCs w:val="24"/>
        </w:rPr>
        <w:t xml:space="preserve"> law so that applicants can be issued a </w:t>
      </w:r>
      <w:r w:rsidRPr="00765C28">
        <w:rPr>
          <w:rFonts w:asciiTheme="minorHAnsi" w:eastAsia="Calibri" w:hAnsiTheme="minorHAnsi" w:cstheme="minorHAnsi"/>
          <w:b/>
          <w:color w:val="0D0D0D" w:themeColor="text1" w:themeTint="F2"/>
          <w:szCs w:val="24"/>
        </w:rPr>
        <w:t>REAL ID in their preferred name</w:t>
      </w:r>
      <w:r w:rsidRPr="00765C28">
        <w:rPr>
          <w:rFonts w:asciiTheme="minorHAnsi" w:eastAsia="Calibri" w:hAnsiTheme="minorHAnsi" w:cstheme="minorHAnsi"/>
          <w:color w:val="0D0D0D" w:themeColor="text1" w:themeTint="F2"/>
          <w:szCs w:val="24"/>
        </w:rPr>
        <w:fldChar w:fldCharType="begin"/>
      </w:r>
      <w:r w:rsidRPr="00765C28">
        <w:rPr>
          <w:rFonts w:asciiTheme="minorHAnsi" w:hAnsiTheme="minorHAnsi" w:cstheme="minorHAnsi"/>
          <w:color w:val="0D0D0D" w:themeColor="text1" w:themeTint="F2"/>
          <w:szCs w:val="24"/>
        </w:rPr>
        <w:instrText xml:space="preserve"> XE "</w:instrText>
      </w:r>
      <w:r w:rsidRPr="00765C28">
        <w:rPr>
          <w:rFonts w:asciiTheme="minorHAnsi" w:eastAsia="Calibri" w:hAnsiTheme="minorHAnsi" w:cstheme="minorHAnsi"/>
          <w:color w:val="0D0D0D" w:themeColor="text1" w:themeTint="F2"/>
          <w:szCs w:val="24"/>
        </w:rPr>
        <w:instrText>REAL ID in their preferred name</w:instrText>
      </w:r>
      <w:r w:rsidRPr="00765C28">
        <w:rPr>
          <w:rFonts w:asciiTheme="minorHAnsi" w:hAnsiTheme="minorHAnsi" w:cstheme="minorHAnsi"/>
          <w:color w:val="0D0D0D" w:themeColor="text1" w:themeTint="F2"/>
          <w:szCs w:val="24"/>
        </w:rPr>
        <w:instrText xml:space="preserve">" </w:instrText>
      </w:r>
      <w:r w:rsidRPr="00765C28">
        <w:rPr>
          <w:rFonts w:asciiTheme="minorHAnsi" w:eastAsia="Calibri" w:hAnsiTheme="minorHAnsi" w:cstheme="minorHAnsi"/>
          <w:color w:val="0D0D0D" w:themeColor="text1" w:themeTint="F2"/>
          <w:szCs w:val="24"/>
        </w:rPr>
        <w:fldChar w:fldCharType="end"/>
      </w:r>
      <w:r w:rsidRPr="00765C28">
        <w:rPr>
          <w:rFonts w:asciiTheme="minorHAnsi" w:eastAsia="Calibri" w:hAnsiTheme="minorHAnsi" w:cstheme="minorHAnsi"/>
          <w:color w:val="0D0D0D" w:themeColor="text1" w:themeTint="F2"/>
          <w:szCs w:val="24"/>
        </w:rPr>
        <w:t xml:space="preserve"> if applicants can provide three approved documents that show their preferred full name has been the name used for at lea</w:t>
      </w:r>
      <w:r w:rsidR="00944221" w:rsidRPr="00765C28">
        <w:rPr>
          <w:rFonts w:asciiTheme="minorHAnsi" w:eastAsia="Calibri" w:hAnsiTheme="minorHAnsi" w:cstheme="minorHAnsi"/>
          <w:color w:val="0D0D0D" w:themeColor="text1" w:themeTint="F2"/>
          <w:szCs w:val="24"/>
        </w:rPr>
        <w:t>st the last fifteen years. The a</w:t>
      </w:r>
      <w:r w:rsidRPr="00765C28">
        <w:rPr>
          <w:rFonts w:asciiTheme="minorHAnsi" w:eastAsia="Calibri" w:hAnsiTheme="minorHAnsi" w:cstheme="minorHAnsi"/>
          <w:color w:val="0D0D0D" w:themeColor="text1" w:themeTint="F2"/>
          <w:szCs w:val="24"/>
        </w:rPr>
        <w:t>ct resolves an impasse created when a person’s name does not match up exactly w</w:t>
      </w:r>
      <w:r w:rsidR="00944221" w:rsidRPr="00765C28">
        <w:rPr>
          <w:rFonts w:asciiTheme="minorHAnsi" w:eastAsia="Calibri" w:hAnsiTheme="minorHAnsi" w:cstheme="minorHAnsi"/>
          <w:color w:val="0D0D0D" w:themeColor="text1" w:themeTint="F2"/>
          <w:szCs w:val="24"/>
        </w:rPr>
        <w:t>ith their birth documents. The a</w:t>
      </w:r>
      <w:r w:rsidRPr="00765C28">
        <w:rPr>
          <w:rFonts w:asciiTheme="minorHAnsi" w:eastAsia="Calibri" w:hAnsiTheme="minorHAnsi" w:cstheme="minorHAnsi"/>
          <w:color w:val="0D0D0D" w:themeColor="text1" w:themeTint="F2"/>
          <w:szCs w:val="24"/>
        </w:rPr>
        <w:t xml:space="preserve">ct </w:t>
      </w:r>
      <w:r w:rsidRPr="00765C28">
        <w:rPr>
          <w:rFonts w:asciiTheme="minorHAnsi" w:hAnsiTheme="minorHAnsi" w:cstheme="minorHAnsi"/>
          <w:bCs/>
          <w:color w:val="0D0D0D" w:themeColor="text1" w:themeTint="F2"/>
          <w:szCs w:val="24"/>
        </w:rPr>
        <w:t xml:space="preserve">further codifies that </w:t>
      </w:r>
      <w:proofErr w:type="spellStart"/>
      <w:r w:rsidRPr="00765C28">
        <w:rPr>
          <w:rFonts w:asciiTheme="minorHAnsi" w:hAnsiTheme="minorHAnsi" w:cstheme="minorHAnsi"/>
          <w:bCs/>
          <w:color w:val="0D0D0D" w:themeColor="text1" w:themeTint="F2"/>
          <w:szCs w:val="24"/>
        </w:rPr>
        <w:t>SCDMV</w:t>
      </w:r>
      <w:proofErr w:type="spellEnd"/>
      <w:r w:rsidRPr="00765C28">
        <w:rPr>
          <w:rFonts w:asciiTheme="minorHAnsi" w:hAnsiTheme="minorHAnsi" w:cstheme="minorHAnsi"/>
          <w:bCs/>
          <w:color w:val="0D0D0D" w:themeColor="text1" w:themeTint="F2"/>
          <w:szCs w:val="24"/>
        </w:rPr>
        <w:t xml:space="preserve"> can require documentation (consistent with the Federal REAL ID Act) to establish the following for the applicant:</w:t>
      </w:r>
    </w:p>
    <w:p w14:paraId="40068B30" w14:textId="77777777" w:rsidR="00EE76F9" w:rsidRPr="00765C28" w:rsidRDefault="00EE76F9" w:rsidP="001925D2">
      <w:pPr>
        <w:pStyle w:val="ListParagraph"/>
        <w:numPr>
          <w:ilvl w:val="0"/>
          <w:numId w:val="19"/>
        </w:numPr>
        <w:spacing w:after="20"/>
        <w:ind w:left="360"/>
        <w:contextualSpacing w:val="0"/>
        <w:rPr>
          <w:rFonts w:asciiTheme="minorHAnsi" w:eastAsia="Calibri" w:hAnsiTheme="minorHAnsi" w:cstheme="minorHAnsi"/>
          <w:color w:val="0D0D0D" w:themeColor="text1" w:themeTint="F2"/>
          <w:szCs w:val="24"/>
        </w:rPr>
      </w:pPr>
      <w:r w:rsidRPr="00765C28">
        <w:rPr>
          <w:rFonts w:asciiTheme="minorHAnsi" w:eastAsia="Calibri" w:hAnsiTheme="minorHAnsi" w:cstheme="minorHAnsi"/>
          <w:color w:val="0D0D0D" w:themeColor="text1" w:themeTint="F2"/>
          <w:szCs w:val="24"/>
        </w:rPr>
        <w:t xml:space="preserve">date of </w:t>
      </w:r>
      <w:proofErr w:type="gramStart"/>
      <w:r w:rsidRPr="00765C28">
        <w:rPr>
          <w:rFonts w:asciiTheme="minorHAnsi" w:eastAsia="Calibri" w:hAnsiTheme="minorHAnsi" w:cstheme="minorHAnsi"/>
          <w:color w:val="0D0D0D" w:themeColor="text1" w:themeTint="F2"/>
          <w:szCs w:val="24"/>
        </w:rPr>
        <w:t>birth;</w:t>
      </w:r>
      <w:proofErr w:type="gramEnd"/>
      <w:r w:rsidRPr="00765C28">
        <w:rPr>
          <w:rFonts w:asciiTheme="minorHAnsi" w:eastAsia="Calibri" w:hAnsiTheme="minorHAnsi" w:cstheme="minorHAnsi"/>
          <w:color w:val="0D0D0D" w:themeColor="text1" w:themeTint="F2"/>
          <w:szCs w:val="24"/>
        </w:rPr>
        <w:t xml:space="preserve"> </w:t>
      </w:r>
    </w:p>
    <w:p w14:paraId="56167FB6" w14:textId="77777777" w:rsidR="00EE76F9" w:rsidRPr="00765C28" w:rsidRDefault="00EE76F9" w:rsidP="001925D2">
      <w:pPr>
        <w:pStyle w:val="ListParagraph"/>
        <w:numPr>
          <w:ilvl w:val="0"/>
          <w:numId w:val="19"/>
        </w:numPr>
        <w:spacing w:after="20"/>
        <w:ind w:left="360"/>
        <w:contextualSpacing w:val="0"/>
        <w:rPr>
          <w:rFonts w:asciiTheme="minorHAnsi" w:eastAsia="Calibri" w:hAnsiTheme="minorHAnsi" w:cstheme="minorHAnsi"/>
          <w:color w:val="0D0D0D" w:themeColor="text1" w:themeTint="F2"/>
          <w:szCs w:val="24"/>
        </w:rPr>
      </w:pPr>
      <w:r w:rsidRPr="00765C28">
        <w:rPr>
          <w:rFonts w:asciiTheme="minorHAnsi" w:eastAsia="Calibri" w:hAnsiTheme="minorHAnsi" w:cstheme="minorHAnsi"/>
          <w:color w:val="0D0D0D" w:themeColor="text1" w:themeTint="F2"/>
          <w:szCs w:val="24"/>
        </w:rPr>
        <w:t xml:space="preserve">place of </w:t>
      </w:r>
      <w:proofErr w:type="gramStart"/>
      <w:r w:rsidRPr="00765C28">
        <w:rPr>
          <w:rFonts w:asciiTheme="minorHAnsi" w:eastAsia="Calibri" w:hAnsiTheme="minorHAnsi" w:cstheme="minorHAnsi"/>
          <w:color w:val="0D0D0D" w:themeColor="text1" w:themeTint="F2"/>
          <w:szCs w:val="24"/>
        </w:rPr>
        <w:t>birth;</w:t>
      </w:r>
      <w:proofErr w:type="gramEnd"/>
    </w:p>
    <w:p w14:paraId="382E49B3" w14:textId="77777777" w:rsidR="00EE76F9" w:rsidRPr="00765C28" w:rsidRDefault="00EE76F9" w:rsidP="001925D2">
      <w:pPr>
        <w:pStyle w:val="ListParagraph"/>
        <w:numPr>
          <w:ilvl w:val="0"/>
          <w:numId w:val="19"/>
        </w:numPr>
        <w:spacing w:after="20"/>
        <w:ind w:left="360"/>
        <w:contextualSpacing w:val="0"/>
        <w:rPr>
          <w:rFonts w:asciiTheme="minorHAnsi" w:eastAsia="Calibri" w:hAnsiTheme="minorHAnsi" w:cstheme="minorHAnsi"/>
          <w:color w:val="0D0D0D" w:themeColor="text1" w:themeTint="F2"/>
          <w:szCs w:val="24"/>
        </w:rPr>
      </w:pPr>
      <w:proofErr w:type="gramStart"/>
      <w:r w:rsidRPr="00765C28">
        <w:rPr>
          <w:rFonts w:asciiTheme="minorHAnsi" w:eastAsia="Calibri" w:hAnsiTheme="minorHAnsi" w:cstheme="minorHAnsi"/>
          <w:color w:val="0D0D0D" w:themeColor="text1" w:themeTint="F2"/>
          <w:szCs w:val="24"/>
        </w:rPr>
        <w:t>gender;</w:t>
      </w:r>
      <w:proofErr w:type="gramEnd"/>
      <w:r w:rsidRPr="00765C28">
        <w:rPr>
          <w:rFonts w:asciiTheme="minorHAnsi" w:eastAsia="Calibri" w:hAnsiTheme="minorHAnsi" w:cstheme="minorHAnsi"/>
          <w:color w:val="0D0D0D" w:themeColor="text1" w:themeTint="F2"/>
          <w:szCs w:val="24"/>
        </w:rPr>
        <w:t xml:space="preserve"> </w:t>
      </w:r>
    </w:p>
    <w:p w14:paraId="62CE3709" w14:textId="77777777" w:rsidR="00EE76F9" w:rsidRPr="00765C28" w:rsidRDefault="00EE76F9" w:rsidP="001925D2">
      <w:pPr>
        <w:pStyle w:val="ListParagraph"/>
        <w:numPr>
          <w:ilvl w:val="0"/>
          <w:numId w:val="19"/>
        </w:numPr>
        <w:spacing w:after="20"/>
        <w:ind w:left="360"/>
        <w:contextualSpacing w:val="0"/>
        <w:rPr>
          <w:rFonts w:asciiTheme="minorHAnsi" w:eastAsia="Calibri" w:hAnsiTheme="minorHAnsi" w:cstheme="minorHAnsi"/>
          <w:color w:val="0D0D0D" w:themeColor="text1" w:themeTint="F2"/>
          <w:szCs w:val="24"/>
        </w:rPr>
      </w:pPr>
      <w:r w:rsidRPr="00765C28">
        <w:rPr>
          <w:rFonts w:asciiTheme="minorHAnsi" w:eastAsia="Calibri" w:hAnsiTheme="minorHAnsi" w:cstheme="minorHAnsi"/>
          <w:color w:val="0D0D0D" w:themeColor="text1" w:themeTint="F2"/>
          <w:szCs w:val="24"/>
        </w:rPr>
        <w:t xml:space="preserve">Social Security </w:t>
      </w:r>
      <w:proofErr w:type="gramStart"/>
      <w:r w:rsidRPr="00765C28">
        <w:rPr>
          <w:rFonts w:asciiTheme="minorHAnsi" w:eastAsia="Calibri" w:hAnsiTheme="minorHAnsi" w:cstheme="minorHAnsi"/>
          <w:color w:val="0D0D0D" w:themeColor="text1" w:themeTint="F2"/>
          <w:szCs w:val="24"/>
        </w:rPr>
        <w:t>number;</w:t>
      </w:r>
      <w:proofErr w:type="gramEnd"/>
    </w:p>
    <w:p w14:paraId="1C223A66" w14:textId="77777777" w:rsidR="00EE76F9" w:rsidRPr="00765C28" w:rsidRDefault="00EE76F9" w:rsidP="001925D2">
      <w:pPr>
        <w:pStyle w:val="ListParagraph"/>
        <w:numPr>
          <w:ilvl w:val="0"/>
          <w:numId w:val="19"/>
        </w:numPr>
        <w:spacing w:after="20"/>
        <w:ind w:left="360"/>
        <w:contextualSpacing w:val="0"/>
        <w:rPr>
          <w:rFonts w:asciiTheme="minorHAnsi" w:eastAsia="Calibri" w:hAnsiTheme="minorHAnsi" w:cstheme="minorHAnsi"/>
          <w:color w:val="0D0D0D" w:themeColor="text1" w:themeTint="F2"/>
          <w:szCs w:val="24"/>
        </w:rPr>
      </w:pPr>
      <w:r w:rsidRPr="00765C28">
        <w:rPr>
          <w:rFonts w:asciiTheme="minorHAnsi" w:eastAsia="Calibri" w:hAnsiTheme="minorHAnsi" w:cstheme="minorHAnsi"/>
          <w:color w:val="0D0D0D" w:themeColor="text1" w:themeTint="F2"/>
          <w:szCs w:val="24"/>
        </w:rPr>
        <w:t xml:space="preserve">principal residential </w:t>
      </w:r>
      <w:proofErr w:type="gramStart"/>
      <w:r w:rsidRPr="00765C28">
        <w:rPr>
          <w:rFonts w:asciiTheme="minorHAnsi" w:eastAsia="Calibri" w:hAnsiTheme="minorHAnsi" w:cstheme="minorHAnsi"/>
          <w:color w:val="0D0D0D" w:themeColor="text1" w:themeTint="F2"/>
          <w:szCs w:val="24"/>
        </w:rPr>
        <w:t>address;</w:t>
      </w:r>
      <w:proofErr w:type="gramEnd"/>
    </w:p>
    <w:p w14:paraId="682724A2" w14:textId="77777777" w:rsidR="00EE76F9" w:rsidRPr="00765C28" w:rsidRDefault="00EE76F9" w:rsidP="001925D2">
      <w:pPr>
        <w:pStyle w:val="ListParagraph"/>
        <w:numPr>
          <w:ilvl w:val="0"/>
          <w:numId w:val="19"/>
        </w:numPr>
        <w:spacing w:after="20"/>
        <w:ind w:left="360"/>
        <w:contextualSpacing w:val="0"/>
        <w:rPr>
          <w:rFonts w:asciiTheme="minorHAnsi" w:eastAsia="Calibri" w:hAnsiTheme="minorHAnsi" w:cstheme="minorHAnsi"/>
          <w:color w:val="0D0D0D" w:themeColor="text1" w:themeTint="F2"/>
          <w:szCs w:val="24"/>
        </w:rPr>
      </w:pPr>
      <w:r w:rsidRPr="00765C28">
        <w:rPr>
          <w:rFonts w:asciiTheme="minorHAnsi" w:eastAsia="Calibri" w:hAnsiTheme="minorHAnsi" w:cstheme="minorHAnsi"/>
          <w:color w:val="0D0D0D" w:themeColor="text1" w:themeTint="F2"/>
          <w:szCs w:val="24"/>
        </w:rPr>
        <w:t xml:space="preserve">full legal </w:t>
      </w:r>
      <w:proofErr w:type="gramStart"/>
      <w:r w:rsidRPr="00765C28">
        <w:rPr>
          <w:rFonts w:asciiTheme="minorHAnsi" w:eastAsia="Calibri" w:hAnsiTheme="minorHAnsi" w:cstheme="minorHAnsi"/>
          <w:color w:val="0D0D0D" w:themeColor="text1" w:themeTint="F2"/>
          <w:szCs w:val="24"/>
        </w:rPr>
        <w:t>name;</w:t>
      </w:r>
      <w:proofErr w:type="gramEnd"/>
    </w:p>
    <w:p w14:paraId="40B542ED" w14:textId="77777777" w:rsidR="00EE76F9" w:rsidRPr="00765C28" w:rsidRDefault="00EE76F9" w:rsidP="001925D2">
      <w:pPr>
        <w:pStyle w:val="ListParagraph"/>
        <w:numPr>
          <w:ilvl w:val="0"/>
          <w:numId w:val="19"/>
        </w:numPr>
        <w:spacing w:after="20"/>
        <w:ind w:left="360"/>
        <w:contextualSpacing w:val="0"/>
        <w:rPr>
          <w:rFonts w:asciiTheme="minorHAnsi" w:eastAsia="Calibri" w:hAnsiTheme="minorHAnsi" w:cstheme="minorHAnsi"/>
          <w:color w:val="0D0D0D" w:themeColor="text1" w:themeTint="F2"/>
          <w:szCs w:val="24"/>
        </w:rPr>
      </w:pPr>
      <w:r w:rsidRPr="00765C28">
        <w:rPr>
          <w:rFonts w:asciiTheme="minorHAnsi" w:eastAsia="Calibri" w:hAnsiTheme="minorHAnsi" w:cstheme="minorHAnsi"/>
          <w:color w:val="0D0D0D" w:themeColor="text1" w:themeTint="F2"/>
          <w:szCs w:val="24"/>
        </w:rPr>
        <w:t>when applicable, legal name change; and,</w:t>
      </w:r>
    </w:p>
    <w:p w14:paraId="04D56368" w14:textId="77777777" w:rsidR="00EE76F9" w:rsidRPr="00765C28" w:rsidRDefault="00EE76F9" w:rsidP="00C15DB4">
      <w:pPr>
        <w:pStyle w:val="ListParagraph"/>
        <w:numPr>
          <w:ilvl w:val="0"/>
          <w:numId w:val="19"/>
        </w:numPr>
        <w:spacing w:after="120"/>
        <w:ind w:left="360"/>
        <w:contextualSpacing w:val="0"/>
        <w:rPr>
          <w:rFonts w:asciiTheme="minorHAnsi" w:eastAsia="Calibri" w:hAnsiTheme="minorHAnsi" w:cstheme="minorHAnsi"/>
          <w:color w:val="0D0D0D" w:themeColor="text1" w:themeTint="F2"/>
          <w:szCs w:val="24"/>
        </w:rPr>
      </w:pPr>
      <w:r w:rsidRPr="00765C28">
        <w:rPr>
          <w:rFonts w:asciiTheme="minorHAnsi" w:eastAsia="Calibri" w:hAnsiTheme="minorHAnsi" w:cstheme="minorHAnsi"/>
          <w:color w:val="0D0D0D" w:themeColor="text1" w:themeTint="F2"/>
          <w:szCs w:val="24"/>
        </w:rPr>
        <w:t xml:space="preserve">when applicable, authorized length of stay in the United States. </w:t>
      </w:r>
    </w:p>
    <w:p w14:paraId="09533013" w14:textId="5424E23F" w:rsidR="00EE76F9" w:rsidRPr="00765C28" w:rsidRDefault="00944221" w:rsidP="001925D2">
      <w:pPr>
        <w:spacing w:after="240" w:line="240" w:lineRule="auto"/>
        <w:rPr>
          <w:rFonts w:cstheme="minorHAnsi"/>
          <w:bCs/>
          <w:color w:val="0D0D0D" w:themeColor="text1" w:themeTint="F2"/>
          <w:sz w:val="24"/>
          <w:szCs w:val="24"/>
        </w:rPr>
      </w:pPr>
      <w:r w:rsidRPr="00765C28">
        <w:rPr>
          <w:rFonts w:cstheme="minorHAnsi"/>
          <w:bCs/>
          <w:color w:val="0D0D0D" w:themeColor="text1" w:themeTint="F2"/>
          <w:sz w:val="24"/>
          <w:szCs w:val="24"/>
        </w:rPr>
        <w:t>The a</w:t>
      </w:r>
      <w:r w:rsidR="00EE76F9" w:rsidRPr="00765C28">
        <w:rPr>
          <w:rFonts w:cstheme="minorHAnsi"/>
          <w:bCs/>
          <w:color w:val="0D0D0D" w:themeColor="text1" w:themeTint="F2"/>
          <w:sz w:val="24"/>
          <w:szCs w:val="24"/>
        </w:rPr>
        <w:t xml:space="preserve">ct codifies what types of documents, such as a marriage license, can be used to change a legal name. Any time someone attempts to change their name with the </w:t>
      </w:r>
      <w:proofErr w:type="spellStart"/>
      <w:r w:rsidR="00EE76F9" w:rsidRPr="00765C28">
        <w:rPr>
          <w:rFonts w:cstheme="minorHAnsi"/>
          <w:bCs/>
          <w:color w:val="0D0D0D" w:themeColor="text1" w:themeTint="F2"/>
          <w:sz w:val="24"/>
          <w:szCs w:val="24"/>
        </w:rPr>
        <w:t>SCDMV</w:t>
      </w:r>
      <w:proofErr w:type="spellEnd"/>
      <w:r w:rsidR="00EE76F9" w:rsidRPr="00765C28">
        <w:rPr>
          <w:rFonts w:cstheme="minorHAnsi"/>
          <w:bCs/>
          <w:color w:val="0D0D0D" w:themeColor="text1" w:themeTint="F2"/>
          <w:sz w:val="24"/>
          <w:szCs w:val="24"/>
        </w:rPr>
        <w:t xml:space="preserve">, the person’s social security number must validate with the Social Security Administration. Other changes pertaining to the license itself allow the SC DMV greater flexibility to secure South Carolina credentials.  </w:t>
      </w:r>
      <w:r w:rsidR="00EE76F9" w:rsidRPr="00765C28">
        <w:rPr>
          <w:rFonts w:cstheme="minorHAnsi"/>
          <w:color w:val="0D0D0D" w:themeColor="text1" w:themeTint="F2"/>
          <w:sz w:val="24"/>
          <w:szCs w:val="24"/>
        </w:rPr>
        <w:t>Effective April 25, 2022.</w:t>
      </w:r>
    </w:p>
    <w:p w14:paraId="57681195" w14:textId="77777777" w:rsidR="00EE76F9" w:rsidRPr="00765C28" w:rsidRDefault="00EE76F9" w:rsidP="001925D2">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lastRenderedPageBreak/>
        <w:t>Note:  from the SC DMV website (</w:t>
      </w:r>
      <w:hyperlink r:id="rId8" w:history="1">
        <w:r w:rsidRPr="00765C28">
          <w:rPr>
            <w:rStyle w:val="Hyperlink"/>
            <w:rFonts w:cstheme="minorHAnsi"/>
            <w:color w:val="0D0D0D" w:themeColor="text1" w:themeTint="F2"/>
            <w:sz w:val="24"/>
            <w:szCs w:val="24"/>
          </w:rPr>
          <w:t>https://scdmvonline.com/Driver-Services/Drivers-License/REAL-ID</w:t>
        </w:r>
      </w:hyperlink>
      <w:r w:rsidRPr="00765C28">
        <w:rPr>
          <w:rStyle w:val="Hyperlink"/>
          <w:rFonts w:cstheme="minorHAnsi"/>
          <w:color w:val="0D0D0D" w:themeColor="text1" w:themeTint="F2"/>
          <w:sz w:val="24"/>
          <w:szCs w:val="24"/>
        </w:rPr>
        <w:t>)</w:t>
      </w:r>
      <w:r w:rsidRPr="00765C28">
        <w:rPr>
          <w:rFonts w:cstheme="minorHAnsi"/>
          <w:color w:val="0D0D0D" w:themeColor="text1" w:themeTint="F2"/>
          <w:sz w:val="24"/>
          <w:szCs w:val="24"/>
        </w:rPr>
        <w:t>:</w:t>
      </w:r>
    </w:p>
    <w:p w14:paraId="56C6393A" w14:textId="77777777" w:rsidR="007D333D" w:rsidRPr="00765C28" w:rsidRDefault="00EE76F9" w:rsidP="001925D2">
      <w:pPr>
        <w:spacing w:after="40" w:line="240" w:lineRule="auto"/>
        <w:rPr>
          <w:rFonts w:cstheme="minorHAnsi"/>
          <w:color w:val="0D0D0D" w:themeColor="text1" w:themeTint="F2"/>
          <w:sz w:val="24"/>
          <w:szCs w:val="24"/>
        </w:rPr>
      </w:pPr>
      <w:r w:rsidRPr="00765C28">
        <w:rPr>
          <w:rFonts w:cstheme="minorHAnsi"/>
          <w:color w:val="0D0D0D" w:themeColor="text1" w:themeTint="F2"/>
          <w:sz w:val="24"/>
          <w:szCs w:val="24"/>
        </w:rPr>
        <w:t xml:space="preserve">“Beginning </w:t>
      </w:r>
      <w:r w:rsidRPr="00765C28">
        <w:rPr>
          <w:rFonts w:cstheme="minorHAnsi"/>
          <w:b/>
          <w:color w:val="0D0D0D" w:themeColor="text1" w:themeTint="F2"/>
          <w:sz w:val="24"/>
          <w:szCs w:val="24"/>
        </w:rPr>
        <w:t>May 3, 2023</w:t>
      </w:r>
      <w:r w:rsidRPr="00765C28">
        <w:rPr>
          <w:rFonts w:cstheme="minorHAnsi"/>
          <w:color w:val="0D0D0D" w:themeColor="text1" w:themeTint="F2"/>
          <w:sz w:val="24"/>
          <w:szCs w:val="24"/>
        </w:rPr>
        <w:t xml:space="preserve">, your South Carolina driver's license or identification card must have a gold star to show it's a REAL ID in order to use it as your identification to board a domestic, commercial flight, enter a secure federal building, or visit a military </w:t>
      </w:r>
      <w:proofErr w:type="gramStart"/>
      <w:r w:rsidRPr="00765C28">
        <w:rPr>
          <w:rFonts w:cstheme="minorHAnsi"/>
          <w:color w:val="0D0D0D" w:themeColor="text1" w:themeTint="F2"/>
          <w:sz w:val="24"/>
          <w:szCs w:val="24"/>
        </w:rPr>
        <w:t>installation.*</w:t>
      </w:r>
      <w:proofErr w:type="gramEnd"/>
      <w:r w:rsidRPr="00765C28">
        <w:rPr>
          <w:rFonts w:cstheme="minorHAnsi"/>
          <w:color w:val="0D0D0D" w:themeColor="text1" w:themeTint="F2"/>
          <w:sz w:val="24"/>
          <w:szCs w:val="24"/>
        </w:rPr>
        <w:t xml:space="preserve">  Purchase yours today and avoid longer lines in the future.”</w:t>
      </w:r>
    </w:p>
    <w:p w14:paraId="55036117" w14:textId="76FCAEAE" w:rsidR="00EE76F9" w:rsidRPr="00765C28" w:rsidRDefault="00EE76F9" w:rsidP="001925D2">
      <w:pPr>
        <w:spacing w:after="280" w:line="240" w:lineRule="auto"/>
        <w:rPr>
          <w:rFonts w:cstheme="minorHAnsi"/>
          <w:color w:val="0D0D0D" w:themeColor="text1" w:themeTint="F2"/>
          <w:sz w:val="24"/>
          <w:szCs w:val="24"/>
        </w:rPr>
      </w:pPr>
      <w:r w:rsidRPr="00765C28">
        <w:rPr>
          <w:rFonts w:cstheme="minorHAnsi"/>
          <w:color w:val="0D0D0D" w:themeColor="text1" w:themeTint="F2"/>
          <w:sz w:val="24"/>
          <w:szCs w:val="24"/>
        </w:rPr>
        <w:t>*(different conditions may apply at military installations)</w:t>
      </w:r>
    </w:p>
    <w:p w14:paraId="04152A07" w14:textId="0A820905" w:rsidR="007C658A" w:rsidRPr="008D46DA" w:rsidRDefault="007C658A" w:rsidP="00F3570D">
      <w:pPr>
        <w:spacing w:afterLines="40" w:after="96" w:line="240" w:lineRule="auto"/>
        <w:rPr>
          <w:rFonts w:cstheme="minorHAnsi"/>
          <w:b/>
          <w:color w:val="0D0D0D" w:themeColor="text1" w:themeTint="F2"/>
          <w:sz w:val="24"/>
          <w:szCs w:val="24"/>
        </w:rPr>
      </w:pPr>
      <w:r w:rsidRPr="00765C28">
        <w:rPr>
          <w:rFonts w:cstheme="minorHAnsi"/>
          <w:b/>
          <w:color w:val="0D0D0D" w:themeColor="text1" w:themeTint="F2"/>
          <w:sz w:val="24"/>
          <w:szCs w:val="24"/>
        </w:rPr>
        <w:t>Storage of Towed Vehicles</w:t>
      </w:r>
      <w:r w:rsidR="0082428C">
        <w:rPr>
          <w:rFonts w:cstheme="minorHAnsi"/>
          <w:b/>
          <w:color w:val="0D0D0D" w:themeColor="text1" w:themeTint="F2"/>
          <w:sz w:val="24"/>
          <w:szCs w:val="24"/>
        </w:rPr>
        <w:t xml:space="preserve">, </w:t>
      </w:r>
      <w:r w:rsidR="0082428C" w:rsidRPr="00765C28">
        <w:rPr>
          <w:rFonts w:cstheme="minorHAnsi"/>
          <w:b/>
          <w:color w:val="0D0D0D" w:themeColor="text1" w:themeTint="F2"/>
          <w:sz w:val="24"/>
          <w:szCs w:val="24"/>
        </w:rPr>
        <w:t>H. 3729</w:t>
      </w:r>
      <w:r w:rsidR="008700FF" w:rsidRPr="00765C28">
        <w:rPr>
          <w:rFonts w:cstheme="minorHAnsi"/>
          <w:b/>
          <w:color w:val="0D0D0D" w:themeColor="text1" w:themeTint="F2"/>
          <w:sz w:val="24"/>
          <w:szCs w:val="24"/>
        </w:rPr>
        <w:fldChar w:fldCharType="begin"/>
      </w:r>
      <w:r w:rsidR="008700FF" w:rsidRPr="00765C28">
        <w:rPr>
          <w:rFonts w:cstheme="minorHAnsi"/>
          <w:color w:val="0D0D0D" w:themeColor="text1" w:themeTint="F2"/>
          <w:sz w:val="24"/>
          <w:szCs w:val="24"/>
        </w:rPr>
        <w:instrText xml:space="preserve"> XE "</w:instrText>
      </w:r>
      <w:r w:rsidR="00FE278B" w:rsidRPr="00765C28">
        <w:rPr>
          <w:rFonts w:cstheme="minorHAnsi"/>
          <w:b/>
          <w:color w:val="0D0D0D" w:themeColor="text1" w:themeTint="F2"/>
          <w:sz w:val="24"/>
          <w:szCs w:val="24"/>
        </w:rPr>
        <w:instrText>storage of towed vehicles</w:instrText>
      </w:r>
      <w:r w:rsidR="008700FF" w:rsidRPr="00765C28">
        <w:rPr>
          <w:rFonts w:cstheme="minorHAnsi"/>
          <w:color w:val="0D0D0D" w:themeColor="text1" w:themeTint="F2"/>
          <w:sz w:val="24"/>
          <w:szCs w:val="24"/>
        </w:rPr>
        <w:instrText xml:space="preserve">" </w:instrText>
      </w:r>
      <w:r w:rsidR="008700FF" w:rsidRPr="00765C28">
        <w:rPr>
          <w:rFonts w:cstheme="minorHAnsi"/>
          <w:b/>
          <w:color w:val="0D0D0D" w:themeColor="text1" w:themeTint="F2"/>
          <w:sz w:val="24"/>
          <w:szCs w:val="24"/>
        </w:rPr>
        <w:fldChar w:fldCharType="end"/>
      </w:r>
      <w:r w:rsidR="00EE76F9" w:rsidRPr="00765C28">
        <w:rPr>
          <w:rFonts w:cstheme="minorHAnsi"/>
          <w:b/>
          <w:color w:val="0D0D0D" w:themeColor="text1" w:themeTint="F2"/>
          <w:sz w:val="24"/>
          <w:szCs w:val="24"/>
        </w:rPr>
        <w:t xml:space="preserve"> (Act 233</w:t>
      </w:r>
      <w:r w:rsidR="00EE76F9" w:rsidRPr="00765C28">
        <w:rPr>
          <w:rFonts w:cstheme="minorHAnsi"/>
          <w:b/>
          <w:color w:val="0D0D0D" w:themeColor="text1" w:themeTint="F2"/>
          <w:sz w:val="24"/>
          <w:szCs w:val="24"/>
        </w:rPr>
        <w:fldChar w:fldCharType="begin"/>
      </w:r>
      <w:r w:rsidR="00EE76F9" w:rsidRPr="00765C28">
        <w:rPr>
          <w:rFonts w:cstheme="minorHAnsi"/>
          <w:color w:val="0D0D0D" w:themeColor="text1" w:themeTint="F2"/>
          <w:sz w:val="24"/>
          <w:szCs w:val="24"/>
        </w:rPr>
        <w:instrText xml:space="preserve"> XE "</w:instrText>
      </w:r>
      <w:r w:rsidR="00EE76F9" w:rsidRPr="00765C28">
        <w:rPr>
          <w:rFonts w:cstheme="minorHAnsi"/>
          <w:b/>
          <w:color w:val="0D0D0D" w:themeColor="text1" w:themeTint="F2"/>
          <w:sz w:val="24"/>
          <w:szCs w:val="24"/>
        </w:rPr>
        <w:instrText>Act 233</w:instrText>
      </w:r>
      <w:r w:rsidR="00EE76F9" w:rsidRPr="00765C28">
        <w:rPr>
          <w:rFonts w:cstheme="minorHAnsi"/>
          <w:color w:val="0D0D0D" w:themeColor="text1" w:themeTint="F2"/>
          <w:sz w:val="24"/>
          <w:szCs w:val="24"/>
        </w:rPr>
        <w:instrText xml:space="preserve">" </w:instrText>
      </w:r>
      <w:r w:rsidR="00EE76F9" w:rsidRPr="00765C28">
        <w:rPr>
          <w:rFonts w:cstheme="minorHAnsi"/>
          <w:b/>
          <w:color w:val="0D0D0D" w:themeColor="text1" w:themeTint="F2"/>
          <w:sz w:val="24"/>
          <w:szCs w:val="24"/>
        </w:rPr>
        <w:fldChar w:fldCharType="end"/>
      </w:r>
      <w:r w:rsidR="00EE76F9" w:rsidRPr="00765C28">
        <w:rPr>
          <w:rFonts w:cstheme="minorHAnsi"/>
          <w:b/>
          <w:color w:val="0D0D0D" w:themeColor="text1" w:themeTint="F2"/>
          <w:sz w:val="24"/>
          <w:szCs w:val="24"/>
        </w:rPr>
        <w:fldChar w:fldCharType="begin"/>
      </w:r>
      <w:r w:rsidR="00EE76F9" w:rsidRPr="00765C28">
        <w:rPr>
          <w:rFonts w:cstheme="minorHAnsi"/>
          <w:color w:val="0D0D0D" w:themeColor="text1" w:themeTint="F2"/>
          <w:sz w:val="24"/>
          <w:szCs w:val="24"/>
        </w:rPr>
        <w:instrText xml:space="preserve"> XE "</w:instrText>
      </w:r>
      <w:r w:rsidR="00EE76F9" w:rsidRPr="00765C28">
        <w:rPr>
          <w:rFonts w:cstheme="minorHAnsi"/>
          <w:b/>
          <w:color w:val="0D0D0D" w:themeColor="text1" w:themeTint="F2"/>
          <w:sz w:val="24"/>
          <w:szCs w:val="24"/>
        </w:rPr>
        <w:instrText>H. 3729</w:instrText>
      </w:r>
      <w:r w:rsidR="00EE76F9" w:rsidRPr="00765C28">
        <w:rPr>
          <w:rFonts w:cstheme="minorHAnsi"/>
          <w:color w:val="0D0D0D" w:themeColor="text1" w:themeTint="F2"/>
          <w:sz w:val="24"/>
          <w:szCs w:val="24"/>
        </w:rPr>
        <w:instrText xml:space="preserve">" </w:instrText>
      </w:r>
      <w:r w:rsidR="00EE76F9" w:rsidRPr="00765C28">
        <w:rPr>
          <w:rFonts w:cstheme="minorHAnsi"/>
          <w:b/>
          <w:color w:val="0D0D0D" w:themeColor="text1" w:themeTint="F2"/>
          <w:sz w:val="24"/>
          <w:szCs w:val="24"/>
        </w:rPr>
        <w:fldChar w:fldCharType="end"/>
      </w:r>
      <w:r w:rsidR="00EE76F9" w:rsidRPr="00765C28">
        <w:rPr>
          <w:rFonts w:cstheme="minorHAnsi"/>
          <w:b/>
          <w:color w:val="0D0D0D" w:themeColor="text1" w:themeTint="F2"/>
          <w:sz w:val="24"/>
          <w:szCs w:val="24"/>
        </w:rPr>
        <w:t>)</w:t>
      </w:r>
    </w:p>
    <w:p w14:paraId="7E9181F9" w14:textId="15AEB2E7" w:rsidR="007C658A" w:rsidRPr="00765C28" w:rsidRDefault="00EE76F9" w:rsidP="0070007B">
      <w:pPr>
        <w:spacing w:after="240" w:line="240" w:lineRule="auto"/>
        <w:rPr>
          <w:rFonts w:cstheme="minorHAnsi"/>
          <w:i/>
          <w:color w:val="0D0D0D" w:themeColor="text1" w:themeTint="F2"/>
          <w:sz w:val="24"/>
          <w:szCs w:val="24"/>
        </w:rPr>
      </w:pPr>
      <w:r w:rsidRPr="00765C28">
        <w:rPr>
          <w:rFonts w:cstheme="minorHAnsi"/>
          <w:b/>
          <w:color w:val="0D0D0D" w:themeColor="text1" w:themeTint="F2"/>
          <w:sz w:val="24"/>
          <w:szCs w:val="24"/>
        </w:rPr>
        <w:t>Act 233</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Act 233</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w:t>
      </w:r>
      <w:r w:rsidR="007C658A" w:rsidRPr="00765C28">
        <w:rPr>
          <w:rFonts w:cstheme="minorHAnsi"/>
          <w:color w:val="0D0D0D" w:themeColor="text1" w:themeTint="F2"/>
          <w:sz w:val="24"/>
          <w:szCs w:val="24"/>
        </w:rPr>
        <w:t>address</w:t>
      </w:r>
      <w:r w:rsidRPr="00765C28">
        <w:rPr>
          <w:rFonts w:cstheme="minorHAnsi"/>
          <w:color w:val="0D0D0D" w:themeColor="text1" w:themeTint="F2"/>
          <w:sz w:val="24"/>
          <w:szCs w:val="24"/>
        </w:rPr>
        <w:t>ed</w:t>
      </w:r>
      <w:r w:rsidR="007C658A" w:rsidRPr="00765C28">
        <w:rPr>
          <w:rFonts w:cstheme="minorHAnsi"/>
          <w:color w:val="0D0D0D" w:themeColor="text1" w:themeTint="F2"/>
          <w:sz w:val="24"/>
          <w:szCs w:val="24"/>
        </w:rPr>
        <w:t xml:space="preserve"> charges for storing towed vehicl</w:t>
      </w:r>
      <w:r w:rsidRPr="00765C28">
        <w:rPr>
          <w:rFonts w:cstheme="minorHAnsi"/>
          <w:color w:val="0D0D0D" w:themeColor="text1" w:themeTint="F2"/>
          <w:sz w:val="24"/>
          <w:szCs w:val="24"/>
        </w:rPr>
        <w:t>es.  The legislation established</w:t>
      </w:r>
      <w:r w:rsidR="007C658A" w:rsidRPr="00765C28">
        <w:rPr>
          <w:rFonts w:cstheme="minorHAnsi"/>
          <w:color w:val="0D0D0D" w:themeColor="text1" w:themeTint="F2"/>
          <w:sz w:val="24"/>
          <w:szCs w:val="24"/>
        </w:rPr>
        <w:t xml:space="preserve"> notification requirements that must be followed before a towing company, storage facility, garage, or repair shop may collect storage costs from vehicle owners or lienholders.</w:t>
      </w:r>
      <w:r w:rsidRPr="00765C28">
        <w:rPr>
          <w:rFonts w:cstheme="minorHAnsi"/>
          <w:color w:val="0D0D0D" w:themeColor="text1" w:themeTint="F2"/>
          <w:sz w:val="24"/>
          <w:szCs w:val="24"/>
        </w:rPr>
        <w:t xml:space="preserve">  </w:t>
      </w:r>
      <w:r w:rsidR="001B5318" w:rsidRPr="00765C28">
        <w:rPr>
          <w:rFonts w:cstheme="minorHAnsi"/>
          <w:color w:val="0D0D0D" w:themeColor="text1" w:themeTint="F2"/>
          <w:sz w:val="24"/>
          <w:szCs w:val="24"/>
        </w:rPr>
        <w:t>Effective</w:t>
      </w:r>
      <w:r w:rsidRPr="00765C28">
        <w:rPr>
          <w:rFonts w:cstheme="minorHAnsi"/>
          <w:color w:val="0D0D0D" w:themeColor="text1" w:themeTint="F2"/>
          <w:sz w:val="24"/>
          <w:szCs w:val="24"/>
        </w:rPr>
        <w:t xml:space="preserve"> June 17, 2022.</w:t>
      </w:r>
    </w:p>
    <w:p w14:paraId="61176C6D" w14:textId="4100D6B6" w:rsidR="009E0F53" w:rsidRPr="00765C28" w:rsidRDefault="000B6F11" w:rsidP="00F3570D">
      <w:pPr>
        <w:spacing w:afterLines="40" w:after="96" w:line="240" w:lineRule="auto"/>
        <w:rPr>
          <w:rFonts w:eastAsia="Calibri" w:cstheme="minorHAnsi"/>
          <w:b/>
          <w:iCs/>
          <w:color w:val="0D0D0D" w:themeColor="text1" w:themeTint="F2"/>
          <w:sz w:val="24"/>
          <w:szCs w:val="24"/>
        </w:rPr>
      </w:pPr>
      <w:r w:rsidRPr="00765C28">
        <w:rPr>
          <w:rFonts w:eastAsia="Calibri" w:cstheme="minorHAnsi"/>
          <w:b/>
          <w:iCs/>
          <w:color w:val="0D0D0D" w:themeColor="text1" w:themeTint="F2"/>
          <w:sz w:val="24"/>
          <w:szCs w:val="24"/>
        </w:rPr>
        <w:t xml:space="preserve">Special </w:t>
      </w:r>
      <w:r w:rsidR="008535FD">
        <w:rPr>
          <w:rFonts w:eastAsia="Calibri" w:cstheme="minorHAnsi"/>
          <w:b/>
          <w:iCs/>
          <w:color w:val="0D0D0D" w:themeColor="text1" w:themeTint="F2"/>
          <w:sz w:val="24"/>
          <w:szCs w:val="24"/>
        </w:rPr>
        <w:t>License Plates</w:t>
      </w:r>
      <w:r w:rsidR="0082428C">
        <w:rPr>
          <w:rFonts w:eastAsia="Calibri" w:cstheme="minorHAnsi"/>
          <w:b/>
          <w:iCs/>
          <w:color w:val="0D0D0D" w:themeColor="text1" w:themeTint="F2"/>
          <w:sz w:val="24"/>
          <w:szCs w:val="24"/>
        </w:rPr>
        <w:t xml:space="preserve">, </w:t>
      </w:r>
      <w:r w:rsidR="0082428C" w:rsidRPr="00765C28">
        <w:rPr>
          <w:rFonts w:eastAsia="Calibri" w:cstheme="minorHAnsi"/>
          <w:b/>
          <w:iCs/>
          <w:color w:val="0D0D0D" w:themeColor="text1" w:themeTint="F2"/>
          <w:sz w:val="24"/>
          <w:szCs w:val="24"/>
        </w:rPr>
        <w:t>S. 1237</w:t>
      </w:r>
      <w:r w:rsidR="008535FD">
        <w:rPr>
          <w:rFonts w:eastAsia="Calibri" w:cstheme="minorHAnsi"/>
          <w:b/>
          <w:iCs/>
          <w:color w:val="0D0D0D" w:themeColor="text1" w:themeTint="F2"/>
          <w:sz w:val="24"/>
          <w:szCs w:val="24"/>
        </w:rPr>
        <w:t xml:space="preserve"> </w:t>
      </w:r>
      <w:r w:rsidR="00E033DE" w:rsidRPr="00765C28">
        <w:rPr>
          <w:rFonts w:eastAsia="Calibri" w:cstheme="minorHAnsi"/>
          <w:b/>
          <w:iCs/>
          <w:color w:val="0D0D0D" w:themeColor="text1" w:themeTint="F2"/>
          <w:sz w:val="24"/>
          <w:szCs w:val="24"/>
        </w:rPr>
        <w:t>(</w:t>
      </w:r>
      <w:r w:rsidR="00C93914" w:rsidRPr="00765C28">
        <w:rPr>
          <w:rFonts w:eastAsia="Calibri" w:cstheme="minorHAnsi"/>
          <w:b/>
          <w:iCs/>
          <w:color w:val="0D0D0D" w:themeColor="text1" w:themeTint="F2"/>
          <w:sz w:val="24"/>
          <w:szCs w:val="24"/>
        </w:rPr>
        <w:t xml:space="preserve">Act </w:t>
      </w:r>
      <w:r w:rsidR="00E937EA" w:rsidRPr="00765C28">
        <w:rPr>
          <w:rFonts w:eastAsia="Calibri" w:cstheme="minorHAnsi"/>
          <w:b/>
          <w:iCs/>
          <w:color w:val="0D0D0D" w:themeColor="text1" w:themeTint="F2"/>
          <w:sz w:val="24"/>
          <w:szCs w:val="24"/>
        </w:rPr>
        <w:t>216</w:t>
      </w:r>
      <w:r w:rsidR="00E937EA" w:rsidRPr="00765C28">
        <w:rPr>
          <w:rFonts w:eastAsia="Calibri" w:cstheme="minorHAnsi"/>
          <w:b/>
          <w:iCs/>
          <w:color w:val="0D0D0D" w:themeColor="text1" w:themeTint="F2"/>
          <w:sz w:val="24"/>
          <w:szCs w:val="24"/>
        </w:rPr>
        <w:fldChar w:fldCharType="begin"/>
      </w:r>
      <w:r w:rsidR="00E937EA" w:rsidRPr="00765C28">
        <w:rPr>
          <w:rFonts w:cstheme="minorHAnsi"/>
          <w:color w:val="0D0D0D" w:themeColor="text1" w:themeTint="F2"/>
          <w:sz w:val="24"/>
          <w:szCs w:val="24"/>
        </w:rPr>
        <w:instrText xml:space="preserve"> XE "</w:instrText>
      </w:r>
      <w:r w:rsidR="00E937EA" w:rsidRPr="00765C28">
        <w:rPr>
          <w:rFonts w:eastAsia="Calibri" w:cstheme="minorHAnsi"/>
          <w:b/>
          <w:iCs/>
          <w:color w:val="0D0D0D" w:themeColor="text1" w:themeTint="F2"/>
          <w:sz w:val="24"/>
          <w:szCs w:val="24"/>
        </w:rPr>
        <w:instrText>Act 216</w:instrText>
      </w:r>
      <w:r w:rsidR="00E937EA" w:rsidRPr="00765C28">
        <w:rPr>
          <w:rFonts w:cstheme="minorHAnsi"/>
          <w:color w:val="0D0D0D" w:themeColor="text1" w:themeTint="F2"/>
          <w:sz w:val="24"/>
          <w:szCs w:val="24"/>
        </w:rPr>
        <w:instrText xml:space="preserve">" </w:instrText>
      </w:r>
      <w:r w:rsidR="00E937EA" w:rsidRPr="00765C28">
        <w:rPr>
          <w:rFonts w:eastAsia="Calibri" w:cstheme="minorHAnsi"/>
          <w:b/>
          <w:iCs/>
          <w:color w:val="0D0D0D" w:themeColor="text1" w:themeTint="F2"/>
          <w:sz w:val="24"/>
          <w:szCs w:val="24"/>
        </w:rPr>
        <w:fldChar w:fldCharType="end"/>
      </w:r>
      <w:r w:rsidR="00E937EA" w:rsidRPr="00765C28">
        <w:rPr>
          <w:rFonts w:eastAsia="Calibri" w:cstheme="minorHAnsi"/>
          <w:b/>
          <w:iCs/>
          <w:color w:val="0D0D0D" w:themeColor="text1" w:themeTint="F2"/>
          <w:sz w:val="24"/>
          <w:szCs w:val="24"/>
        </w:rPr>
        <w:fldChar w:fldCharType="begin"/>
      </w:r>
      <w:r w:rsidR="00E937EA" w:rsidRPr="00765C28">
        <w:rPr>
          <w:rFonts w:cstheme="minorHAnsi"/>
          <w:color w:val="0D0D0D" w:themeColor="text1" w:themeTint="F2"/>
          <w:sz w:val="24"/>
          <w:szCs w:val="24"/>
        </w:rPr>
        <w:instrText xml:space="preserve"> XE "</w:instrText>
      </w:r>
      <w:r w:rsidR="00E937EA" w:rsidRPr="00765C28">
        <w:rPr>
          <w:rFonts w:eastAsia="Calibri" w:cstheme="minorHAnsi"/>
          <w:b/>
          <w:iCs/>
          <w:color w:val="0D0D0D" w:themeColor="text1" w:themeTint="F2"/>
          <w:sz w:val="24"/>
          <w:szCs w:val="24"/>
        </w:rPr>
        <w:instrText>S. 1237</w:instrText>
      </w:r>
      <w:r w:rsidR="00E937EA" w:rsidRPr="00765C28">
        <w:rPr>
          <w:rFonts w:cstheme="minorHAnsi"/>
          <w:color w:val="0D0D0D" w:themeColor="text1" w:themeTint="F2"/>
          <w:sz w:val="24"/>
          <w:szCs w:val="24"/>
        </w:rPr>
        <w:instrText xml:space="preserve">" </w:instrText>
      </w:r>
      <w:r w:rsidR="00E937EA" w:rsidRPr="00765C28">
        <w:rPr>
          <w:rFonts w:eastAsia="Calibri" w:cstheme="minorHAnsi"/>
          <w:b/>
          <w:iCs/>
          <w:color w:val="0D0D0D" w:themeColor="text1" w:themeTint="F2"/>
          <w:sz w:val="24"/>
          <w:szCs w:val="24"/>
        </w:rPr>
        <w:fldChar w:fldCharType="end"/>
      </w:r>
      <w:r w:rsidR="009E0F53" w:rsidRPr="00765C28">
        <w:rPr>
          <w:rFonts w:eastAsia="Calibri" w:cstheme="minorHAnsi"/>
          <w:b/>
          <w:iCs/>
          <w:color w:val="0D0D0D" w:themeColor="text1" w:themeTint="F2"/>
          <w:sz w:val="24"/>
          <w:szCs w:val="24"/>
        </w:rPr>
        <w:t>)</w:t>
      </w:r>
    </w:p>
    <w:p w14:paraId="0E90D71D" w14:textId="1304A56D" w:rsidR="00E937EA" w:rsidRPr="00765C28" w:rsidRDefault="00E937EA" w:rsidP="0070007B">
      <w:pPr>
        <w:spacing w:after="240" w:line="240" w:lineRule="auto"/>
        <w:rPr>
          <w:rFonts w:cstheme="minorHAnsi"/>
          <w:bCs/>
          <w:color w:val="0D0D0D" w:themeColor="text1" w:themeTint="F2"/>
          <w:sz w:val="24"/>
          <w:szCs w:val="24"/>
        </w:rPr>
      </w:pPr>
      <w:r w:rsidRPr="00765C28">
        <w:rPr>
          <w:rFonts w:eastAsia="Calibri" w:cstheme="minorHAnsi"/>
          <w:b/>
          <w:iCs/>
          <w:color w:val="0D0D0D" w:themeColor="text1" w:themeTint="F2"/>
          <w:sz w:val="24"/>
          <w:szCs w:val="24"/>
        </w:rPr>
        <w:t xml:space="preserve">Section 1 </w:t>
      </w:r>
      <w:r w:rsidR="00E033DE" w:rsidRPr="00765C28">
        <w:rPr>
          <w:rFonts w:cstheme="minorHAnsi"/>
          <w:bCs/>
          <w:color w:val="0D0D0D" w:themeColor="text1" w:themeTint="F2"/>
          <w:sz w:val="24"/>
          <w:szCs w:val="24"/>
        </w:rPr>
        <w:t>amended</w:t>
      </w:r>
      <w:r w:rsidRPr="00765C28">
        <w:rPr>
          <w:rFonts w:cstheme="minorHAnsi"/>
          <w:bCs/>
          <w:color w:val="0D0D0D" w:themeColor="text1" w:themeTint="F2"/>
          <w:sz w:val="24"/>
          <w:szCs w:val="24"/>
        </w:rPr>
        <w:t xml:space="preserve"> Section 56-3-</w:t>
      </w:r>
      <w:r w:rsidR="00AE0650" w:rsidRPr="00765C28">
        <w:rPr>
          <w:rFonts w:cstheme="minorHAnsi"/>
          <w:bCs/>
          <w:color w:val="0D0D0D" w:themeColor="text1" w:themeTint="F2"/>
          <w:sz w:val="24"/>
          <w:szCs w:val="24"/>
        </w:rPr>
        <w:t>14210, which</w:t>
      </w:r>
      <w:r w:rsidRPr="00765C28">
        <w:rPr>
          <w:rFonts w:cstheme="minorHAnsi"/>
          <w:bCs/>
          <w:color w:val="0D0D0D" w:themeColor="text1" w:themeTint="F2"/>
          <w:sz w:val="24"/>
          <w:szCs w:val="24"/>
        </w:rPr>
        <w:t xml:space="preserve"> created a special license plate</w:t>
      </w:r>
      <w:r w:rsidRPr="00765C28">
        <w:rPr>
          <w:rFonts w:cstheme="minorHAnsi"/>
          <w:bCs/>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Cs/>
          <w:color w:val="0D0D0D" w:themeColor="text1" w:themeTint="F2"/>
          <w:sz w:val="24"/>
          <w:szCs w:val="24"/>
        </w:rPr>
        <w:instrText>license plates</w:instrText>
      </w:r>
      <w:r w:rsidRPr="00765C28">
        <w:rPr>
          <w:rFonts w:cstheme="minorHAnsi"/>
          <w:color w:val="0D0D0D" w:themeColor="text1" w:themeTint="F2"/>
          <w:sz w:val="24"/>
          <w:szCs w:val="24"/>
        </w:rPr>
        <w:instrText xml:space="preserve">" </w:instrText>
      </w:r>
      <w:r w:rsidRPr="00765C28">
        <w:rPr>
          <w:rFonts w:cstheme="minorHAnsi"/>
          <w:bCs/>
          <w:color w:val="0D0D0D" w:themeColor="text1" w:themeTint="F2"/>
          <w:sz w:val="24"/>
          <w:szCs w:val="24"/>
        </w:rPr>
        <w:fldChar w:fldCharType="end"/>
      </w:r>
      <w:r w:rsidRPr="00765C28">
        <w:rPr>
          <w:rFonts w:cstheme="minorHAnsi"/>
          <w:bCs/>
          <w:color w:val="0D0D0D" w:themeColor="text1" w:themeTint="F2"/>
          <w:sz w:val="24"/>
          <w:szCs w:val="24"/>
        </w:rPr>
        <w:t xml:space="preserve"> to commemorate the University of South Carolina 2017 </w:t>
      </w:r>
      <w:r w:rsidRPr="00765C28">
        <w:rPr>
          <w:rFonts w:cstheme="minorHAnsi"/>
          <w:b/>
          <w:bCs/>
          <w:color w:val="0D0D0D" w:themeColor="text1" w:themeTint="F2"/>
          <w:sz w:val="24"/>
          <w:szCs w:val="24"/>
        </w:rPr>
        <w:t>Women’s Basketball National Championship</w:t>
      </w:r>
      <w:r w:rsidRPr="00765C28">
        <w:rPr>
          <w:rFonts w:cstheme="minorHAnsi"/>
          <w:bCs/>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0062725F" w:rsidRPr="00765C28">
        <w:rPr>
          <w:rFonts w:cstheme="minorHAnsi"/>
          <w:bCs/>
          <w:color w:val="0D0D0D" w:themeColor="text1" w:themeTint="F2"/>
          <w:sz w:val="24"/>
          <w:szCs w:val="24"/>
        </w:rPr>
        <w:instrText>women’s basketball national championship</w:instrText>
      </w:r>
      <w:r w:rsidR="0062725F">
        <w:rPr>
          <w:rFonts w:cstheme="minorHAnsi"/>
          <w:bCs/>
          <w:color w:val="0D0D0D" w:themeColor="text1" w:themeTint="F2"/>
          <w:sz w:val="24"/>
          <w:szCs w:val="24"/>
        </w:rPr>
        <w:instrText xml:space="preserve"> plates</w:instrText>
      </w:r>
      <w:r w:rsidRPr="00765C28">
        <w:rPr>
          <w:rFonts w:cstheme="minorHAnsi"/>
          <w:color w:val="0D0D0D" w:themeColor="text1" w:themeTint="F2"/>
          <w:sz w:val="24"/>
          <w:szCs w:val="24"/>
        </w:rPr>
        <w:instrText xml:space="preserve">" </w:instrText>
      </w:r>
      <w:r w:rsidRPr="00765C28">
        <w:rPr>
          <w:rFonts w:cstheme="minorHAnsi"/>
          <w:bCs/>
          <w:color w:val="0D0D0D" w:themeColor="text1" w:themeTint="F2"/>
          <w:sz w:val="24"/>
          <w:szCs w:val="24"/>
        </w:rPr>
        <w:fldChar w:fldCharType="end"/>
      </w:r>
      <w:r w:rsidRPr="00765C28">
        <w:rPr>
          <w:rFonts w:cstheme="minorHAnsi"/>
          <w:bCs/>
          <w:color w:val="0D0D0D" w:themeColor="text1" w:themeTint="F2"/>
          <w:sz w:val="24"/>
          <w:szCs w:val="24"/>
        </w:rPr>
        <w:t xml:space="preserve">. The new plate commemorates both the </w:t>
      </w:r>
      <w:proofErr w:type="gramStart"/>
      <w:r w:rsidRPr="00765C28">
        <w:rPr>
          <w:rFonts w:cstheme="minorHAnsi"/>
          <w:b/>
          <w:bCs/>
          <w:color w:val="0D0D0D" w:themeColor="text1" w:themeTint="F2"/>
          <w:sz w:val="24"/>
          <w:szCs w:val="24"/>
        </w:rPr>
        <w:t>2017 and 2022 Women’s</w:t>
      </w:r>
      <w:proofErr w:type="gramEnd"/>
      <w:r w:rsidRPr="00765C28">
        <w:rPr>
          <w:rFonts w:cstheme="minorHAnsi"/>
          <w:b/>
          <w:bCs/>
          <w:color w:val="0D0D0D" w:themeColor="text1" w:themeTint="F2"/>
          <w:sz w:val="24"/>
          <w:szCs w:val="24"/>
        </w:rPr>
        <w:t xml:space="preserve"> Basketball National Champions</w:t>
      </w:r>
      <w:r w:rsidRPr="00765C28">
        <w:rPr>
          <w:rFonts w:cstheme="minorHAnsi"/>
          <w:bCs/>
          <w:color w:val="0D0D0D" w:themeColor="text1" w:themeTint="F2"/>
          <w:sz w:val="24"/>
          <w:szCs w:val="24"/>
        </w:rPr>
        <w:t xml:space="preserve">.  The remaining sections resolve issues and incorporate items into the previously passed comprehensive </w:t>
      </w:r>
      <w:r w:rsidRPr="00252003">
        <w:rPr>
          <w:rFonts w:cstheme="minorHAnsi"/>
          <w:b/>
          <w:bCs/>
          <w:color w:val="0D0D0D" w:themeColor="text1" w:themeTint="F2"/>
          <w:sz w:val="24"/>
          <w:szCs w:val="24"/>
        </w:rPr>
        <w:t xml:space="preserve">Military Special Plates </w:t>
      </w:r>
      <w:r w:rsidR="00D1127A" w:rsidRPr="00252003">
        <w:rPr>
          <w:rFonts w:cstheme="minorHAnsi"/>
          <w:b/>
          <w:bCs/>
          <w:color w:val="0D0D0D" w:themeColor="text1" w:themeTint="F2"/>
          <w:sz w:val="24"/>
          <w:szCs w:val="24"/>
        </w:rPr>
        <w:t>Act</w:t>
      </w:r>
      <w:r w:rsidR="00E033DE" w:rsidRPr="00765C28">
        <w:rPr>
          <w:rFonts w:cstheme="minorHAnsi"/>
          <w:bCs/>
          <w:color w:val="0D0D0D" w:themeColor="text1" w:themeTint="F2"/>
          <w:sz w:val="24"/>
          <w:szCs w:val="24"/>
        </w:rPr>
        <w:t xml:space="preserve"> a</w:t>
      </w:r>
      <w:r w:rsidRPr="00765C28">
        <w:rPr>
          <w:rFonts w:cstheme="minorHAnsi"/>
          <w:bCs/>
          <w:color w:val="0D0D0D" w:themeColor="text1" w:themeTint="F2"/>
          <w:sz w:val="24"/>
          <w:szCs w:val="24"/>
        </w:rPr>
        <w:t xml:space="preserve">dopted in </w:t>
      </w:r>
      <w:r w:rsidRPr="00765C28">
        <w:rPr>
          <w:rFonts w:eastAsia="Calibri" w:cstheme="minorHAnsi"/>
          <w:bCs/>
          <w:color w:val="0D0D0D" w:themeColor="text1" w:themeTint="F2"/>
          <w:sz w:val="24"/>
          <w:szCs w:val="24"/>
        </w:rPr>
        <w:t xml:space="preserve">Act 38 of </w:t>
      </w:r>
      <w:r w:rsidRPr="00765C28">
        <w:rPr>
          <w:rFonts w:eastAsia="Calibri" w:cstheme="minorHAnsi"/>
          <w:bCs/>
          <w:iCs/>
          <w:color w:val="0D0D0D" w:themeColor="text1" w:themeTint="F2"/>
          <w:sz w:val="24"/>
          <w:szCs w:val="24"/>
        </w:rPr>
        <w:t>2021</w:t>
      </w:r>
      <w:r w:rsidRPr="00765C28">
        <w:rPr>
          <w:rFonts w:eastAsia="Calibri" w:cstheme="minorHAnsi"/>
          <w:bCs/>
          <w:iCs/>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eastAsia="Calibri" w:cstheme="minorHAnsi"/>
          <w:bCs/>
          <w:color w:val="0D0D0D" w:themeColor="text1" w:themeTint="F2"/>
          <w:sz w:val="24"/>
          <w:szCs w:val="24"/>
        </w:rPr>
        <w:instrText xml:space="preserve">Act </w:instrText>
      </w:r>
      <w:r w:rsidR="003727AD">
        <w:rPr>
          <w:rFonts w:eastAsia="Calibri" w:cstheme="minorHAnsi"/>
          <w:bCs/>
          <w:color w:val="0D0D0D" w:themeColor="text1" w:themeTint="F2"/>
          <w:sz w:val="24"/>
          <w:szCs w:val="24"/>
        </w:rPr>
        <w:instrText>0</w:instrText>
      </w:r>
      <w:r w:rsidRPr="00765C28">
        <w:rPr>
          <w:rFonts w:eastAsia="Calibri" w:cstheme="minorHAnsi"/>
          <w:bCs/>
          <w:color w:val="0D0D0D" w:themeColor="text1" w:themeTint="F2"/>
          <w:sz w:val="24"/>
          <w:szCs w:val="24"/>
        </w:rPr>
        <w:instrText xml:space="preserve">38 of </w:instrText>
      </w:r>
      <w:r w:rsidRPr="00765C28">
        <w:rPr>
          <w:rFonts w:eastAsia="Calibri" w:cstheme="minorHAnsi"/>
          <w:bCs/>
          <w:iCs/>
          <w:color w:val="0D0D0D" w:themeColor="text1" w:themeTint="F2"/>
          <w:sz w:val="24"/>
          <w:szCs w:val="24"/>
        </w:rPr>
        <w:instrText>2021</w:instrText>
      </w:r>
      <w:r w:rsidRPr="00765C28">
        <w:rPr>
          <w:rFonts w:cstheme="minorHAnsi"/>
          <w:color w:val="0D0D0D" w:themeColor="text1" w:themeTint="F2"/>
          <w:sz w:val="24"/>
          <w:szCs w:val="24"/>
        </w:rPr>
        <w:instrText xml:space="preserve">" </w:instrText>
      </w:r>
      <w:r w:rsidRPr="00765C28">
        <w:rPr>
          <w:rFonts w:eastAsia="Calibri" w:cstheme="minorHAnsi"/>
          <w:bCs/>
          <w:iCs/>
          <w:color w:val="0D0D0D" w:themeColor="text1" w:themeTint="F2"/>
          <w:sz w:val="24"/>
          <w:szCs w:val="24"/>
        </w:rPr>
        <w:fldChar w:fldCharType="end"/>
      </w:r>
      <w:r w:rsidRPr="00765C28">
        <w:rPr>
          <w:rFonts w:eastAsia="Calibri" w:cstheme="minorHAnsi"/>
          <w:bCs/>
          <w:iCs/>
          <w:color w:val="0D0D0D" w:themeColor="text1" w:themeTint="F2"/>
          <w:sz w:val="24"/>
          <w:szCs w:val="24"/>
        </w:rPr>
        <w:t>.</w:t>
      </w:r>
    </w:p>
    <w:p w14:paraId="65992A75" w14:textId="1623C426" w:rsidR="00E937EA" w:rsidRPr="00765C28" w:rsidRDefault="00E937EA" w:rsidP="007635D1">
      <w:pPr>
        <w:spacing w:after="240" w:line="240" w:lineRule="auto"/>
        <w:rPr>
          <w:rFonts w:cstheme="minorHAnsi"/>
          <w:color w:val="0D0D0D" w:themeColor="text1" w:themeTint="F2"/>
          <w:sz w:val="24"/>
          <w:szCs w:val="24"/>
        </w:rPr>
      </w:pPr>
      <w:r w:rsidRPr="00765C28">
        <w:rPr>
          <w:rFonts w:cstheme="minorHAnsi"/>
          <w:b/>
          <w:color w:val="0D0D0D" w:themeColor="text1" w:themeTint="F2"/>
          <w:sz w:val="24"/>
          <w:szCs w:val="24"/>
        </w:rPr>
        <w:t>Section 2</w:t>
      </w:r>
      <w:r w:rsidR="00E033DE" w:rsidRPr="00765C28">
        <w:rPr>
          <w:rFonts w:cstheme="minorHAnsi"/>
          <w:color w:val="0D0D0D" w:themeColor="text1" w:themeTint="F2"/>
          <w:sz w:val="24"/>
          <w:szCs w:val="24"/>
        </w:rPr>
        <w:t xml:space="preserve"> amended</w:t>
      </w:r>
      <w:r w:rsidRPr="00765C28">
        <w:rPr>
          <w:rFonts w:cstheme="minorHAnsi"/>
          <w:color w:val="0D0D0D" w:themeColor="text1" w:themeTint="F2"/>
          <w:sz w:val="24"/>
          <w:szCs w:val="24"/>
        </w:rPr>
        <w:t xml:space="preserve"> Section 56-3-14970(A) to add the </w:t>
      </w:r>
      <w:r w:rsidRPr="00765C28">
        <w:rPr>
          <w:rFonts w:cstheme="minorHAnsi"/>
          <w:bCs/>
          <w:iCs/>
          <w:color w:val="0D0D0D" w:themeColor="text1" w:themeTint="F2"/>
          <w:sz w:val="24"/>
          <w:szCs w:val="24"/>
        </w:rPr>
        <w:t>United States Space Force</w:t>
      </w:r>
      <w:r w:rsidRPr="00765C28">
        <w:rPr>
          <w:rFonts w:cstheme="minorHAnsi"/>
          <w:color w:val="0D0D0D" w:themeColor="text1" w:themeTint="F2"/>
          <w:sz w:val="24"/>
          <w:szCs w:val="24"/>
        </w:rPr>
        <w:t xml:space="preserve"> to the list of special license plates reflective of military service</w:t>
      </w:r>
      <w:r w:rsidR="008535FD">
        <w:rPr>
          <w:rFonts w:cstheme="minorHAnsi"/>
          <w:color w:val="0D0D0D" w:themeColor="text1" w:themeTint="F2"/>
          <w:sz w:val="24"/>
          <w:szCs w:val="24"/>
        </w:rPr>
        <w:fldChar w:fldCharType="begin"/>
      </w:r>
      <w:r w:rsidR="008535FD">
        <w:instrText xml:space="preserve"> XE "</w:instrText>
      </w:r>
      <w:r w:rsidR="008535FD" w:rsidRPr="00B007CB">
        <w:rPr>
          <w:rFonts w:cstheme="minorHAnsi"/>
          <w:color w:val="0D0D0D" w:themeColor="text1" w:themeTint="F2"/>
          <w:sz w:val="24"/>
          <w:szCs w:val="24"/>
        </w:rPr>
        <w:instrText>special license plates reflective of military service</w:instrText>
      </w:r>
      <w:r w:rsidR="008535FD">
        <w:instrText xml:space="preserve">" </w:instrText>
      </w:r>
      <w:r w:rsidR="008535FD">
        <w:rPr>
          <w:rFonts w:cstheme="minorHAnsi"/>
          <w:color w:val="0D0D0D" w:themeColor="text1" w:themeTint="F2"/>
          <w:sz w:val="24"/>
          <w:szCs w:val="24"/>
        </w:rPr>
        <w:fldChar w:fldCharType="end"/>
      </w:r>
      <w:r w:rsidRPr="00765C28">
        <w:rPr>
          <w:rFonts w:cstheme="minorHAnsi"/>
          <w:color w:val="0D0D0D" w:themeColor="text1" w:themeTint="F2"/>
          <w:sz w:val="24"/>
          <w:szCs w:val="24"/>
        </w:rPr>
        <w:t xml:space="preserve"> for private passenger vehicles and motorcycles to active or prior service members.</w:t>
      </w:r>
    </w:p>
    <w:p w14:paraId="3FFEA9D0" w14:textId="6CB5F201" w:rsidR="00E937EA" w:rsidRPr="00765C28" w:rsidRDefault="00E937EA" w:rsidP="007635D1">
      <w:pPr>
        <w:spacing w:after="240" w:line="240" w:lineRule="auto"/>
        <w:rPr>
          <w:rFonts w:cstheme="minorHAnsi"/>
          <w:color w:val="0D0D0D" w:themeColor="text1" w:themeTint="F2"/>
          <w:sz w:val="24"/>
          <w:szCs w:val="24"/>
        </w:rPr>
      </w:pPr>
      <w:r w:rsidRPr="00765C28">
        <w:rPr>
          <w:rFonts w:cstheme="minorHAnsi"/>
          <w:b/>
          <w:color w:val="0D0D0D" w:themeColor="text1" w:themeTint="F2"/>
          <w:sz w:val="24"/>
          <w:szCs w:val="24"/>
        </w:rPr>
        <w:t>Section 3</w:t>
      </w:r>
      <w:r w:rsidR="00E033DE" w:rsidRPr="00765C28">
        <w:rPr>
          <w:rFonts w:cstheme="minorHAnsi"/>
          <w:color w:val="0D0D0D" w:themeColor="text1" w:themeTint="F2"/>
          <w:sz w:val="24"/>
          <w:szCs w:val="24"/>
        </w:rPr>
        <w:t xml:space="preserve"> amended</w:t>
      </w:r>
      <w:r w:rsidRPr="00765C28">
        <w:rPr>
          <w:rFonts w:cstheme="minorHAnsi"/>
          <w:color w:val="0D0D0D" w:themeColor="text1" w:themeTint="F2"/>
          <w:sz w:val="24"/>
          <w:szCs w:val="24"/>
        </w:rPr>
        <w:t xml:space="preserve"> Section 56-3-14940(B) by reinserting that disabled veterans are </w:t>
      </w:r>
      <w:r w:rsidRPr="00765C28">
        <w:rPr>
          <w:rFonts w:cstheme="minorHAnsi"/>
          <w:bCs/>
          <w:iCs/>
          <w:color w:val="0D0D0D" w:themeColor="text1" w:themeTint="F2"/>
          <w:sz w:val="24"/>
          <w:szCs w:val="24"/>
        </w:rPr>
        <w:t>exempt from</w:t>
      </w:r>
      <w:r w:rsidRPr="00765C28">
        <w:rPr>
          <w:rFonts w:cstheme="minorHAnsi"/>
          <w:color w:val="0D0D0D" w:themeColor="text1" w:themeTint="F2"/>
          <w:sz w:val="24"/>
          <w:szCs w:val="24"/>
        </w:rPr>
        <w:t xml:space="preserve"> the regular motor vehicle registration fee. Disabled veterans were erroneously charged a fee in the Military Plate Act that</w:t>
      </w:r>
      <w:r w:rsidRPr="00765C28">
        <w:rPr>
          <w:rFonts w:cstheme="minorHAnsi"/>
          <w:bCs/>
          <w:iCs/>
          <w:color w:val="0D0D0D" w:themeColor="text1" w:themeTint="F2"/>
          <w:sz w:val="24"/>
          <w:szCs w:val="24"/>
        </w:rPr>
        <w:t xml:space="preserve"> became effective May 6, 2021. A sentence is added to cover any Disabled Veteran</w:t>
      </w:r>
      <w:r w:rsidRPr="00765C28">
        <w:rPr>
          <w:rFonts w:cstheme="minorHAnsi"/>
          <w:bCs/>
          <w:iCs/>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00FE278B">
        <w:rPr>
          <w:rFonts w:cstheme="minorHAnsi"/>
          <w:bCs/>
          <w:iCs/>
          <w:color w:val="0D0D0D" w:themeColor="text1" w:themeTint="F2"/>
          <w:sz w:val="24"/>
          <w:szCs w:val="24"/>
        </w:rPr>
        <w:instrText>disabled v</w:instrText>
      </w:r>
      <w:r w:rsidRPr="00765C28">
        <w:rPr>
          <w:rFonts w:cstheme="minorHAnsi"/>
          <w:bCs/>
          <w:iCs/>
          <w:color w:val="0D0D0D" w:themeColor="text1" w:themeTint="F2"/>
          <w:sz w:val="24"/>
          <w:szCs w:val="24"/>
        </w:rPr>
        <w:instrText>eteran</w:instrText>
      </w:r>
      <w:r w:rsidRPr="00765C28">
        <w:rPr>
          <w:rFonts w:cstheme="minorHAnsi"/>
          <w:color w:val="0D0D0D" w:themeColor="text1" w:themeTint="F2"/>
          <w:sz w:val="24"/>
          <w:szCs w:val="24"/>
        </w:rPr>
        <w:instrText xml:space="preserve">" </w:instrText>
      </w:r>
      <w:r w:rsidRPr="00765C28">
        <w:rPr>
          <w:rFonts w:cstheme="minorHAnsi"/>
          <w:bCs/>
          <w:iCs/>
          <w:color w:val="0D0D0D" w:themeColor="text1" w:themeTint="F2"/>
          <w:sz w:val="24"/>
          <w:szCs w:val="24"/>
        </w:rPr>
        <w:fldChar w:fldCharType="end"/>
      </w:r>
      <w:r w:rsidRPr="00765C28">
        <w:rPr>
          <w:rFonts w:cstheme="minorHAnsi"/>
          <w:bCs/>
          <w:iCs/>
          <w:color w:val="0D0D0D" w:themeColor="text1" w:themeTint="F2"/>
          <w:sz w:val="24"/>
          <w:szCs w:val="24"/>
        </w:rPr>
        <w:t xml:space="preserve"> who is charged a fee between the effective day of the pr</w:t>
      </w:r>
      <w:r w:rsidR="00944221" w:rsidRPr="00765C28">
        <w:rPr>
          <w:rFonts w:cstheme="minorHAnsi"/>
          <w:bCs/>
          <w:iCs/>
          <w:color w:val="0D0D0D" w:themeColor="text1" w:themeTint="F2"/>
          <w:sz w:val="24"/>
          <w:szCs w:val="24"/>
        </w:rPr>
        <w:t>evious law and passage of this a</w:t>
      </w:r>
      <w:r w:rsidRPr="00765C28">
        <w:rPr>
          <w:rFonts w:cstheme="minorHAnsi"/>
          <w:bCs/>
          <w:iCs/>
          <w:color w:val="0D0D0D" w:themeColor="text1" w:themeTint="F2"/>
          <w:sz w:val="24"/>
          <w:szCs w:val="24"/>
        </w:rPr>
        <w:t>ct, so that they can be reimbursed.</w:t>
      </w:r>
    </w:p>
    <w:p w14:paraId="27C56C34" w14:textId="2F7270C4" w:rsidR="00E937EA" w:rsidRPr="00765C28" w:rsidRDefault="00E937EA" w:rsidP="007635D1">
      <w:pPr>
        <w:spacing w:after="240" w:line="240" w:lineRule="auto"/>
        <w:rPr>
          <w:rFonts w:cstheme="minorHAnsi"/>
          <w:color w:val="0D0D0D" w:themeColor="text1" w:themeTint="F2"/>
          <w:sz w:val="24"/>
          <w:szCs w:val="24"/>
        </w:rPr>
      </w:pPr>
      <w:r w:rsidRPr="00765C28">
        <w:rPr>
          <w:rFonts w:cstheme="minorHAnsi"/>
          <w:b/>
          <w:color w:val="0D0D0D" w:themeColor="text1" w:themeTint="F2"/>
          <w:sz w:val="24"/>
          <w:szCs w:val="24"/>
        </w:rPr>
        <w:t>Section 4</w:t>
      </w:r>
      <w:r w:rsidR="00E033DE" w:rsidRPr="00765C28">
        <w:rPr>
          <w:rFonts w:cstheme="minorHAnsi"/>
          <w:color w:val="0D0D0D" w:themeColor="text1" w:themeTint="F2"/>
          <w:sz w:val="24"/>
          <w:szCs w:val="24"/>
        </w:rPr>
        <w:t xml:space="preserve"> amended</w:t>
      </w:r>
      <w:r w:rsidRPr="00765C28">
        <w:rPr>
          <w:rFonts w:cstheme="minorHAnsi"/>
          <w:color w:val="0D0D0D" w:themeColor="text1" w:themeTint="F2"/>
          <w:sz w:val="24"/>
          <w:szCs w:val="24"/>
        </w:rPr>
        <w:t xml:space="preserve"> Section 56-3-14960(A) to add the Meritorious Service Medal</w:t>
      </w:r>
      <w:r w:rsidR="004108E1">
        <w:rPr>
          <w:rFonts w:cstheme="minorHAnsi"/>
          <w:color w:val="0D0D0D" w:themeColor="text1" w:themeTint="F2"/>
          <w:sz w:val="24"/>
          <w:szCs w:val="24"/>
        </w:rPr>
        <w:t xml:space="preserve"> </w:t>
      </w:r>
      <w:r w:rsidRPr="00765C28">
        <w:rPr>
          <w:rFonts w:cstheme="minorHAnsi"/>
          <w:color w:val="0D0D0D" w:themeColor="text1" w:themeTint="F2"/>
          <w:sz w:val="24"/>
          <w:szCs w:val="24"/>
        </w:rPr>
        <w:t xml:space="preserve">to the list of special licenses plates reflective of meritorious service for private passenger vehicles and motorcycles to active or prior service members. </w:t>
      </w:r>
    </w:p>
    <w:p w14:paraId="5BD4BFFC" w14:textId="20BE0B80" w:rsidR="00E937EA" w:rsidRPr="00765C28" w:rsidRDefault="00E937EA" w:rsidP="007635D1">
      <w:pPr>
        <w:spacing w:after="240" w:line="240" w:lineRule="auto"/>
        <w:rPr>
          <w:rFonts w:cstheme="minorHAnsi"/>
          <w:color w:val="0D0D0D" w:themeColor="text1" w:themeTint="F2"/>
          <w:sz w:val="24"/>
          <w:szCs w:val="24"/>
        </w:rPr>
      </w:pPr>
      <w:r w:rsidRPr="00765C28">
        <w:rPr>
          <w:rFonts w:cstheme="minorHAnsi"/>
          <w:b/>
          <w:color w:val="0D0D0D" w:themeColor="text1" w:themeTint="F2"/>
          <w:sz w:val="24"/>
          <w:szCs w:val="24"/>
        </w:rPr>
        <w:t>Section 5</w:t>
      </w:r>
      <w:r w:rsidR="00E033DE" w:rsidRPr="00765C28">
        <w:rPr>
          <w:rFonts w:cstheme="minorHAnsi"/>
          <w:color w:val="0D0D0D" w:themeColor="text1" w:themeTint="F2"/>
          <w:sz w:val="24"/>
          <w:szCs w:val="24"/>
        </w:rPr>
        <w:t xml:space="preserve"> amended</w:t>
      </w:r>
      <w:r w:rsidRPr="00765C28">
        <w:rPr>
          <w:rFonts w:cstheme="minorHAnsi"/>
          <w:color w:val="0D0D0D" w:themeColor="text1" w:themeTint="F2"/>
          <w:sz w:val="24"/>
          <w:szCs w:val="24"/>
        </w:rPr>
        <w:t xml:space="preserve"> Section 56-3-14980(A) to reinsert the </w:t>
      </w:r>
      <w:r w:rsidRPr="00765C28">
        <w:rPr>
          <w:rFonts w:cstheme="minorHAnsi"/>
          <w:bCs/>
          <w:iCs/>
          <w:color w:val="0D0D0D" w:themeColor="text1" w:themeTint="F2"/>
          <w:sz w:val="24"/>
          <w:szCs w:val="24"/>
        </w:rPr>
        <w:t>Support Our Troops</w:t>
      </w:r>
      <w:r w:rsidRPr="00765C28">
        <w:rPr>
          <w:rFonts w:cstheme="minorHAnsi"/>
          <w:color w:val="0D0D0D" w:themeColor="text1" w:themeTint="F2"/>
          <w:sz w:val="24"/>
          <w:szCs w:val="24"/>
        </w:rPr>
        <w:t xml:space="preserve"> special license plate</w:t>
      </w:r>
      <w:r w:rsidRPr="00765C28">
        <w:rPr>
          <w:rFonts w:cstheme="minorHAnsi"/>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Cs/>
          <w:color w:val="0D0D0D" w:themeColor="text1" w:themeTint="F2"/>
          <w:sz w:val="24"/>
          <w:szCs w:val="24"/>
        </w:rPr>
        <w:instrText>license plates</w:instrText>
      </w:r>
      <w:r w:rsidRPr="00765C28">
        <w:rPr>
          <w:rFonts w:cstheme="minorHAnsi"/>
          <w:color w:val="0D0D0D" w:themeColor="text1" w:themeTint="F2"/>
          <w:sz w:val="24"/>
          <w:szCs w:val="24"/>
        </w:rPr>
        <w:instrText xml:space="preserve">" </w:instrText>
      </w:r>
      <w:r w:rsidRPr="00765C28">
        <w:rPr>
          <w:rFonts w:cstheme="minorHAnsi"/>
          <w:color w:val="0D0D0D" w:themeColor="text1" w:themeTint="F2"/>
          <w:sz w:val="24"/>
          <w:szCs w:val="24"/>
        </w:rPr>
        <w:fldChar w:fldCharType="end"/>
      </w:r>
      <w:r w:rsidRPr="00765C28">
        <w:rPr>
          <w:rFonts w:cstheme="minorHAnsi"/>
          <w:color w:val="0D0D0D" w:themeColor="text1" w:themeTint="F2"/>
          <w:sz w:val="24"/>
          <w:szCs w:val="24"/>
        </w:rPr>
        <w:t xml:space="preserve"> to the list of special license plates showing support for military-related private organizations for private passenger vehicles and motorcycles. The Support Our Troops plate was erroneously deleted last year. </w:t>
      </w:r>
    </w:p>
    <w:p w14:paraId="0BD61020" w14:textId="746D73F1" w:rsidR="00E937EA" w:rsidRPr="00765C28" w:rsidRDefault="00E937EA" w:rsidP="007635D1">
      <w:pPr>
        <w:spacing w:after="240" w:line="240" w:lineRule="auto"/>
        <w:rPr>
          <w:rFonts w:cstheme="minorHAnsi"/>
          <w:color w:val="0D0D0D" w:themeColor="text1" w:themeTint="F2"/>
          <w:sz w:val="24"/>
          <w:szCs w:val="24"/>
        </w:rPr>
      </w:pPr>
      <w:r w:rsidRPr="00765C28">
        <w:rPr>
          <w:rFonts w:cstheme="minorHAnsi"/>
          <w:b/>
          <w:color w:val="0D0D0D" w:themeColor="text1" w:themeTint="F2"/>
          <w:sz w:val="24"/>
          <w:szCs w:val="24"/>
        </w:rPr>
        <w:t>Section 6</w:t>
      </w:r>
      <w:r w:rsidRPr="00765C28">
        <w:rPr>
          <w:rFonts w:cstheme="minorHAnsi"/>
          <w:color w:val="0D0D0D" w:themeColor="text1" w:themeTint="F2"/>
          <w:sz w:val="24"/>
          <w:szCs w:val="24"/>
        </w:rPr>
        <w:t xml:space="preserve"> </w:t>
      </w:r>
      <w:r w:rsidR="00E033DE" w:rsidRPr="00765C28">
        <w:rPr>
          <w:rFonts w:cstheme="minorHAnsi"/>
          <w:color w:val="0D0D0D" w:themeColor="text1" w:themeTint="F2"/>
          <w:sz w:val="24"/>
          <w:szCs w:val="24"/>
        </w:rPr>
        <w:t xml:space="preserve">amended </w:t>
      </w:r>
      <w:r w:rsidRPr="00765C28">
        <w:rPr>
          <w:rFonts w:cstheme="minorHAnsi"/>
          <w:color w:val="0D0D0D" w:themeColor="text1" w:themeTint="F2"/>
          <w:sz w:val="24"/>
          <w:szCs w:val="24"/>
        </w:rPr>
        <w:t xml:space="preserve">Section 56-3-14990 to edit the references to the Code sections </w:t>
      </w:r>
      <w:proofErr w:type="gramStart"/>
      <w:r w:rsidRPr="00765C28">
        <w:rPr>
          <w:rFonts w:cstheme="minorHAnsi"/>
          <w:color w:val="0D0D0D" w:themeColor="text1" w:themeTint="F2"/>
          <w:sz w:val="24"/>
          <w:szCs w:val="24"/>
        </w:rPr>
        <w:t>in order to</w:t>
      </w:r>
      <w:proofErr w:type="gramEnd"/>
      <w:r w:rsidRPr="00765C28">
        <w:rPr>
          <w:rFonts w:cstheme="minorHAnsi"/>
          <w:color w:val="0D0D0D" w:themeColor="text1" w:themeTint="F2"/>
          <w:sz w:val="24"/>
          <w:szCs w:val="24"/>
        </w:rPr>
        <w:t xml:space="preserve"> match the correct numbers of the law. </w:t>
      </w:r>
    </w:p>
    <w:p w14:paraId="2E354C7B" w14:textId="1D6AE31B" w:rsidR="00E937EA" w:rsidRPr="00765C28" w:rsidRDefault="00E937EA" w:rsidP="007635D1">
      <w:pPr>
        <w:spacing w:after="240" w:line="240" w:lineRule="auto"/>
        <w:rPr>
          <w:rFonts w:cstheme="minorHAnsi"/>
          <w:color w:val="0D0D0D" w:themeColor="text1" w:themeTint="F2"/>
          <w:sz w:val="24"/>
          <w:szCs w:val="24"/>
        </w:rPr>
      </w:pPr>
      <w:r w:rsidRPr="00765C28">
        <w:rPr>
          <w:rFonts w:cstheme="minorHAnsi"/>
          <w:b/>
          <w:color w:val="0D0D0D" w:themeColor="text1" w:themeTint="F2"/>
          <w:sz w:val="24"/>
          <w:szCs w:val="24"/>
        </w:rPr>
        <w:lastRenderedPageBreak/>
        <w:t>Section 7</w:t>
      </w:r>
      <w:r w:rsidRPr="00765C28">
        <w:rPr>
          <w:rFonts w:cstheme="minorHAnsi"/>
          <w:color w:val="0D0D0D" w:themeColor="text1" w:themeTint="F2"/>
          <w:sz w:val="24"/>
          <w:szCs w:val="24"/>
        </w:rPr>
        <w:t xml:space="preserve"> </w:t>
      </w:r>
      <w:r w:rsidR="00E033DE" w:rsidRPr="00765C28">
        <w:rPr>
          <w:rFonts w:cstheme="minorHAnsi"/>
          <w:color w:val="0D0D0D" w:themeColor="text1" w:themeTint="F2"/>
          <w:sz w:val="24"/>
          <w:szCs w:val="24"/>
        </w:rPr>
        <w:t>amended</w:t>
      </w:r>
      <w:r w:rsidRPr="00765C28">
        <w:rPr>
          <w:rFonts w:cstheme="minorHAnsi"/>
          <w:color w:val="0D0D0D" w:themeColor="text1" w:themeTint="F2"/>
          <w:sz w:val="24"/>
          <w:szCs w:val="24"/>
        </w:rPr>
        <w:t xml:space="preserve"> Section 56-3-15000 to update the language from “award criteria” to “requirements” and provides that licenses plates first issued to registrants under previous </w:t>
      </w:r>
      <w:r w:rsidRPr="00765C28">
        <w:rPr>
          <w:rFonts w:cstheme="minorHAnsi"/>
          <w:bCs/>
          <w:iCs/>
          <w:color w:val="0D0D0D" w:themeColor="text1" w:themeTint="F2"/>
          <w:sz w:val="24"/>
          <w:szCs w:val="24"/>
        </w:rPr>
        <w:t>requirements</w:t>
      </w:r>
      <w:r w:rsidRPr="00765C28">
        <w:rPr>
          <w:rFonts w:cstheme="minorHAnsi"/>
          <w:color w:val="0D0D0D" w:themeColor="text1" w:themeTint="F2"/>
          <w:sz w:val="24"/>
          <w:szCs w:val="24"/>
        </w:rPr>
        <w:t xml:space="preserve"> are not subject to the revised requirements for applying for a plate.</w:t>
      </w:r>
    </w:p>
    <w:p w14:paraId="4DC3CEA5" w14:textId="2F6E5C73" w:rsidR="00E937EA" w:rsidRPr="00765C28" w:rsidRDefault="00E937EA" w:rsidP="007635D1">
      <w:pPr>
        <w:spacing w:after="240" w:line="240" w:lineRule="auto"/>
        <w:rPr>
          <w:rFonts w:cstheme="minorHAnsi"/>
          <w:color w:val="0D0D0D" w:themeColor="text1" w:themeTint="F2"/>
          <w:sz w:val="24"/>
          <w:szCs w:val="24"/>
        </w:rPr>
      </w:pPr>
      <w:r w:rsidRPr="00765C28">
        <w:rPr>
          <w:rFonts w:cstheme="minorHAnsi"/>
          <w:b/>
          <w:color w:val="0D0D0D" w:themeColor="text1" w:themeTint="F2"/>
          <w:sz w:val="24"/>
          <w:szCs w:val="24"/>
        </w:rPr>
        <w:t>Section 8</w:t>
      </w:r>
      <w:r w:rsidR="00E033DE" w:rsidRPr="00765C28">
        <w:rPr>
          <w:rFonts w:cstheme="minorHAnsi"/>
          <w:color w:val="0D0D0D" w:themeColor="text1" w:themeTint="F2"/>
          <w:sz w:val="24"/>
          <w:szCs w:val="24"/>
        </w:rPr>
        <w:t xml:space="preserve"> repealed</w:t>
      </w:r>
      <w:r w:rsidRPr="00765C28">
        <w:rPr>
          <w:rFonts w:cstheme="minorHAnsi"/>
          <w:color w:val="0D0D0D" w:themeColor="text1" w:themeTint="F2"/>
          <w:sz w:val="24"/>
          <w:szCs w:val="24"/>
        </w:rPr>
        <w:t xml:space="preserve"> state law regarding the Members of Foreign Consulates special license plate</w:t>
      </w:r>
      <w:r w:rsidR="008535FD">
        <w:rPr>
          <w:rFonts w:cstheme="minorHAnsi"/>
          <w:color w:val="0D0D0D" w:themeColor="text1" w:themeTint="F2"/>
          <w:sz w:val="24"/>
          <w:szCs w:val="24"/>
        </w:rPr>
        <w:t xml:space="preserve">.  </w:t>
      </w:r>
      <w:r w:rsidRPr="00765C28">
        <w:rPr>
          <w:rFonts w:cstheme="minorHAnsi"/>
          <w:color w:val="0D0D0D" w:themeColor="text1" w:themeTint="F2"/>
          <w:sz w:val="24"/>
          <w:szCs w:val="24"/>
        </w:rPr>
        <w:t xml:space="preserve">The United States Department of State requested all states to repeal these plates due to misuse. There are currently no consulate license plates issued in South Carolina. </w:t>
      </w:r>
    </w:p>
    <w:p w14:paraId="5A032003" w14:textId="05DC53C8" w:rsidR="00E937EA" w:rsidRPr="00765C28" w:rsidRDefault="00E937EA" w:rsidP="008535FD">
      <w:pPr>
        <w:spacing w:after="360" w:line="240" w:lineRule="auto"/>
        <w:rPr>
          <w:rFonts w:cstheme="minorHAnsi"/>
          <w:color w:val="0D0D0D" w:themeColor="text1" w:themeTint="F2"/>
          <w:sz w:val="24"/>
          <w:szCs w:val="24"/>
        </w:rPr>
      </w:pPr>
      <w:r w:rsidRPr="00765C28">
        <w:rPr>
          <w:rFonts w:cstheme="minorHAnsi"/>
          <w:b/>
          <w:color w:val="0D0D0D" w:themeColor="text1" w:themeTint="F2"/>
          <w:sz w:val="24"/>
          <w:szCs w:val="24"/>
        </w:rPr>
        <w:t>Section 9</w:t>
      </w:r>
      <w:r w:rsidR="00E033DE" w:rsidRPr="00765C28">
        <w:rPr>
          <w:rFonts w:cstheme="minorHAnsi"/>
          <w:color w:val="0D0D0D" w:themeColor="text1" w:themeTint="F2"/>
          <w:sz w:val="24"/>
          <w:szCs w:val="24"/>
        </w:rPr>
        <w:t xml:space="preserve"> clarified</w:t>
      </w:r>
      <w:r w:rsidRPr="00765C28">
        <w:rPr>
          <w:rFonts w:cstheme="minorHAnsi"/>
          <w:color w:val="0D0D0D" w:themeColor="text1" w:themeTint="F2"/>
          <w:sz w:val="24"/>
          <w:szCs w:val="24"/>
        </w:rPr>
        <w:t xml:space="preserve"> that issuance of the USC Women’s Basketball National Championship plate may begin immediately upon signature of the Governor. The remaining provisions of the act take effect on </w:t>
      </w:r>
      <w:r w:rsidRPr="00765C28">
        <w:rPr>
          <w:rFonts w:cstheme="minorHAnsi"/>
          <w:bCs/>
          <w:iCs/>
          <w:color w:val="0D0D0D" w:themeColor="text1" w:themeTint="F2"/>
          <w:sz w:val="24"/>
          <w:szCs w:val="24"/>
        </w:rPr>
        <w:t>May 6, 2022</w:t>
      </w:r>
      <w:r w:rsidRPr="00765C28">
        <w:rPr>
          <w:rFonts w:cstheme="minorHAnsi"/>
          <w:color w:val="0D0D0D" w:themeColor="text1" w:themeTint="F2"/>
          <w:sz w:val="24"/>
          <w:szCs w:val="24"/>
        </w:rPr>
        <w:t>.</w:t>
      </w:r>
      <w:r w:rsidR="00DE3E4E" w:rsidRPr="00765C28">
        <w:rPr>
          <w:rFonts w:cstheme="minorHAnsi"/>
          <w:color w:val="0D0D0D" w:themeColor="text1" w:themeTint="F2"/>
          <w:sz w:val="24"/>
          <w:szCs w:val="24"/>
        </w:rPr>
        <w:t xml:space="preserve">  </w:t>
      </w:r>
      <w:r w:rsidR="001B5318" w:rsidRPr="00765C28">
        <w:rPr>
          <w:rFonts w:cstheme="minorHAnsi"/>
          <w:color w:val="0D0D0D" w:themeColor="text1" w:themeTint="F2"/>
          <w:sz w:val="24"/>
          <w:szCs w:val="24"/>
        </w:rPr>
        <w:t>Effective</w:t>
      </w:r>
      <w:r w:rsidR="00DE3E4E" w:rsidRPr="00765C28">
        <w:rPr>
          <w:rFonts w:cstheme="minorHAnsi"/>
          <w:color w:val="0D0D0D" w:themeColor="text1" w:themeTint="F2"/>
          <w:sz w:val="24"/>
          <w:szCs w:val="24"/>
        </w:rPr>
        <w:t xml:space="preserve"> May 23, 2022.</w:t>
      </w:r>
    </w:p>
    <w:p w14:paraId="0B9F581F" w14:textId="77777777" w:rsidR="002A044B" w:rsidRPr="002B659C" w:rsidRDefault="002A044B" w:rsidP="002A044B">
      <w:pPr>
        <w:pStyle w:val="Heading2"/>
        <w:spacing w:after="240"/>
        <w:rPr>
          <w:sz w:val="28"/>
          <w:szCs w:val="28"/>
        </w:rPr>
      </w:pPr>
      <w:bookmarkStart w:id="11" w:name="_Toc110607551"/>
      <w:r w:rsidRPr="002B659C">
        <w:rPr>
          <w:sz w:val="28"/>
          <w:szCs w:val="28"/>
        </w:rPr>
        <w:t>Law &amp; Civil Society</w:t>
      </w:r>
      <w:bookmarkEnd w:id="11"/>
    </w:p>
    <w:p w14:paraId="7B045AA0" w14:textId="6589B349" w:rsidR="002A044B" w:rsidRPr="00765C28" w:rsidRDefault="002A044B" w:rsidP="007635D1">
      <w:pPr>
        <w:spacing w:after="40" w:line="240" w:lineRule="auto"/>
        <w:rPr>
          <w:rFonts w:cstheme="minorHAnsi"/>
          <w:b/>
          <w:color w:val="0D0D0D" w:themeColor="text1" w:themeTint="F2"/>
          <w:sz w:val="24"/>
          <w:szCs w:val="24"/>
        </w:rPr>
      </w:pPr>
      <w:r w:rsidRPr="00765C28">
        <w:rPr>
          <w:rFonts w:cstheme="minorHAnsi"/>
          <w:b/>
          <w:bCs/>
          <w:color w:val="0D0D0D" w:themeColor="text1" w:themeTint="F2"/>
          <w:sz w:val="24"/>
          <w:szCs w:val="24"/>
        </w:rPr>
        <w:t>Constitutional Convention of the States</w:t>
      </w:r>
      <w:r w:rsidR="003B639B">
        <w:rPr>
          <w:rFonts w:cstheme="minorHAnsi"/>
          <w:b/>
          <w:bCs/>
          <w:color w:val="0D0D0D" w:themeColor="text1" w:themeTint="F2"/>
          <w:sz w:val="24"/>
          <w:szCs w:val="24"/>
        </w:rPr>
        <w:t xml:space="preserve">, </w:t>
      </w:r>
      <w:r w:rsidR="003B639B" w:rsidRPr="00765C28">
        <w:rPr>
          <w:rFonts w:cstheme="minorHAnsi"/>
          <w:b/>
          <w:color w:val="0D0D0D" w:themeColor="text1" w:themeTint="F2"/>
          <w:sz w:val="24"/>
          <w:szCs w:val="24"/>
        </w:rPr>
        <w:t>H. 3205</w:t>
      </w:r>
      <w:r w:rsidR="008535FD">
        <w:rPr>
          <w:rFonts w:cstheme="minorHAnsi"/>
          <w:b/>
          <w:bCs/>
          <w:color w:val="0D0D0D" w:themeColor="text1" w:themeTint="F2"/>
          <w:sz w:val="24"/>
          <w:szCs w:val="24"/>
        </w:rPr>
        <w:fldChar w:fldCharType="begin"/>
      </w:r>
      <w:r w:rsidR="008535FD">
        <w:instrText xml:space="preserve"> XE "</w:instrText>
      </w:r>
      <w:r w:rsidR="008535FD" w:rsidRPr="00B007CB">
        <w:rPr>
          <w:rFonts w:cstheme="minorHAnsi"/>
          <w:b/>
          <w:bCs/>
          <w:color w:val="0D0D0D" w:themeColor="text1" w:themeTint="F2"/>
          <w:sz w:val="24"/>
          <w:szCs w:val="24"/>
        </w:rPr>
        <w:instrText>Constitutional Convention of the States</w:instrText>
      </w:r>
      <w:r w:rsidR="008535FD">
        <w:instrText xml:space="preserve">" </w:instrText>
      </w:r>
      <w:r w:rsidR="008535FD">
        <w:rPr>
          <w:rFonts w:cstheme="minorHAnsi"/>
          <w:b/>
          <w:bCs/>
          <w:color w:val="0D0D0D" w:themeColor="text1" w:themeTint="F2"/>
          <w:sz w:val="24"/>
          <w:szCs w:val="24"/>
        </w:rPr>
        <w:fldChar w:fldCharType="end"/>
      </w:r>
      <w:r w:rsidRPr="00765C28">
        <w:rPr>
          <w:rFonts w:cstheme="minorHAnsi"/>
          <w:b/>
          <w:bCs/>
          <w:color w:val="0D0D0D" w:themeColor="text1" w:themeTint="F2"/>
          <w:sz w:val="24"/>
          <w:szCs w:val="24"/>
        </w:rPr>
        <w:t xml:space="preserve"> </w:t>
      </w:r>
      <w:r w:rsidRPr="00765C28">
        <w:rPr>
          <w:rFonts w:cstheme="minorHAnsi"/>
          <w:b/>
          <w:color w:val="0D0D0D" w:themeColor="text1" w:themeTint="F2"/>
          <w:sz w:val="24"/>
          <w:szCs w:val="24"/>
        </w:rPr>
        <w:t>(Act 241</w:t>
      </w:r>
      <w:r w:rsidR="008535FD">
        <w:rPr>
          <w:rFonts w:cstheme="minorHAnsi"/>
          <w:b/>
          <w:color w:val="0D0D0D" w:themeColor="text1" w:themeTint="F2"/>
          <w:sz w:val="24"/>
          <w:szCs w:val="24"/>
        </w:rPr>
        <w:fldChar w:fldCharType="begin"/>
      </w:r>
      <w:r w:rsidR="008535FD">
        <w:instrText xml:space="preserve"> XE "</w:instrText>
      </w:r>
      <w:r w:rsidR="008535FD" w:rsidRPr="00B007CB">
        <w:rPr>
          <w:rFonts w:cstheme="minorHAnsi"/>
          <w:b/>
          <w:color w:val="0D0D0D" w:themeColor="text1" w:themeTint="F2"/>
          <w:sz w:val="24"/>
          <w:szCs w:val="24"/>
        </w:rPr>
        <w:instrText>Act 241</w:instrText>
      </w:r>
      <w:r w:rsidR="008535FD">
        <w:instrText xml:space="preserve">" </w:instrText>
      </w:r>
      <w:r w:rsidR="008535FD">
        <w:rPr>
          <w:rFonts w:cstheme="minorHAnsi"/>
          <w:b/>
          <w:color w:val="0D0D0D" w:themeColor="text1" w:themeTint="F2"/>
          <w:sz w:val="24"/>
          <w:szCs w:val="24"/>
        </w:rPr>
        <w:fldChar w:fldCharType="end"/>
      </w:r>
      <w:r w:rsidR="008535FD">
        <w:rPr>
          <w:rFonts w:cstheme="minorHAnsi"/>
          <w:b/>
          <w:color w:val="0D0D0D" w:themeColor="text1" w:themeTint="F2"/>
          <w:sz w:val="24"/>
          <w:szCs w:val="24"/>
        </w:rPr>
        <w:fldChar w:fldCharType="begin"/>
      </w:r>
      <w:r w:rsidR="008535FD">
        <w:instrText xml:space="preserve"> XE "</w:instrText>
      </w:r>
      <w:r w:rsidR="008535FD" w:rsidRPr="00B007CB">
        <w:rPr>
          <w:rFonts w:cstheme="minorHAnsi"/>
          <w:b/>
          <w:color w:val="0D0D0D" w:themeColor="text1" w:themeTint="F2"/>
          <w:sz w:val="24"/>
          <w:szCs w:val="24"/>
        </w:rPr>
        <w:instrText>H. 3205</w:instrText>
      </w:r>
      <w:r w:rsidR="008535FD">
        <w:instrText xml:space="preserve">" </w:instrText>
      </w:r>
      <w:r w:rsidR="008535FD">
        <w:rPr>
          <w:rFonts w:cstheme="minorHAnsi"/>
          <w:b/>
          <w:color w:val="0D0D0D" w:themeColor="text1" w:themeTint="F2"/>
          <w:sz w:val="24"/>
          <w:szCs w:val="24"/>
        </w:rPr>
        <w:fldChar w:fldCharType="end"/>
      </w:r>
      <w:r w:rsidRPr="00765C28">
        <w:rPr>
          <w:rFonts w:cstheme="minorHAnsi"/>
          <w:b/>
          <w:color w:val="0D0D0D" w:themeColor="text1" w:themeTint="F2"/>
          <w:sz w:val="24"/>
          <w:szCs w:val="24"/>
        </w:rPr>
        <w:t>)</w:t>
      </w:r>
    </w:p>
    <w:p w14:paraId="7115A342" w14:textId="255D5657" w:rsidR="002A044B" w:rsidRPr="00765C28" w:rsidRDefault="002A044B" w:rsidP="002A044B">
      <w:pPr>
        <w:spacing w:after="240" w:line="240" w:lineRule="auto"/>
        <w:rPr>
          <w:rFonts w:cstheme="minorHAnsi"/>
          <w:color w:val="0D0D0D" w:themeColor="text1" w:themeTint="F2"/>
          <w:sz w:val="24"/>
          <w:szCs w:val="24"/>
        </w:rPr>
      </w:pPr>
      <w:r w:rsidRPr="00765C28">
        <w:rPr>
          <w:rFonts w:cstheme="minorHAnsi"/>
          <w:bCs/>
          <w:color w:val="0D0D0D" w:themeColor="text1" w:themeTint="F2"/>
          <w:sz w:val="24"/>
          <w:szCs w:val="24"/>
        </w:rPr>
        <w:t xml:space="preserve">Legislation calling for a </w:t>
      </w:r>
      <w:r w:rsidRPr="00765C28">
        <w:rPr>
          <w:rFonts w:cstheme="minorHAnsi"/>
          <w:b/>
          <w:bCs/>
          <w:color w:val="0D0D0D" w:themeColor="text1" w:themeTint="F2"/>
          <w:sz w:val="24"/>
          <w:szCs w:val="24"/>
        </w:rPr>
        <w:t>Constitutional Convention of the States</w:t>
      </w:r>
      <w:r w:rsidR="008535FD">
        <w:rPr>
          <w:rFonts w:cstheme="minorHAnsi"/>
          <w:b/>
          <w:bCs/>
          <w:color w:val="0D0D0D" w:themeColor="text1" w:themeTint="F2"/>
          <w:sz w:val="24"/>
          <w:szCs w:val="24"/>
        </w:rPr>
        <w:fldChar w:fldCharType="begin"/>
      </w:r>
      <w:r w:rsidR="008535FD">
        <w:instrText xml:space="preserve"> XE "</w:instrText>
      </w:r>
      <w:r w:rsidR="008535FD" w:rsidRPr="00B007CB">
        <w:rPr>
          <w:rFonts w:cstheme="minorHAnsi"/>
          <w:b/>
          <w:bCs/>
          <w:color w:val="0D0D0D" w:themeColor="text1" w:themeTint="F2"/>
          <w:sz w:val="24"/>
          <w:szCs w:val="24"/>
        </w:rPr>
        <w:instrText>Constitutional Convention of the States</w:instrText>
      </w:r>
      <w:r w:rsidR="008535FD">
        <w:instrText xml:space="preserve">" </w:instrText>
      </w:r>
      <w:r w:rsidR="008535FD">
        <w:rPr>
          <w:rFonts w:cstheme="minorHAnsi"/>
          <w:b/>
          <w:bCs/>
          <w:color w:val="0D0D0D" w:themeColor="text1" w:themeTint="F2"/>
          <w:sz w:val="24"/>
          <w:szCs w:val="24"/>
        </w:rPr>
        <w:fldChar w:fldCharType="end"/>
      </w:r>
      <w:r w:rsidRPr="00765C28">
        <w:rPr>
          <w:rFonts w:cstheme="minorHAnsi"/>
          <w:b/>
          <w:bCs/>
          <w:color w:val="0D0D0D" w:themeColor="text1" w:themeTint="F2"/>
          <w:sz w:val="24"/>
          <w:szCs w:val="24"/>
        </w:rPr>
        <w:t xml:space="preserve"> </w:t>
      </w:r>
      <w:r w:rsidRPr="00765C28">
        <w:rPr>
          <w:rFonts w:cstheme="minorHAnsi"/>
          <w:b/>
          <w:color w:val="0D0D0D" w:themeColor="text1" w:themeTint="F2"/>
          <w:sz w:val="24"/>
          <w:szCs w:val="24"/>
        </w:rPr>
        <w:t>(Act 241</w:t>
      </w:r>
      <w:r w:rsidR="008535FD">
        <w:rPr>
          <w:rFonts w:cstheme="minorHAnsi"/>
          <w:b/>
          <w:color w:val="0D0D0D" w:themeColor="text1" w:themeTint="F2"/>
          <w:sz w:val="24"/>
          <w:szCs w:val="24"/>
        </w:rPr>
        <w:fldChar w:fldCharType="begin"/>
      </w:r>
      <w:r w:rsidR="008535FD">
        <w:instrText xml:space="preserve"> XE "</w:instrText>
      </w:r>
      <w:r w:rsidR="008535FD" w:rsidRPr="00B007CB">
        <w:rPr>
          <w:rFonts w:cstheme="minorHAnsi"/>
          <w:b/>
          <w:color w:val="0D0D0D" w:themeColor="text1" w:themeTint="F2"/>
          <w:sz w:val="24"/>
          <w:szCs w:val="24"/>
        </w:rPr>
        <w:instrText>Act 241</w:instrText>
      </w:r>
      <w:r w:rsidR="008535FD">
        <w:instrText xml:space="preserve">" </w:instrText>
      </w:r>
      <w:r w:rsidR="008535FD">
        <w:rPr>
          <w:rFonts w:cstheme="minorHAnsi"/>
          <w:b/>
          <w:color w:val="0D0D0D" w:themeColor="text1" w:themeTint="F2"/>
          <w:sz w:val="24"/>
          <w:szCs w:val="24"/>
        </w:rPr>
        <w:fldChar w:fldCharType="end"/>
      </w:r>
      <w:r w:rsidRPr="00765C28">
        <w:rPr>
          <w:rFonts w:cstheme="minorHAnsi"/>
          <w:b/>
          <w:color w:val="0D0D0D" w:themeColor="text1" w:themeTint="F2"/>
          <w:sz w:val="24"/>
          <w:szCs w:val="24"/>
        </w:rPr>
        <w:t>)</w:t>
      </w:r>
      <w:r w:rsidRPr="00765C28">
        <w:rPr>
          <w:rFonts w:cstheme="minorHAnsi"/>
          <w:color w:val="0D0D0D" w:themeColor="text1" w:themeTint="F2"/>
          <w:sz w:val="24"/>
          <w:szCs w:val="24"/>
        </w:rPr>
        <w:t xml:space="preserve"> authorized making an application to the US Congress to call a convention for proposing constitutional amendments pursuant to the US Constitution, Article V.  The scope of this convention is limited to proposing amendments that impose fiscal restraints on the federal government, limit the power and jurisdiction of the federal government, and limit the terms of office for its officials and Congressional members.</w:t>
      </w:r>
    </w:p>
    <w:p w14:paraId="662513FC" w14:textId="56974B51" w:rsidR="002A044B" w:rsidRPr="00765C28" w:rsidRDefault="002A044B" w:rsidP="007635D1">
      <w:pPr>
        <w:spacing w:after="40" w:line="240" w:lineRule="auto"/>
        <w:rPr>
          <w:rFonts w:cstheme="minorHAnsi"/>
          <w:b/>
          <w:color w:val="0D0D0D" w:themeColor="text1" w:themeTint="F2"/>
          <w:sz w:val="24"/>
          <w:szCs w:val="24"/>
        </w:rPr>
      </w:pPr>
      <w:r w:rsidRPr="00765C28">
        <w:rPr>
          <w:rFonts w:cstheme="minorHAnsi"/>
          <w:b/>
          <w:bCs/>
          <w:color w:val="0D0D0D" w:themeColor="text1" w:themeTint="F2"/>
          <w:sz w:val="24"/>
          <w:szCs w:val="24"/>
        </w:rPr>
        <w:t>South Carolina Religious Freedom Act</w:t>
      </w:r>
      <w:r w:rsidR="003B639B">
        <w:rPr>
          <w:rFonts w:cstheme="minorHAnsi"/>
          <w:b/>
          <w:bCs/>
          <w:color w:val="0D0D0D" w:themeColor="text1" w:themeTint="F2"/>
          <w:sz w:val="24"/>
          <w:szCs w:val="24"/>
        </w:rPr>
        <w:t xml:space="preserve">, </w:t>
      </w:r>
      <w:r w:rsidR="003B639B" w:rsidRPr="00765C28">
        <w:rPr>
          <w:rFonts w:cstheme="minorHAnsi"/>
          <w:b/>
          <w:color w:val="0D0D0D" w:themeColor="text1" w:themeTint="F2"/>
          <w:sz w:val="24"/>
          <w:szCs w:val="24"/>
        </w:rPr>
        <w:t>H. 3105</w:t>
      </w:r>
      <w:r w:rsidRPr="00765C28">
        <w:rPr>
          <w:rFonts w:cstheme="minorHAnsi"/>
          <w:b/>
          <w:color w:val="0D0D0D" w:themeColor="text1" w:themeTint="F2"/>
          <w:sz w:val="24"/>
          <w:szCs w:val="24"/>
        </w:rPr>
        <w:fldChar w:fldCharType="begin"/>
      </w:r>
      <w:r w:rsidRPr="00765C28">
        <w:rPr>
          <w:rFonts w:cstheme="minorHAnsi"/>
          <w:b/>
          <w:color w:val="0D0D0D" w:themeColor="text1" w:themeTint="F2"/>
          <w:sz w:val="24"/>
          <w:szCs w:val="24"/>
        </w:rPr>
        <w:instrText xml:space="preserve"> XE "\</w:instrText>
      </w:r>
      <w:r w:rsidRPr="00765C28">
        <w:rPr>
          <w:rFonts w:cstheme="minorHAnsi"/>
          <w:b/>
          <w:bCs/>
          <w:color w:val="0D0D0D" w:themeColor="text1" w:themeTint="F2"/>
          <w:sz w:val="24"/>
          <w:szCs w:val="24"/>
        </w:rPr>
        <w:instrText>Religious Freedom Act</w:instrText>
      </w:r>
      <w:r w:rsidRPr="00765C28">
        <w:rPr>
          <w:rFonts w:cstheme="minorHAnsi"/>
          <w:b/>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(Act 141</w:t>
      </w:r>
      <w:r w:rsidRPr="00765C28">
        <w:rPr>
          <w:rFonts w:cstheme="minorHAnsi"/>
          <w:b/>
          <w:color w:val="0D0D0D" w:themeColor="text1" w:themeTint="F2"/>
          <w:sz w:val="24"/>
          <w:szCs w:val="24"/>
        </w:rPr>
        <w:fldChar w:fldCharType="begin"/>
      </w:r>
      <w:r w:rsidRPr="00765C28">
        <w:rPr>
          <w:rFonts w:cstheme="minorHAnsi"/>
          <w:b/>
          <w:color w:val="0D0D0D" w:themeColor="text1" w:themeTint="F2"/>
          <w:sz w:val="24"/>
          <w:szCs w:val="24"/>
        </w:rPr>
        <w:instrText xml:space="preserve"> XE "Act 141"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fldChar w:fldCharType="begin"/>
      </w:r>
      <w:r w:rsidRPr="00765C28">
        <w:rPr>
          <w:rFonts w:cstheme="minorHAnsi"/>
          <w:b/>
          <w:color w:val="0D0D0D" w:themeColor="text1" w:themeTint="F2"/>
          <w:sz w:val="24"/>
          <w:szCs w:val="24"/>
        </w:rPr>
        <w:instrText xml:space="preserve"> XE "H. 3105"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w:t>
      </w:r>
    </w:p>
    <w:p w14:paraId="377C91E0" w14:textId="736C3056" w:rsidR="002A044B" w:rsidRPr="00765C28" w:rsidRDefault="002A044B" w:rsidP="002A044B">
      <w:pPr>
        <w:spacing w:after="240" w:line="240" w:lineRule="auto"/>
        <w:rPr>
          <w:rFonts w:cstheme="minorHAnsi"/>
          <w:color w:val="0D0D0D" w:themeColor="text1" w:themeTint="F2"/>
          <w:sz w:val="24"/>
          <w:szCs w:val="24"/>
        </w:rPr>
      </w:pPr>
      <w:r w:rsidRPr="00765C28">
        <w:rPr>
          <w:rFonts w:cstheme="minorHAnsi"/>
          <w:b/>
          <w:bCs/>
          <w:color w:val="0D0D0D" w:themeColor="text1" w:themeTint="F2"/>
          <w:sz w:val="24"/>
          <w:szCs w:val="24"/>
        </w:rPr>
        <w:t>Act 141</w:t>
      </w:r>
      <w:r w:rsidR="002907D4">
        <w:rPr>
          <w:rFonts w:cstheme="minorHAnsi"/>
          <w:b/>
          <w:bCs/>
          <w:color w:val="0D0D0D" w:themeColor="text1" w:themeTint="F2"/>
          <w:sz w:val="24"/>
          <w:szCs w:val="24"/>
        </w:rPr>
        <w:fldChar w:fldCharType="begin"/>
      </w:r>
      <w:r w:rsidR="002907D4">
        <w:instrText xml:space="preserve"> XE "</w:instrText>
      </w:r>
      <w:r w:rsidR="002907D4" w:rsidRPr="008C6E32">
        <w:rPr>
          <w:rFonts w:cstheme="minorHAnsi"/>
          <w:color w:val="0D0D0D" w:themeColor="text1" w:themeTint="F2"/>
          <w:sz w:val="24"/>
          <w:szCs w:val="24"/>
        </w:rPr>
        <w:instrText>Act 141</w:instrText>
      </w:r>
      <w:r w:rsidR="002907D4">
        <w:instrText xml:space="preserve">" </w:instrText>
      </w:r>
      <w:r w:rsidR="002907D4">
        <w:rPr>
          <w:rFonts w:cstheme="minorHAnsi"/>
          <w:b/>
          <w:bCs/>
          <w:color w:val="0D0D0D" w:themeColor="text1" w:themeTint="F2"/>
          <w:sz w:val="24"/>
          <w:szCs w:val="24"/>
        </w:rPr>
        <w:fldChar w:fldCharType="end"/>
      </w:r>
      <w:r w:rsidRPr="00765C28">
        <w:rPr>
          <w:rFonts w:cstheme="minorHAnsi"/>
          <w:color w:val="0D0D0D" w:themeColor="text1" w:themeTint="F2"/>
          <w:sz w:val="24"/>
          <w:szCs w:val="24"/>
        </w:rPr>
        <w:t xml:space="preserve"> deemed religious services in houses of worship to be essential services during declared states of emergency.  As such, these services will be allowed to continue throughout the duration of the declared emergency, absent the presence of a compelling state interest that can be protected in the least possible restrictive way.  Any houses of worship denied their right to worship during these declared emergencies could seek declaratory and injunctive relief as well as compensatory damages for their pecuniary and nonpecuniary losses. These religious organizations will still have to comply with all applicable federal and state health, safety, and occupancy requirements.  Effective April 25, 2022.</w:t>
      </w:r>
    </w:p>
    <w:p w14:paraId="40F5045C" w14:textId="0ACF54E2" w:rsidR="002A044B" w:rsidRPr="00765C28" w:rsidRDefault="002A044B" w:rsidP="007635D1">
      <w:pPr>
        <w:spacing w:after="40" w:line="240" w:lineRule="auto"/>
        <w:rPr>
          <w:rFonts w:cstheme="minorHAnsi"/>
          <w:b/>
          <w:bCs/>
          <w:color w:val="0D0D0D" w:themeColor="text1" w:themeTint="F2"/>
          <w:sz w:val="24"/>
          <w:szCs w:val="24"/>
        </w:rPr>
      </w:pPr>
      <w:r w:rsidRPr="00765C28">
        <w:rPr>
          <w:rFonts w:cstheme="minorHAnsi"/>
          <w:b/>
          <w:bCs/>
          <w:color w:val="0D0D0D" w:themeColor="text1" w:themeTint="F2"/>
          <w:sz w:val="24"/>
          <w:szCs w:val="24"/>
        </w:rPr>
        <w:t>M</w:t>
      </w:r>
      <w:r w:rsidR="008535FD">
        <w:rPr>
          <w:rFonts w:cstheme="minorHAnsi"/>
          <w:b/>
          <w:bCs/>
          <w:color w:val="0D0D0D" w:themeColor="text1" w:themeTint="F2"/>
          <w:sz w:val="24"/>
          <w:szCs w:val="24"/>
        </w:rPr>
        <w:t>edical Ethics and Diversity Act</w:t>
      </w:r>
      <w:r w:rsidR="003B639B">
        <w:rPr>
          <w:rFonts w:cstheme="minorHAnsi"/>
          <w:b/>
          <w:bCs/>
          <w:color w:val="0D0D0D" w:themeColor="text1" w:themeTint="F2"/>
          <w:sz w:val="24"/>
          <w:szCs w:val="24"/>
        </w:rPr>
        <w:t xml:space="preserve">, </w:t>
      </w:r>
      <w:r w:rsidR="003B639B" w:rsidRPr="00765C28">
        <w:rPr>
          <w:rFonts w:cstheme="minorHAnsi"/>
          <w:b/>
          <w:color w:val="0D0D0D" w:themeColor="text1" w:themeTint="F2"/>
          <w:sz w:val="24"/>
          <w:szCs w:val="24"/>
        </w:rPr>
        <w:t>H. 4776</w:t>
      </w:r>
      <w:r w:rsidR="00FE5320">
        <w:rPr>
          <w:rFonts w:cstheme="minorHAnsi"/>
          <w:b/>
          <w:bCs/>
          <w:color w:val="0D0D0D" w:themeColor="text1" w:themeTint="F2"/>
          <w:sz w:val="24"/>
          <w:szCs w:val="24"/>
        </w:rPr>
        <w:fldChar w:fldCharType="begin"/>
      </w:r>
      <w:r w:rsidR="00FE5320">
        <w:instrText xml:space="preserve"> XE "</w:instrText>
      </w:r>
      <w:r w:rsidR="00FE5320" w:rsidRPr="00057DD1">
        <w:rPr>
          <w:rFonts w:cstheme="minorHAnsi"/>
          <w:b/>
          <w:bCs/>
          <w:color w:val="0D0D0D" w:themeColor="text1" w:themeTint="F2"/>
          <w:sz w:val="24"/>
          <w:szCs w:val="24"/>
        </w:rPr>
        <w:instrText>medical ethics and diversity act</w:instrText>
      </w:r>
      <w:r w:rsidR="00FE5320">
        <w:instrText xml:space="preserve">" </w:instrText>
      </w:r>
      <w:r w:rsidR="00FE5320">
        <w:rPr>
          <w:rFonts w:cstheme="minorHAnsi"/>
          <w:b/>
          <w:bCs/>
          <w:color w:val="0D0D0D" w:themeColor="text1" w:themeTint="F2"/>
          <w:sz w:val="24"/>
          <w:szCs w:val="24"/>
        </w:rPr>
        <w:fldChar w:fldCharType="end"/>
      </w:r>
      <w:r w:rsidRPr="00765C28">
        <w:rPr>
          <w:rFonts w:cstheme="minorHAnsi"/>
          <w:b/>
          <w:bCs/>
          <w:color w:val="0D0D0D" w:themeColor="text1" w:themeTint="F2"/>
          <w:sz w:val="24"/>
          <w:szCs w:val="24"/>
        </w:rPr>
        <w:t xml:space="preserve"> (</w:t>
      </w:r>
      <w:r w:rsidRPr="00765C28">
        <w:rPr>
          <w:rFonts w:cstheme="minorHAnsi"/>
          <w:b/>
          <w:color w:val="0D0D0D" w:themeColor="text1" w:themeTint="F2"/>
          <w:sz w:val="24"/>
          <w:szCs w:val="24"/>
        </w:rPr>
        <w:t>Act 235</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Act 235</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fldChar w:fldCharType="begin"/>
      </w:r>
      <w:r w:rsidRPr="00765C28">
        <w:rPr>
          <w:rFonts w:cstheme="minorHAnsi"/>
          <w:b/>
          <w:color w:val="0D0D0D" w:themeColor="text1" w:themeTint="F2"/>
          <w:sz w:val="24"/>
          <w:szCs w:val="24"/>
        </w:rPr>
        <w:instrText xml:space="preserve"> XE "</w:instrText>
      </w:r>
      <w:r w:rsidRPr="00765C28">
        <w:rPr>
          <w:rFonts w:cstheme="minorHAnsi"/>
          <w:b/>
          <w:bCs/>
          <w:color w:val="0D0D0D" w:themeColor="text1" w:themeTint="F2"/>
          <w:sz w:val="24"/>
          <w:szCs w:val="24"/>
        </w:rPr>
        <w:instrText>H. 4776</w:instrText>
      </w:r>
      <w:r w:rsidRPr="00765C28">
        <w:rPr>
          <w:rFonts w:cstheme="minorHAnsi"/>
          <w:b/>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w:t>
      </w:r>
    </w:p>
    <w:p w14:paraId="12B509ED" w14:textId="020C9B9D" w:rsidR="002A044B" w:rsidRDefault="002A044B" w:rsidP="002A044B">
      <w:pPr>
        <w:spacing w:after="240" w:line="240" w:lineRule="auto"/>
        <w:rPr>
          <w:rFonts w:cstheme="minorHAnsi"/>
          <w:color w:val="0D0D0D" w:themeColor="text1" w:themeTint="F2"/>
          <w:sz w:val="24"/>
          <w:szCs w:val="24"/>
        </w:rPr>
      </w:pPr>
      <w:r w:rsidRPr="00765C28">
        <w:rPr>
          <w:rFonts w:cstheme="minorHAnsi"/>
          <w:b/>
          <w:color w:val="0D0D0D" w:themeColor="text1" w:themeTint="F2"/>
          <w:sz w:val="24"/>
          <w:szCs w:val="24"/>
        </w:rPr>
        <w:t>Act 235</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Act 235</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color w:val="0D0D0D" w:themeColor="text1" w:themeTint="F2"/>
          <w:sz w:val="24"/>
          <w:szCs w:val="24"/>
        </w:rPr>
        <w:t xml:space="preserve"> established a right of conscience for health care industry professionals, medical students, and health care insurance payers.  The </w:t>
      </w:r>
      <w:r w:rsidRPr="00765C28">
        <w:rPr>
          <w:rFonts w:cstheme="minorHAnsi"/>
          <w:b/>
          <w:bCs/>
          <w:color w:val="0D0D0D" w:themeColor="text1" w:themeTint="F2"/>
          <w:sz w:val="24"/>
          <w:szCs w:val="24"/>
        </w:rPr>
        <w:t xml:space="preserve">Medical Ethics and Diversity Act </w:t>
      </w:r>
      <w:r w:rsidRPr="00765C28">
        <w:rPr>
          <w:rFonts w:cstheme="minorHAnsi"/>
          <w:color w:val="0D0D0D" w:themeColor="text1" w:themeTint="F2"/>
          <w:sz w:val="24"/>
          <w:szCs w:val="24"/>
        </w:rPr>
        <w:t>included, but is not limited to, doctors, nurse practitioners, physician's assistants, nurses, nurses' aides, allied health professionals, medical assistants, pharmacists, pharmacy technicians, medical school faculty and students, nursing school faculty and students, psychology and counseling faculty and students, medical researchers, laboratory technicians, counselors, or social workers.  With impunity, they can elect to not to participate in health care services, or pay for them, when to do so would violate their conscience.  In addition, this legislation protects them from civil, criminal, or administrative actions.  They also cannot be discriminated against for exercising their rights under this proposed legislation.  Effective June 17, 2022.</w:t>
      </w:r>
    </w:p>
    <w:p w14:paraId="5F29C48B" w14:textId="1B941E2B" w:rsidR="002D66BB" w:rsidRPr="00765C28" w:rsidRDefault="002D66BB" w:rsidP="007635D1">
      <w:pPr>
        <w:spacing w:after="40" w:line="240" w:lineRule="auto"/>
        <w:rPr>
          <w:rFonts w:cstheme="minorHAnsi"/>
          <w:b/>
          <w:color w:val="0D0D0D" w:themeColor="text1" w:themeTint="F2"/>
          <w:sz w:val="24"/>
          <w:szCs w:val="24"/>
        </w:rPr>
      </w:pPr>
      <w:r w:rsidRPr="00765C28">
        <w:rPr>
          <w:rFonts w:cstheme="minorHAnsi"/>
          <w:b/>
          <w:bCs/>
          <w:color w:val="0D0D0D" w:themeColor="text1" w:themeTint="F2"/>
          <w:sz w:val="24"/>
          <w:szCs w:val="24"/>
        </w:rPr>
        <w:lastRenderedPageBreak/>
        <w:t>Posting Notice of Trespassing</w:t>
      </w:r>
      <w:r w:rsidR="003B639B">
        <w:rPr>
          <w:rFonts w:cstheme="minorHAnsi"/>
          <w:b/>
          <w:bCs/>
          <w:color w:val="0D0D0D" w:themeColor="text1" w:themeTint="F2"/>
          <w:sz w:val="24"/>
          <w:szCs w:val="24"/>
        </w:rPr>
        <w:t xml:space="preserve">, </w:t>
      </w:r>
      <w:r w:rsidR="003B639B" w:rsidRPr="00765C28">
        <w:rPr>
          <w:rFonts w:cstheme="minorHAnsi"/>
          <w:b/>
          <w:color w:val="0D0D0D" w:themeColor="text1" w:themeTint="F2"/>
          <w:sz w:val="24"/>
          <w:szCs w:val="24"/>
        </w:rPr>
        <w:t>H. 3291</w:t>
      </w:r>
      <w:r w:rsidR="008535FD">
        <w:rPr>
          <w:rFonts w:cstheme="minorHAnsi"/>
          <w:b/>
          <w:bCs/>
          <w:color w:val="0D0D0D" w:themeColor="text1" w:themeTint="F2"/>
          <w:sz w:val="24"/>
          <w:szCs w:val="24"/>
        </w:rPr>
        <w:fldChar w:fldCharType="begin"/>
      </w:r>
      <w:r w:rsidR="008535FD">
        <w:instrText xml:space="preserve"> XE "</w:instrText>
      </w:r>
      <w:r w:rsidR="00001F2F" w:rsidRPr="00264DC2">
        <w:rPr>
          <w:rFonts w:cstheme="minorHAnsi"/>
          <w:b/>
          <w:bCs/>
          <w:color w:val="0D0D0D" w:themeColor="text1" w:themeTint="F2"/>
          <w:sz w:val="24"/>
          <w:szCs w:val="24"/>
        </w:rPr>
        <w:instrText>posting notice of trespassing</w:instrText>
      </w:r>
      <w:r w:rsidR="008535FD">
        <w:instrText xml:space="preserve">" </w:instrText>
      </w:r>
      <w:r w:rsidR="008535FD">
        <w:rPr>
          <w:rFonts w:cstheme="minorHAnsi"/>
          <w:b/>
          <w:bCs/>
          <w:color w:val="0D0D0D" w:themeColor="text1" w:themeTint="F2"/>
          <w:sz w:val="24"/>
          <w:szCs w:val="24"/>
        </w:rPr>
        <w:fldChar w:fldCharType="end"/>
      </w:r>
      <w:r w:rsidRPr="00765C28">
        <w:rPr>
          <w:rFonts w:cstheme="minorHAnsi"/>
          <w:b/>
          <w:bCs/>
          <w:color w:val="0D0D0D" w:themeColor="text1" w:themeTint="F2"/>
          <w:sz w:val="24"/>
          <w:szCs w:val="24"/>
        </w:rPr>
        <w:t xml:space="preserve"> </w:t>
      </w:r>
      <w:r w:rsidRPr="00765C28">
        <w:rPr>
          <w:rFonts w:cstheme="minorHAnsi"/>
          <w:b/>
          <w:color w:val="0D0D0D" w:themeColor="text1" w:themeTint="F2"/>
          <w:sz w:val="24"/>
          <w:szCs w:val="24"/>
        </w:rPr>
        <w:t>(Act 219</w:t>
      </w:r>
      <w:r w:rsidRPr="00765C28">
        <w:rPr>
          <w:rFonts w:cstheme="minorHAnsi"/>
          <w:b/>
          <w:color w:val="0D0D0D" w:themeColor="text1" w:themeTint="F2"/>
          <w:sz w:val="24"/>
          <w:szCs w:val="24"/>
        </w:rPr>
        <w:fldChar w:fldCharType="begin"/>
      </w:r>
      <w:r w:rsidRPr="00765C28">
        <w:rPr>
          <w:rFonts w:cstheme="minorHAnsi"/>
          <w:b/>
          <w:color w:val="0D0D0D" w:themeColor="text1" w:themeTint="F2"/>
          <w:sz w:val="24"/>
          <w:szCs w:val="24"/>
        </w:rPr>
        <w:instrText xml:space="preserve"> XE "Act 219"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fldChar w:fldCharType="begin"/>
      </w:r>
      <w:r w:rsidRPr="00765C28">
        <w:rPr>
          <w:rFonts w:cstheme="minorHAnsi"/>
          <w:b/>
          <w:color w:val="0D0D0D" w:themeColor="text1" w:themeTint="F2"/>
          <w:sz w:val="24"/>
          <w:szCs w:val="24"/>
        </w:rPr>
        <w:instrText xml:space="preserve"> XE "H. 3291"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w:t>
      </w:r>
    </w:p>
    <w:p w14:paraId="6B42E9F2" w14:textId="6BFDF54E" w:rsidR="002D66BB" w:rsidRPr="00765C28" w:rsidRDefault="002D66BB" w:rsidP="002A044B">
      <w:pPr>
        <w:spacing w:after="240" w:line="240" w:lineRule="auto"/>
        <w:rPr>
          <w:rFonts w:cstheme="minorHAnsi"/>
          <w:color w:val="0D0D0D" w:themeColor="text1" w:themeTint="F2"/>
          <w:sz w:val="24"/>
          <w:szCs w:val="24"/>
        </w:rPr>
      </w:pPr>
      <w:r w:rsidRPr="00765C28">
        <w:rPr>
          <w:rFonts w:cstheme="minorHAnsi"/>
          <w:b/>
          <w:color w:val="0D0D0D" w:themeColor="text1" w:themeTint="F2"/>
          <w:sz w:val="24"/>
          <w:szCs w:val="24"/>
        </w:rPr>
        <w:t>Act 219</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Act 219</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color w:val="0D0D0D" w:themeColor="text1" w:themeTint="F2"/>
          <w:sz w:val="24"/>
          <w:szCs w:val="24"/>
        </w:rPr>
        <w:t xml:space="preserve"> allowed </w:t>
      </w:r>
      <w:r w:rsidRPr="002D66BB">
        <w:rPr>
          <w:rFonts w:cstheme="minorHAnsi"/>
          <w:color w:val="7030A0"/>
          <w:sz w:val="24"/>
          <w:szCs w:val="24"/>
        </w:rPr>
        <w:t>purple p</w:t>
      </w:r>
      <w:r w:rsidR="008535FD">
        <w:rPr>
          <w:rFonts w:cstheme="minorHAnsi"/>
          <w:color w:val="7030A0"/>
          <w:sz w:val="24"/>
          <w:szCs w:val="24"/>
        </w:rPr>
        <w:t>aint</w:t>
      </w:r>
      <w:r w:rsidR="008535FD">
        <w:rPr>
          <w:rFonts w:cstheme="minorHAnsi"/>
          <w:color w:val="7030A0"/>
          <w:sz w:val="24"/>
          <w:szCs w:val="24"/>
        </w:rPr>
        <w:fldChar w:fldCharType="begin"/>
      </w:r>
      <w:r w:rsidR="008535FD">
        <w:instrText xml:space="preserve"> XE "</w:instrText>
      </w:r>
      <w:r w:rsidR="008535FD" w:rsidRPr="00264DC2">
        <w:rPr>
          <w:rFonts w:cstheme="minorHAnsi"/>
          <w:color w:val="7030A0"/>
          <w:sz w:val="24"/>
          <w:szCs w:val="24"/>
        </w:rPr>
        <w:instrText>purple paint</w:instrText>
      </w:r>
      <w:r w:rsidR="008535FD">
        <w:instrText xml:space="preserve">" </w:instrText>
      </w:r>
      <w:r w:rsidR="008535FD">
        <w:rPr>
          <w:rFonts w:cstheme="minorHAnsi"/>
          <w:color w:val="7030A0"/>
          <w:sz w:val="24"/>
          <w:szCs w:val="24"/>
        </w:rPr>
        <w:fldChar w:fldCharType="end"/>
      </w:r>
      <w:r w:rsidR="008535FD">
        <w:rPr>
          <w:rFonts w:cstheme="minorHAnsi"/>
          <w:color w:val="7030A0"/>
          <w:sz w:val="24"/>
          <w:szCs w:val="24"/>
        </w:rPr>
        <w:t xml:space="preserve"> </w:t>
      </w:r>
      <w:r w:rsidRPr="002D66BB">
        <w:rPr>
          <w:rFonts w:cstheme="minorHAnsi"/>
          <w:color w:val="7030A0"/>
          <w:sz w:val="24"/>
          <w:szCs w:val="24"/>
        </w:rPr>
        <w:t xml:space="preserve"> </w:t>
      </w:r>
      <w:r w:rsidRPr="00765C28">
        <w:rPr>
          <w:rFonts w:cstheme="minorHAnsi"/>
          <w:color w:val="0D0D0D" w:themeColor="text1" w:themeTint="F2"/>
          <w:sz w:val="24"/>
          <w:szCs w:val="24"/>
        </w:rPr>
        <w:t xml:space="preserve">as an </w:t>
      </w:r>
      <w:r w:rsidRPr="00765C28">
        <w:rPr>
          <w:rFonts w:cstheme="minorHAnsi"/>
          <w:b/>
          <w:bCs/>
          <w:color w:val="0D0D0D" w:themeColor="text1" w:themeTint="F2"/>
          <w:sz w:val="24"/>
          <w:szCs w:val="24"/>
        </w:rPr>
        <w:t xml:space="preserve">additional method of posting notice of trespassing </w:t>
      </w:r>
      <w:r w:rsidRPr="00765C28">
        <w:rPr>
          <w:rFonts w:cstheme="minorHAnsi"/>
          <w:color w:val="0D0D0D" w:themeColor="text1" w:themeTint="F2"/>
          <w:sz w:val="24"/>
          <w:szCs w:val="24"/>
        </w:rPr>
        <w:t xml:space="preserve">on a property.  As an alternative to the posting of “No Trespassing” signs, this enactment establishes a procedure that allows trespassing notice to be posted on tracts of land by marking immovable, permanent objects along its boundary lines with </w:t>
      </w:r>
      <w:r w:rsidRPr="002D66BB">
        <w:rPr>
          <w:rFonts w:cstheme="minorHAnsi"/>
          <w:color w:val="7030A0"/>
          <w:sz w:val="24"/>
          <w:szCs w:val="24"/>
        </w:rPr>
        <w:t>purple paint</w:t>
      </w:r>
      <w:r>
        <w:rPr>
          <w:rFonts w:cstheme="minorHAnsi"/>
          <w:color w:val="0D0D0D" w:themeColor="text1" w:themeTint="F2"/>
          <w:sz w:val="24"/>
          <w:szCs w:val="24"/>
        </w:rPr>
        <w:t>.</w:t>
      </w:r>
    </w:p>
    <w:p w14:paraId="464A8E08" w14:textId="6823AF2E" w:rsidR="002A044B" w:rsidRPr="008D46DA" w:rsidRDefault="002A044B" w:rsidP="007635D1">
      <w:pPr>
        <w:spacing w:after="40" w:line="240" w:lineRule="auto"/>
        <w:rPr>
          <w:rFonts w:cstheme="minorHAnsi"/>
          <w:b/>
          <w:bCs/>
          <w:color w:val="0D0D0D" w:themeColor="text1" w:themeTint="F2"/>
          <w:sz w:val="24"/>
          <w:szCs w:val="24"/>
        </w:rPr>
      </w:pPr>
      <w:r w:rsidRPr="00765C28">
        <w:rPr>
          <w:rFonts w:cstheme="minorHAnsi"/>
          <w:b/>
          <w:bCs/>
          <w:color w:val="0D0D0D" w:themeColor="text1" w:themeTint="F2"/>
          <w:sz w:val="24"/>
          <w:szCs w:val="24"/>
        </w:rPr>
        <w:t xml:space="preserve">Sex </w:t>
      </w:r>
      <w:r w:rsidR="00252003" w:rsidRPr="00765C28">
        <w:rPr>
          <w:rFonts w:cstheme="minorHAnsi"/>
          <w:b/>
          <w:bCs/>
          <w:color w:val="0D0D0D" w:themeColor="text1" w:themeTint="F2"/>
          <w:sz w:val="24"/>
          <w:szCs w:val="24"/>
        </w:rPr>
        <w:t>Offender Registration</w:t>
      </w:r>
      <w:r w:rsidR="003B639B">
        <w:rPr>
          <w:rFonts w:cstheme="minorHAnsi"/>
          <w:b/>
          <w:bCs/>
          <w:color w:val="0D0D0D" w:themeColor="text1" w:themeTint="F2"/>
          <w:sz w:val="24"/>
          <w:szCs w:val="24"/>
        </w:rPr>
        <w:t xml:space="preserve">, </w:t>
      </w:r>
      <w:r w:rsidR="003B639B" w:rsidRPr="00765C28">
        <w:rPr>
          <w:rFonts w:cstheme="minorHAnsi"/>
          <w:b/>
          <w:bCs/>
          <w:color w:val="0D0D0D" w:themeColor="text1" w:themeTint="F2"/>
          <w:sz w:val="24"/>
          <w:szCs w:val="24"/>
        </w:rPr>
        <w:t>H. 4075</w:t>
      </w:r>
      <w:r w:rsidR="001B6451">
        <w:rPr>
          <w:rFonts w:cstheme="minorHAnsi"/>
          <w:b/>
          <w:bCs/>
          <w:color w:val="0D0D0D" w:themeColor="text1" w:themeTint="F2"/>
          <w:sz w:val="24"/>
          <w:szCs w:val="24"/>
        </w:rPr>
        <w:fldChar w:fldCharType="begin"/>
      </w:r>
      <w:r w:rsidR="001B6451">
        <w:instrText xml:space="preserve"> XE "</w:instrText>
      </w:r>
      <w:r w:rsidR="00835E15" w:rsidRPr="000727D4">
        <w:rPr>
          <w:rFonts w:cstheme="minorHAnsi"/>
          <w:b/>
          <w:bCs/>
          <w:color w:val="0D0D0D" w:themeColor="text1" w:themeTint="F2"/>
          <w:sz w:val="24"/>
          <w:szCs w:val="24"/>
        </w:rPr>
        <w:instrText>sex offender registration</w:instrText>
      </w:r>
      <w:r w:rsidR="001B6451" w:rsidRPr="000727D4">
        <w:rPr>
          <w:rFonts w:cstheme="minorHAnsi"/>
          <w:b/>
          <w:bCs/>
          <w:color w:val="0D0D0D" w:themeColor="text1" w:themeTint="F2"/>
          <w:sz w:val="24"/>
          <w:szCs w:val="24"/>
        </w:rPr>
        <w:instrText>:</w:instrText>
      </w:r>
      <w:r w:rsidR="008715F4">
        <w:instrText xml:space="preserve">response to </w:instrText>
      </w:r>
      <w:r w:rsidR="001B6451" w:rsidRPr="000727D4">
        <w:instrText>Supreme Court ruling</w:instrText>
      </w:r>
      <w:r w:rsidR="001B6451">
        <w:instrText xml:space="preserve">" </w:instrText>
      </w:r>
      <w:r w:rsidR="001B6451">
        <w:rPr>
          <w:rFonts w:cstheme="minorHAnsi"/>
          <w:b/>
          <w:bCs/>
          <w:color w:val="0D0D0D" w:themeColor="text1" w:themeTint="F2"/>
          <w:sz w:val="24"/>
          <w:szCs w:val="24"/>
        </w:rPr>
        <w:fldChar w:fldCharType="end"/>
      </w:r>
      <w:r w:rsidR="00252003" w:rsidRPr="00765C28">
        <w:rPr>
          <w:rFonts w:cstheme="minorHAnsi"/>
          <w:b/>
          <w:bCs/>
          <w:color w:val="0D0D0D" w:themeColor="text1" w:themeTint="F2"/>
          <w:sz w:val="24"/>
          <w:szCs w:val="24"/>
        </w:rPr>
        <w:t xml:space="preserve"> </w:t>
      </w:r>
      <w:r w:rsidRPr="00765C28">
        <w:rPr>
          <w:rFonts w:cstheme="minorHAnsi"/>
          <w:b/>
          <w:bCs/>
          <w:color w:val="0D0D0D" w:themeColor="text1" w:themeTint="F2"/>
          <w:sz w:val="24"/>
          <w:szCs w:val="24"/>
        </w:rPr>
        <w:t>(Act 221</w:t>
      </w:r>
      <w:r w:rsidRPr="00765C28">
        <w:rPr>
          <w:rFonts w:cstheme="minorHAnsi"/>
          <w:b/>
          <w:bCs/>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bCs/>
          <w:color w:val="0D0D0D" w:themeColor="text1" w:themeTint="F2"/>
          <w:sz w:val="24"/>
          <w:szCs w:val="24"/>
        </w:rPr>
        <w:instrText>Act 221</w:instrText>
      </w:r>
      <w:r w:rsidRPr="00765C28">
        <w:rPr>
          <w:rFonts w:cstheme="minorHAnsi"/>
          <w:color w:val="0D0D0D" w:themeColor="text1" w:themeTint="F2"/>
          <w:sz w:val="24"/>
          <w:szCs w:val="24"/>
        </w:rPr>
        <w:instrText xml:space="preserve">" </w:instrText>
      </w:r>
      <w:r w:rsidRPr="00765C28">
        <w:rPr>
          <w:rFonts w:cstheme="minorHAnsi"/>
          <w:b/>
          <w:bCs/>
          <w:color w:val="0D0D0D" w:themeColor="text1" w:themeTint="F2"/>
          <w:sz w:val="24"/>
          <w:szCs w:val="24"/>
        </w:rPr>
        <w:fldChar w:fldCharType="end"/>
      </w:r>
      <w:r w:rsidRPr="00765C28">
        <w:rPr>
          <w:rFonts w:cstheme="minorHAnsi"/>
          <w:b/>
          <w:bCs/>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bCs/>
          <w:color w:val="0D0D0D" w:themeColor="text1" w:themeTint="F2"/>
          <w:sz w:val="24"/>
          <w:szCs w:val="24"/>
        </w:rPr>
        <w:instrText>H. 4075</w:instrText>
      </w:r>
      <w:r w:rsidRPr="00765C28">
        <w:rPr>
          <w:rFonts w:cstheme="minorHAnsi"/>
          <w:color w:val="0D0D0D" w:themeColor="text1" w:themeTint="F2"/>
          <w:sz w:val="24"/>
          <w:szCs w:val="24"/>
        </w:rPr>
        <w:instrText xml:space="preserve">" </w:instrText>
      </w:r>
      <w:r w:rsidRPr="00765C28">
        <w:rPr>
          <w:rFonts w:cstheme="minorHAnsi"/>
          <w:b/>
          <w:bCs/>
          <w:color w:val="0D0D0D" w:themeColor="text1" w:themeTint="F2"/>
          <w:sz w:val="24"/>
          <w:szCs w:val="24"/>
        </w:rPr>
        <w:fldChar w:fldCharType="end"/>
      </w:r>
      <w:r w:rsidRPr="00765C28">
        <w:rPr>
          <w:rFonts w:cstheme="minorHAnsi"/>
          <w:b/>
          <w:bCs/>
          <w:color w:val="0D0D0D" w:themeColor="text1" w:themeTint="F2"/>
          <w:sz w:val="24"/>
          <w:szCs w:val="24"/>
        </w:rPr>
        <w:t>)</w:t>
      </w:r>
    </w:p>
    <w:p w14:paraId="3537A6F1" w14:textId="7E952EC4" w:rsidR="002A044B" w:rsidRPr="00765C28" w:rsidRDefault="001B6451" w:rsidP="001B6451">
      <w:pPr>
        <w:spacing w:after="240" w:line="280" w:lineRule="exact"/>
        <w:rPr>
          <w:rFonts w:cstheme="minorHAnsi"/>
          <w:color w:val="0D0D0D" w:themeColor="text1" w:themeTint="F2"/>
          <w:sz w:val="24"/>
          <w:szCs w:val="24"/>
        </w:rPr>
      </w:pPr>
      <w:r w:rsidRPr="00752356">
        <w:rPr>
          <w:rFonts w:cstheme="minorHAnsi"/>
          <w:sz w:val="24"/>
          <w:szCs w:val="24"/>
        </w:rPr>
        <w:t>Following a South Carolina Supreme Court</w:t>
      </w:r>
      <w:r>
        <w:rPr>
          <w:rFonts w:cstheme="minorHAnsi"/>
          <w:sz w:val="24"/>
          <w:szCs w:val="24"/>
        </w:rPr>
        <w:fldChar w:fldCharType="begin"/>
      </w:r>
      <w:r>
        <w:instrText xml:space="preserve"> XE "</w:instrText>
      </w:r>
      <w:r w:rsidRPr="00DA1830">
        <w:rPr>
          <w:rFonts w:cstheme="minorHAnsi"/>
          <w:sz w:val="24"/>
          <w:szCs w:val="24"/>
        </w:rPr>
        <w:instrText>South Carolina Supreme Court</w:instrText>
      </w:r>
      <w:r>
        <w:instrText xml:space="preserve">" </w:instrText>
      </w:r>
      <w:r>
        <w:rPr>
          <w:rFonts w:cstheme="minorHAnsi"/>
          <w:sz w:val="24"/>
          <w:szCs w:val="24"/>
        </w:rPr>
        <w:fldChar w:fldCharType="end"/>
      </w:r>
      <w:r w:rsidRPr="00752356">
        <w:rPr>
          <w:rFonts w:cstheme="minorHAnsi"/>
          <w:sz w:val="24"/>
          <w:szCs w:val="24"/>
        </w:rPr>
        <w:t xml:space="preserve"> opinion, Act 221</w:t>
      </w:r>
      <w:r>
        <w:rPr>
          <w:rFonts w:cstheme="minorHAnsi"/>
          <w:sz w:val="24"/>
          <w:szCs w:val="24"/>
        </w:rPr>
        <w:fldChar w:fldCharType="begin"/>
      </w:r>
      <w:r>
        <w:instrText xml:space="preserve"> XE "</w:instrText>
      </w:r>
      <w:r w:rsidRPr="00DA1830">
        <w:rPr>
          <w:rFonts w:cstheme="minorHAnsi"/>
          <w:sz w:val="24"/>
          <w:szCs w:val="24"/>
        </w:rPr>
        <w:instrText>Act 221</w:instrText>
      </w:r>
      <w:r>
        <w:instrText xml:space="preserve">" </w:instrText>
      </w:r>
      <w:r>
        <w:rPr>
          <w:rFonts w:cstheme="minorHAnsi"/>
          <w:sz w:val="24"/>
          <w:szCs w:val="24"/>
        </w:rPr>
        <w:fldChar w:fldCharType="end"/>
      </w:r>
      <w:r w:rsidRPr="00752356">
        <w:rPr>
          <w:rFonts w:cstheme="minorHAnsi"/>
          <w:sz w:val="24"/>
          <w:szCs w:val="24"/>
        </w:rPr>
        <w:t xml:space="preserve"> set up procedures for sex offenders to petition the court, based on the tier of crime committed.</w:t>
      </w:r>
      <w:r>
        <w:rPr>
          <w:rFonts w:cstheme="minorHAnsi"/>
          <w:color w:val="0D0D0D" w:themeColor="text1" w:themeTint="F2"/>
          <w:sz w:val="24"/>
          <w:szCs w:val="24"/>
        </w:rPr>
        <w:t xml:space="preserve">  The bill established</w:t>
      </w:r>
      <w:r w:rsidR="002A044B" w:rsidRPr="00765C28">
        <w:rPr>
          <w:rFonts w:cstheme="minorHAnsi"/>
          <w:color w:val="0D0D0D" w:themeColor="text1" w:themeTint="F2"/>
          <w:sz w:val="24"/>
          <w:szCs w:val="24"/>
        </w:rPr>
        <w:t xml:space="preserve"> three tiers of sex offenders or sex offenses in our state.  </w:t>
      </w:r>
      <w:proofErr w:type="gramStart"/>
      <w:r w:rsidR="002A044B" w:rsidRPr="00765C28">
        <w:rPr>
          <w:rFonts w:cstheme="minorHAnsi"/>
          <w:color w:val="0D0D0D" w:themeColor="text1" w:themeTint="F2"/>
          <w:sz w:val="24"/>
          <w:szCs w:val="24"/>
        </w:rPr>
        <w:t>Tier</w:t>
      </w:r>
      <w:proofErr w:type="gramEnd"/>
      <w:r w:rsidR="002A044B" w:rsidRPr="00765C28">
        <w:rPr>
          <w:rFonts w:cstheme="minorHAnsi"/>
          <w:color w:val="0D0D0D" w:themeColor="text1" w:themeTint="F2"/>
          <w:sz w:val="24"/>
          <w:szCs w:val="24"/>
        </w:rPr>
        <w:t xml:space="preserve"> I includes criminal sexual conduct in the third degree, incest, buggery, voyeurism, sex with a patient or trainee, so-called 'date rape drug' use, and any offense falling under the federal Adam Walsh Act.  Tier II includes criminal sexual conduct in the second degree, facilitating sexual performances by children, sex trafficking, criminal sexual conduct with minors, and solicitations for sex. Tier III includes criminal sexual conduct in the 1st degree, criminal sexual conduct with a minor, assault with intent to commit criminal sexual conduct, kidnapping, and other related offenses.  Offenders in different tiers can petition to be delisted or to be relieved from the annual sex offender registration renewal requirements.  Tier II offenders can do so twenty</w:t>
      </w:r>
      <w:r w:rsidR="000A6F83">
        <w:rPr>
          <w:rFonts w:cstheme="minorHAnsi"/>
          <w:color w:val="0D0D0D" w:themeColor="text1" w:themeTint="F2"/>
          <w:sz w:val="24"/>
          <w:szCs w:val="24"/>
        </w:rPr>
        <w:t>-five</w:t>
      </w:r>
      <w:r w:rsidR="002A044B" w:rsidRPr="00765C28">
        <w:rPr>
          <w:rFonts w:cstheme="minorHAnsi"/>
          <w:color w:val="0D0D0D" w:themeColor="text1" w:themeTint="F2"/>
          <w:sz w:val="24"/>
          <w:szCs w:val="24"/>
        </w:rPr>
        <w:t xml:space="preserve"> years after completing their sentences, and Tier III offenders may attempt to do so thirty years after completing their sentences.  Listed sex offender information is mandated to be made available via an internet website.  All sex offender registrants are prohibited from working in child related businesses, as defined in this act, and include day care centers, child recreation facilities, and child education venues.  Effective May 23, 2022.</w:t>
      </w:r>
    </w:p>
    <w:p w14:paraId="330C43D1" w14:textId="3915B737" w:rsidR="002A044B" w:rsidRPr="00765C28" w:rsidRDefault="002A044B" w:rsidP="007635D1">
      <w:pPr>
        <w:spacing w:after="40" w:line="240" w:lineRule="auto"/>
        <w:rPr>
          <w:rFonts w:cstheme="minorHAnsi"/>
          <w:color w:val="0D0D0D" w:themeColor="text1" w:themeTint="F2"/>
          <w:sz w:val="24"/>
          <w:szCs w:val="24"/>
        </w:rPr>
      </w:pPr>
      <w:r w:rsidRPr="00765C28">
        <w:rPr>
          <w:rFonts w:cstheme="minorHAnsi"/>
          <w:b/>
          <w:color w:val="0D0D0D" w:themeColor="text1" w:themeTint="F2"/>
          <w:sz w:val="24"/>
          <w:szCs w:val="24"/>
        </w:rPr>
        <w:t>Electronic Dissemination of Third-Party Commercial Recordings or Audiovisual Works</w:t>
      </w:r>
      <w:r w:rsidR="003B639B">
        <w:rPr>
          <w:rFonts w:cstheme="minorHAnsi"/>
          <w:b/>
          <w:color w:val="0D0D0D" w:themeColor="text1" w:themeTint="F2"/>
          <w:sz w:val="24"/>
          <w:szCs w:val="24"/>
        </w:rPr>
        <w:t xml:space="preserve">, </w:t>
      </w:r>
      <w:r w:rsidR="003B639B" w:rsidRPr="00765C28">
        <w:rPr>
          <w:rFonts w:cstheme="minorHAnsi"/>
          <w:b/>
          <w:color w:val="0D0D0D" w:themeColor="text1" w:themeTint="F2"/>
          <w:sz w:val="24"/>
          <w:szCs w:val="24"/>
        </w:rPr>
        <w:t>H. 3859</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0058411B" w:rsidRPr="00765C28">
        <w:rPr>
          <w:rFonts w:cstheme="minorHAnsi"/>
          <w:b/>
          <w:color w:val="0D0D0D" w:themeColor="text1" w:themeTint="F2"/>
          <w:sz w:val="24"/>
          <w:szCs w:val="24"/>
        </w:rPr>
        <w:instrText>electronic dissemination of third-party commercial recordings or audiovisual works</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(Act 146</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Act 146</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008535FD">
        <w:rPr>
          <w:rFonts w:cstheme="minorHAnsi"/>
          <w:b/>
          <w:color w:val="0D0D0D" w:themeColor="text1" w:themeTint="F2"/>
          <w:sz w:val="24"/>
          <w:szCs w:val="24"/>
        </w:rPr>
        <w:fldChar w:fldCharType="begin"/>
      </w:r>
      <w:r w:rsidR="008535FD">
        <w:instrText xml:space="preserve"> XE "</w:instrText>
      </w:r>
      <w:r w:rsidR="008535FD" w:rsidRPr="00264DC2">
        <w:rPr>
          <w:rFonts w:cstheme="minorHAnsi"/>
          <w:b/>
          <w:color w:val="0D0D0D" w:themeColor="text1" w:themeTint="F2"/>
          <w:sz w:val="24"/>
          <w:szCs w:val="24"/>
        </w:rPr>
        <w:instrText>H. 3859</w:instrText>
      </w:r>
      <w:r w:rsidR="008535FD">
        <w:instrText xml:space="preserve">" </w:instrText>
      </w:r>
      <w:r w:rsidR="008535FD">
        <w:rPr>
          <w:rFonts w:cstheme="minorHAnsi"/>
          <w:b/>
          <w:color w:val="0D0D0D" w:themeColor="text1" w:themeTint="F2"/>
          <w:sz w:val="24"/>
          <w:szCs w:val="24"/>
        </w:rPr>
        <w:fldChar w:fldCharType="end"/>
      </w:r>
      <w:r w:rsidRPr="00765C28">
        <w:rPr>
          <w:rFonts w:cstheme="minorHAnsi"/>
          <w:b/>
          <w:color w:val="0D0D0D" w:themeColor="text1" w:themeTint="F2"/>
          <w:sz w:val="24"/>
          <w:szCs w:val="24"/>
        </w:rPr>
        <w:t>)</w:t>
      </w:r>
    </w:p>
    <w:p w14:paraId="789281B6" w14:textId="481EB07E" w:rsidR="002A044B" w:rsidRPr="00765C28" w:rsidRDefault="002A044B" w:rsidP="002A044B">
      <w:pPr>
        <w:spacing w:after="240" w:line="240" w:lineRule="auto"/>
        <w:rPr>
          <w:rFonts w:cstheme="minorHAnsi"/>
          <w:color w:val="0D0D0D" w:themeColor="text1" w:themeTint="F2"/>
          <w:sz w:val="24"/>
          <w:szCs w:val="24"/>
        </w:rPr>
      </w:pPr>
      <w:r w:rsidRPr="00765C28">
        <w:rPr>
          <w:rFonts w:cstheme="minorHAnsi"/>
          <w:b/>
          <w:color w:val="0D0D0D" w:themeColor="text1" w:themeTint="F2"/>
          <w:sz w:val="24"/>
          <w:szCs w:val="24"/>
        </w:rPr>
        <w:t>Act 146</w:t>
      </w:r>
      <w:r w:rsidR="00865FAB">
        <w:rPr>
          <w:rFonts w:cstheme="minorHAnsi"/>
          <w:b/>
          <w:color w:val="0D0D0D" w:themeColor="text1" w:themeTint="F2"/>
          <w:sz w:val="24"/>
          <w:szCs w:val="24"/>
        </w:rPr>
        <w:fldChar w:fldCharType="begin"/>
      </w:r>
      <w:r w:rsidR="00865FAB">
        <w:instrText xml:space="preserve"> XE "</w:instrText>
      </w:r>
      <w:r w:rsidR="00865FAB" w:rsidRPr="00B96F00">
        <w:rPr>
          <w:rFonts w:cstheme="minorHAnsi"/>
          <w:color w:val="0D0D0D" w:themeColor="text1" w:themeTint="F2"/>
          <w:sz w:val="24"/>
          <w:szCs w:val="24"/>
        </w:rPr>
        <w:instrText>Act 146</w:instrText>
      </w:r>
      <w:r w:rsidR="00865FAB">
        <w:instrText xml:space="preserve">" </w:instrText>
      </w:r>
      <w:r w:rsidR="00865FAB">
        <w:rPr>
          <w:rFonts w:cstheme="minorHAnsi"/>
          <w:b/>
          <w:color w:val="0D0D0D" w:themeColor="text1" w:themeTint="F2"/>
          <w:sz w:val="24"/>
          <w:szCs w:val="24"/>
        </w:rPr>
        <w:fldChar w:fldCharType="end"/>
      </w:r>
      <w:r w:rsidRPr="00765C28">
        <w:rPr>
          <w:rFonts w:cstheme="minorHAnsi"/>
          <w:color w:val="0D0D0D" w:themeColor="text1" w:themeTint="F2"/>
          <w:sz w:val="24"/>
          <w:szCs w:val="24"/>
        </w:rPr>
        <w:t xml:space="preserve"> addressed the </w:t>
      </w:r>
      <w:r w:rsidRPr="00765C28">
        <w:rPr>
          <w:rFonts w:cstheme="minorHAnsi"/>
          <w:b/>
          <w:color w:val="0D0D0D" w:themeColor="text1" w:themeTint="F2"/>
          <w:sz w:val="24"/>
          <w:szCs w:val="24"/>
        </w:rPr>
        <w:t>electronic dissemination of third-party commercial recordings or audiovisual works</w:t>
      </w:r>
      <w:r w:rsidRPr="00765C28">
        <w:rPr>
          <w:rFonts w:cstheme="minorHAnsi"/>
          <w:color w:val="0D0D0D" w:themeColor="text1" w:themeTint="F2"/>
          <w:sz w:val="24"/>
          <w:szCs w:val="24"/>
        </w:rPr>
        <w:t xml:space="preserve">.  The legislation required someone who owns or operates a website or online service dealing in the electronic dissemination of third-party commercial recordings or audiovisual works, directly or indirectly, and who electronically disseminates the works to consumers in this state to disclose clearly and conspicuously his correct name, physical address, telephone number, and e-mail address on his website or online service.  The legislation established a private cause of action for </w:t>
      </w:r>
      <w:proofErr w:type="gramStart"/>
      <w:r w:rsidRPr="00765C28">
        <w:rPr>
          <w:rFonts w:cstheme="minorHAnsi"/>
          <w:color w:val="0D0D0D" w:themeColor="text1" w:themeTint="F2"/>
          <w:sz w:val="24"/>
          <w:szCs w:val="24"/>
        </w:rPr>
        <w:t>violations, and</w:t>
      </w:r>
      <w:proofErr w:type="gramEnd"/>
      <w:r w:rsidRPr="00765C28">
        <w:rPr>
          <w:rFonts w:cstheme="minorHAnsi"/>
          <w:color w:val="0D0D0D" w:themeColor="text1" w:themeTint="F2"/>
          <w:sz w:val="24"/>
          <w:szCs w:val="24"/>
        </w:rPr>
        <w:t xml:space="preserve"> provides that a violation constitutes an unfair trade practice.  The legislation is supplemental to state and federal criminal and civil law.  Effective April 25, 2022.</w:t>
      </w:r>
    </w:p>
    <w:p w14:paraId="70928696" w14:textId="798ABAE7" w:rsidR="002A044B" w:rsidRPr="00765C28" w:rsidRDefault="002A044B" w:rsidP="007635D1">
      <w:pPr>
        <w:spacing w:after="40" w:line="240" w:lineRule="auto"/>
        <w:rPr>
          <w:rFonts w:cstheme="minorHAnsi"/>
          <w:b/>
          <w:color w:val="0D0D0D" w:themeColor="text1" w:themeTint="F2"/>
          <w:sz w:val="24"/>
          <w:szCs w:val="24"/>
        </w:rPr>
      </w:pPr>
      <w:r w:rsidRPr="00765C28">
        <w:rPr>
          <w:rFonts w:cstheme="minorHAnsi"/>
          <w:b/>
          <w:color w:val="0D0D0D" w:themeColor="text1" w:themeTint="F2"/>
          <w:sz w:val="24"/>
          <w:szCs w:val="24"/>
        </w:rPr>
        <w:t>Manufacturing Gaming Machines for Out-of-State Use</w:t>
      </w:r>
      <w:r w:rsidR="003B639B">
        <w:rPr>
          <w:rFonts w:cstheme="minorHAnsi"/>
          <w:b/>
          <w:color w:val="0D0D0D" w:themeColor="text1" w:themeTint="F2"/>
          <w:sz w:val="24"/>
          <w:szCs w:val="24"/>
        </w:rPr>
        <w:t xml:space="preserve">, </w:t>
      </w:r>
      <w:r w:rsidR="003B639B" w:rsidRPr="00765C28">
        <w:rPr>
          <w:rFonts w:cstheme="minorHAnsi"/>
          <w:b/>
          <w:color w:val="0D0D0D" w:themeColor="text1" w:themeTint="F2"/>
          <w:sz w:val="24"/>
          <w:szCs w:val="24"/>
        </w:rPr>
        <w:t>H. 4161</w:t>
      </w:r>
      <w:r w:rsidRPr="00765C28">
        <w:rPr>
          <w:rFonts w:cstheme="minorHAnsi"/>
          <w:b/>
          <w:color w:val="0D0D0D" w:themeColor="text1" w:themeTint="F2"/>
          <w:sz w:val="24"/>
          <w:szCs w:val="24"/>
        </w:rPr>
        <w:t xml:space="preserve"> (Act 190</w:t>
      </w:r>
      <w:r w:rsidRPr="00765C28">
        <w:rPr>
          <w:rFonts w:cstheme="minorHAnsi"/>
          <w:b/>
          <w:color w:val="0D0D0D" w:themeColor="text1" w:themeTint="F2"/>
          <w:sz w:val="24"/>
          <w:szCs w:val="24"/>
        </w:rPr>
        <w:fldChar w:fldCharType="begin"/>
      </w:r>
      <w:r w:rsidRPr="00765C28">
        <w:rPr>
          <w:rFonts w:cstheme="minorHAnsi"/>
          <w:b/>
          <w:color w:val="0D0D0D" w:themeColor="text1" w:themeTint="F2"/>
          <w:sz w:val="24"/>
          <w:szCs w:val="24"/>
        </w:rPr>
        <w:instrText xml:space="preserve"> XE "Act 190"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fldChar w:fldCharType="begin"/>
      </w:r>
      <w:r w:rsidRPr="00765C28">
        <w:rPr>
          <w:rFonts w:cstheme="minorHAnsi"/>
          <w:b/>
          <w:color w:val="0D0D0D" w:themeColor="text1" w:themeTint="F2"/>
          <w:sz w:val="24"/>
          <w:szCs w:val="24"/>
        </w:rPr>
        <w:instrText xml:space="preserve"> XE "H. 4161"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w:t>
      </w:r>
    </w:p>
    <w:p w14:paraId="4042258C" w14:textId="1EC71C6A" w:rsidR="002A044B" w:rsidRPr="00765C28" w:rsidRDefault="002A044B" w:rsidP="002A044B">
      <w:pPr>
        <w:spacing w:after="240" w:line="240" w:lineRule="auto"/>
        <w:rPr>
          <w:rFonts w:cstheme="minorHAnsi"/>
          <w:i/>
          <w:color w:val="0D0D0D" w:themeColor="text1" w:themeTint="F2"/>
          <w:sz w:val="24"/>
          <w:szCs w:val="24"/>
        </w:rPr>
      </w:pPr>
      <w:r w:rsidRPr="00765C28">
        <w:rPr>
          <w:rFonts w:cstheme="minorHAnsi"/>
          <w:b/>
          <w:color w:val="0D0D0D" w:themeColor="text1" w:themeTint="F2"/>
          <w:sz w:val="24"/>
          <w:szCs w:val="24"/>
        </w:rPr>
        <w:t>Act 190</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Act 190</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color w:val="0D0D0D" w:themeColor="text1" w:themeTint="F2"/>
          <w:sz w:val="24"/>
          <w:szCs w:val="24"/>
        </w:rPr>
        <w:t xml:space="preserve"> revised provisions relating to prohibited gaming machines</w:t>
      </w:r>
      <w:r w:rsidR="008535FD">
        <w:rPr>
          <w:rFonts w:cstheme="minorHAnsi"/>
          <w:color w:val="0D0D0D" w:themeColor="text1" w:themeTint="F2"/>
          <w:sz w:val="24"/>
          <w:szCs w:val="24"/>
        </w:rPr>
        <w:fldChar w:fldCharType="begin"/>
      </w:r>
      <w:r w:rsidR="008535FD">
        <w:instrText xml:space="preserve"> XE "</w:instrText>
      </w:r>
      <w:r w:rsidR="008535FD" w:rsidRPr="00264DC2">
        <w:rPr>
          <w:rFonts w:cstheme="minorHAnsi"/>
          <w:color w:val="0D0D0D" w:themeColor="text1" w:themeTint="F2"/>
          <w:sz w:val="24"/>
          <w:szCs w:val="24"/>
        </w:rPr>
        <w:instrText>gaming machines</w:instrText>
      </w:r>
      <w:r w:rsidR="008535FD">
        <w:instrText xml:space="preserve">" </w:instrText>
      </w:r>
      <w:r w:rsidR="008535FD">
        <w:rPr>
          <w:rFonts w:cstheme="minorHAnsi"/>
          <w:color w:val="0D0D0D" w:themeColor="text1" w:themeTint="F2"/>
          <w:sz w:val="24"/>
          <w:szCs w:val="24"/>
        </w:rPr>
        <w:fldChar w:fldCharType="end"/>
      </w:r>
      <w:r w:rsidRPr="00765C28">
        <w:rPr>
          <w:rFonts w:cstheme="minorHAnsi"/>
          <w:color w:val="0D0D0D" w:themeColor="text1" w:themeTint="F2"/>
          <w:sz w:val="24"/>
          <w:szCs w:val="24"/>
        </w:rPr>
        <w:t xml:space="preserve"> to allow manufacturers to produce gaming machines and equipment designated for out-of-state use.  The legislation allowed for the development, manufacture, processing, selling, possessing, provision of technical aid, or transporting of any printed materials, gaming equipment, devices, or other materials, software, or hardware used or designated for use in out-of-state jurisdictions by a gaming device manufacturer.  </w:t>
      </w:r>
      <w:proofErr w:type="gramStart"/>
      <w:r w:rsidRPr="00765C28">
        <w:rPr>
          <w:rFonts w:cstheme="minorHAnsi"/>
          <w:color w:val="0D0D0D" w:themeColor="text1" w:themeTint="F2"/>
          <w:sz w:val="24"/>
          <w:szCs w:val="24"/>
        </w:rPr>
        <w:t>In order to</w:t>
      </w:r>
      <w:proofErr w:type="gramEnd"/>
      <w:r w:rsidRPr="00765C28">
        <w:rPr>
          <w:rFonts w:cstheme="minorHAnsi"/>
          <w:color w:val="0D0D0D" w:themeColor="text1" w:themeTint="F2"/>
          <w:sz w:val="24"/>
          <w:szCs w:val="24"/>
        </w:rPr>
        <w:t xml:space="preserve"> make use of this authority, a gaming device manufacturer must be in good standing with the South Carolina Secretary of State’s Office, </w:t>
      </w:r>
      <w:r w:rsidRPr="00765C28">
        <w:rPr>
          <w:rFonts w:cstheme="minorHAnsi"/>
          <w:color w:val="0D0D0D" w:themeColor="text1" w:themeTint="F2"/>
          <w:sz w:val="24"/>
          <w:szCs w:val="24"/>
        </w:rPr>
        <w:lastRenderedPageBreak/>
        <w:t>registered with the United States Department of Justice Gambling Device Registration Unit, authorized to do business in the State of South Carolina, and have all appropriate local business licensure and zoning authorization.  Effective May 16, 2022.</w:t>
      </w:r>
    </w:p>
    <w:p w14:paraId="71543717" w14:textId="40824163" w:rsidR="002A044B" w:rsidRPr="008D46DA" w:rsidRDefault="00252003" w:rsidP="007635D1">
      <w:pPr>
        <w:pStyle w:val="ListParagraph"/>
        <w:spacing w:after="40"/>
        <w:ind w:left="0"/>
        <w:contextualSpacing w:val="0"/>
        <w:rPr>
          <w:rFonts w:asciiTheme="minorHAnsi" w:eastAsia="Calibri" w:hAnsiTheme="minorHAnsi" w:cstheme="minorHAnsi"/>
          <w:b/>
          <w:color w:val="0D0D0D" w:themeColor="text1" w:themeTint="F2"/>
          <w:szCs w:val="24"/>
        </w:rPr>
      </w:pPr>
      <w:r>
        <w:rPr>
          <w:rFonts w:asciiTheme="minorHAnsi" w:eastAsia="Calibri" w:hAnsiTheme="minorHAnsi" w:cstheme="minorHAnsi"/>
          <w:b/>
          <w:color w:val="0D0D0D" w:themeColor="text1" w:themeTint="F2"/>
          <w:szCs w:val="24"/>
        </w:rPr>
        <w:t>Name, Image, and Likeness</w:t>
      </w:r>
      <w:r w:rsidR="008535FD">
        <w:rPr>
          <w:rFonts w:asciiTheme="minorHAnsi" w:eastAsia="Calibri" w:hAnsiTheme="minorHAnsi" w:cstheme="minorHAnsi"/>
          <w:b/>
          <w:color w:val="0D0D0D" w:themeColor="text1" w:themeTint="F2"/>
          <w:szCs w:val="24"/>
        </w:rPr>
        <w:fldChar w:fldCharType="begin"/>
      </w:r>
      <w:r w:rsidR="008535FD">
        <w:instrText xml:space="preserve"> XE "</w:instrText>
      </w:r>
      <w:r w:rsidR="008535FD">
        <w:rPr>
          <w:rFonts w:asciiTheme="minorHAnsi" w:eastAsiaTheme="minorEastAsia" w:hAnsiTheme="minorHAnsi"/>
          <w:sz w:val="22"/>
        </w:rPr>
        <w:instrText>\</w:instrText>
      </w:r>
      <w:r w:rsidR="00C13B6B">
        <w:rPr>
          <w:rFonts w:asciiTheme="minorHAnsi" w:eastAsia="Calibri" w:hAnsiTheme="minorHAnsi" w:cstheme="minorHAnsi"/>
          <w:b/>
          <w:color w:val="0D0D0D" w:themeColor="text1" w:themeTint="F2"/>
          <w:szCs w:val="24"/>
        </w:rPr>
        <w:instrText>n</w:instrText>
      </w:r>
      <w:r w:rsidR="00051573">
        <w:rPr>
          <w:rFonts w:asciiTheme="minorHAnsi" w:eastAsia="Calibri" w:hAnsiTheme="minorHAnsi" w:cstheme="minorHAnsi"/>
          <w:b/>
          <w:color w:val="0D0D0D" w:themeColor="text1" w:themeTint="F2"/>
          <w:szCs w:val="24"/>
        </w:rPr>
        <w:instrText>ame, i</w:instrText>
      </w:r>
      <w:r w:rsidR="003A55A3">
        <w:rPr>
          <w:rFonts w:asciiTheme="minorHAnsi" w:eastAsia="Calibri" w:hAnsiTheme="minorHAnsi" w:cstheme="minorHAnsi"/>
          <w:b/>
          <w:color w:val="0D0D0D" w:themeColor="text1" w:themeTint="F2"/>
          <w:szCs w:val="24"/>
        </w:rPr>
        <w:instrText>mage, and l</w:instrText>
      </w:r>
      <w:r w:rsidR="008535FD" w:rsidRPr="00FA33ED">
        <w:rPr>
          <w:rFonts w:asciiTheme="minorHAnsi" w:eastAsia="Calibri" w:hAnsiTheme="minorHAnsi" w:cstheme="minorHAnsi"/>
          <w:b/>
          <w:color w:val="0D0D0D" w:themeColor="text1" w:themeTint="F2"/>
          <w:szCs w:val="24"/>
        </w:rPr>
        <w:instrText>ikeness</w:instrText>
      </w:r>
      <w:r w:rsidR="008535FD">
        <w:rPr>
          <w:rFonts w:asciiTheme="minorHAnsi" w:eastAsiaTheme="minorEastAsia" w:hAnsiTheme="minorHAnsi"/>
          <w:sz w:val="22"/>
        </w:rPr>
        <w:instrText>\</w:instrText>
      </w:r>
      <w:r w:rsidR="008535FD" w:rsidRPr="00FA33ED">
        <w:rPr>
          <w:rFonts w:eastAsia="Calibri" w:cstheme="minorHAnsi"/>
          <w:b/>
          <w:color w:val="0D0D0D" w:themeColor="text1" w:themeTint="F2"/>
          <w:szCs w:val="24"/>
        </w:rPr>
        <w:instrText>:</w:instrText>
      </w:r>
      <w:r w:rsidR="008535FD" w:rsidRPr="00FA33ED">
        <w:instrText>suspended</w:instrText>
      </w:r>
      <w:r w:rsidR="008535FD">
        <w:instrText xml:space="preserve">" </w:instrText>
      </w:r>
      <w:r w:rsidR="008535FD">
        <w:rPr>
          <w:rFonts w:asciiTheme="minorHAnsi" w:eastAsia="Calibri" w:hAnsiTheme="minorHAnsi" w:cstheme="minorHAnsi"/>
          <w:b/>
          <w:color w:val="0D0D0D" w:themeColor="text1" w:themeTint="F2"/>
          <w:szCs w:val="24"/>
        </w:rPr>
        <w:fldChar w:fldCharType="end"/>
      </w:r>
      <w:r w:rsidR="002A044B" w:rsidRPr="00765C28">
        <w:rPr>
          <w:rFonts w:asciiTheme="minorHAnsi" w:eastAsia="Calibri" w:hAnsiTheme="minorHAnsi" w:cstheme="minorHAnsi"/>
          <w:b/>
          <w:color w:val="0D0D0D" w:themeColor="text1" w:themeTint="F2"/>
          <w:szCs w:val="24"/>
        </w:rPr>
        <w:t xml:space="preserve"> (NIL) </w:t>
      </w:r>
      <w:r w:rsidR="002A044B" w:rsidRPr="00765C28">
        <w:rPr>
          <w:rFonts w:asciiTheme="minorHAnsi" w:eastAsia="Calibri" w:hAnsiTheme="minorHAnsi" w:cstheme="minorHAnsi"/>
          <w:b/>
          <w:bCs/>
          <w:iCs/>
          <w:color w:val="0D0D0D" w:themeColor="text1" w:themeTint="F2"/>
          <w:szCs w:val="24"/>
        </w:rPr>
        <w:t>Act 35 2021</w:t>
      </w:r>
    </w:p>
    <w:p w14:paraId="46D25E0C" w14:textId="77777777" w:rsidR="002A044B" w:rsidRPr="00765C28" w:rsidRDefault="002A044B" w:rsidP="002A044B">
      <w:pPr>
        <w:pStyle w:val="ListParagraph"/>
        <w:spacing w:after="360"/>
        <w:ind w:left="0"/>
        <w:contextualSpacing w:val="0"/>
        <w:rPr>
          <w:rFonts w:asciiTheme="minorHAnsi" w:eastAsia="Calibri" w:hAnsiTheme="minorHAnsi" w:cstheme="minorHAnsi"/>
          <w:b/>
          <w:bCs/>
          <w:iCs/>
          <w:color w:val="0D0D0D" w:themeColor="text1" w:themeTint="F2"/>
          <w:szCs w:val="24"/>
        </w:rPr>
      </w:pPr>
      <w:r w:rsidRPr="00765C28">
        <w:rPr>
          <w:rFonts w:asciiTheme="minorHAnsi" w:eastAsia="Calibri" w:hAnsiTheme="minorHAnsi" w:cstheme="minorHAnsi"/>
          <w:b/>
          <w:bCs/>
          <w:color w:val="0D0D0D" w:themeColor="text1" w:themeTint="F2"/>
          <w:szCs w:val="24"/>
        </w:rPr>
        <w:t>Act 35 of 2021</w:t>
      </w:r>
      <w:r w:rsidRPr="00765C28">
        <w:rPr>
          <w:rFonts w:asciiTheme="minorHAnsi" w:eastAsia="Calibri" w:hAnsiTheme="minorHAnsi" w:cstheme="minorHAnsi"/>
          <w:color w:val="0D0D0D" w:themeColor="text1" w:themeTint="F2"/>
          <w:szCs w:val="24"/>
        </w:rPr>
        <w:t xml:space="preserve"> allowed third parties to compensate collegiate athletes for use of their “Name, Image, and Likeness” (NIL), and hire regulated agents registered in South Carolina. The act provided guidelines and safeguards to protect both athletes and institutions from misuse or abuse of NIL contracts.  </w:t>
      </w:r>
      <w:r w:rsidRPr="00765C28">
        <w:rPr>
          <w:rFonts w:asciiTheme="minorHAnsi" w:eastAsia="Calibri" w:hAnsiTheme="minorHAnsi" w:cstheme="minorHAnsi"/>
          <w:b/>
          <w:bCs/>
          <w:iCs/>
          <w:color w:val="0D0D0D" w:themeColor="text1" w:themeTint="F2"/>
          <w:szCs w:val="24"/>
        </w:rPr>
        <w:t>Act 35 2021 was suspended in a 2022 budget proviso.</w:t>
      </w:r>
    </w:p>
    <w:p w14:paraId="0F6ED365" w14:textId="77777777" w:rsidR="002A044B" w:rsidRPr="002B659C" w:rsidRDefault="002A044B" w:rsidP="002A044B">
      <w:pPr>
        <w:pStyle w:val="Heading2"/>
        <w:spacing w:after="240"/>
        <w:rPr>
          <w:sz w:val="28"/>
          <w:szCs w:val="28"/>
        </w:rPr>
      </w:pPr>
      <w:bookmarkStart w:id="12" w:name="_Toc110607552"/>
      <w:r w:rsidRPr="002B659C">
        <w:rPr>
          <w:sz w:val="28"/>
          <w:szCs w:val="28"/>
        </w:rPr>
        <w:t>Elections</w:t>
      </w:r>
      <w:bookmarkEnd w:id="12"/>
    </w:p>
    <w:p w14:paraId="29B085C9" w14:textId="38BACBB8" w:rsidR="002A044B" w:rsidRPr="00D27B5F" w:rsidRDefault="002A044B" w:rsidP="007635D1">
      <w:pPr>
        <w:spacing w:after="40" w:line="240" w:lineRule="auto"/>
        <w:rPr>
          <w:rFonts w:cstheme="minorHAnsi"/>
          <w:b/>
          <w:bCs/>
          <w:color w:val="0D0D0D" w:themeColor="text1" w:themeTint="F2"/>
          <w:sz w:val="24"/>
          <w:szCs w:val="24"/>
        </w:rPr>
      </w:pPr>
      <w:r w:rsidRPr="00D27B5F">
        <w:rPr>
          <w:rFonts w:cstheme="minorHAnsi"/>
          <w:b/>
          <w:bCs/>
          <w:color w:val="0D0D0D" w:themeColor="text1" w:themeTint="F2"/>
          <w:sz w:val="24"/>
          <w:szCs w:val="24"/>
        </w:rPr>
        <w:t xml:space="preserve">Pooling </w:t>
      </w:r>
      <w:r w:rsidR="00252003" w:rsidRPr="00D27B5F">
        <w:rPr>
          <w:rFonts w:cstheme="minorHAnsi"/>
          <w:b/>
          <w:bCs/>
          <w:color w:val="0D0D0D" w:themeColor="text1" w:themeTint="F2"/>
          <w:sz w:val="24"/>
          <w:szCs w:val="24"/>
        </w:rPr>
        <w:t>City Election Precincts</w:t>
      </w:r>
      <w:r w:rsidR="003B639B">
        <w:rPr>
          <w:rFonts w:cstheme="minorHAnsi"/>
          <w:b/>
          <w:bCs/>
          <w:color w:val="0D0D0D" w:themeColor="text1" w:themeTint="F2"/>
          <w:sz w:val="24"/>
          <w:szCs w:val="24"/>
        </w:rPr>
        <w:t xml:space="preserve">, </w:t>
      </w:r>
      <w:r w:rsidR="003B639B" w:rsidRPr="00D27B5F">
        <w:rPr>
          <w:rFonts w:cstheme="minorHAnsi"/>
          <w:b/>
          <w:bCs/>
          <w:color w:val="0D0D0D" w:themeColor="text1" w:themeTint="F2"/>
          <w:sz w:val="24"/>
          <w:szCs w:val="24"/>
        </w:rPr>
        <w:t>S. 236</w:t>
      </w:r>
      <w:r w:rsidR="00252003" w:rsidRPr="00D27B5F">
        <w:rPr>
          <w:rFonts w:cstheme="minorHAnsi"/>
          <w:b/>
          <w:bCs/>
          <w:color w:val="0D0D0D" w:themeColor="text1" w:themeTint="F2"/>
          <w:sz w:val="24"/>
          <w:szCs w:val="24"/>
        </w:rPr>
        <w:t xml:space="preserve"> </w:t>
      </w:r>
      <w:r w:rsidRPr="00D27B5F">
        <w:rPr>
          <w:rFonts w:cstheme="minorHAnsi"/>
          <w:b/>
          <w:bCs/>
          <w:color w:val="0D0D0D" w:themeColor="text1" w:themeTint="F2"/>
          <w:sz w:val="24"/>
          <w:szCs w:val="24"/>
        </w:rPr>
        <w:t>(Act 207</w:t>
      </w:r>
      <w:r w:rsidRPr="00D27B5F">
        <w:rPr>
          <w:rFonts w:cstheme="minorHAnsi"/>
          <w:b/>
          <w:bCs/>
          <w:color w:val="0D0D0D" w:themeColor="text1" w:themeTint="F2"/>
          <w:sz w:val="24"/>
          <w:szCs w:val="24"/>
        </w:rPr>
        <w:fldChar w:fldCharType="begin"/>
      </w:r>
      <w:r w:rsidRPr="00D27B5F">
        <w:rPr>
          <w:rFonts w:cstheme="minorHAnsi"/>
          <w:color w:val="0D0D0D" w:themeColor="text1" w:themeTint="F2"/>
          <w:sz w:val="24"/>
          <w:szCs w:val="24"/>
        </w:rPr>
        <w:instrText xml:space="preserve"> XE "</w:instrText>
      </w:r>
      <w:r w:rsidRPr="00D27B5F">
        <w:rPr>
          <w:rFonts w:cstheme="minorHAnsi"/>
          <w:b/>
          <w:bCs/>
          <w:color w:val="0D0D0D" w:themeColor="text1" w:themeTint="F2"/>
          <w:sz w:val="24"/>
          <w:szCs w:val="24"/>
        </w:rPr>
        <w:instrText>Act 207</w:instrText>
      </w:r>
      <w:r w:rsidRPr="00D27B5F">
        <w:rPr>
          <w:rFonts w:cstheme="minorHAnsi"/>
          <w:color w:val="0D0D0D" w:themeColor="text1" w:themeTint="F2"/>
          <w:sz w:val="24"/>
          <w:szCs w:val="24"/>
        </w:rPr>
        <w:instrText xml:space="preserve">" </w:instrText>
      </w:r>
      <w:r w:rsidRPr="00D27B5F">
        <w:rPr>
          <w:rFonts w:cstheme="minorHAnsi"/>
          <w:b/>
          <w:bCs/>
          <w:color w:val="0D0D0D" w:themeColor="text1" w:themeTint="F2"/>
          <w:sz w:val="24"/>
          <w:szCs w:val="24"/>
        </w:rPr>
        <w:fldChar w:fldCharType="end"/>
      </w:r>
      <w:r w:rsidRPr="00D27B5F">
        <w:rPr>
          <w:rFonts w:cstheme="minorHAnsi"/>
          <w:b/>
          <w:bCs/>
          <w:color w:val="0D0D0D" w:themeColor="text1" w:themeTint="F2"/>
          <w:sz w:val="24"/>
          <w:szCs w:val="24"/>
        </w:rPr>
        <w:fldChar w:fldCharType="begin"/>
      </w:r>
      <w:r w:rsidRPr="00D27B5F">
        <w:rPr>
          <w:rFonts w:cstheme="minorHAnsi"/>
          <w:color w:val="0D0D0D" w:themeColor="text1" w:themeTint="F2"/>
          <w:sz w:val="24"/>
          <w:szCs w:val="24"/>
        </w:rPr>
        <w:instrText xml:space="preserve"> XE "</w:instrText>
      </w:r>
      <w:r w:rsidRPr="00D27B5F">
        <w:rPr>
          <w:rFonts w:cstheme="minorHAnsi"/>
          <w:b/>
          <w:bCs/>
          <w:color w:val="0D0D0D" w:themeColor="text1" w:themeTint="F2"/>
          <w:sz w:val="24"/>
          <w:szCs w:val="24"/>
        </w:rPr>
        <w:instrText xml:space="preserve">S. </w:instrText>
      </w:r>
      <w:r w:rsidR="00FD373F" w:rsidRPr="00D27B5F">
        <w:rPr>
          <w:rFonts w:cstheme="minorHAnsi"/>
          <w:b/>
          <w:bCs/>
          <w:color w:val="0D0D0D" w:themeColor="text1" w:themeTint="F2"/>
          <w:sz w:val="24"/>
          <w:szCs w:val="24"/>
        </w:rPr>
        <w:instrText>0</w:instrText>
      </w:r>
      <w:r w:rsidRPr="00D27B5F">
        <w:rPr>
          <w:rFonts w:cstheme="minorHAnsi"/>
          <w:b/>
          <w:bCs/>
          <w:color w:val="0D0D0D" w:themeColor="text1" w:themeTint="F2"/>
          <w:sz w:val="24"/>
          <w:szCs w:val="24"/>
        </w:rPr>
        <w:instrText>236</w:instrText>
      </w:r>
      <w:r w:rsidRPr="00D27B5F">
        <w:rPr>
          <w:rFonts w:cstheme="minorHAnsi"/>
          <w:color w:val="0D0D0D" w:themeColor="text1" w:themeTint="F2"/>
          <w:sz w:val="24"/>
          <w:szCs w:val="24"/>
        </w:rPr>
        <w:instrText xml:space="preserve">" </w:instrText>
      </w:r>
      <w:r w:rsidRPr="00D27B5F">
        <w:rPr>
          <w:rFonts w:cstheme="minorHAnsi"/>
          <w:b/>
          <w:bCs/>
          <w:color w:val="0D0D0D" w:themeColor="text1" w:themeTint="F2"/>
          <w:sz w:val="24"/>
          <w:szCs w:val="24"/>
        </w:rPr>
        <w:fldChar w:fldCharType="end"/>
      </w:r>
      <w:r w:rsidRPr="00D27B5F">
        <w:rPr>
          <w:rFonts w:cstheme="minorHAnsi"/>
          <w:b/>
          <w:bCs/>
          <w:color w:val="0D0D0D" w:themeColor="text1" w:themeTint="F2"/>
          <w:sz w:val="24"/>
          <w:szCs w:val="24"/>
        </w:rPr>
        <w:t>)</w:t>
      </w:r>
    </w:p>
    <w:p w14:paraId="74093D6B" w14:textId="1FD8AF86" w:rsidR="002A044B" w:rsidRPr="002D5983" w:rsidRDefault="002A044B" w:rsidP="002D5983">
      <w:pPr>
        <w:spacing w:after="240" w:line="240" w:lineRule="auto"/>
        <w:rPr>
          <w:rFonts w:cstheme="minorHAnsi"/>
          <w:color w:val="0D0D0D" w:themeColor="text1" w:themeTint="F2"/>
          <w:sz w:val="24"/>
          <w:szCs w:val="24"/>
        </w:rPr>
      </w:pPr>
      <w:r w:rsidRPr="002D5983">
        <w:rPr>
          <w:rFonts w:cstheme="minorHAnsi"/>
          <w:b/>
          <w:bCs/>
          <w:color w:val="0D0D0D" w:themeColor="text1" w:themeTint="F2"/>
          <w:sz w:val="24"/>
          <w:szCs w:val="24"/>
        </w:rPr>
        <w:t>Act 207</w:t>
      </w:r>
      <w:r w:rsidR="002907D4" w:rsidRPr="002D5983">
        <w:rPr>
          <w:rFonts w:cstheme="minorHAnsi"/>
          <w:b/>
          <w:bCs/>
          <w:color w:val="0D0D0D" w:themeColor="text1" w:themeTint="F2"/>
          <w:sz w:val="24"/>
          <w:szCs w:val="24"/>
        </w:rPr>
        <w:fldChar w:fldCharType="begin"/>
      </w:r>
      <w:r w:rsidR="002907D4" w:rsidRPr="002D5983">
        <w:rPr>
          <w:rFonts w:cstheme="minorHAnsi"/>
          <w:sz w:val="24"/>
          <w:szCs w:val="24"/>
        </w:rPr>
        <w:instrText xml:space="preserve"> XE "</w:instrText>
      </w:r>
      <w:r w:rsidR="002907D4" w:rsidRPr="002D5983">
        <w:rPr>
          <w:rFonts w:cstheme="minorHAnsi"/>
          <w:bCs/>
          <w:color w:val="0D0D0D" w:themeColor="text1" w:themeTint="F2"/>
          <w:sz w:val="24"/>
          <w:szCs w:val="24"/>
        </w:rPr>
        <w:instrText>Act 207</w:instrText>
      </w:r>
      <w:r w:rsidR="002907D4" w:rsidRPr="002D5983">
        <w:rPr>
          <w:rFonts w:cstheme="minorHAnsi"/>
          <w:sz w:val="24"/>
          <w:szCs w:val="24"/>
        </w:rPr>
        <w:instrText xml:space="preserve">" </w:instrText>
      </w:r>
      <w:r w:rsidR="002907D4" w:rsidRPr="002D5983">
        <w:rPr>
          <w:rFonts w:cstheme="minorHAnsi"/>
          <w:b/>
          <w:bCs/>
          <w:color w:val="0D0D0D" w:themeColor="text1" w:themeTint="F2"/>
          <w:sz w:val="24"/>
          <w:szCs w:val="24"/>
        </w:rPr>
        <w:fldChar w:fldCharType="end"/>
      </w:r>
      <w:r w:rsidRPr="002D5983">
        <w:rPr>
          <w:rFonts w:cstheme="minorHAnsi"/>
          <w:bCs/>
          <w:color w:val="0D0D0D" w:themeColor="text1" w:themeTint="F2"/>
          <w:sz w:val="24"/>
          <w:szCs w:val="24"/>
        </w:rPr>
        <w:t xml:space="preserve"> modified </w:t>
      </w:r>
      <w:r w:rsidRPr="002D5983">
        <w:rPr>
          <w:rFonts w:cstheme="minorHAnsi"/>
          <w:b/>
          <w:bCs/>
          <w:color w:val="0D0D0D" w:themeColor="text1" w:themeTint="F2"/>
          <w:sz w:val="24"/>
          <w:szCs w:val="24"/>
        </w:rPr>
        <w:t>pooling city election precincts and elections</w:t>
      </w:r>
      <w:r w:rsidR="008535FD" w:rsidRPr="002D5983">
        <w:rPr>
          <w:rFonts w:cstheme="minorHAnsi"/>
          <w:b/>
          <w:bCs/>
          <w:color w:val="0D0D0D" w:themeColor="text1" w:themeTint="F2"/>
          <w:sz w:val="24"/>
          <w:szCs w:val="24"/>
        </w:rPr>
        <w:fldChar w:fldCharType="begin"/>
      </w:r>
      <w:r w:rsidR="008535FD" w:rsidRPr="002D5983">
        <w:rPr>
          <w:rFonts w:cstheme="minorHAnsi"/>
          <w:sz w:val="24"/>
          <w:szCs w:val="24"/>
        </w:rPr>
        <w:instrText xml:space="preserve"> XE "</w:instrText>
      </w:r>
      <w:r w:rsidR="008535FD" w:rsidRPr="002D5983">
        <w:rPr>
          <w:rFonts w:cstheme="minorHAnsi"/>
          <w:b/>
          <w:bCs/>
          <w:color w:val="0D0D0D" w:themeColor="text1" w:themeTint="F2"/>
          <w:sz w:val="24"/>
          <w:szCs w:val="24"/>
        </w:rPr>
        <w:instrText>pooling city election precincts and elections</w:instrText>
      </w:r>
      <w:r w:rsidR="008535FD" w:rsidRPr="002D5983">
        <w:rPr>
          <w:rFonts w:cstheme="minorHAnsi"/>
          <w:sz w:val="24"/>
          <w:szCs w:val="24"/>
        </w:rPr>
        <w:instrText xml:space="preserve">" </w:instrText>
      </w:r>
      <w:r w:rsidR="008535FD" w:rsidRPr="002D5983">
        <w:rPr>
          <w:rFonts w:cstheme="minorHAnsi"/>
          <w:b/>
          <w:bCs/>
          <w:color w:val="0D0D0D" w:themeColor="text1" w:themeTint="F2"/>
          <w:sz w:val="24"/>
          <w:szCs w:val="24"/>
        </w:rPr>
        <w:fldChar w:fldCharType="end"/>
      </w:r>
      <w:r w:rsidRPr="002D5983">
        <w:rPr>
          <w:rFonts w:cstheme="minorHAnsi"/>
          <w:bCs/>
          <w:color w:val="0D0D0D" w:themeColor="text1" w:themeTint="F2"/>
          <w:sz w:val="24"/>
          <w:szCs w:val="24"/>
        </w:rPr>
        <w:t xml:space="preserve">.  </w:t>
      </w:r>
      <w:r w:rsidRPr="002D5983">
        <w:rPr>
          <w:rFonts w:cstheme="minorHAnsi"/>
          <w:color w:val="0D0D0D" w:themeColor="text1" w:themeTint="F2"/>
          <w:sz w:val="24"/>
          <w:szCs w:val="24"/>
        </w:rPr>
        <w:t xml:space="preserve">City election precincts are pooled under this proposal, with limits.  City election precincts can be pooled under this proposal, so long as the new, pooled precincts do not exceed three thousand voters.  This increased amount raises the former one thousand five hundred </w:t>
      </w:r>
      <w:proofErr w:type="gramStart"/>
      <w:r w:rsidRPr="002D5983">
        <w:rPr>
          <w:rFonts w:cstheme="minorHAnsi"/>
          <w:color w:val="0D0D0D" w:themeColor="text1" w:themeTint="F2"/>
          <w:sz w:val="24"/>
          <w:szCs w:val="24"/>
        </w:rPr>
        <w:t>voters</w:t>
      </w:r>
      <w:proofErr w:type="gramEnd"/>
      <w:r w:rsidRPr="002D5983">
        <w:rPr>
          <w:rFonts w:cstheme="minorHAnsi"/>
          <w:color w:val="0D0D0D" w:themeColor="text1" w:themeTint="F2"/>
          <w:sz w:val="24"/>
          <w:szCs w:val="24"/>
        </w:rPr>
        <w:t xml:space="preserve"> limit.  In addition, these pooled municipal polling places could not be more than five miles, up from three miles, from the nearest part of any pooled precinct.  Effective May 23, 2022.</w:t>
      </w:r>
    </w:p>
    <w:p w14:paraId="56400C47" w14:textId="61E08EAA" w:rsidR="002D5983" w:rsidRPr="002D5983" w:rsidRDefault="002D5983" w:rsidP="002D5983">
      <w:pPr>
        <w:spacing w:after="40" w:line="240" w:lineRule="auto"/>
        <w:rPr>
          <w:rFonts w:cstheme="minorHAnsi"/>
          <w:color w:val="0D0D0D" w:themeColor="text1" w:themeTint="F2"/>
          <w:sz w:val="24"/>
          <w:szCs w:val="24"/>
        </w:rPr>
      </w:pPr>
      <w:r w:rsidRPr="002D5983">
        <w:rPr>
          <w:rFonts w:cstheme="minorHAnsi"/>
          <w:b/>
          <w:color w:val="0D0D0D" w:themeColor="text1" w:themeTint="F2"/>
          <w:sz w:val="24"/>
          <w:szCs w:val="24"/>
        </w:rPr>
        <w:t>A</w:t>
      </w:r>
      <w:r w:rsidRPr="002D5983">
        <w:rPr>
          <w:rFonts w:cstheme="minorHAnsi"/>
          <w:b/>
          <w:bCs/>
          <w:color w:val="0D0D0D" w:themeColor="text1" w:themeTint="F2"/>
          <w:sz w:val="24"/>
          <w:szCs w:val="24"/>
        </w:rPr>
        <w:t>bsentee Ballot and Other Comprehensive Voting Reforms</w:t>
      </w:r>
      <w:r w:rsidR="003B639B">
        <w:rPr>
          <w:rFonts w:cstheme="minorHAnsi"/>
          <w:b/>
          <w:bCs/>
          <w:color w:val="0D0D0D" w:themeColor="text1" w:themeTint="F2"/>
          <w:sz w:val="24"/>
          <w:szCs w:val="24"/>
        </w:rPr>
        <w:t xml:space="preserve">, </w:t>
      </w:r>
      <w:r w:rsidR="003B639B" w:rsidRPr="002D5983">
        <w:rPr>
          <w:rFonts w:cstheme="minorHAnsi"/>
          <w:b/>
          <w:color w:val="0D0D0D" w:themeColor="text1" w:themeTint="F2"/>
          <w:sz w:val="24"/>
          <w:szCs w:val="24"/>
        </w:rPr>
        <w:t>S. 108</w:t>
      </w:r>
      <w:r w:rsidRPr="002D5983">
        <w:rPr>
          <w:rFonts w:cstheme="minorHAnsi"/>
          <w:b/>
          <w:bCs/>
          <w:color w:val="0D0D0D" w:themeColor="text1" w:themeTint="F2"/>
          <w:sz w:val="24"/>
          <w:szCs w:val="24"/>
        </w:rPr>
        <w:fldChar w:fldCharType="begin"/>
      </w:r>
      <w:r w:rsidRPr="002D5983">
        <w:rPr>
          <w:rFonts w:cstheme="minorHAnsi"/>
          <w:sz w:val="24"/>
          <w:szCs w:val="24"/>
        </w:rPr>
        <w:instrText xml:space="preserve"> XE "</w:instrText>
      </w:r>
      <w:r w:rsidRPr="002D5983">
        <w:rPr>
          <w:rFonts w:cstheme="minorHAnsi"/>
          <w:b/>
          <w:bCs/>
          <w:color w:val="0D0D0D" w:themeColor="text1" w:themeTint="F2"/>
          <w:sz w:val="24"/>
          <w:szCs w:val="24"/>
        </w:rPr>
        <w:instrText>voting reforms</w:instrText>
      </w:r>
      <w:r w:rsidRPr="002D5983">
        <w:rPr>
          <w:rFonts w:cstheme="minorHAnsi"/>
          <w:sz w:val="24"/>
          <w:szCs w:val="24"/>
        </w:rPr>
        <w:instrText xml:space="preserve">" </w:instrText>
      </w:r>
      <w:r w:rsidRPr="002D5983">
        <w:rPr>
          <w:rFonts w:cstheme="minorHAnsi"/>
          <w:b/>
          <w:bCs/>
          <w:color w:val="0D0D0D" w:themeColor="text1" w:themeTint="F2"/>
          <w:sz w:val="24"/>
          <w:szCs w:val="24"/>
        </w:rPr>
        <w:fldChar w:fldCharType="end"/>
      </w:r>
      <w:r w:rsidRPr="002D5983">
        <w:rPr>
          <w:rFonts w:cstheme="minorHAnsi"/>
          <w:b/>
          <w:color w:val="0D0D0D" w:themeColor="text1" w:themeTint="F2"/>
          <w:sz w:val="24"/>
          <w:szCs w:val="24"/>
        </w:rPr>
        <w:t xml:space="preserve"> </w:t>
      </w:r>
      <w:r w:rsidRPr="002D5983">
        <w:rPr>
          <w:rFonts w:cstheme="minorHAnsi"/>
          <w:b/>
          <w:bCs/>
          <w:color w:val="0D0D0D" w:themeColor="text1" w:themeTint="F2"/>
          <w:sz w:val="24"/>
          <w:szCs w:val="24"/>
        </w:rPr>
        <w:t>(Act 150</w:t>
      </w:r>
      <w:r w:rsidRPr="002D5983">
        <w:rPr>
          <w:rFonts w:cstheme="minorHAnsi"/>
          <w:b/>
          <w:bCs/>
          <w:color w:val="0D0D0D" w:themeColor="text1" w:themeTint="F2"/>
          <w:sz w:val="24"/>
          <w:szCs w:val="24"/>
        </w:rPr>
        <w:fldChar w:fldCharType="begin"/>
      </w:r>
      <w:r w:rsidRPr="002D5983">
        <w:rPr>
          <w:rFonts w:cstheme="minorHAnsi"/>
          <w:b/>
          <w:color w:val="0D0D0D" w:themeColor="text1" w:themeTint="F2"/>
          <w:sz w:val="24"/>
          <w:szCs w:val="24"/>
        </w:rPr>
        <w:instrText xml:space="preserve"> XE "</w:instrText>
      </w:r>
      <w:r w:rsidRPr="002D5983">
        <w:rPr>
          <w:rFonts w:cstheme="minorHAnsi"/>
          <w:b/>
          <w:bCs/>
          <w:color w:val="0D0D0D" w:themeColor="text1" w:themeTint="F2"/>
          <w:sz w:val="24"/>
          <w:szCs w:val="24"/>
        </w:rPr>
        <w:instrText>Act 150</w:instrText>
      </w:r>
      <w:r w:rsidRPr="002D5983">
        <w:rPr>
          <w:rFonts w:cstheme="minorHAnsi"/>
          <w:b/>
          <w:color w:val="0D0D0D" w:themeColor="text1" w:themeTint="F2"/>
          <w:sz w:val="24"/>
          <w:szCs w:val="24"/>
        </w:rPr>
        <w:instrText xml:space="preserve">" </w:instrText>
      </w:r>
      <w:r w:rsidRPr="002D5983">
        <w:rPr>
          <w:rFonts w:cstheme="minorHAnsi"/>
          <w:b/>
          <w:bCs/>
          <w:color w:val="0D0D0D" w:themeColor="text1" w:themeTint="F2"/>
          <w:sz w:val="24"/>
          <w:szCs w:val="24"/>
        </w:rPr>
        <w:fldChar w:fldCharType="end"/>
      </w:r>
      <w:r w:rsidRPr="002D5983">
        <w:rPr>
          <w:rFonts w:cstheme="minorHAnsi"/>
          <w:b/>
          <w:color w:val="0D0D0D" w:themeColor="text1" w:themeTint="F2"/>
          <w:sz w:val="24"/>
          <w:szCs w:val="24"/>
        </w:rPr>
        <w:fldChar w:fldCharType="begin"/>
      </w:r>
      <w:r w:rsidRPr="002D5983">
        <w:rPr>
          <w:rFonts w:cstheme="minorHAnsi"/>
          <w:b/>
          <w:color w:val="0D0D0D" w:themeColor="text1" w:themeTint="F2"/>
          <w:sz w:val="24"/>
          <w:szCs w:val="24"/>
        </w:rPr>
        <w:instrText xml:space="preserve"> XE "</w:instrText>
      </w:r>
      <w:r w:rsidRPr="002D5983">
        <w:rPr>
          <w:rFonts w:cstheme="minorHAnsi"/>
          <w:b/>
          <w:bCs/>
          <w:color w:val="0D0D0D" w:themeColor="text1" w:themeTint="F2"/>
          <w:sz w:val="24"/>
          <w:szCs w:val="24"/>
        </w:rPr>
        <w:instrText>S. 0108</w:instrText>
      </w:r>
      <w:r w:rsidRPr="002D5983">
        <w:rPr>
          <w:rFonts w:cstheme="minorHAnsi"/>
          <w:b/>
          <w:color w:val="0D0D0D" w:themeColor="text1" w:themeTint="F2"/>
          <w:sz w:val="24"/>
          <w:szCs w:val="24"/>
        </w:rPr>
        <w:instrText xml:space="preserve">" </w:instrText>
      </w:r>
      <w:r w:rsidRPr="002D5983">
        <w:rPr>
          <w:rFonts w:cstheme="minorHAnsi"/>
          <w:b/>
          <w:color w:val="0D0D0D" w:themeColor="text1" w:themeTint="F2"/>
          <w:sz w:val="24"/>
          <w:szCs w:val="24"/>
        </w:rPr>
        <w:fldChar w:fldCharType="end"/>
      </w:r>
      <w:r w:rsidRPr="002D5983">
        <w:rPr>
          <w:rFonts w:cstheme="minorHAnsi"/>
          <w:b/>
          <w:bCs/>
          <w:color w:val="0D0D0D" w:themeColor="text1" w:themeTint="F2"/>
          <w:sz w:val="24"/>
          <w:szCs w:val="24"/>
        </w:rPr>
        <w:t>)</w:t>
      </w:r>
    </w:p>
    <w:p w14:paraId="7223DBA7" w14:textId="77777777" w:rsidR="002D5983" w:rsidRPr="002D5983" w:rsidRDefault="002D5983" w:rsidP="002D5983">
      <w:pPr>
        <w:pStyle w:val="NormalWeb"/>
        <w:spacing w:before="0" w:beforeAutospacing="0" w:after="240" w:afterAutospacing="0"/>
        <w:rPr>
          <w:rFonts w:asciiTheme="minorHAnsi" w:hAnsiTheme="minorHAnsi" w:cstheme="minorHAnsi"/>
          <w:color w:val="000000"/>
        </w:rPr>
      </w:pPr>
      <w:r w:rsidRPr="002D5983">
        <w:rPr>
          <w:rFonts w:asciiTheme="minorHAnsi" w:hAnsiTheme="minorHAnsi" w:cstheme="minorHAnsi"/>
          <w:b/>
          <w:bCs/>
          <w:color w:val="0D0D0D" w:themeColor="text1" w:themeTint="F2"/>
        </w:rPr>
        <w:t>Act 150</w:t>
      </w:r>
      <w:r w:rsidRPr="002D5983">
        <w:rPr>
          <w:rFonts w:asciiTheme="minorHAnsi" w:hAnsiTheme="minorHAnsi" w:cstheme="minorHAnsi"/>
          <w:b/>
          <w:bCs/>
          <w:color w:val="0D0D0D" w:themeColor="text1" w:themeTint="F2"/>
        </w:rPr>
        <w:fldChar w:fldCharType="begin"/>
      </w:r>
      <w:r w:rsidRPr="002D5983">
        <w:rPr>
          <w:rFonts w:asciiTheme="minorHAnsi" w:hAnsiTheme="minorHAnsi" w:cstheme="minorHAnsi"/>
          <w:color w:val="0D0D0D" w:themeColor="text1" w:themeTint="F2"/>
        </w:rPr>
        <w:instrText xml:space="preserve"> XE "</w:instrText>
      </w:r>
      <w:r w:rsidRPr="002D5983">
        <w:rPr>
          <w:rFonts w:asciiTheme="minorHAnsi" w:hAnsiTheme="minorHAnsi" w:cstheme="minorHAnsi"/>
          <w:b/>
          <w:bCs/>
          <w:color w:val="0D0D0D" w:themeColor="text1" w:themeTint="F2"/>
        </w:rPr>
        <w:instrText>Act 150</w:instrText>
      </w:r>
      <w:r w:rsidRPr="002D5983">
        <w:rPr>
          <w:rFonts w:asciiTheme="minorHAnsi" w:hAnsiTheme="minorHAnsi" w:cstheme="minorHAnsi"/>
          <w:color w:val="0D0D0D" w:themeColor="text1" w:themeTint="F2"/>
        </w:rPr>
        <w:instrText xml:space="preserve">" </w:instrText>
      </w:r>
      <w:r w:rsidRPr="002D5983">
        <w:rPr>
          <w:rFonts w:asciiTheme="minorHAnsi" w:hAnsiTheme="minorHAnsi" w:cstheme="minorHAnsi"/>
          <w:b/>
          <w:bCs/>
          <w:color w:val="0D0D0D" w:themeColor="text1" w:themeTint="F2"/>
        </w:rPr>
        <w:fldChar w:fldCharType="end"/>
      </w:r>
      <w:r w:rsidRPr="002D5983">
        <w:rPr>
          <w:rFonts w:asciiTheme="minorHAnsi" w:hAnsiTheme="minorHAnsi" w:cstheme="minorHAnsi"/>
          <w:b/>
          <w:bCs/>
          <w:color w:val="0D0D0D" w:themeColor="text1" w:themeTint="F2"/>
        </w:rPr>
        <w:t xml:space="preserve"> </w:t>
      </w:r>
      <w:r w:rsidRPr="002D5983">
        <w:rPr>
          <w:rFonts w:asciiTheme="minorHAnsi" w:hAnsiTheme="minorHAnsi" w:cstheme="minorHAnsi"/>
          <w:bCs/>
          <w:color w:val="0D0D0D" w:themeColor="text1" w:themeTint="F2"/>
        </w:rPr>
        <w:t xml:space="preserve">became effective, for the most part, on </w:t>
      </w:r>
      <w:r w:rsidRPr="002D5983">
        <w:rPr>
          <w:rFonts w:asciiTheme="minorHAnsi" w:hAnsiTheme="minorHAnsi" w:cstheme="minorHAnsi"/>
          <w:color w:val="0D0D0D" w:themeColor="text1" w:themeTint="F2"/>
        </w:rPr>
        <w:t xml:space="preserve">May 13th, 2022.  This act, among other things, established Monday through Saturday from 8:30 a.m. to 6:00 p.m. early voting (8:30 a.m. to 5:00 p.m. for non-statewide elections or runoffs early voting) in South Carolina for the two weeks preceding an election. Additional reforms included state standards for all elections to be conducted in our state: in early 2023 limiting candidates to only </w:t>
      </w:r>
      <w:proofErr w:type="gramStart"/>
      <w:r w:rsidRPr="002D5983">
        <w:rPr>
          <w:rFonts w:asciiTheme="minorHAnsi" w:hAnsiTheme="minorHAnsi" w:cstheme="minorHAnsi"/>
          <w:color w:val="0D0D0D" w:themeColor="text1" w:themeTint="F2"/>
        </w:rPr>
        <w:t>one party</w:t>
      </w:r>
      <w:proofErr w:type="gramEnd"/>
      <w:r w:rsidRPr="002D5983">
        <w:rPr>
          <w:rFonts w:asciiTheme="minorHAnsi" w:hAnsiTheme="minorHAnsi" w:cstheme="minorHAnsi"/>
          <w:color w:val="0D0D0D" w:themeColor="text1" w:themeTint="F2"/>
        </w:rPr>
        <w:t xml:space="preserve"> nomination and listing on any ballot and, the form to vote absentee.  These voters will also have to provide the last four digits of their social security number for identification purposes.  Voting systems and verification protocols, enhanced penalties for violating election laws, and witness requirements for absentee ballots are some additional features of this comprehensive act.  Effective May 13, </w:t>
      </w:r>
      <w:proofErr w:type="gramStart"/>
      <w:r w:rsidRPr="002D5983">
        <w:rPr>
          <w:rFonts w:asciiTheme="minorHAnsi" w:hAnsiTheme="minorHAnsi" w:cstheme="minorHAnsi"/>
          <w:color w:val="0D0D0D" w:themeColor="text1" w:themeTint="F2"/>
        </w:rPr>
        <w:t>2022</w:t>
      </w:r>
      <w:proofErr w:type="gramEnd"/>
      <w:r w:rsidRPr="002D5983">
        <w:rPr>
          <w:rFonts w:asciiTheme="minorHAnsi" w:hAnsiTheme="minorHAnsi" w:cstheme="minorHAnsi"/>
          <w:color w:val="0D0D0D" w:themeColor="text1" w:themeTint="F2"/>
        </w:rPr>
        <w:t xml:space="preserve"> except that </w:t>
      </w:r>
      <w:r w:rsidRPr="002D5983">
        <w:rPr>
          <w:rFonts w:asciiTheme="minorHAnsi" w:hAnsiTheme="minorHAnsi" w:cstheme="minorHAnsi"/>
          <w:color w:val="000000"/>
        </w:rPr>
        <w:t>SECTION 2 shall take effect on January 1, 2023.  SECTIONS 3 and 6 shall take effect on July 1, 2022.  The requirement that the printed name of the witness be examined on return-addressed envelopes takes effect on July 1, 2022.</w:t>
      </w:r>
    </w:p>
    <w:p w14:paraId="68E78B3C" w14:textId="0A393816" w:rsidR="002A044B" w:rsidRPr="002B659C" w:rsidRDefault="002A044B" w:rsidP="00D27B5F">
      <w:pPr>
        <w:pStyle w:val="Heading2"/>
        <w:spacing w:after="240"/>
        <w:rPr>
          <w:sz w:val="28"/>
          <w:szCs w:val="28"/>
        </w:rPr>
      </w:pPr>
      <w:bookmarkStart w:id="13" w:name="_Toc110607553"/>
      <w:r w:rsidRPr="002B659C">
        <w:rPr>
          <w:sz w:val="28"/>
          <w:szCs w:val="28"/>
        </w:rPr>
        <w:t>Public Safety</w:t>
      </w:r>
      <w:bookmarkEnd w:id="13"/>
    </w:p>
    <w:p w14:paraId="15D5780F" w14:textId="4594AF31" w:rsidR="002A044B" w:rsidRPr="00D27B5F" w:rsidRDefault="002A044B" w:rsidP="007635D1">
      <w:pPr>
        <w:pStyle w:val="ListParagraph"/>
        <w:spacing w:after="40"/>
        <w:ind w:left="0"/>
        <w:contextualSpacing w:val="0"/>
        <w:rPr>
          <w:rFonts w:asciiTheme="minorHAnsi" w:eastAsia="Calibri" w:hAnsiTheme="minorHAnsi" w:cstheme="minorHAnsi"/>
          <w:b/>
          <w:color w:val="0D0D0D" w:themeColor="text1" w:themeTint="F2"/>
          <w:szCs w:val="24"/>
        </w:rPr>
      </w:pPr>
      <w:r w:rsidRPr="00D27B5F">
        <w:rPr>
          <w:rFonts w:asciiTheme="minorHAnsi" w:hAnsiTheme="minorHAnsi" w:cstheme="minorHAnsi"/>
          <w:b/>
          <w:color w:val="0D0D0D" w:themeColor="text1" w:themeTint="F2"/>
          <w:szCs w:val="24"/>
        </w:rPr>
        <w:t>Medical Condition Noted on License</w:t>
      </w:r>
      <w:r w:rsidR="003B639B">
        <w:rPr>
          <w:rFonts w:asciiTheme="minorHAnsi" w:hAnsiTheme="minorHAnsi" w:cstheme="minorHAnsi"/>
          <w:b/>
          <w:color w:val="0D0D0D" w:themeColor="text1" w:themeTint="F2"/>
          <w:szCs w:val="24"/>
        </w:rPr>
        <w:t xml:space="preserve">, </w:t>
      </w:r>
      <w:r w:rsidR="003B639B" w:rsidRPr="00D27B5F">
        <w:rPr>
          <w:rFonts w:asciiTheme="minorHAnsi" w:hAnsiTheme="minorHAnsi" w:cstheme="minorHAnsi"/>
          <w:b/>
          <w:color w:val="0D0D0D" w:themeColor="text1" w:themeTint="F2"/>
          <w:szCs w:val="24"/>
        </w:rPr>
        <w:t>H. 3037</w:t>
      </w:r>
      <w:r w:rsidR="00D115A3" w:rsidRPr="00D27B5F">
        <w:rPr>
          <w:rFonts w:asciiTheme="minorHAnsi" w:hAnsiTheme="minorHAnsi" w:cstheme="minorHAnsi"/>
          <w:b/>
          <w:color w:val="0D0D0D" w:themeColor="text1" w:themeTint="F2"/>
          <w:szCs w:val="24"/>
        </w:rPr>
        <w:fldChar w:fldCharType="begin"/>
      </w:r>
      <w:r w:rsidR="00D115A3" w:rsidRPr="00D27B5F">
        <w:rPr>
          <w:rFonts w:asciiTheme="minorHAnsi" w:hAnsiTheme="minorHAnsi" w:cstheme="minorHAnsi"/>
          <w:szCs w:val="24"/>
        </w:rPr>
        <w:instrText xml:space="preserve"> XE "</w:instrText>
      </w:r>
      <w:r w:rsidR="00802075" w:rsidRPr="00D27B5F">
        <w:rPr>
          <w:rFonts w:asciiTheme="minorHAnsi" w:hAnsiTheme="minorHAnsi" w:cstheme="minorHAnsi"/>
          <w:b/>
          <w:color w:val="0D0D0D" w:themeColor="text1" w:themeTint="F2"/>
          <w:szCs w:val="24"/>
        </w:rPr>
        <w:instrText>medical condition noted on license</w:instrText>
      </w:r>
      <w:r w:rsidR="00D115A3" w:rsidRPr="00D27B5F">
        <w:rPr>
          <w:rFonts w:asciiTheme="minorHAnsi" w:hAnsiTheme="minorHAnsi" w:cstheme="minorHAnsi"/>
          <w:szCs w:val="24"/>
        </w:rPr>
        <w:instrText xml:space="preserve">" </w:instrText>
      </w:r>
      <w:r w:rsidR="00D115A3" w:rsidRPr="00D27B5F">
        <w:rPr>
          <w:rFonts w:asciiTheme="minorHAnsi" w:hAnsiTheme="minorHAnsi" w:cstheme="minorHAnsi"/>
          <w:b/>
          <w:color w:val="0D0D0D" w:themeColor="text1" w:themeTint="F2"/>
          <w:szCs w:val="24"/>
        </w:rPr>
        <w:fldChar w:fldCharType="end"/>
      </w:r>
      <w:r w:rsidRPr="00D27B5F">
        <w:rPr>
          <w:rFonts w:asciiTheme="minorHAnsi" w:hAnsiTheme="minorHAnsi" w:cstheme="minorHAnsi"/>
          <w:b/>
          <w:color w:val="0D0D0D" w:themeColor="text1" w:themeTint="F2"/>
          <w:szCs w:val="24"/>
        </w:rPr>
        <w:t xml:space="preserve"> (Act 217</w:t>
      </w:r>
      <w:r w:rsidRPr="00D27B5F">
        <w:rPr>
          <w:rFonts w:asciiTheme="minorHAnsi" w:hAnsiTheme="minorHAnsi" w:cstheme="minorHAnsi"/>
          <w:b/>
          <w:color w:val="0D0D0D" w:themeColor="text1" w:themeTint="F2"/>
          <w:szCs w:val="24"/>
        </w:rPr>
        <w:fldChar w:fldCharType="begin"/>
      </w:r>
      <w:r w:rsidRPr="00D27B5F">
        <w:rPr>
          <w:rFonts w:asciiTheme="minorHAnsi" w:hAnsiTheme="minorHAnsi" w:cstheme="minorHAnsi"/>
          <w:b/>
          <w:color w:val="0D0D0D" w:themeColor="text1" w:themeTint="F2"/>
          <w:szCs w:val="24"/>
        </w:rPr>
        <w:instrText xml:space="preserve"> XE "Act 217" </w:instrText>
      </w:r>
      <w:r w:rsidRPr="00D27B5F">
        <w:rPr>
          <w:rFonts w:asciiTheme="minorHAnsi" w:hAnsiTheme="minorHAnsi" w:cstheme="minorHAnsi"/>
          <w:b/>
          <w:color w:val="0D0D0D" w:themeColor="text1" w:themeTint="F2"/>
          <w:szCs w:val="24"/>
        </w:rPr>
        <w:fldChar w:fldCharType="end"/>
      </w:r>
      <w:r w:rsidRPr="00D27B5F">
        <w:rPr>
          <w:rFonts w:asciiTheme="minorHAnsi" w:hAnsiTheme="minorHAnsi" w:cstheme="minorHAnsi"/>
          <w:b/>
          <w:color w:val="0D0D0D" w:themeColor="text1" w:themeTint="F2"/>
          <w:szCs w:val="24"/>
        </w:rPr>
        <w:fldChar w:fldCharType="begin"/>
      </w:r>
      <w:r w:rsidRPr="00D27B5F">
        <w:rPr>
          <w:rFonts w:asciiTheme="minorHAnsi" w:hAnsiTheme="minorHAnsi" w:cstheme="minorHAnsi"/>
          <w:b/>
          <w:color w:val="0D0D0D" w:themeColor="text1" w:themeTint="F2"/>
          <w:szCs w:val="24"/>
        </w:rPr>
        <w:instrText xml:space="preserve"> XE "H. 3037" </w:instrText>
      </w:r>
      <w:r w:rsidRPr="00D27B5F">
        <w:rPr>
          <w:rFonts w:asciiTheme="minorHAnsi" w:hAnsiTheme="minorHAnsi" w:cstheme="minorHAnsi"/>
          <w:b/>
          <w:color w:val="0D0D0D" w:themeColor="text1" w:themeTint="F2"/>
          <w:szCs w:val="24"/>
        </w:rPr>
        <w:fldChar w:fldCharType="end"/>
      </w:r>
      <w:r w:rsidRPr="00D27B5F">
        <w:rPr>
          <w:rFonts w:asciiTheme="minorHAnsi" w:hAnsiTheme="minorHAnsi" w:cstheme="minorHAnsi"/>
          <w:b/>
          <w:color w:val="0D0D0D" w:themeColor="text1" w:themeTint="F2"/>
          <w:szCs w:val="24"/>
        </w:rPr>
        <w:t xml:space="preserve">) </w:t>
      </w:r>
    </w:p>
    <w:p w14:paraId="396B8335" w14:textId="32D43560" w:rsidR="002A044B" w:rsidRPr="008D46DA" w:rsidRDefault="002A044B" w:rsidP="002A044B">
      <w:pPr>
        <w:spacing w:after="240" w:line="240" w:lineRule="auto"/>
        <w:rPr>
          <w:rFonts w:eastAsia="Calibri" w:cstheme="minorHAnsi"/>
          <w:color w:val="0D0D0D" w:themeColor="text1" w:themeTint="F2"/>
          <w:sz w:val="24"/>
          <w:szCs w:val="24"/>
        </w:rPr>
      </w:pPr>
      <w:r w:rsidRPr="00D27B5F">
        <w:rPr>
          <w:rFonts w:cstheme="minorHAnsi"/>
          <w:color w:val="0D0D0D" w:themeColor="text1" w:themeTint="F2"/>
          <w:sz w:val="24"/>
          <w:szCs w:val="24"/>
        </w:rPr>
        <w:t>Motor vehicle operators wanting to have a medical condition noted on their license</w:t>
      </w:r>
      <w:r w:rsidRPr="00D27B5F">
        <w:rPr>
          <w:rFonts w:cstheme="minorHAnsi"/>
          <w:color w:val="0D0D0D" w:themeColor="text1" w:themeTint="F2"/>
          <w:sz w:val="24"/>
          <w:szCs w:val="24"/>
        </w:rPr>
        <w:fldChar w:fldCharType="begin"/>
      </w:r>
      <w:r w:rsidRPr="00D27B5F">
        <w:rPr>
          <w:rFonts w:cstheme="minorHAnsi"/>
          <w:color w:val="0D0D0D" w:themeColor="text1" w:themeTint="F2"/>
          <w:sz w:val="24"/>
          <w:szCs w:val="24"/>
        </w:rPr>
        <w:instrText xml:space="preserve"> XE "license:medical condition noted" </w:instrText>
      </w:r>
      <w:r w:rsidRPr="00D27B5F">
        <w:rPr>
          <w:rFonts w:cstheme="minorHAnsi"/>
          <w:color w:val="0D0D0D" w:themeColor="text1" w:themeTint="F2"/>
          <w:sz w:val="24"/>
          <w:szCs w:val="24"/>
        </w:rPr>
        <w:fldChar w:fldCharType="end"/>
      </w:r>
      <w:r w:rsidRPr="00D27B5F">
        <w:rPr>
          <w:rFonts w:cstheme="minorHAnsi"/>
          <w:color w:val="0D0D0D" w:themeColor="text1" w:themeTint="F2"/>
          <w:sz w:val="24"/>
          <w:szCs w:val="24"/>
        </w:rPr>
        <w:t xml:space="preserve"> and motor vehicle record must provide medical certification to the South Carolina Department of Motor Vehicles (</w:t>
      </w:r>
      <w:r w:rsidRPr="00D27B5F">
        <w:rPr>
          <w:rFonts w:cstheme="minorHAnsi"/>
          <w:b/>
          <w:color w:val="0D0D0D" w:themeColor="text1" w:themeTint="F2"/>
          <w:sz w:val="24"/>
          <w:szCs w:val="24"/>
        </w:rPr>
        <w:t>Act 217</w:t>
      </w:r>
      <w:r w:rsidR="00927CD5" w:rsidRPr="00D27B5F">
        <w:rPr>
          <w:rFonts w:cstheme="minorHAnsi"/>
          <w:b/>
          <w:color w:val="0D0D0D" w:themeColor="text1" w:themeTint="F2"/>
          <w:sz w:val="24"/>
          <w:szCs w:val="24"/>
        </w:rPr>
        <w:fldChar w:fldCharType="begin"/>
      </w:r>
      <w:r w:rsidR="00927CD5" w:rsidRPr="00D27B5F">
        <w:rPr>
          <w:rFonts w:cstheme="minorHAnsi"/>
          <w:sz w:val="24"/>
          <w:szCs w:val="24"/>
        </w:rPr>
        <w:instrText xml:space="preserve"> XE "</w:instrText>
      </w:r>
      <w:r w:rsidR="00927CD5" w:rsidRPr="00D27B5F">
        <w:rPr>
          <w:rFonts w:cstheme="minorHAnsi"/>
          <w:color w:val="0D0D0D" w:themeColor="text1" w:themeTint="F2"/>
          <w:sz w:val="24"/>
          <w:szCs w:val="24"/>
        </w:rPr>
        <w:instrText>Act 217</w:instrText>
      </w:r>
      <w:r w:rsidR="00927CD5" w:rsidRPr="00D27B5F">
        <w:rPr>
          <w:rFonts w:cstheme="minorHAnsi"/>
          <w:sz w:val="24"/>
          <w:szCs w:val="24"/>
        </w:rPr>
        <w:instrText xml:space="preserve">" </w:instrText>
      </w:r>
      <w:r w:rsidR="00927CD5" w:rsidRPr="00D27B5F">
        <w:rPr>
          <w:rFonts w:cstheme="minorHAnsi"/>
          <w:b/>
          <w:color w:val="0D0D0D" w:themeColor="text1" w:themeTint="F2"/>
          <w:sz w:val="24"/>
          <w:szCs w:val="24"/>
        </w:rPr>
        <w:fldChar w:fldCharType="end"/>
      </w:r>
      <w:r w:rsidRPr="00D27B5F">
        <w:rPr>
          <w:rFonts w:cstheme="minorHAnsi"/>
          <w:b/>
          <w:color w:val="0D0D0D" w:themeColor="text1" w:themeTint="F2"/>
          <w:sz w:val="24"/>
          <w:szCs w:val="24"/>
        </w:rPr>
        <w:t>)</w:t>
      </w:r>
      <w:r w:rsidRPr="00D27B5F">
        <w:rPr>
          <w:rFonts w:cstheme="minorHAnsi"/>
          <w:color w:val="0D0D0D" w:themeColor="text1" w:themeTint="F2"/>
          <w:sz w:val="24"/>
          <w:szCs w:val="24"/>
        </w:rPr>
        <w:t>.  The Department must operationalize the laws for notating Autism</w:t>
      </w:r>
      <w:r w:rsidRPr="00D27B5F">
        <w:rPr>
          <w:rFonts w:cstheme="minorHAnsi"/>
          <w:color w:val="0D0D0D" w:themeColor="text1" w:themeTint="F2"/>
          <w:sz w:val="24"/>
          <w:szCs w:val="24"/>
        </w:rPr>
        <w:fldChar w:fldCharType="begin"/>
      </w:r>
      <w:r w:rsidR="00E538A5" w:rsidRPr="00D27B5F">
        <w:rPr>
          <w:rFonts w:cstheme="minorHAnsi"/>
          <w:color w:val="0D0D0D" w:themeColor="text1" w:themeTint="F2"/>
          <w:sz w:val="24"/>
          <w:szCs w:val="24"/>
        </w:rPr>
        <w:instrText xml:space="preserve"> XE "a</w:instrText>
      </w:r>
      <w:r w:rsidRPr="00D27B5F">
        <w:rPr>
          <w:rFonts w:cstheme="minorHAnsi"/>
          <w:color w:val="0D0D0D" w:themeColor="text1" w:themeTint="F2"/>
          <w:sz w:val="24"/>
          <w:szCs w:val="24"/>
        </w:rPr>
        <w:instrText xml:space="preserve">utism" </w:instrText>
      </w:r>
      <w:r w:rsidRPr="00D27B5F">
        <w:rPr>
          <w:rFonts w:cstheme="minorHAnsi"/>
          <w:color w:val="0D0D0D" w:themeColor="text1" w:themeTint="F2"/>
          <w:sz w:val="24"/>
          <w:szCs w:val="24"/>
        </w:rPr>
        <w:fldChar w:fldCharType="end"/>
      </w:r>
      <w:r w:rsidRPr="00D27B5F">
        <w:rPr>
          <w:rFonts w:cstheme="minorHAnsi"/>
          <w:color w:val="0D0D0D" w:themeColor="text1" w:themeTint="F2"/>
          <w:sz w:val="24"/>
          <w:szCs w:val="24"/>
        </w:rPr>
        <w:t xml:space="preserve"> and other disorders on drivers’ licenses and motor vehicle records by July 1, 2022.</w:t>
      </w:r>
      <w:r w:rsidRPr="00D27B5F">
        <w:rPr>
          <w:rFonts w:eastAsia="Calibri" w:cstheme="minorHAnsi"/>
          <w:color w:val="0D0D0D" w:themeColor="text1" w:themeTint="F2"/>
          <w:sz w:val="24"/>
          <w:szCs w:val="24"/>
        </w:rPr>
        <w:t xml:space="preserve">  </w:t>
      </w:r>
      <w:r w:rsidRPr="00D27B5F">
        <w:rPr>
          <w:rFonts w:cstheme="minorHAnsi"/>
          <w:color w:val="0D0D0D" w:themeColor="text1" w:themeTint="F2"/>
          <w:sz w:val="24"/>
          <w:szCs w:val="24"/>
        </w:rPr>
        <w:t>Conditions that may be designated on the back of the license include the following: neurological disorders, brain injury, neuro</w:t>
      </w:r>
      <w:r w:rsidR="00E538A5" w:rsidRPr="00D27B5F">
        <w:rPr>
          <w:rFonts w:cstheme="minorHAnsi"/>
          <w:color w:val="0D0D0D" w:themeColor="text1" w:themeTint="F2"/>
          <w:sz w:val="24"/>
          <w:szCs w:val="24"/>
        </w:rPr>
        <w:t>-</w:t>
      </w:r>
      <w:r w:rsidRPr="00D27B5F">
        <w:rPr>
          <w:rFonts w:cstheme="minorHAnsi"/>
          <w:color w:val="0D0D0D" w:themeColor="text1" w:themeTint="F2"/>
          <w:sz w:val="24"/>
          <w:szCs w:val="24"/>
        </w:rPr>
        <w:t xml:space="preserve">immune conditions, mental illness, disorders that may cause seizures, and </w:t>
      </w:r>
      <w:r w:rsidRPr="00D27B5F">
        <w:rPr>
          <w:rFonts w:cstheme="minorHAnsi"/>
          <w:color w:val="0D0D0D" w:themeColor="text1" w:themeTint="F2"/>
          <w:sz w:val="24"/>
          <w:szCs w:val="24"/>
        </w:rPr>
        <w:lastRenderedPageBreak/>
        <w:t xml:space="preserve">other conditions such as allergies, </w:t>
      </w:r>
      <w:proofErr w:type="gramStart"/>
      <w:r w:rsidRPr="00D27B5F">
        <w:rPr>
          <w:rFonts w:cstheme="minorHAnsi"/>
          <w:color w:val="0D0D0D" w:themeColor="text1" w:themeTint="F2"/>
          <w:sz w:val="24"/>
          <w:szCs w:val="24"/>
        </w:rPr>
        <w:t>diabetes</w:t>
      </w:r>
      <w:proofErr w:type="gramEnd"/>
      <w:r w:rsidRPr="00D27B5F">
        <w:rPr>
          <w:rFonts w:cstheme="minorHAnsi"/>
          <w:color w:val="0D0D0D" w:themeColor="text1" w:themeTint="F2"/>
          <w:sz w:val="24"/>
          <w:szCs w:val="24"/>
        </w:rPr>
        <w:t xml:space="preserve"> or heart disease.  </w:t>
      </w:r>
      <w:r w:rsidRPr="00D27B5F">
        <w:rPr>
          <w:rFonts w:eastAsia="Calibri" w:cstheme="minorHAnsi"/>
          <w:color w:val="0D0D0D" w:themeColor="text1" w:themeTint="F2"/>
          <w:sz w:val="24"/>
          <w:szCs w:val="24"/>
        </w:rPr>
        <w:t>A driver’s motor vehicle record may not contain more than three permanent medical conditions unless the applicant</w:t>
      </w:r>
      <w:r w:rsidRPr="00765C28">
        <w:rPr>
          <w:rFonts w:eastAsia="Calibri" w:cstheme="minorHAnsi"/>
          <w:color w:val="0D0D0D" w:themeColor="text1" w:themeTint="F2"/>
          <w:sz w:val="24"/>
          <w:szCs w:val="24"/>
        </w:rPr>
        <w:t xml:space="preserve"> voluntarily discloses that he is also autistic</w:t>
      </w:r>
      <w:r w:rsidR="00560F7D">
        <w:rPr>
          <w:rFonts w:eastAsia="Calibri" w:cstheme="minorHAnsi"/>
          <w:color w:val="0D0D0D" w:themeColor="text1" w:themeTint="F2"/>
          <w:sz w:val="24"/>
          <w:szCs w:val="24"/>
        </w:rPr>
        <w:fldChar w:fldCharType="begin"/>
      </w:r>
      <w:r w:rsidR="00560F7D">
        <w:instrText xml:space="preserve"> XE "</w:instrText>
      </w:r>
      <w:r w:rsidR="00FE278B">
        <w:rPr>
          <w:rFonts w:eastAsia="Calibri" w:cstheme="minorHAnsi"/>
          <w:color w:val="0D0D0D" w:themeColor="text1" w:themeTint="F2"/>
          <w:sz w:val="24"/>
          <w:szCs w:val="24"/>
        </w:rPr>
        <w:instrText>autis</w:instrText>
      </w:r>
      <w:r w:rsidR="00001F2F">
        <w:rPr>
          <w:rFonts w:eastAsia="Calibri" w:cstheme="minorHAnsi"/>
          <w:color w:val="0D0D0D" w:themeColor="text1" w:themeTint="F2"/>
          <w:sz w:val="24"/>
          <w:szCs w:val="24"/>
        </w:rPr>
        <w:instrText>m</w:instrText>
      </w:r>
      <w:r w:rsidR="00560F7D">
        <w:instrText xml:space="preserve">" </w:instrText>
      </w:r>
      <w:r w:rsidR="00560F7D">
        <w:rPr>
          <w:rFonts w:eastAsia="Calibri" w:cstheme="minorHAnsi"/>
          <w:color w:val="0D0D0D" w:themeColor="text1" w:themeTint="F2"/>
          <w:sz w:val="24"/>
          <w:szCs w:val="24"/>
        </w:rPr>
        <w:fldChar w:fldCharType="end"/>
      </w:r>
      <w:r w:rsidRPr="00765C28">
        <w:rPr>
          <w:rFonts w:eastAsia="Calibri" w:cstheme="minorHAnsi"/>
          <w:color w:val="0D0D0D" w:themeColor="text1" w:themeTint="F2"/>
          <w:sz w:val="24"/>
          <w:szCs w:val="24"/>
        </w:rPr>
        <w:t>. If the driver voluntarily discloses that condition, it must be indicated by a symbol designated by the department on the driver’s license and contained in his record. Applicants must provide documentation from a physician licensed in this State that they are autistic</w:t>
      </w:r>
      <w:r w:rsidR="00560F7D">
        <w:rPr>
          <w:rFonts w:eastAsia="Calibri" w:cstheme="minorHAnsi"/>
          <w:color w:val="0D0D0D" w:themeColor="text1" w:themeTint="F2"/>
          <w:sz w:val="24"/>
          <w:szCs w:val="24"/>
        </w:rPr>
        <w:t>.</w:t>
      </w:r>
    </w:p>
    <w:p w14:paraId="6C956516" w14:textId="77777777" w:rsidR="002A044B" w:rsidRPr="00765C28" w:rsidRDefault="002A044B" w:rsidP="002A044B">
      <w:pPr>
        <w:pStyle w:val="ListParagraph"/>
        <w:spacing w:after="240"/>
        <w:ind w:left="0"/>
        <w:contextualSpacing w:val="0"/>
        <w:rPr>
          <w:rFonts w:asciiTheme="minorHAnsi" w:eastAsia="Calibri" w:hAnsiTheme="minorHAnsi" w:cstheme="minorHAnsi"/>
          <w:color w:val="0D0D0D" w:themeColor="text1" w:themeTint="F2"/>
          <w:szCs w:val="24"/>
        </w:rPr>
      </w:pPr>
      <w:r w:rsidRPr="00765C28">
        <w:rPr>
          <w:rFonts w:asciiTheme="minorHAnsi" w:eastAsia="Calibri" w:hAnsiTheme="minorHAnsi" w:cstheme="minorHAnsi"/>
          <w:color w:val="0D0D0D" w:themeColor="text1" w:themeTint="F2"/>
          <w:szCs w:val="24"/>
        </w:rPr>
        <w:t xml:space="preserve">The information contained on a driver’s license and in the driver’s department records pertaining to a person’s medical condition must be made available, upon request, only to: </w:t>
      </w:r>
    </w:p>
    <w:p w14:paraId="3A53FF38" w14:textId="77777777" w:rsidR="002A044B" w:rsidRPr="00765C28" w:rsidRDefault="002A044B" w:rsidP="002A044B">
      <w:pPr>
        <w:numPr>
          <w:ilvl w:val="0"/>
          <w:numId w:val="17"/>
        </w:numPr>
        <w:spacing w:after="40" w:line="240" w:lineRule="auto"/>
        <w:ind w:left="0" w:firstLine="0"/>
        <w:rPr>
          <w:rFonts w:eastAsia="Calibri" w:cstheme="minorHAnsi"/>
          <w:color w:val="0D0D0D" w:themeColor="text1" w:themeTint="F2"/>
          <w:sz w:val="24"/>
          <w:szCs w:val="24"/>
        </w:rPr>
      </w:pPr>
      <w:r w:rsidRPr="00765C28">
        <w:rPr>
          <w:rFonts w:eastAsia="Calibri" w:cstheme="minorHAnsi"/>
          <w:color w:val="0D0D0D" w:themeColor="text1" w:themeTint="F2"/>
          <w:sz w:val="24"/>
          <w:szCs w:val="24"/>
        </w:rPr>
        <w:t xml:space="preserve">law enforcement, emergency medical services, and hospital </w:t>
      </w:r>
      <w:proofErr w:type="gramStart"/>
      <w:r w:rsidRPr="00765C28">
        <w:rPr>
          <w:rFonts w:eastAsia="Calibri" w:cstheme="minorHAnsi"/>
          <w:color w:val="0D0D0D" w:themeColor="text1" w:themeTint="F2"/>
          <w:sz w:val="24"/>
          <w:szCs w:val="24"/>
        </w:rPr>
        <w:t>personnel;</w:t>
      </w:r>
      <w:proofErr w:type="gramEnd"/>
      <w:r w:rsidRPr="00765C28">
        <w:rPr>
          <w:rFonts w:eastAsia="Calibri" w:cstheme="minorHAnsi"/>
          <w:color w:val="0D0D0D" w:themeColor="text1" w:themeTint="F2"/>
          <w:sz w:val="24"/>
          <w:szCs w:val="24"/>
        </w:rPr>
        <w:t xml:space="preserve"> </w:t>
      </w:r>
    </w:p>
    <w:p w14:paraId="4372D57E" w14:textId="77777777" w:rsidR="002A044B" w:rsidRPr="00765C28" w:rsidRDefault="002A044B" w:rsidP="002A044B">
      <w:pPr>
        <w:numPr>
          <w:ilvl w:val="0"/>
          <w:numId w:val="17"/>
        </w:numPr>
        <w:spacing w:after="40" w:line="240" w:lineRule="auto"/>
        <w:ind w:left="0" w:firstLine="0"/>
        <w:rPr>
          <w:rFonts w:eastAsia="Calibri" w:cstheme="minorHAnsi"/>
          <w:color w:val="0D0D0D" w:themeColor="text1" w:themeTint="F2"/>
          <w:sz w:val="24"/>
          <w:szCs w:val="24"/>
        </w:rPr>
      </w:pPr>
      <w:r w:rsidRPr="00765C28">
        <w:rPr>
          <w:rFonts w:eastAsia="Calibri" w:cstheme="minorHAnsi"/>
          <w:color w:val="0D0D0D" w:themeColor="text1" w:themeTint="F2"/>
          <w:sz w:val="24"/>
          <w:szCs w:val="24"/>
        </w:rPr>
        <w:t xml:space="preserve">the medical advisory board pursuant to Section </w:t>
      </w:r>
      <w:proofErr w:type="gramStart"/>
      <w:r w:rsidRPr="00765C28">
        <w:rPr>
          <w:rFonts w:eastAsia="Calibri" w:cstheme="minorHAnsi"/>
          <w:color w:val="0D0D0D" w:themeColor="text1" w:themeTint="F2"/>
          <w:sz w:val="24"/>
          <w:szCs w:val="24"/>
        </w:rPr>
        <w:t>56-1-221;</w:t>
      </w:r>
      <w:proofErr w:type="gramEnd"/>
    </w:p>
    <w:p w14:paraId="27752DEC" w14:textId="77777777" w:rsidR="002A044B" w:rsidRPr="00765C28" w:rsidRDefault="002A044B" w:rsidP="002A044B">
      <w:pPr>
        <w:numPr>
          <w:ilvl w:val="0"/>
          <w:numId w:val="17"/>
        </w:numPr>
        <w:spacing w:after="40" w:line="240" w:lineRule="auto"/>
        <w:ind w:left="0" w:firstLine="0"/>
        <w:rPr>
          <w:rFonts w:eastAsia="Calibri" w:cstheme="minorHAnsi"/>
          <w:color w:val="0D0D0D" w:themeColor="text1" w:themeTint="F2"/>
          <w:sz w:val="24"/>
          <w:szCs w:val="24"/>
        </w:rPr>
      </w:pPr>
      <w:r w:rsidRPr="00765C28">
        <w:rPr>
          <w:rFonts w:eastAsia="Calibri" w:cstheme="minorHAnsi"/>
          <w:color w:val="0D0D0D" w:themeColor="text1" w:themeTint="F2"/>
          <w:sz w:val="24"/>
          <w:szCs w:val="24"/>
        </w:rPr>
        <w:t>permitted entities pursuant to the Driver Privacy Protection Act, 18 U.S.C. 2721; and,</w:t>
      </w:r>
    </w:p>
    <w:p w14:paraId="556F86D5" w14:textId="77777777" w:rsidR="002A044B" w:rsidRPr="00765C28" w:rsidRDefault="002A044B" w:rsidP="002A044B">
      <w:pPr>
        <w:numPr>
          <w:ilvl w:val="0"/>
          <w:numId w:val="17"/>
        </w:numPr>
        <w:spacing w:after="240" w:line="240" w:lineRule="auto"/>
        <w:ind w:left="0" w:firstLine="0"/>
        <w:rPr>
          <w:rFonts w:eastAsia="Calibri" w:cstheme="minorHAnsi"/>
          <w:color w:val="0D0D0D" w:themeColor="text1" w:themeTint="F2"/>
          <w:sz w:val="24"/>
          <w:szCs w:val="24"/>
        </w:rPr>
      </w:pPr>
      <w:r w:rsidRPr="00765C28">
        <w:rPr>
          <w:rFonts w:eastAsia="Calibri" w:cstheme="minorHAnsi"/>
          <w:color w:val="0D0D0D" w:themeColor="text1" w:themeTint="F2"/>
          <w:sz w:val="24"/>
          <w:szCs w:val="24"/>
        </w:rPr>
        <w:t xml:space="preserve">the person to whom the </w:t>
      </w:r>
      <w:proofErr w:type="gramStart"/>
      <w:r w:rsidRPr="00765C28">
        <w:rPr>
          <w:rFonts w:eastAsia="Calibri" w:cstheme="minorHAnsi"/>
          <w:color w:val="0D0D0D" w:themeColor="text1" w:themeTint="F2"/>
          <w:sz w:val="24"/>
          <w:szCs w:val="24"/>
        </w:rPr>
        <w:t>records</w:t>
      </w:r>
      <w:proofErr w:type="gramEnd"/>
      <w:r w:rsidRPr="00765C28">
        <w:rPr>
          <w:rFonts w:eastAsia="Calibri" w:cstheme="minorHAnsi"/>
          <w:color w:val="0D0D0D" w:themeColor="text1" w:themeTint="F2"/>
          <w:sz w:val="24"/>
          <w:szCs w:val="24"/>
        </w:rPr>
        <w:t xml:space="preserve"> of the permanent medical condition applies.</w:t>
      </w:r>
    </w:p>
    <w:p w14:paraId="329479E3" w14:textId="58985C32" w:rsidR="002A044B" w:rsidRPr="00765C28" w:rsidRDefault="002A044B" w:rsidP="002A044B">
      <w:pPr>
        <w:spacing w:after="240" w:line="240" w:lineRule="auto"/>
        <w:rPr>
          <w:rFonts w:eastAsia="Calibri" w:cstheme="minorHAnsi"/>
          <w:color w:val="0D0D0D" w:themeColor="text1" w:themeTint="F2"/>
          <w:sz w:val="24"/>
          <w:szCs w:val="24"/>
        </w:rPr>
      </w:pPr>
      <w:r w:rsidRPr="00765C28">
        <w:rPr>
          <w:rFonts w:eastAsia="Calibri" w:cstheme="minorHAnsi"/>
          <w:color w:val="0D0D0D" w:themeColor="text1" w:themeTint="F2"/>
          <w:sz w:val="24"/>
          <w:szCs w:val="24"/>
        </w:rPr>
        <w:t>Information contained on a driver’s license and in the driver’s Department records pertaining to their organ and tissue donor must be made available, upon request, only to law enforcement, emergency medical services, hospital personnel, and the South Carolina Donor Referral</w:t>
      </w:r>
      <w:r w:rsidRPr="00765C28">
        <w:rPr>
          <w:rFonts w:eastAsia="Calibri" w:cstheme="minorHAnsi"/>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00001F2F">
        <w:rPr>
          <w:rFonts w:eastAsia="Calibri" w:cstheme="minorHAnsi"/>
          <w:color w:val="0D0D0D" w:themeColor="text1" w:themeTint="F2"/>
          <w:sz w:val="24"/>
          <w:szCs w:val="24"/>
        </w:rPr>
        <w:instrText>donor r</w:instrText>
      </w:r>
      <w:r w:rsidRPr="00765C28">
        <w:rPr>
          <w:rFonts w:eastAsia="Calibri" w:cstheme="minorHAnsi"/>
          <w:color w:val="0D0D0D" w:themeColor="text1" w:themeTint="F2"/>
          <w:sz w:val="24"/>
          <w:szCs w:val="24"/>
        </w:rPr>
        <w:instrText>eferral</w:instrText>
      </w:r>
      <w:r w:rsidRPr="00765C28">
        <w:rPr>
          <w:rFonts w:cstheme="minorHAnsi"/>
          <w:color w:val="0D0D0D" w:themeColor="text1" w:themeTint="F2"/>
          <w:sz w:val="24"/>
          <w:szCs w:val="24"/>
        </w:rPr>
        <w:instrText xml:space="preserve">" </w:instrText>
      </w:r>
      <w:r w:rsidRPr="00765C28">
        <w:rPr>
          <w:rFonts w:eastAsia="Calibri" w:cstheme="minorHAnsi"/>
          <w:color w:val="0D0D0D" w:themeColor="text1" w:themeTint="F2"/>
          <w:sz w:val="24"/>
          <w:szCs w:val="24"/>
        </w:rPr>
        <w:fldChar w:fldCharType="end"/>
      </w:r>
      <w:r w:rsidRPr="00765C28">
        <w:rPr>
          <w:rFonts w:eastAsia="Calibri" w:cstheme="minorHAnsi"/>
          <w:color w:val="0D0D0D" w:themeColor="text1" w:themeTint="F2"/>
          <w:sz w:val="24"/>
          <w:szCs w:val="24"/>
        </w:rPr>
        <w:t xml:space="preserve"> network.</w:t>
      </w:r>
    </w:p>
    <w:p w14:paraId="0514D182" w14:textId="77777777" w:rsidR="002A044B" w:rsidRPr="00765C28" w:rsidRDefault="002A044B" w:rsidP="002A044B">
      <w:pPr>
        <w:spacing w:after="240" w:line="240" w:lineRule="auto"/>
        <w:rPr>
          <w:rFonts w:eastAsia="Calibri" w:cstheme="minorHAnsi"/>
          <w:color w:val="0D0D0D" w:themeColor="text1" w:themeTint="F2"/>
          <w:sz w:val="24"/>
          <w:szCs w:val="24"/>
        </w:rPr>
      </w:pPr>
      <w:r w:rsidRPr="00765C28">
        <w:rPr>
          <w:rFonts w:eastAsia="Calibri" w:cstheme="minorHAnsi"/>
          <w:color w:val="0D0D0D" w:themeColor="text1" w:themeTint="F2"/>
          <w:sz w:val="24"/>
          <w:szCs w:val="24"/>
        </w:rPr>
        <w:t xml:space="preserve">The information contained on a driver's license and in the driver's Department records pertaining to a person's permanent medical condition and organ and tissue donor may not be sold and is exempt from disclosure pursuant the South Carolina Freedom of Information Act.  </w:t>
      </w:r>
      <w:r w:rsidRPr="00765C28">
        <w:rPr>
          <w:rFonts w:cstheme="minorHAnsi"/>
          <w:color w:val="0D0D0D" w:themeColor="text1" w:themeTint="F2"/>
          <w:sz w:val="24"/>
          <w:szCs w:val="24"/>
        </w:rPr>
        <w:t xml:space="preserve">Effective May 23, 2022.  The effective date for some elements of the special identification card </w:t>
      </w:r>
      <w:proofErr w:type="gramStart"/>
      <w:r w:rsidRPr="00765C28">
        <w:rPr>
          <w:rFonts w:cstheme="minorHAnsi"/>
          <w:color w:val="0D0D0D" w:themeColor="text1" w:themeTint="F2"/>
          <w:sz w:val="24"/>
          <w:szCs w:val="24"/>
        </w:rPr>
        <w:t>are</w:t>
      </w:r>
      <w:proofErr w:type="gramEnd"/>
      <w:r w:rsidRPr="00765C28">
        <w:rPr>
          <w:rFonts w:cstheme="minorHAnsi"/>
          <w:color w:val="0D0D0D" w:themeColor="text1" w:themeTint="F2"/>
          <w:sz w:val="24"/>
          <w:szCs w:val="24"/>
        </w:rPr>
        <w:t xml:space="preserve"> May 23, 2023.</w:t>
      </w:r>
    </w:p>
    <w:p w14:paraId="0AB62C1D" w14:textId="14D0DCFC" w:rsidR="002A044B" w:rsidRPr="00765C28" w:rsidRDefault="003A55A3" w:rsidP="007635D1">
      <w:pPr>
        <w:spacing w:after="40" w:line="240" w:lineRule="auto"/>
        <w:rPr>
          <w:rFonts w:cstheme="minorHAnsi"/>
          <w:b/>
          <w:color w:val="0D0D0D" w:themeColor="text1" w:themeTint="F2"/>
          <w:sz w:val="24"/>
          <w:szCs w:val="24"/>
        </w:rPr>
      </w:pPr>
      <w:r>
        <w:rPr>
          <w:rFonts w:cstheme="minorHAnsi"/>
          <w:b/>
          <w:color w:val="0D0D0D" w:themeColor="text1" w:themeTint="F2"/>
          <w:sz w:val="24"/>
          <w:szCs w:val="24"/>
        </w:rPr>
        <w:t>Do Not Resuscitate</w:t>
      </w:r>
      <w:r w:rsidR="002A044B" w:rsidRPr="00765C28">
        <w:rPr>
          <w:rFonts w:cstheme="minorHAnsi"/>
          <w:b/>
          <w:color w:val="0D0D0D" w:themeColor="text1" w:themeTint="F2"/>
          <w:sz w:val="24"/>
          <w:szCs w:val="24"/>
        </w:rPr>
        <w:t xml:space="preserve"> Orders</w:t>
      </w:r>
      <w:r w:rsidR="003B639B">
        <w:rPr>
          <w:rFonts w:cstheme="minorHAnsi"/>
          <w:b/>
          <w:color w:val="0D0D0D" w:themeColor="text1" w:themeTint="F2"/>
          <w:sz w:val="24"/>
          <w:szCs w:val="24"/>
        </w:rPr>
        <w:t xml:space="preserve">, </w:t>
      </w:r>
      <w:r w:rsidR="003B639B" w:rsidRPr="00765C28">
        <w:rPr>
          <w:rFonts w:cstheme="minorHAnsi"/>
          <w:b/>
          <w:color w:val="0D0D0D" w:themeColor="text1" w:themeTint="F2"/>
          <w:sz w:val="24"/>
          <w:szCs w:val="24"/>
        </w:rPr>
        <w:t>S. 508</w:t>
      </w:r>
      <w:r w:rsidR="00051573">
        <w:rPr>
          <w:rFonts w:cstheme="minorHAnsi"/>
          <w:b/>
          <w:color w:val="0D0D0D" w:themeColor="text1" w:themeTint="F2"/>
          <w:sz w:val="24"/>
          <w:szCs w:val="24"/>
        </w:rPr>
        <w:t xml:space="preserve"> </w:t>
      </w:r>
      <w:r w:rsidR="002A044B" w:rsidRPr="00765C28">
        <w:rPr>
          <w:rFonts w:cstheme="minorHAnsi"/>
          <w:b/>
          <w:color w:val="0D0D0D" w:themeColor="text1" w:themeTint="F2"/>
          <w:sz w:val="24"/>
          <w:szCs w:val="24"/>
        </w:rPr>
        <w:t>(Act 122</w:t>
      </w:r>
      <w:r w:rsidR="00D115A3">
        <w:rPr>
          <w:rFonts w:cstheme="minorHAnsi"/>
          <w:b/>
          <w:color w:val="0D0D0D" w:themeColor="text1" w:themeTint="F2"/>
          <w:sz w:val="24"/>
          <w:szCs w:val="24"/>
        </w:rPr>
        <w:fldChar w:fldCharType="begin"/>
      </w:r>
      <w:r w:rsidR="00D115A3">
        <w:instrText xml:space="preserve"> XE "</w:instrText>
      </w:r>
      <w:r w:rsidR="00D115A3" w:rsidRPr="00033B51">
        <w:rPr>
          <w:rFonts w:cstheme="minorHAnsi"/>
          <w:b/>
          <w:color w:val="0D0D0D" w:themeColor="text1" w:themeTint="F2"/>
          <w:sz w:val="24"/>
          <w:szCs w:val="24"/>
        </w:rPr>
        <w:instrText>Act 122</w:instrText>
      </w:r>
      <w:r w:rsidR="00D115A3">
        <w:instrText xml:space="preserve">" </w:instrText>
      </w:r>
      <w:r w:rsidR="00D115A3">
        <w:rPr>
          <w:rFonts w:cstheme="minorHAnsi"/>
          <w:b/>
          <w:color w:val="0D0D0D" w:themeColor="text1" w:themeTint="F2"/>
          <w:sz w:val="24"/>
          <w:szCs w:val="24"/>
        </w:rPr>
        <w:fldChar w:fldCharType="end"/>
      </w:r>
      <w:r w:rsidR="00D115A3">
        <w:rPr>
          <w:rFonts w:cstheme="minorHAnsi"/>
          <w:b/>
          <w:color w:val="0D0D0D" w:themeColor="text1" w:themeTint="F2"/>
          <w:sz w:val="24"/>
          <w:szCs w:val="24"/>
        </w:rPr>
        <w:fldChar w:fldCharType="begin"/>
      </w:r>
      <w:r w:rsidR="00D115A3">
        <w:instrText xml:space="preserve"> XE "</w:instrText>
      </w:r>
      <w:r w:rsidR="00D115A3" w:rsidRPr="00033B51">
        <w:rPr>
          <w:rFonts w:cstheme="minorHAnsi"/>
          <w:b/>
          <w:color w:val="0D0D0D" w:themeColor="text1" w:themeTint="F2"/>
          <w:sz w:val="24"/>
          <w:szCs w:val="24"/>
        </w:rPr>
        <w:instrText xml:space="preserve">S. </w:instrText>
      </w:r>
      <w:r w:rsidR="00FD373F">
        <w:rPr>
          <w:rFonts w:cstheme="minorHAnsi"/>
          <w:b/>
          <w:color w:val="0D0D0D" w:themeColor="text1" w:themeTint="F2"/>
          <w:sz w:val="24"/>
          <w:szCs w:val="24"/>
        </w:rPr>
        <w:instrText>0</w:instrText>
      </w:r>
      <w:r w:rsidR="00D115A3" w:rsidRPr="00033B51">
        <w:rPr>
          <w:rFonts w:cstheme="minorHAnsi"/>
          <w:b/>
          <w:color w:val="0D0D0D" w:themeColor="text1" w:themeTint="F2"/>
          <w:sz w:val="24"/>
          <w:szCs w:val="24"/>
        </w:rPr>
        <w:instrText>508</w:instrText>
      </w:r>
      <w:r w:rsidR="00D115A3">
        <w:instrText xml:space="preserve">" </w:instrText>
      </w:r>
      <w:r w:rsidR="00D115A3">
        <w:rPr>
          <w:rFonts w:cstheme="minorHAnsi"/>
          <w:b/>
          <w:color w:val="0D0D0D" w:themeColor="text1" w:themeTint="F2"/>
          <w:sz w:val="24"/>
          <w:szCs w:val="24"/>
        </w:rPr>
        <w:fldChar w:fldCharType="end"/>
      </w:r>
      <w:r w:rsidR="002A044B" w:rsidRPr="00765C28">
        <w:rPr>
          <w:rFonts w:cstheme="minorHAnsi"/>
          <w:b/>
          <w:color w:val="0D0D0D" w:themeColor="text1" w:themeTint="F2"/>
          <w:sz w:val="24"/>
          <w:szCs w:val="24"/>
        </w:rPr>
        <w:t>)</w:t>
      </w:r>
    </w:p>
    <w:p w14:paraId="09C71DBE" w14:textId="6076184C" w:rsidR="002A044B" w:rsidRPr="00765C28" w:rsidRDefault="002A044B" w:rsidP="002A044B">
      <w:pPr>
        <w:spacing w:after="240" w:line="240" w:lineRule="auto"/>
        <w:rPr>
          <w:rFonts w:cstheme="minorHAnsi"/>
          <w:color w:val="0D0D0D" w:themeColor="text1" w:themeTint="F2"/>
          <w:sz w:val="24"/>
          <w:szCs w:val="24"/>
        </w:rPr>
      </w:pPr>
      <w:r w:rsidRPr="00765C28">
        <w:rPr>
          <w:rFonts w:cstheme="minorHAnsi"/>
          <w:b/>
          <w:color w:val="0D0D0D" w:themeColor="text1" w:themeTint="F2"/>
          <w:sz w:val="24"/>
          <w:szCs w:val="24"/>
        </w:rPr>
        <w:t>Act 122</w:t>
      </w:r>
      <w:r w:rsidR="00D115A3">
        <w:rPr>
          <w:rFonts w:cstheme="minorHAnsi"/>
          <w:b/>
          <w:color w:val="0D0D0D" w:themeColor="text1" w:themeTint="F2"/>
          <w:sz w:val="24"/>
          <w:szCs w:val="24"/>
        </w:rPr>
        <w:fldChar w:fldCharType="begin"/>
      </w:r>
      <w:r w:rsidR="00D115A3">
        <w:instrText xml:space="preserve"> XE "</w:instrText>
      </w:r>
      <w:r w:rsidR="00D115A3" w:rsidRPr="00033B51">
        <w:rPr>
          <w:rFonts w:cstheme="minorHAnsi"/>
          <w:b/>
          <w:color w:val="0D0D0D" w:themeColor="text1" w:themeTint="F2"/>
          <w:sz w:val="24"/>
          <w:szCs w:val="24"/>
        </w:rPr>
        <w:instrText>Act 122</w:instrText>
      </w:r>
      <w:r w:rsidR="00D115A3">
        <w:instrText xml:space="preserve">" </w:instrText>
      </w:r>
      <w:r w:rsidR="00D115A3">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w:t>
      </w:r>
      <w:r w:rsidRPr="00765C28">
        <w:rPr>
          <w:rFonts w:eastAsia="Calibri" w:cstheme="minorHAnsi"/>
          <w:color w:val="0D0D0D" w:themeColor="text1" w:themeTint="F2"/>
          <w:sz w:val="24"/>
          <w:szCs w:val="24"/>
        </w:rPr>
        <w:t xml:space="preserve">addressed  </w:t>
      </w:r>
      <w:r w:rsidRPr="00765C28">
        <w:rPr>
          <w:rFonts w:cstheme="minorHAnsi"/>
          <w:color w:val="0D0D0D" w:themeColor="text1" w:themeTint="F2"/>
          <w:sz w:val="24"/>
          <w:szCs w:val="24"/>
        </w:rPr>
        <w:t xml:space="preserve">changes to </w:t>
      </w:r>
      <w:r w:rsidRPr="00765C28">
        <w:rPr>
          <w:rFonts w:cstheme="minorHAnsi"/>
          <w:bCs/>
          <w:color w:val="0D0D0D" w:themeColor="text1" w:themeTint="F2"/>
          <w:sz w:val="24"/>
          <w:szCs w:val="24"/>
        </w:rPr>
        <w:t>do not res</w:t>
      </w:r>
      <w:r w:rsidR="0062725F">
        <w:rPr>
          <w:rFonts w:cstheme="minorHAnsi"/>
          <w:bCs/>
          <w:color w:val="0D0D0D" w:themeColor="text1" w:themeTint="F2"/>
          <w:sz w:val="24"/>
          <w:szCs w:val="24"/>
        </w:rPr>
        <w:t>uscitate for emergency services</w:t>
      </w:r>
      <w:r w:rsidR="0062725F">
        <w:rPr>
          <w:rFonts w:cstheme="minorHAnsi"/>
          <w:bCs/>
          <w:color w:val="0D0D0D" w:themeColor="text1" w:themeTint="F2"/>
          <w:sz w:val="24"/>
          <w:szCs w:val="24"/>
        </w:rPr>
        <w:fldChar w:fldCharType="begin"/>
      </w:r>
      <w:r w:rsidR="0062725F">
        <w:instrText xml:space="preserve"> XE "</w:instrText>
      </w:r>
      <w:r w:rsidR="0062725F" w:rsidRPr="006A429F">
        <w:rPr>
          <w:rFonts w:cstheme="minorHAnsi"/>
          <w:bCs/>
          <w:color w:val="0D0D0D" w:themeColor="text1" w:themeTint="F2"/>
          <w:sz w:val="24"/>
          <w:szCs w:val="24"/>
        </w:rPr>
        <w:instrText>do not resuscitate for emergency services</w:instrText>
      </w:r>
      <w:r w:rsidR="0062725F">
        <w:instrText xml:space="preserve">" </w:instrText>
      </w:r>
      <w:r w:rsidR="0062725F">
        <w:rPr>
          <w:rFonts w:cstheme="minorHAnsi"/>
          <w:bCs/>
          <w:color w:val="0D0D0D" w:themeColor="text1" w:themeTint="F2"/>
          <w:sz w:val="24"/>
          <w:szCs w:val="24"/>
        </w:rPr>
        <w:fldChar w:fldCharType="end"/>
      </w:r>
      <w:r w:rsidRPr="00765C28">
        <w:rPr>
          <w:rFonts w:cstheme="minorHAnsi"/>
          <w:bCs/>
          <w:color w:val="0D0D0D" w:themeColor="text1" w:themeTint="F2"/>
          <w:sz w:val="24"/>
          <w:szCs w:val="24"/>
        </w:rPr>
        <w:t xml:space="preserve"> orders for a child with a terminal illness to c</w:t>
      </w:r>
      <w:r w:rsidRPr="00765C28">
        <w:rPr>
          <w:rFonts w:cstheme="minorHAnsi"/>
          <w:color w:val="0D0D0D" w:themeColor="text1" w:themeTint="F2"/>
          <w:sz w:val="24"/>
          <w:szCs w:val="24"/>
        </w:rPr>
        <w:t>larify the law for emergency services (EMS) personnel</w:t>
      </w:r>
      <w:r w:rsidR="00D115A3">
        <w:rPr>
          <w:rFonts w:cstheme="minorHAnsi"/>
          <w:color w:val="0D0D0D" w:themeColor="text1" w:themeTint="F2"/>
          <w:sz w:val="24"/>
          <w:szCs w:val="24"/>
        </w:rPr>
        <w:fldChar w:fldCharType="begin"/>
      </w:r>
      <w:r w:rsidR="00D115A3">
        <w:instrText xml:space="preserve"> XE "</w:instrText>
      </w:r>
      <w:r w:rsidR="00356D59">
        <w:rPr>
          <w:rFonts w:cstheme="minorHAnsi"/>
          <w:color w:val="0D0D0D" w:themeColor="text1" w:themeTint="F2"/>
          <w:sz w:val="24"/>
          <w:szCs w:val="24"/>
        </w:rPr>
        <w:instrText>EMS</w:instrText>
      </w:r>
      <w:r w:rsidR="00D115A3" w:rsidRPr="00033B51">
        <w:rPr>
          <w:rFonts w:cstheme="minorHAnsi"/>
          <w:color w:val="0D0D0D" w:themeColor="text1" w:themeTint="F2"/>
          <w:sz w:val="24"/>
          <w:szCs w:val="24"/>
        </w:rPr>
        <w:instrText xml:space="preserve"> personnel</w:instrText>
      </w:r>
      <w:r w:rsidR="00D115A3">
        <w:instrText xml:space="preserve">" </w:instrText>
      </w:r>
      <w:r w:rsidR="00D115A3">
        <w:rPr>
          <w:rFonts w:cstheme="minorHAnsi"/>
          <w:color w:val="0D0D0D" w:themeColor="text1" w:themeTint="F2"/>
          <w:sz w:val="24"/>
          <w:szCs w:val="24"/>
        </w:rPr>
        <w:fldChar w:fldCharType="end"/>
      </w:r>
      <w:r w:rsidRPr="00765C28">
        <w:rPr>
          <w:rFonts w:cstheme="minorHAnsi"/>
          <w:color w:val="0D0D0D" w:themeColor="text1" w:themeTint="F2"/>
          <w:sz w:val="24"/>
          <w:szCs w:val="24"/>
        </w:rPr>
        <w:t>.</w:t>
      </w:r>
      <w:r w:rsidRPr="00765C28">
        <w:rPr>
          <w:rFonts w:cstheme="minorHAnsi"/>
          <w:bCs/>
          <w:color w:val="0D0D0D" w:themeColor="text1" w:themeTint="F2"/>
          <w:sz w:val="24"/>
          <w:szCs w:val="24"/>
        </w:rPr>
        <w:t xml:space="preserve">  </w:t>
      </w:r>
      <w:r w:rsidRPr="00765C28">
        <w:rPr>
          <w:rFonts w:cstheme="minorHAnsi"/>
          <w:color w:val="0D0D0D" w:themeColor="text1" w:themeTint="F2"/>
          <w:sz w:val="24"/>
          <w:szCs w:val="24"/>
        </w:rPr>
        <w:t>Effective March 14, 2022.</w:t>
      </w:r>
    </w:p>
    <w:p w14:paraId="36CCC742" w14:textId="547ADF97" w:rsidR="002A044B" w:rsidRPr="00765C28" w:rsidRDefault="002A044B" w:rsidP="007635D1">
      <w:pPr>
        <w:spacing w:after="40" w:line="240" w:lineRule="auto"/>
        <w:rPr>
          <w:rFonts w:cstheme="minorHAnsi"/>
          <w:b/>
          <w:bCs/>
          <w:color w:val="0D0D0D" w:themeColor="text1" w:themeTint="F2"/>
          <w:sz w:val="24"/>
          <w:szCs w:val="24"/>
        </w:rPr>
      </w:pPr>
      <w:r w:rsidRPr="00765C28">
        <w:rPr>
          <w:rFonts w:cstheme="minorHAnsi"/>
          <w:b/>
          <w:bCs/>
          <w:color w:val="0D0D0D" w:themeColor="text1" w:themeTint="F2"/>
          <w:sz w:val="24"/>
          <w:szCs w:val="24"/>
        </w:rPr>
        <w:t>Minimum Age for Corrections Officers</w:t>
      </w:r>
      <w:r w:rsidR="003B639B">
        <w:rPr>
          <w:rFonts w:cstheme="minorHAnsi"/>
          <w:b/>
          <w:bCs/>
          <w:color w:val="0D0D0D" w:themeColor="text1" w:themeTint="F2"/>
          <w:sz w:val="24"/>
          <w:szCs w:val="24"/>
        </w:rPr>
        <w:t xml:space="preserve">, </w:t>
      </w:r>
      <w:r w:rsidR="003B639B" w:rsidRPr="00765C28">
        <w:rPr>
          <w:rFonts w:cstheme="minorHAnsi"/>
          <w:b/>
          <w:bCs/>
          <w:color w:val="0D0D0D" w:themeColor="text1" w:themeTint="F2"/>
          <w:sz w:val="24"/>
          <w:szCs w:val="24"/>
        </w:rPr>
        <w:t>S. 1092</w:t>
      </w:r>
      <w:r w:rsidR="00D115A3">
        <w:rPr>
          <w:rFonts w:cstheme="minorHAnsi"/>
          <w:b/>
          <w:bCs/>
          <w:color w:val="0D0D0D" w:themeColor="text1" w:themeTint="F2"/>
          <w:sz w:val="24"/>
          <w:szCs w:val="24"/>
        </w:rPr>
        <w:fldChar w:fldCharType="begin"/>
      </w:r>
      <w:r w:rsidR="00D115A3">
        <w:instrText xml:space="preserve"> XE "</w:instrText>
      </w:r>
      <w:r w:rsidR="006A20A5" w:rsidRPr="00033B51">
        <w:rPr>
          <w:rFonts w:cstheme="minorHAnsi"/>
          <w:b/>
          <w:bCs/>
          <w:color w:val="0D0D0D" w:themeColor="text1" w:themeTint="F2"/>
          <w:sz w:val="24"/>
          <w:szCs w:val="24"/>
        </w:rPr>
        <w:instrText>minimum age for corrections officers</w:instrText>
      </w:r>
      <w:r w:rsidR="00D115A3">
        <w:instrText xml:space="preserve">" </w:instrText>
      </w:r>
      <w:r w:rsidR="00D115A3">
        <w:rPr>
          <w:rFonts w:cstheme="minorHAnsi"/>
          <w:b/>
          <w:bCs/>
          <w:color w:val="0D0D0D" w:themeColor="text1" w:themeTint="F2"/>
          <w:sz w:val="24"/>
          <w:szCs w:val="24"/>
        </w:rPr>
        <w:fldChar w:fldCharType="end"/>
      </w:r>
      <w:r w:rsidRPr="00765C28">
        <w:rPr>
          <w:rFonts w:cstheme="minorHAnsi"/>
          <w:b/>
          <w:bCs/>
          <w:color w:val="0D0D0D" w:themeColor="text1" w:themeTint="F2"/>
          <w:sz w:val="24"/>
          <w:szCs w:val="24"/>
        </w:rPr>
        <w:t xml:space="preserve"> (Act 215</w:t>
      </w:r>
      <w:r w:rsidR="00D115A3">
        <w:rPr>
          <w:rFonts w:cstheme="minorHAnsi"/>
          <w:b/>
          <w:bCs/>
          <w:color w:val="0D0D0D" w:themeColor="text1" w:themeTint="F2"/>
          <w:sz w:val="24"/>
          <w:szCs w:val="24"/>
        </w:rPr>
        <w:fldChar w:fldCharType="begin"/>
      </w:r>
      <w:r w:rsidR="00D115A3">
        <w:instrText xml:space="preserve"> XE "</w:instrText>
      </w:r>
      <w:r w:rsidR="00D115A3" w:rsidRPr="00033B51">
        <w:rPr>
          <w:rFonts w:cstheme="minorHAnsi"/>
          <w:b/>
          <w:bCs/>
          <w:color w:val="0D0D0D" w:themeColor="text1" w:themeTint="F2"/>
          <w:sz w:val="24"/>
          <w:szCs w:val="24"/>
        </w:rPr>
        <w:instrText>Act 215</w:instrText>
      </w:r>
      <w:r w:rsidR="00D115A3">
        <w:instrText xml:space="preserve">" </w:instrText>
      </w:r>
      <w:r w:rsidR="00D115A3">
        <w:rPr>
          <w:rFonts w:cstheme="minorHAnsi"/>
          <w:b/>
          <w:bCs/>
          <w:color w:val="0D0D0D" w:themeColor="text1" w:themeTint="F2"/>
          <w:sz w:val="24"/>
          <w:szCs w:val="24"/>
        </w:rPr>
        <w:fldChar w:fldCharType="end"/>
      </w:r>
      <w:r w:rsidR="00D115A3">
        <w:rPr>
          <w:rFonts w:cstheme="minorHAnsi"/>
          <w:b/>
          <w:bCs/>
          <w:color w:val="0D0D0D" w:themeColor="text1" w:themeTint="F2"/>
          <w:sz w:val="24"/>
          <w:szCs w:val="24"/>
        </w:rPr>
        <w:fldChar w:fldCharType="begin"/>
      </w:r>
      <w:r w:rsidR="00D115A3">
        <w:instrText xml:space="preserve"> XE "</w:instrText>
      </w:r>
      <w:r w:rsidR="00D115A3" w:rsidRPr="00033B51">
        <w:rPr>
          <w:rFonts w:cstheme="minorHAnsi"/>
          <w:b/>
          <w:bCs/>
          <w:color w:val="0D0D0D" w:themeColor="text1" w:themeTint="F2"/>
          <w:sz w:val="24"/>
          <w:szCs w:val="24"/>
        </w:rPr>
        <w:instrText>S. 1092</w:instrText>
      </w:r>
      <w:r w:rsidR="00D115A3">
        <w:instrText xml:space="preserve">" </w:instrText>
      </w:r>
      <w:r w:rsidR="00D115A3">
        <w:rPr>
          <w:rFonts w:cstheme="minorHAnsi"/>
          <w:b/>
          <w:bCs/>
          <w:color w:val="0D0D0D" w:themeColor="text1" w:themeTint="F2"/>
          <w:sz w:val="24"/>
          <w:szCs w:val="24"/>
        </w:rPr>
        <w:fldChar w:fldCharType="end"/>
      </w:r>
      <w:r w:rsidRPr="00765C28">
        <w:rPr>
          <w:rFonts w:cstheme="minorHAnsi"/>
          <w:b/>
          <w:bCs/>
          <w:color w:val="0D0D0D" w:themeColor="text1" w:themeTint="F2"/>
          <w:sz w:val="24"/>
          <w:szCs w:val="24"/>
        </w:rPr>
        <w:t>)</w:t>
      </w:r>
    </w:p>
    <w:p w14:paraId="69050285" w14:textId="77777777" w:rsidR="002A044B" w:rsidRPr="00765C28" w:rsidRDefault="002A044B" w:rsidP="002A044B">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The Criminal Justice Academy, and the Law Enforcement Training Council, must ensure that detention and correctional officer candidates in South Carolina are at least eighteen years old, rather than the former minimum age of twenty-one years.  This legislation implements a recommendation from the House Legislative Oversight Committee’s 2020 study of the Department of Corrections.  Effective May 23, 2022.</w:t>
      </w:r>
    </w:p>
    <w:p w14:paraId="003E9677" w14:textId="6E43AB9E" w:rsidR="002A044B" w:rsidRPr="00765C28" w:rsidRDefault="002A044B" w:rsidP="007635D1">
      <w:pPr>
        <w:spacing w:after="40" w:line="240" w:lineRule="auto"/>
        <w:rPr>
          <w:rFonts w:cstheme="minorHAnsi"/>
          <w:b/>
          <w:bCs/>
          <w:color w:val="0D0D0D" w:themeColor="text1" w:themeTint="F2"/>
          <w:sz w:val="24"/>
          <w:szCs w:val="24"/>
        </w:rPr>
      </w:pPr>
      <w:r w:rsidRPr="00765C28">
        <w:rPr>
          <w:rFonts w:cstheme="minorHAnsi"/>
          <w:b/>
          <w:bCs/>
          <w:color w:val="0D0D0D" w:themeColor="text1" w:themeTint="F2"/>
          <w:sz w:val="24"/>
          <w:szCs w:val="24"/>
        </w:rPr>
        <w:t xml:space="preserve">Noncertified Law Enforcement </w:t>
      </w:r>
      <w:r w:rsidR="000F5A11">
        <w:rPr>
          <w:rFonts w:cstheme="minorHAnsi"/>
          <w:b/>
          <w:bCs/>
          <w:color w:val="0D0D0D" w:themeColor="text1" w:themeTint="F2"/>
          <w:sz w:val="24"/>
          <w:szCs w:val="24"/>
        </w:rPr>
        <w:t xml:space="preserve">Officer </w:t>
      </w:r>
      <w:r w:rsidR="000F5A11" w:rsidRPr="00116B00">
        <w:rPr>
          <w:rFonts w:cstheme="minorHAnsi"/>
          <w:b/>
          <w:bCs/>
          <w:color w:val="0D0D0D" w:themeColor="text1" w:themeTint="F2"/>
          <w:sz w:val="24"/>
          <w:szCs w:val="24"/>
        </w:rPr>
        <w:t>Chaperones</w:t>
      </w:r>
      <w:r w:rsidR="003B639B">
        <w:rPr>
          <w:rFonts w:cstheme="minorHAnsi"/>
          <w:b/>
          <w:bCs/>
          <w:color w:val="0D0D0D" w:themeColor="text1" w:themeTint="F2"/>
          <w:sz w:val="24"/>
          <w:szCs w:val="24"/>
        </w:rPr>
        <w:t xml:space="preserve">, </w:t>
      </w:r>
      <w:r w:rsidR="003B639B" w:rsidRPr="00765C28">
        <w:rPr>
          <w:rFonts w:cstheme="minorHAnsi"/>
          <w:b/>
          <w:color w:val="0D0D0D" w:themeColor="text1" w:themeTint="F2"/>
          <w:sz w:val="24"/>
          <w:szCs w:val="24"/>
        </w:rPr>
        <w:t>H. 3050</w:t>
      </w:r>
      <w:r w:rsidR="00CD5DDE">
        <w:rPr>
          <w:rFonts w:cstheme="minorHAnsi"/>
          <w:b/>
          <w:bCs/>
          <w:color w:val="0D0D0D" w:themeColor="text1" w:themeTint="F2"/>
          <w:sz w:val="24"/>
          <w:szCs w:val="24"/>
        </w:rPr>
        <w:t xml:space="preserve"> </w:t>
      </w:r>
      <w:r w:rsidRPr="00765C28">
        <w:rPr>
          <w:rFonts w:cstheme="minorHAnsi"/>
          <w:b/>
          <w:color w:val="0D0D0D" w:themeColor="text1" w:themeTint="F2"/>
          <w:sz w:val="24"/>
          <w:szCs w:val="24"/>
        </w:rPr>
        <w:t>(Act 218</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Act 218</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H. 3050</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w:t>
      </w:r>
    </w:p>
    <w:p w14:paraId="7C1F0727" w14:textId="5DA230DE" w:rsidR="002A044B" w:rsidRPr="00765C28" w:rsidRDefault="00D115A3" w:rsidP="002A044B">
      <w:pPr>
        <w:spacing w:after="240" w:line="240" w:lineRule="auto"/>
        <w:rPr>
          <w:rFonts w:cstheme="minorHAnsi"/>
          <w:color w:val="0D0D0D" w:themeColor="text1" w:themeTint="F2"/>
          <w:sz w:val="24"/>
          <w:szCs w:val="24"/>
        </w:rPr>
      </w:pPr>
      <w:r w:rsidRPr="00765C28">
        <w:rPr>
          <w:rFonts w:cstheme="minorHAnsi"/>
          <w:b/>
          <w:color w:val="0D0D0D" w:themeColor="text1" w:themeTint="F2"/>
          <w:sz w:val="24"/>
          <w:szCs w:val="24"/>
        </w:rPr>
        <w:t>Act 218</w:t>
      </w:r>
      <w:r w:rsidR="00927CD5">
        <w:rPr>
          <w:rFonts w:cstheme="minorHAnsi"/>
          <w:b/>
          <w:color w:val="0D0D0D" w:themeColor="text1" w:themeTint="F2"/>
          <w:sz w:val="24"/>
          <w:szCs w:val="24"/>
        </w:rPr>
        <w:fldChar w:fldCharType="begin"/>
      </w:r>
      <w:r w:rsidR="00927CD5">
        <w:instrText xml:space="preserve"> XE "</w:instrText>
      </w:r>
      <w:r w:rsidR="00927CD5" w:rsidRPr="008C324A">
        <w:rPr>
          <w:rFonts w:cstheme="minorHAnsi"/>
          <w:color w:val="0D0D0D" w:themeColor="text1" w:themeTint="F2"/>
          <w:sz w:val="24"/>
          <w:szCs w:val="24"/>
        </w:rPr>
        <w:instrText>Act 218</w:instrText>
      </w:r>
      <w:r w:rsidR="00927CD5">
        <w:instrText xml:space="preserve">" </w:instrText>
      </w:r>
      <w:r w:rsidR="00927CD5">
        <w:rPr>
          <w:rFonts w:cstheme="minorHAnsi"/>
          <w:b/>
          <w:color w:val="0D0D0D" w:themeColor="text1" w:themeTint="F2"/>
          <w:sz w:val="24"/>
          <w:szCs w:val="24"/>
        </w:rPr>
        <w:fldChar w:fldCharType="end"/>
      </w:r>
      <w:r>
        <w:rPr>
          <w:rFonts w:cstheme="minorHAnsi"/>
          <w:b/>
          <w:color w:val="0D0D0D" w:themeColor="text1" w:themeTint="F2"/>
          <w:sz w:val="24"/>
          <w:szCs w:val="24"/>
        </w:rPr>
        <w:t xml:space="preserve"> </w:t>
      </w:r>
      <w:r w:rsidR="00A303CD">
        <w:rPr>
          <w:rFonts w:cstheme="minorHAnsi"/>
          <w:color w:val="0D0D0D" w:themeColor="text1" w:themeTint="F2"/>
          <w:sz w:val="24"/>
          <w:szCs w:val="24"/>
        </w:rPr>
        <w:t>prohibits</w:t>
      </w:r>
      <w:r w:rsidR="002A044B" w:rsidRPr="00765C28">
        <w:rPr>
          <w:rFonts w:cstheme="minorHAnsi"/>
          <w:color w:val="0D0D0D" w:themeColor="text1" w:themeTint="F2"/>
          <w:sz w:val="24"/>
          <w:szCs w:val="24"/>
        </w:rPr>
        <w:t xml:space="preserve"> </w:t>
      </w:r>
      <w:r>
        <w:rPr>
          <w:rFonts w:cstheme="minorHAnsi"/>
          <w:b/>
          <w:bCs/>
          <w:color w:val="0D0D0D" w:themeColor="text1" w:themeTint="F2"/>
          <w:sz w:val="24"/>
          <w:szCs w:val="24"/>
        </w:rPr>
        <w:t>n</w:t>
      </w:r>
      <w:r w:rsidRPr="00765C28">
        <w:rPr>
          <w:rFonts w:cstheme="minorHAnsi"/>
          <w:b/>
          <w:bCs/>
          <w:color w:val="0D0D0D" w:themeColor="text1" w:themeTint="F2"/>
          <w:sz w:val="24"/>
          <w:szCs w:val="24"/>
        </w:rPr>
        <w:t>once</w:t>
      </w:r>
      <w:r w:rsidR="000F5A11">
        <w:rPr>
          <w:rFonts w:cstheme="minorHAnsi"/>
          <w:b/>
          <w:bCs/>
          <w:color w:val="0D0D0D" w:themeColor="text1" w:themeTint="F2"/>
          <w:sz w:val="24"/>
          <w:szCs w:val="24"/>
        </w:rPr>
        <w:t>rtified law enforcement officer</w:t>
      </w:r>
      <w:r w:rsidR="004108E1">
        <w:rPr>
          <w:rFonts w:cstheme="minorHAnsi"/>
          <w:b/>
          <w:bCs/>
          <w:color w:val="0D0D0D" w:themeColor="text1" w:themeTint="F2"/>
          <w:sz w:val="24"/>
          <w:szCs w:val="24"/>
        </w:rPr>
        <w:t xml:space="preserve"> </w:t>
      </w:r>
      <w:r w:rsidR="000F5A11">
        <w:rPr>
          <w:rFonts w:cstheme="minorHAnsi"/>
          <w:b/>
          <w:bCs/>
          <w:color w:val="0D0D0D" w:themeColor="text1" w:themeTint="F2"/>
          <w:sz w:val="24"/>
          <w:szCs w:val="24"/>
        </w:rPr>
        <w:t>chaperones</w:t>
      </w:r>
      <w:r w:rsidR="000F5A11">
        <w:rPr>
          <w:rFonts w:cstheme="minorHAnsi"/>
          <w:b/>
          <w:bCs/>
          <w:color w:val="0D0D0D" w:themeColor="text1" w:themeTint="F2"/>
          <w:sz w:val="24"/>
          <w:szCs w:val="24"/>
        </w:rPr>
        <w:fldChar w:fldCharType="begin"/>
      </w:r>
      <w:r w:rsidR="000F5A11">
        <w:instrText xml:space="preserve"> XE "</w:instrText>
      </w:r>
      <w:r w:rsidR="000F5A11" w:rsidRPr="002E1E22">
        <w:rPr>
          <w:rFonts w:cstheme="minorHAnsi"/>
          <w:b/>
          <w:bCs/>
          <w:color w:val="0D0D0D" w:themeColor="text1" w:themeTint="F2"/>
          <w:sz w:val="24"/>
          <w:szCs w:val="24"/>
        </w:rPr>
        <w:instrText>noncertified law enforcement officer chaperones</w:instrText>
      </w:r>
      <w:r w:rsidR="000F5A11">
        <w:instrText xml:space="preserve">" </w:instrText>
      </w:r>
      <w:r w:rsidR="000F5A11">
        <w:rPr>
          <w:rFonts w:cstheme="minorHAnsi"/>
          <w:b/>
          <w:bCs/>
          <w:color w:val="0D0D0D" w:themeColor="text1" w:themeTint="F2"/>
          <w:sz w:val="24"/>
          <w:szCs w:val="24"/>
        </w:rPr>
        <w:fldChar w:fldCharType="end"/>
      </w:r>
      <w:r w:rsidR="000F5A11">
        <w:rPr>
          <w:rFonts w:cstheme="minorHAnsi"/>
          <w:b/>
          <w:bCs/>
          <w:color w:val="0D0D0D" w:themeColor="text1" w:themeTint="F2"/>
          <w:sz w:val="24"/>
          <w:szCs w:val="24"/>
        </w:rPr>
        <w:t xml:space="preserve"> </w:t>
      </w:r>
      <w:r w:rsidRPr="00765C28">
        <w:rPr>
          <w:rFonts w:cstheme="minorHAnsi"/>
          <w:color w:val="0D0D0D" w:themeColor="text1" w:themeTint="F2"/>
          <w:sz w:val="24"/>
          <w:szCs w:val="24"/>
        </w:rPr>
        <w:t>hired after July 1, 2022</w:t>
      </w:r>
      <w:r>
        <w:rPr>
          <w:rFonts w:cstheme="minorHAnsi"/>
          <w:color w:val="0D0D0D" w:themeColor="text1" w:themeTint="F2"/>
          <w:sz w:val="24"/>
          <w:szCs w:val="24"/>
        </w:rPr>
        <w:t xml:space="preserve"> </w:t>
      </w:r>
      <w:r w:rsidR="002A044B" w:rsidRPr="00765C28">
        <w:rPr>
          <w:rFonts w:cstheme="minorHAnsi"/>
          <w:color w:val="0D0D0D" w:themeColor="text1" w:themeTint="F2"/>
          <w:sz w:val="24"/>
          <w:szCs w:val="24"/>
        </w:rPr>
        <w:t xml:space="preserve">from performing any law enforcement duties unless they are accompanied by a certified law enforcement officer for </w:t>
      </w:r>
      <w:r>
        <w:rPr>
          <w:rFonts w:cstheme="minorHAnsi"/>
          <w:color w:val="0D0D0D" w:themeColor="text1" w:themeTint="F2"/>
          <w:sz w:val="24"/>
          <w:szCs w:val="24"/>
        </w:rPr>
        <w:t xml:space="preserve">one year after their hire date.  </w:t>
      </w:r>
      <w:r w:rsidR="002A044B" w:rsidRPr="00765C28">
        <w:rPr>
          <w:rFonts w:cstheme="minorHAnsi"/>
          <w:color w:val="0D0D0D" w:themeColor="text1" w:themeTint="F2"/>
          <w:sz w:val="24"/>
          <w:szCs w:val="24"/>
        </w:rPr>
        <w:t>In addition, this act establishes minimum law enforcement standards about limited use of chokeholds</w:t>
      </w:r>
      <w:r>
        <w:rPr>
          <w:rFonts w:cstheme="minorHAnsi"/>
          <w:color w:val="0D0D0D" w:themeColor="text1" w:themeTint="F2"/>
          <w:sz w:val="24"/>
          <w:szCs w:val="24"/>
        </w:rPr>
        <w:fldChar w:fldCharType="begin"/>
      </w:r>
      <w:r>
        <w:instrText xml:space="preserve"> XE "</w:instrText>
      </w:r>
      <w:r w:rsidRPr="00033B51">
        <w:rPr>
          <w:rFonts w:cstheme="minorHAnsi"/>
          <w:color w:val="0D0D0D" w:themeColor="text1" w:themeTint="F2"/>
          <w:sz w:val="24"/>
          <w:szCs w:val="24"/>
        </w:rPr>
        <w:instrText>chokeholds</w:instrText>
      </w:r>
      <w:r>
        <w:instrText xml:space="preserve">" </w:instrText>
      </w:r>
      <w:r>
        <w:rPr>
          <w:rFonts w:cstheme="minorHAnsi"/>
          <w:color w:val="0D0D0D" w:themeColor="text1" w:themeTint="F2"/>
          <w:sz w:val="24"/>
          <w:szCs w:val="24"/>
        </w:rPr>
        <w:fldChar w:fldCharType="end"/>
      </w:r>
      <w:r w:rsidR="002A044B" w:rsidRPr="00765C28">
        <w:rPr>
          <w:rFonts w:cstheme="minorHAnsi"/>
          <w:color w:val="0D0D0D" w:themeColor="text1" w:themeTint="F2"/>
          <w:sz w:val="24"/>
          <w:szCs w:val="24"/>
        </w:rPr>
        <w:t xml:space="preserve">, and spells out additions to the use-of-force continuum, vehicle pursuit standards, officers' duties to intervene in abuse of </w:t>
      </w:r>
      <w:r w:rsidR="002A044B" w:rsidRPr="00765C28">
        <w:rPr>
          <w:rFonts w:cstheme="minorHAnsi"/>
          <w:color w:val="0D0D0D" w:themeColor="text1" w:themeTint="F2"/>
          <w:sz w:val="24"/>
          <w:szCs w:val="24"/>
        </w:rPr>
        <w:lastRenderedPageBreak/>
        <w:t>anyone by other officers and subjecting them to misconduct prosecutions for failing to intervene in these situations, use of no-knock warrants, and use of body cameras.  In addition, law enforcement agencies must fully cooperate in any investigations performed by the Law Enforcement Academy or its Law Enforcement Training Council, or face penalties for failing to do so.  Compliance Division will become operational to enforce standards for training and exercising law enforcement authority.  Effective May 23, 2022.  Certain sections of the act will be effective January 1, 2023.</w:t>
      </w:r>
    </w:p>
    <w:p w14:paraId="4D625EA7" w14:textId="3D00499B" w:rsidR="002A044B" w:rsidRPr="00765C28" w:rsidRDefault="002A044B" w:rsidP="007635D1">
      <w:pPr>
        <w:spacing w:after="40" w:line="240" w:lineRule="auto"/>
        <w:rPr>
          <w:rFonts w:cstheme="minorHAnsi"/>
          <w:bCs/>
          <w:color w:val="0D0D0D" w:themeColor="text1" w:themeTint="F2"/>
          <w:sz w:val="24"/>
          <w:szCs w:val="24"/>
        </w:rPr>
      </w:pPr>
      <w:r w:rsidRPr="00765C28">
        <w:rPr>
          <w:rFonts w:cstheme="minorHAnsi"/>
          <w:b/>
          <w:bCs/>
          <w:color w:val="0D0D0D" w:themeColor="text1" w:themeTint="F2"/>
          <w:sz w:val="24"/>
          <w:szCs w:val="24"/>
        </w:rPr>
        <w:t>Railroad Grade Crossing</w:t>
      </w:r>
      <w:r w:rsidR="003B639B">
        <w:rPr>
          <w:rFonts w:cstheme="minorHAnsi"/>
          <w:b/>
          <w:bCs/>
          <w:color w:val="0D0D0D" w:themeColor="text1" w:themeTint="F2"/>
          <w:sz w:val="24"/>
          <w:szCs w:val="24"/>
        </w:rPr>
        <w:t xml:space="preserve">, </w:t>
      </w:r>
      <w:r w:rsidR="003B639B" w:rsidRPr="00765C28">
        <w:rPr>
          <w:rFonts w:cstheme="minorHAnsi"/>
          <w:b/>
          <w:bCs/>
          <w:color w:val="0D0D0D" w:themeColor="text1" w:themeTint="F2"/>
          <w:sz w:val="24"/>
          <w:szCs w:val="24"/>
        </w:rPr>
        <w:t>H. 3730</w:t>
      </w:r>
      <w:r w:rsidR="00D115A3">
        <w:rPr>
          <w:rFonts w:cstheme="minorHAnsi"/>
          <w:b/>
          <w:bCs/>
          <w:color w:val="0D0D0D" w:themeColor="text1" w:themeTint="F2"/>
          <w:sz w:val="24"/>
          <w:szCs w:val="24"/>
        </w:rPr>
        <w:fldChar w:fldCharType="begin"/>
      </w:r>
      <w:r w:rsidR="00001F2F">
        <w:instrText xml:space="preserve"> xe "</w:instrText>
      </w:r>
      <w:r w:rsidR="00001F2F" w:rsidRPr="00033B51">
        <w:rPr>
          <w:rFonts w:cstheme="minorHAnsi"/>
          <w:b/>
          <w:bCs/>
          <w:color w:val="0D0D0D" w:themeColor="text1" w:themeTint="F2"/>
          <w:sz w:val="24"/>
          <w:szCs w:val="24"/>
        </w:rPr>
        <w:instrText>railroad grade crossing</w:instrText>
      </w:r>
      <w:r w:rsidR="00001F2F">
        <w:rPr>
          <w:rFonts w:cstheme="minorHAnsi"/>
          <w:b/>
          <w:bCs/>
          <w:color w:val="0D0D0D" w:themeColor="text1" w:themeTint="F2"/>
          <w:sz w:val="24"/>
          <w:szCs w:val="24"/>
        </w:rPr>
        <w:instrText>s Act 132</w:instrText>
      </w:r>
      <w:r w:rsidR="00001F2F">
        <w:instrText xml:space="preserve">" </w:instrText>
      </w:r>
      <w:r w:rsidR="00D115A3">
        <w:rPr>
          <w:rFonts w:cstheme="minorHAnsi"/>
          <w:b/>
          <w:bCs/>
          <w:color w:val="0D0D0D" w:themeColor="text1" w:themeTint="F2"/>
          <w:sz w:val="24"/>
          <w:szCs w:val="24"/>
        </w:rPr>
        <w:fldChar w:fldCharType="end"/>
      </w:r>
      <w:r w:rsidRPr="00765C28">
        <w:rPr>
          <w:rFonts w:cstheme="minorHAnsi"/>
          <w:b/>
          <w:bCs/>
          <w:color w:val="0D0D0D" w:themeColor="text1" w:themeTint="F2"/>
          <w:sz w:val="24"/>
          <w:szCs w:val="24"/>
        </w:rPr>
        <w:t xml:space="preserve"> (Act 132</w:t>
      </w:r>
      <w:r w:rsidR="00D115A3">
        <w:rPr>
          <w:rFonts w:cstheme="minorHAnsi"/>
          <w:b/>
          <w:bCs/>
          <w:color w:val="0D0D0D" w:themeColor="text1" w:themeTint="F2"/>
          <w:sz w:val="24"/>
          <w:szCs w:val="24"/>
        </w:rPr>
        <w:fldChar w:fldCharType="begin"/>
      </w:r>
      <w:r w:rsidR="00D115A3">
        <w:instrText xml:space="preserve"> XE "</w:instrText>
      </w:r>
      <w:r w:rsidR="00D115A3" w:rsidRPr="00033B51">
        <w:rPr>
          <w:rFonts w:cstheme="minorHAnsi"/>
          <w:b/>
          <w:bCs/>
          <w:color w:val="0D0D0D" w:themeColor="text1" w:themeTint="F2"/>
          <w:sz w:val="24"/>
          <w:szCs w:val="24"/>
        </w:rPr>
        <w:instrText>Act 132</w:instrText>
      </w:r>
      <w:r w:rsidR="00D115A3">
        <w:instrText xml:space="preserve">" </w:instrText>
      </w:r>
      <w:r w:rsidR="00D115A3">
        <w:rPr>
          <w:rFonts w:cstheme="minorHAnsi"/>
          <w:b/>
          <w:bCs/>
          <w:color w:val="0D0D0D" w:themeColor="text1" w:themeTint="F2"/>
          <w:sz w:val="24"/>
          <w:szCs w:val="24"/>
        </w:rPr>
        <w:fldChar w:fldCharType="end"/>
      </w:r>
      <w:r w:rsidR="00D115A3">
        <w:rPr>
          <w:rFonts w:cstheme="minorHAnsi"/>
          <w:b/>
          <w:bCs/>
          <w:color w:val="0D0D0D" w:themeColor="text1" w:themeTint="F2"/>
          <w:sz w:val="24"/>
          <w:szCs w:val="24"/>
        </w:rPr>
        <w:fldChar w:fldCharType="begin"/>
      </w:r>
      <w:r w:rsidR="00D115A3">
        <w:instrText xml:space="preserve"> XE "</w:instrText>
      </w:r>
      <w:r w:rsidR="00D115A3" w:rsidRPr="00033B51">
        <w:rPr>
          <w:rFonts w:cstheme="minorHAnsi"/>
          <w:b/>
          <w:bCs/>
          <w:color w:val="0D0D0D" w:themeColor="text1" w:themeTint="F2"/>
          <w:sz w:val="24"/>
          <w:szCs w:val="24"/>
        </w:rPr>
        <w:instrText>H. 3730</w:instrText>
      </w:r>
      <w:r w:rsidR="00D115A3">
        <w:instrText xml:space="preserve">" </w:instrText>
      </w:r>
      <w:r w:rsidR="00D115A3">
        <w:rPr>
          <w:rFonts w:cstheme="minorHAnsi"/>
          <w:b/>
          <w:bCs/>
          <w:color w:val="0D0D0D" w:themeColor="text1" w:themeTint="F2"/>
          <w:sz w:val="24"/>
          <w:szCs w:val="24"/>
        </w:rPr>
        <w:fldChar w:fldCharType="end"/>
      </w:r>
      <w:r w:rsidRPr="00765C28">
        <w:rPr>
          <w:rFonts w:cstheme="minorHAnsi"/>
          <w:b/>
          <w:bCs/>
          <w:color w:val="0D0D0D" w:themeColor="text1" w:themeTint="F2"/>
          <w:sz w:val="24"/>
          <w:szCs w:val="24"/>
        </w:rPr>
        <w:t>)</w:t>
      </w:r>
    </w:p>
    <w:p w14:paraId="51D5FBB7" w14:textId="47BB8AB6" w:rsidR="002A044B" w:rsidRPr="00765C28" w:rsidRDefault="002A044B" w:rsidP="002A044B">
      <w:pPr>
        <w:spacing w:after="240" w:line="240" w:lineRule="auto"/>
        <w:rPr>
          <w:rFonts w:cstheme="minorHAnsi"/>
          <w:b/>
          <w:bCs/>
          <w:color w:val="0D0D0D" w:themeColor="text1" w:themeTint="F2"/>
          <w:sz w:val="24"/>
          <w:szCs w:val="24"/>
        </w:rPr>
      </w:pPr>
      <w:r w:rsidRPr="00765C28">
        <w:rPr>
          <w:rFonts w:cstheme="minorHAnsi"/>
          <w:b/>
          <w:bCs/>
          <w:color w:val="0D0D0D" w:themeColor="text1" w:themeTint="F2"/>
          <w:sz w:val="24"/>
          <w:szCs w:val="24"/>
        </w:rPr>
        <w:t>Act 132</w:t>
      </w:r>
      <w:r w:rsidR="00D115A3">
        <w:rPr>
          <w:rFonts w:cstheme="minorHAnsi"/>
          <w:b/>
          <w:bCs/>
          <w:color w:val="0D0D0D" w:themeColor="text1" w:themeTint="F2"/>
          <w:sz w:val="24"/>
          <w:szCs w:val="24"/>
        </w:rPr>
        <w:fldChar w:fldCharType="begin"/>
      </w:r>
      <w:r w:rsidR="00D115A3">
        <w:instrText xml:space="preserve"> XE "</w:instrText>
      </w:r>
      <w:r w:rsidR="00D115A3" w:rsidRPr="00033B51">
        <w:rPr>
          <w:rFonts w:cstheme="minorHAnsi"/>
          <w:b/>
          <w:bCs/>
          <w:color w:val="0D0D0D" w:themeColor="text1" w:themeTint="F2"/>
          <w:sz w:val="24"/>
          <w:szCs w:val="24"/>
        </w:rPr>
        <w:instrText>Act 132</w:instrText>
      </w:r>
      <w:r w:rsidR="00D115A3">
        <w:instrText xml:space="preserve">" </w:instrText>
      </w:r>
      <w:r w:rsidR="00D115A3">
        <w:rPr>
          <w:rFonts w:cstheme="minorHAnsi"/>
          <w:b/>
          <w:bCs/>
          <w:color w:val="0D0D0D" w:themeColor="text1" w:themeTint="F2"/>
          <w:sz w:val="24"/>
          <w:szCs w:val="24"/>
        </w:rPr>
        <w:fldChar w:fldCharType="end"/>
      </w:r>
      <w:r w:rsidRPr="00765C28">
        <w:rPr>
          <w:rFonts w:cstheme="minorHAnsi"/>
          <w:bCs/>
          <w:color w:val="0D0D0D" w:themeColor="text1" w:themeTint="F2"/>
          <w:sz w:val="24"/>
          <w:szCs w:val="24"/>
        </w:rPr>
        <w:t xml:space="preserve"> </w:t>
      </w:r>
      <w:r w:rsidRPr="00765C28">
        <w:rPr>
          <w:rFonts w:cstheme="minorHAnsi"/>
          <w:color w:val="0D0D0D" w:themeColor="text1" w:themeTint="F2"/>
          <w:sz w:val="24"/>
          <w:szCs w:val="24"/>
        </w:rPr>
        <w:t>provided the additional circumstance of "other on-track equipment</w:t>
      </w:r>
      <w:r w:rsidRPr="00765C28">
        <w:rPr>
          <w:rFonts w:cstheme="minorHAnsi"/>
          <w:color w:val="0D0D0D" w:themeColor="text1" w:themeTint="F2"/>
          <w:sz w:val="24"/>
          <w:szCs w:val="24"/>
        </w:rPr>
        <w:fldChar w:fldCharType="begin"/>
      </w:r>
      <w:r w:rsidRPr="00765C28">
        <w:rPr>
          <w:rFonts w:cstheme="minorHAnsi"/>
          <w:color w:val="0D0D0D" w:themeColor="text1" w:themeTint="F2"/>
          <w:sz w:val="24"/>
          <w:szCs w:val="24"/>
        </w:rPr>
        <w:instrText xml:space="preserve"> XE "other on-track equipment" </w:instrText>
      </w:r>
      <w:r w:rsidRPr="00765C28">
        <w:rPr>
          <w:rFonts w:cstheme="minorHAnsi"/>
          <w:color w:val="0D0D0D" w:themeColor="text1" w:themeTint="F2"/>
          <w:sz w:val="24"/>
          <w:szCs w:val="24"/>
        </w:rPr>
        <w:fldChar w:fldCharType="end"/>
      </w:r>
      <w:r w:rsidRPr="00765C28">
        <w:rPr>
          <w:rFonts w:cstheme="minorHAnsi"/>
          <w:color w:val="0D0D0D" w:themeColor="text1" w:themeTint="F2"/>
          <w:sz w:val="24"/>
          <w:szCs w:val="24"/>
        </w:rPr>
        <w:t xml:space="preserve">" (e.g., maintenance equipment) that would require a driver of a motor vehicle to stop a vehicle approaching a </w:t>
      </w:r>
      <w:r w:rsidRPr="00765C28">
        <w:rPr>
          <w:rFonts w:cstheme="minorHAnsi"/>
          <w:b/>
          <w:bCs/>
          <w:color w:val="0D0D0D" w:themeColor="text1" w:themeTint="F2"/>
          <w:sz w:val="24"/>
          <w:szCs w:val="24"/>
        </w:rPr>
        <w:t>railroad grade crossing</w:t>
      </w:r>
      <w:r w:rsidRPr="00765C28">
        <w:rPr>
          <w:rFonts w:cstheme="minorHAnsi"/>
          <w:color w:val="0D0D0D" w:themeColor="text1" w:themeTint="F2"/>
          <w:sz w:val="24"/>
          <w:szCs w:val="24"/>
        </w:rPr>
        <w:t xml:space="preserve"> in order to obey a signal that indicates an approaching train.  Effective</w:t>
      </w:r>
      <w:r w:rsidRPr="00765C28">
        <w:rPr>
          <w:rFonts w:cstheme="minorHAnsi"/>
          <w:b/>
          <w:bCs/>
          <w:color w:val="0D0D0D" w:themeColor="text1" w:themeTint="F2"/>
          <w:sz w:val="24"/>
          <w:szCs w:val="24"/>
        </w:rPr>
        <w:t xml:space="preserve"> April 11, 2022.</w:t>
      </w:r>
    </w:p>
    <w:p w14:paraId="19268D86" w14:textId="2D31E87E" w:rsidR="002A044B" w:rsidRPr="00765C28" w:rsidRDefault="002A044B" w:rsidP="007635D1">
      <w:pPr>
        <w:spacing w:after="40" w:line="240" w:lineRule="auto"/>
        <w:rPr>
          <w:rFonts w:cstheme="minorHAnsi"/>
          <w:b/>
          <w:bCs/>
          <w:color w:val="0D0D0D" w:themeColor="text1" w:themeTint="F2"/>
          <w:sz w:val="24"/>
          <w:szCs w:val="24"/>
        </w:rPr>
      </w:pPr>
      <w:r w:rsidRPr="00765C28">
        <w:rPr>
          <w:rFonts w:cstheme="minorHAnsi"/>
          <w:b/>
          <w:bCs/>
          <w:color w:val="0D0D0D" w:themeColor="text1" w:themeTint="F2"/>
          <w:sz w:val="24"/>
          <w:szCs w:val="24"/>
        </w:rPr>
        <w:t>Bus Definitions and Stopping Requirements at Railroad Tracks</w:t>
      </w:r>
      <w:r w:rsidR="003B639B">
        <w:rPr>
          <w:rFonts w:cstheme="minorHAnsi"/>
          <w:b/>
          <w:bCs/>
          <w:color w:val="0D0D0D" w:themeColor="text1" w:themeTint="F2"/>
          <w:sz w:val="24"/>
          <w:szCs w:val="24"/>
        </w:rPr>
        <w:t xml:space="preserve">, </w:t>
      </w:r>
      <w:r w:rsidR="003B639B" w:rsidRPr="00765C28">
        <w:rPr>
          <w:rFonts w:eastAsia="Calibri" w:cstheme="minorHAnsi"/>
          <w:b/>
          <w:color w:val="0D0D0D" w:themeColor="text1" w:themeTint="F2"/>
          <w:sz w:val="24"/>
          <w:szCs w:val="24"/>
        </w:rPr>
        <w:t>H. 4618</w:t>
      </w:r>
      <w:r w:rsidRPr="00765C28">
        <w:rPr>
          <w:rFonts w:cstheme="minorHAnsi"/>
          <w:color w:val="0D0D0D" w:themeColor="text1" w:themeTint="F2"/>
          <w:sz w:val="24"/>
          <w:szCs w:val="24"/>
        </w:rPr>
        <w:t xml:space="preserve"> (</w:t>
      </w:r>
      <w:r w:rsidRPr="00765C28">
        <w:rPr>
          <w:rFonts w:eastAsia="Calibri" w:cstheme="minorHAnsi"/>
          <w:b/>
          <w:color w:val="0D0D0D" w:themeColor="text1" w:themeTint="F2"/>
          <w:sz w:val="24"/>
          <w:szCs w:val="24"/>
        </w:rPr>
        <w:t>Act 134</w:t>
      </w:r>
      <w:r w:rsidRPr="00765C28">
        <w:rPr>
          <w:rFonts w:eastAsia="Calibri"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eastAsia="Calibri" w:cstheme="minorHAnsi"/>
          <w:b/>
          <w:color w:val="0D0D0D" w:themeColor="text1" w:themeTint="F2"/>
          <w:sz w:val="24"/>
          <w:szCs w:val="24"/>
        </w:rPr>
        <w:instrText>Act 134</w:instrText>
      </w:r>
      <w:r w:rsidRPr="00765C28">
        <w:rPr>
          <w:rFonts w:cstheme="minorHAnsi"/>
          <w:color w:val="0D0D0D" w:themeColor="text1" w:themeTint="F2"/>
          <w:sz w:val="24"/>
          <w:szCs w:val="24"/>
        </w:rPr>
        <w:instrText xml:space="preserve">" </w:instrText>
      </w:r>
      <w:r w:rsidRPr="00765C28">
        <w:rPr>
          <w:rFonts w:eastAsia="Calibri" w:cstheme="minorHAnsi"/>
          <w:b/>
          <w:color w:val="0D0D0D" w:themeColor="text1" w:themeTint="F2"/>
          <w:sz w:val="24"/>
          <w:szCs w:val="24"/>
        </w:rPr>
        <w:fldChar w:fldCharType="end"/>
      </w:r>
      <w:r w:rsidRPr="00765C28">
        <w:rPr>
          <w:rFonts w:eastAsia="Calibri"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eastAsia="Calibri" w:cstheme="minorHAnsi"/>
          <w:b/>
          <w:color w:val="0D0D0D" w:themeColor="text1" w:themeTint="F2"/>
          <w:sz w:val="24"/>
          <w:szCs w:val="24"/>
        </w:rPr>
        <w:instrText>H. 4618</w:instrText>
      </w:r>
      <w:r w:rsidRPr="00765C28">
        <w:rPr>
          <w:rFonts w:cstheme="minorHAnsi"/>
          <w:color w:val="0D0D0D" w:themeColor="text1" w:themeTint="F2"/>
          <w:sz w:val="24"/>
          <w:szCs w:val="24"/>
        </w:rPr>
        <w:instrText xml:space="preserve">" </w:instrText>
      </w:r>
      <w:r w:rsidRPr="00765C28">
        <w:rPr>
          <w:rFonts w:eastAsia="Calibri" w:cstheme="minorHAnsi"/>
          <w:b/>
          <w:color w:val="0D0D0D" w:themeColor="text1" w:themeTint="F2"/>
          <w:sz w:val="24"/>
          <w:szCs w:val="24"/>
        </w:rPr>
        <w:fldChar w:fldCharType="end"/>
      </w:r>
      <w:r w:rsidRPr="00765C28">
        <w:rPr>
          <w:rFonts w:eastAsia="Calibri" w:cstheme="minorHAnsi"/>
          <w:b/>
          <w:color w:val="0D0D0D" w:themeColor="text1" w:themeTint="F2"/>
          <w:sz w:val="24"/>
          <w:szCs w:val="24"/>
        </w:rPr>
        <w:t xml:space="preserve">) </w:t>
      </w:r>
    </w:p>
    <w:p w14:paraId="771012B0" w14:textId="02BDED66" w:rsidR="002A044B" w:rsidRPr="00765C28" w:rsidRDefault="002A044B" w:rsidP="002A044B">
      <w:pPr>
        <w:spacing w:after="240" w:line="240" w:lineRule="auto"/>
        <w:rPr>
          <w:rFonts w:eastAsia="Calibri" w:cstheme="minorHAnsi"/>
          <w:color w:val="0D0D0D" w:themeColor="text1" w:themeTint="F2"/>
          <w:sz w:val="24"/>
          <w:szCs w:val="24"/>
        </w:rPr>
      </w:pPr>
      <w:r w:rsidRPr="00765C28">
        <w:rPr>
          <w:rFonts w:eastAsia="Calibri" w:cstheme="minorHAnsi"/>
          <w:b/>
          <w:color w:val="0D0D0D" w:themeColor="text1" w:themeTint="F2"/>
          <w:sz w:val="24"/>
          <w:szCs w:val="24"/>
        </w:rPr>
        <w:t xml:space="preserve">Act 134 </w:t>
      </w:r>
      <w:r w:rsidRPr="00765C28">
        <w:rPr>
          <w:rFonts w:cstheme="minorHAnsi"/>
          <w:color w:val="0D0D0D" w:themeColor="text1" w:themeTint="F2"/>
          <w:sz w:val="24"/>
          <w:szCs w:val="24"/>
        </w:rPr>
        <w:t xml:space="preserve">regarded </w:t>
      </w:r>
      <w:r w:rsidRPr="00765C28">
        <w:rPr>
          <w:rFonts w:cstheme="minorHAnsi"/>
          <w:b/>
          <w:bCs/>
          <w:color w:val="0D0D0D" w:themeColor="text1" w:themeTint="F2"/>
          <w:sz w:val="24"/>
          <w:szCs w:val="24"/>
        </w:rPr>
        <w:t>bus definitions and stopping requirements at railroad tracks</w:t>
      </w:r>
      <w:r w:rsidR="00D115A3">
        <w:rPr>
          <w:rFonts w:cstheme="minorHAnsi"/>
          <w:b/>
          <w:bCs/>
          <w:color w:val="0D0D0D" w:themeColor="text1" w:themeTint="F2"/>
          <w:sz w:val="24"/>
          <w:szCs w:val="24"/>
        </w:rPr>
        <w:t xml:space="preserve">.  </w:t>
      </w:r>
      <w:r w:rsidRPr="00765C28">
        <w:rPr>
          <w:rFonts w:eastAsia="Calibri" w:cstheme="minorHAnsi"/>
          <w:color w:val="0D0D0D" w:themeColor="text1" w:themeTint="F2"/>
          <w:sz w:val="24"/>
          <w:szCs w:val="24"/>
        </w:rPr>
        <w:t xml:space="preserve">The act amended Section 56-5-2720 </w:t>
      </w:r>
      <w:proofErr w:type="gramStart"/>
      <w:r w:rsidRPr="00765C28">
        <w:rPr>
          <w:rFonts w:eastAsia="Calibri" w:cstheme="minorHAnsi"/>
          <w:color w:val="0D0D0D" w:themeColor="text1" w:themeTint="F2"/>
          <w:sz w:val="24"/>
          <w:szCs w:val="24"/>
        </w:rPr>
        <w:t>in order to</w:t>
      </w:r>
      <w:proofErr w:type="gramEnd"/>
      <w:r w:rsidRPr="00765C28">
        <w:rPr>
          <w:rFonts w:eastAsia="Calibri" w:cstheme="minorHAnsi"/>
          <w:color w:val="0D0D0D" w:themeColor="text1" w:themeTint="F2"/>
          <w:sz w:val="24"/>
          <w:szCs w:val="24"/>
        </w:rPr>
        <w:t xml:space="preserve"> comply with federal law governing vehicles required to stop at railroad grade crossings</w:t>
      </w:r>
      <w:r w:rsidRPr="00765C28">
        <w:rPr>
          <w:rFonts w:eastAsia="Calibri" w:cstheme="minorHAnsi"/>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eastAsia="Calibri" w:cstheme="minorHAnsi"/>
          <w:color w:val="0D0D0D" w:themeColor="text1" w:themeTint="F2"/>
          <w:sz w:val="24"/>
          <w:szCs w:val="24"/>
        </w:rPr>
        <w:instrText>railroad grade crossings</w:instrText>
      </w:r>
      <w:r w:rsidR="00001F2F">
        <w:rPr>
          <w:rFonts w:eastAsia="Calibri" w:cstheme="minorHAnsi"/>
          <w:color w:val="0D0D0D" w:themeColor="text1" w:themeTint="F2"/>
          <w:sz w:val="24"/>
          <w:szCs w:val="24"/>
        </w:rPr>
        <w:instrText xml:space="preserve"> Act 134</w:instrText>
      </w:r>
      <w:r w:rsidRPr="00765C28">
        <w:rPr>
          <w:rFonts w:cstheme="minorHAnsi"/>
          <w:color w:val="0D0D0D" w:themeColor="text1" w:themeTint="F2"/>
          <w:sz w:val="24"/>
          <w:szCs w:val="24"/>
        </w:rPr>
        <w:instrText xml:space="preserve">" </w:instrText>
      </w:r>
      <w:r w:rsidRPr="00765C28">
        <w:rPr>
          <w:rFonts w:eastAsia="Calibri" w:cstheme="minorHAnsi"/>
          <w:color w:val="0D0D0D" w:themeColor="text1" w:themeTint="F2"/>
          <w:sz w:val="24"/>
          <w:szCs w:val="24"/>
        </w:rPr>
        <w:fldChar w:fldCharType="end"/>
      </w:r>
      <w:r w:rsidRPr="00765C28">
        <w:rPr>
          <w:rFonts w:eastAsia="Calibri" w:cstheme="minorHAnsi"/>
          <w:color w:val="0D0D0D" w:themeColor="text1" w:themeTint="F2"/>
          <w:sz w:val="24"/>
          <w:szCs w:val="24"/>
        </w:rPr>
        <w:t xml:space="preserve">. The act revised the types of vehicles and railroad crossings subject to this provision and defines “business district” and “bus.” </w:t>
      </w:r>
      <w:r w:rsidRPr="00765C28">
        <w:rPr>
          <w:rFonts w:eastAsia="Times New Roman" w:cstheme="minorHAnsi"/>
          <w:bCs/>
          <w:color w:val="0D0D0D" w:themeColor="text1" w:themeTint="F2"/>
          <w:sz w:val="24"/>
          <w:szCs w:val="24"/>
        </w:rPr>
        <w:t>The act also ensured that the changes are not interpreted to alter the law requiring school buses to stop at railroad crossing as provided in Section 59-67-230.</w:t>
      </w:r>
      <w:r w:rsidRPr="00765C28">
        <w:rPr>
          <w:rFonts w:eastAsia="Calibri" w:cstheme="minorHAnsi"/>
          <w:color w:val="0D0D0D" w:themeColor="text1" w:themeTint="F2"/>
          <w:sz w:val="24"/>
          <w:szCs w:val="24"/>
        </w:rPr>
        <w:t xml:space="preserve">  </w:t>
      </w:r>
      <w:r w:rsidRPr="00765C28">
        <w:rPr>
          <w:rFonts w:cstheme="minorHAnsi"/>
          <w:color w:val="0D0D0D" w:themeColor="text1" w:themeTint="F2"/>
          <w:sz w:val="24"/>
          <w:szCs w:val="24"/>
        </w:rPr>
        <w:t>Effective April 11, 2022.</w:t>
      </w:r>
    </w:p>
    <w:p w14:paraId="3EA9CEF1" w14:textId="28317C47" w:rsidR="002A044B" w:rsidRPr="00765C28" w:rsidRDefault="002A044B" w:rsidP="007635D1">
      <w:pPr>
        <w:spacing w:after="40" w:line="240" w:lineRule="auto"/>
        <w:rPr>
          <w:rFonts w:cstheme="minorHAnsi"/>
          <w:color w:val="0D0D0D" w:themeColor="text1" w:themeTint="F2"/>
          <w:sz w:val="24"/>
          <w:szCs w:val="24"/>
        </w:rPr>
      </w:pPr>
      <w:r w:rsidRPr="00765C28">
        <w:rPr>
          <w:rFonts w:cstheme="minorHAnsi"/>
          <w:b/>
          <w:color w:val="0D0D0D" w:themeColor="text1" w:themeTint="F2"/>
          <w:sz w:val="24"/>
          <w:szCs w:val="24"/>
        </w:rPr>
        <w:t>Volunteer Strategic Assistance and Fire Equipment (V-SAFE) Program Enhancements</w:t>
      </w:r>
      <w:r w:rsidR="003B639B">
        <w:rPr>
          <w:rFonts w:cstheme="minorHAnsi"/>
          <w:b/>
          <w:color w:val="0D0D0D" w:themeColor="text1" w:themeTint="F2"/>
          <w:sz w:val="24"/>
          <w:szCs w:val="24"/>
        </w:rPr>
        <w:t xml:space="preserve">, </w:t>
      </w:r>
      <w:r w:rsidR="003B639B" w:rsidRPr="00765C28">
        <w:rPr>
          <w:rFonts w:cstheme="minorHAnsi"/>
          <w:b/>
          <w:color w:val="0D0D0D" w:themeColor="text1" w:themeTint="F2"/>
          <w:sz w:val="24"/>
          <w:szCs w:val="24"/>
        </w:rPr>
        <w:t>S. 460</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Volunteer Strategic Assistance and Fire Equipment (V-SAFE) Program Enhancements</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(Act 170</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Act 170</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 xml:space="preserve">S. </w:instrText>
      </w:r>
      <w:r w:rsidR="00FD373F">
        <w:rPr>
          <w:rFonts w:cstheme="minorHAnsi"/>
          <w:b/>
          <w:color w:val="0D0D0D" w:themeColor="text1" w:themeTint="F2"/>
          <w:sz w:val="24"/>
          <w:szCs w:val="24"/>
        </w:rPr>
        <w:instrText>0</w:instrText>
      </w:r>
      <w:r w:rsidRPr="00765C28">
        <w:rPr>
          <w:rFonts w:cstheme="minorHAnsi"/>
          <w:b/>
          <w:color w:val="0D0D0D" w:themeColor="text1" w:themeTint="F2"/>
          <w:sz w:val="24"/>
          <w:szCs w:val="24"/>
        </w:rPr>
        <w:instrText>460</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w:t>
      </w:r>
    </w:p>
    <w:p w14:paraId="1374C7B3" w14:textId="77283B37" w:rsidR="002A044B" w:rsidRPr="00765C28" w:rsidRDefault="002A044B" w:rsidP="002A044B">
      <w:pPr>
        <w:spacing w:after="240" w:line="240" w:lineRule="auto"/>
        <w:rPr>
          <w:rFonts w:cstheme="minorHAnsi"/>
          <w:color w:val="0D0D0D" w:themeColor="text1" w:themeTint="F2"/>
          <w:sz w:val="24"/>
          <w:szCs w:val="24"/>
        </w:rPr>
      </w:pPr>
      <w:r w:rsidRPr="00765C28">
        <w:rPr>
          <w:rFonts w:cstheme="minorHAnsi"/>
          <w:b/>
          <w:color w:val="0D0D0D" w:themeColor="text1" w:themeTint="F2"/>
          <w:sz w:val="24"/>
          <w:szCs w:val="24"/>
        </w:rPr>
        <w:t>Act 170</w:t>
      </w:r>
      <w:r w:rsidRPr="00765C28">
        <w:rPr>
          <w:rFonts w:cstheme="minorHAnsi"/>
          <w:color w:val="0D0D0D" w:themeColor="text1" w:themeTint="F2"/>
          <w:sz w:val="24"/>
          <w:szCs w:val="24"/>
        </w:rPr>
        <w:t xml:space="preserve"> included enhancements to the Volunteer Strategic Assistance and Fire Equipment (V-SAFE) Program</w:t>
      </w:r>
      <w:r w:rsidR="00001F2F">
        <w:rPr>
          <w:rFonts w:cstheme="minorHAnsi"/>
          <w:color w:val="0D0D0D" w:themeColor="text1" w:themeTint="F2"/>
          <w:sz w:val="24"/>
          <w:szCs w:val="24"/>
        </w:rPr>
        <w:fldChar w:fldCharType="begin"/>
      </w:r>
      <w:r w:rsidR="00001F2F">
        <w:instrText xml:space="preserve"> XE "</w:instrText>
      </w:r>
      <w:r w:rsidR="00001F2F">
        <w:rPr>
          <w:rFonts w:cstheme="minorHAnsi"/>
          <w:color w:val="0D0D0D" w:themeColor="text1" w:themeTint="F2"/>
          <w:sz w:val="24"/>
          <w:szCs w:val="24"/>
        </w:rPr>
        <w:instrText>fire safety</w:instrText>
      </w:r>
      <w:r w:rsidR="00001F2F">
        <w:rPr>
          <w:rFonts w:cstheme="minorHAnsi"/>
          <w:color w:val="0D0D0D" w:themeColor="text1" w:themeTint="F2"/>
          <w:sz w:val="24"/>
          <w:szCs w:val="24"/>
        </w:rPr>
        <w:fldChar w:fldCharType="begin"/>
      </w:r>
      <w:r w:rsidR="00001F2F">
        <w:instrText xml:space="preserve"> XE "</w:instrText>
      </w:r>
      <w:r w:rsidR="00001F2F" w:rsidRPr="0087614F">
        <w:instrText>fire safety</w:instrText>
      </w:r>
      <w:r w:rsidR="00001F2F">
        <w:instrText>" \t "</w:instrText>
      </w:r>
      <w:r w:rsidR="00001F2F" w:rsidRPr="006442E4">
        <w:rPr>
          <w:rFonts w:cstheme="minorHAnsi"/>
          <w:i/>
        </w:rPr>
        <w:instrText>See</w:instrText>
      </w:r>
      <w:r w:rsidR="00001F2F" w:rsidRPr="006442E4">
        <w:rPr>
          <w:rFonts w:cstheme="minorHAnsi"/>
        </w:rPr>
        <w:instrText xml:space="preserve"> V-Safe</w:instrText>
      </w:r>
      <w:r w:rsidR="00001F2F">
        <w:instrText xml:space="preserve">" </w:instrText>
      </w:r>
      <w:r w:rsidR="00001F2F">
        <w:rPr>
          <w:rFonts w:cstheme="minorHAnsi"/>
          <w:color w:val="0D0D0D" w:themeColor="text1" w:themeTint="F2"/>
          <w:sz w:val="24"/>
          <w:szCs w:val="24"/>
        </w:rPr>
        <w:fldChar w:fldCharType="end"/>
      </w:r>
      <w:r w:rsidR="00001F2F">
        <w:instrText xml:space="preserve">" </w:instrText>
      </w:r>
      <w:r w:rsidR="00001F2F">
        <w:rPr>
          <w:rFonts w:cstheme="minorHAnsi"/>
          <w:color w:val="0D0D0D" w:themeColor="text1" w:themeTint="F2"/>
          <w:sz w:val="24"/>
          <w:szCs w:val="24"/>
        </w:rPr>
        <w:fldChar w:fldCharType="end"/>
      </w:r>
      <w:r w:rsidRPr="00765C28">
        <w:rPr>
          <w:rFonts w:cstheme="minorHAnsi"/>
          <w:color w:val="0D0D0D" w:themeColor="text1" w:themeTint="F2"/>
          <w:sz w:val="24"/>
          <w:szCs w:val="24"/>
        </w:rPr>
        <w:t xml:space="preserve"> which awards grants to volunteer fire departments for purchasing protective gear, vehicles, and other firefighting equipment and for funding such initiatives as firefighter training and upgrades to fire stations.  The V-SAFE Program</w:t>
      </w:r>
      <w:r w:rsidR="0062725F">
        <w:rPr>
          <w:rFonts w:cstheme="minorHAnsi"/>
          <w:color w:val="0D0D0D" w:themeColor="text1" w:themeTint="F2"/>
          <w:sz w:val="24"/>
          <w:szCs w:val="24"/>
        </w:rPr>
        <w:fldChar w:fldCharType="begin"/>
      </w:r>
      <w:r w:rsidR="0062725F">
        <w:instrText xml:space="preserve"> XE "</w:instrText>
      </w:r>
      <w:r w:rsidR="0062725F" w:rsidRPr="00A43F8A">
        <w:rPr>
          <w:rFonts w:cstheme="minorHAnsi"/>
          <w:color w:val="0D0D0D" w:themeColor="text1" w:themeTint="F2"/>
          <w:sz w:val="24"/>
          <w:szCs w:val="24"/>
        </w:rPr>
        <w:instrText>V-SAFE Program</w:instrText>
      </w:r>
      <w:r w:rsidR="0062725F">
        <w:instrText>" \t "</w:instrText>
      </w:r>
      <w:r w:rsidR="0062725F" w:rsidRPr="009003AD">
        <w:rPr>
          <w:rFonts w:cstheme="minorHAnsi"/>
          <w:i/>
        </w:rPr>
        <w:instrText>See</w:instrText>
      </w:r>
      <w:r w:rsidR="0062725F" w:rsidRPr="009003AD">
        <w:rPr>
          <w:rFonts w:cstheme="minorHAnsi"/>
        </w:rPr>
        <w:instrText xml:space="preserve">  Volunteer Strategic Assistance and Fire Equipment</w:instrText>
      </w:r>
      <w:r w:rsidR="0062725F">
        <w:instrText xml:space="preserve">" </w:instrText>
      </w:r>
      <w:r w:rsidR="0062725F">
        <w:rPr>
          <w:rFonts w:cstheme="minorHAnsi"/>
          <w:color w:val="0D0D0D" w:themeColor="text1" w:themeTint="F2"/>
          <w:sz w:val="24"/>
          <w:szCs w:val="24"/>
        </w:rPr>
        <w:fldChar w:fldCharType="end"/>
      </w:r>
      <w:r w:rsidR="0062725F">
        <w:rPr>
          <w:rFonts w:cstheme="minorHAnsi"/>
          <w:color w:val="0D0D0D" w:themeColor="text1" w:themeTint="F2"/>
          <w:sz w:val="24"/>
          <w:szCs w:val="24"/>
        </w:rPr>
        <w:t xml:space="preserve"> </w:t>
      </w:r>
      <w:r w:rsidRPr="00765C28">
        <w:rPr>
          <w:rFonts w:cstheme="minorHAnsi"/>
          <w:color w:val="0D0D0D" w:themeColor="text1" w:themeTint="F2"/>
          <w:sz w:val="24"/>
          <w:szCs w:val="24"/>
        </w:rPr>
        <w:t xml:space="preserve">revisions included changes that allow for increased funding that is awarded in grants each year, rather than every three years, to volunteer fire departments and combination departments, which employ some firefighters but are </w:t>
      </w:r>
      <w:r w:rsidR="00001F2F">
        <w:rPr>
          <w:rFonts w:cstheme="minorHAnsi"/>
          <w:color w:val="0D0D0D" w:themeColor="text1" w:themeTint="F2"/>
          <w:sz w:val="24"/>
          <w:szCs w:val="24"/>
        </w:rPr>
        <w:t>mostly composed of volunteers.</w:t>
      </w:r>
    </w:p>
    <w:p w14:paraId="021DD0D5" w14:textId="257AC0E7" w:rsidR="002A044B" w:rsidRPr="00765C28" w:rsidRDefault="002A044B" w:rsidP="002A044B">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 xml:space="preserve">The legislation also revised numerous provisions to consolidate and simplify the statutory authority of the State Fire Marshal.  The legislation’s revisions are not to supersede or impair the authority granted to the State Board of Pyrotechnic Safety relating to the manufacture, </w:t>
      </w:r>
      <w:proofErr w:type="gramStart"/>
      <w:r w:rsidRPr="00765C28">
        <w:rPr>
          <w:rFonts w:cstheme="minorHAnsi"/>
          <w:color w:val="0D0D0D" w:themeColor="text1" w:themeTint="F2"/>
          <w:sz w:val="24"/>
          <w:szCs w:val="24"/>
        </w:rPr>
        <w:t>sale</w:t>
      </w:r>
      <w:proofErr w:type="gramEnd"/>
      <w:r w:rsidRPr="00765C28">
        <w:rPr>
          <w:rFonts w:cstheme="minorHAnsi"/>
          <w:color w:val="0D0D0D" w:themeColor="text1" w:themeTint="F2"/>
          <w:sz w:val="24"/>
          <w:szCs w:val="24"/>
        </w:rPr>
        <w:t xml:space="preserve"> and storage of fireworks.  This legislation implements recommendations from the House Legislative Oversight Committee’s 2019 study of the Department of La</w:t>
      </w:r>
      <w:r w:rsidR="00252003">
        <w:rPr>
          <w:rFonts w:cstheme="minorHAnsi"/>
          <w:color w:val="0D0D0D" w:themeColor="text1" w:themeTint="F2"/>
          <w:sz w:val="24"/>
          <w:szCs w:val="24"/>
        </w:rPr>
        <w:t xml:space="preserve">bor, Licensing and Regulation. </w:t>
      </w:r>
      <w:r w:rsidRPr="00765C28">
        <w:rPr>
          <w:rFonts w:eastAsia="Calibri" w:cstheme="minorHAnsi"/>
          <w:bCs/>
          <w:color w:val="0D0D0D" w:themeColor="text1" w:themeTint="F2"/>
          <w:sz w:val="24"/>
          <w:szCs w:val="24"/>
        </w:rPr>
        <w:t xml:space="preserve">This legislation implements recommendations from the House Legislative Oversight Committee’s 2018 study of the Department of Natural Resources.  </w:t>
      </w:r>
      <w:r w:rsidRPr="00765C28">
        <w:rPr>
          <w:rFonts w:cstheme="minorHAnsi"/>
          <w:color w:val="0D0D0D" w:themeColor="text1" w:themeTint="F2"/>
          <w:sz w:val="24"/>
          <w:szCs w:val="24"/>
        </w:rPr>
        <w:t xml:space="preserve"> Effective May 16, 2022.</w:t>
      </w:r>
    </w:p>
    <w:p w14:paraId="4CE134B3" w14:textId="3E960D7A" w:rsidR="002A044B" w:rsidRPr="00765C28" w:rsidRDefault="002A044B" w:rsidP="007635D1">
      <w:pPr>
        <w:spacing w:after="40" w:line="240" w:lineRule="auto"/>
        <w:rPr>
          <w:rFonts w:cstheme="minorHAnsi"/>
          <w:b/>
          <w:color w:val="0D0D0D" w:themeColor="text1" w:themeTint="F2"/>
          <w:sz w:val="24"/>
          <w:szCs w:val="24"/>
        </w:rPr>
      </w:pPr>
      <w:r w:rsidRPr="00765C28">
        <w:rPr>
          <w:rFonts w:cstheme="minorHAnsi"/>
          <w:b/>
          <w:color w:val="0D0D0D" w:themeColor="text1" w:themeTint="F2"/>
          <w:sz w:val="24"/>
          <w:szCs w:val="24"/>
        </w:rPr>
        <w:t>Continuing Education Exemption for Experienced Real Estate Professionals and Financial Advisors</w:t>
      </w:r>
      <w:r w:rsidR="003B639B">
        <w:rPr>
          <w:rFonts w:cstheme="minorHAnsi"/>
          <w:b/>
          <w:color w:val="0D0D0D" w:themeColor="text1" w:themeTint="F2"/>
          <w:sz w:val="24"/>
          <w:szCs w:val="24"/>
        </w:rPr>
        <w:t xml:space="preserve">, </w:t>
      </w:r>
      <w:r w:rsidR="003B639B" w:rsidRPr="00765C28">
        <w:rPr>
          <w:rFonts w:cstheme="minorHAnsi"/>
          <w:b/>
          <w:color w:val="0D0D0D" w:themeColor="text1" w:themeTint="F2"/>
          <w:sz w:val="24"/>
          <w:szCs w:val="24"/>
        </w:rPr>
        <w:t>S. 158</w:t>
      </w:r>
      <w:r w:rsidR="00D115A3">
        <w:rPr>
          <w:rFonts w:cstheme="minorHAnsi"/>
          <w:b/>
          <w:color w:val="0D0D0D" w:themeColor="text1" w:themeTint="F2"/>
          <w:sz w:val="24"/>
          <w:szCs w:val="24"/>
        </w:rPr>
        <w:fldChar w:fldCharType="begin"/>
      </w:r>
      <w:r w:rsidR="00D115A3">
        <w:instrText xml:space="preserve"> XE "</w:instrText>
      </w:r>
      <w:r w:rsidR="00D115A3" w:rsidRPr="007E3EF2">
        <w:rPr>
          <w:rFonts w:cstheme="minorHAnsi"/>
          <w:b/>
          <w:color w:val="0D0D0D" w:themeColor="text1" w:themeTint="F2"/>
          <w:sz w:val="24"/>
          <w:szCs w:val="24"/>
        </w:rPr>
        <w:instrText>Real Estate Professionals and Financial Advisors:</w:instrText>
      </w:r>
      <w:r w:rsidR="00D115A3" w:rsidRPr="007E3EF2">
        <w:instrText>continuing education exemptions</w:instrText>
      </w:r>
      <w:r w:rsidR="00D115A3">
        <w:instrText xml:space="preserve">" </w:instrText>
      </w:r>
      <w:r w:rsidR="00D115A3">
        <w:rPr>
          <w:rFonts w:cstheme="minorHAnsi"/>
          <w:b/>
          <w:color w:val="0D0D0D" w:themeColor="text1" w:themeTint="F2"/>
          <w:sz w:val="24"/>
          <w:szCs w:val="24"/>
        </w:rPr>
        <w:fldChar w:fldCharType="end"/>
      </w:r>
      <w:r w:rsidR="00D115A3">
        <w:rPr>
          <w:rFonts w:cstheme="minorHAnsi"/>
          <w:b/>
          <w:color w:val="0D0D0D" w:themeColor="text1" w:themeTint="F2"/>
          <w:sz w:val="24"/>
          <w:szCs w:val="24"/>
        </w:rPr>
        <w:t xml:space="preserve"> </w:t>
      </w:r>
      <w:r w:rsidRPr="00765C28">
        <w:rPr>
          <w:rFonts w:cstheme="minorHAnsi"/>
          <w:b/>
          <w:color w:val="0D0D0D" w:themeColor="text1" w:themeTint="F2"/>
          <w:sz w:val="24"/>
          <w:szCs w:val="24"/>
        </w:rPr>
        <w:t>(Act 167</w:t>
      </w:r>
      <w:r w:rsidR="00D115A3">
        <w:rPr>
          <w:rFonts w:cstheme="minorHAnsi"/>
          <w:b/>
          <w:color w:val="0D0D0D" w:themeColor="text1" w:themeTint="F2"/>
          <w:sz w:val="24"/>
          <w:szCs w:val="24"/>
        </w:rPr>
        <w:fldChar w:fldCharType="begin"/>
      </w:r>
      <w:r w:rsidR="00D115A3">
        <w:instrText xml:space="preserve"> XE "</w:instrText>
      </w:r>
      <w:r w:rsidR="00D115A3" w:rsidRPr="00033B51">
        <w:rPr>
          <w:rFonts w:cstheme="minorHAnsi"/>
          <w:b/>
          <w:color w:val="0D0D0D" w:themeColor="text1" w:themeTint="F2"/>
          <w:sz w:val="24"/>
          <w:szCs w:val="24"/>
        </w:rPr>
        <w:instrText>Act 167</w:instrText>
      </w:r>
      <w:r w:rsidR="00D115A3">
        <w:instrText xml:space="preserve">" </w:instrText>
      </w:r>
      <w:r w:rsidR="00D115A3">
        <w:rPr>
          <w:rFonts w:cstheme="minorHAnsi"/>
          <w:b/>
          <w:color w:val="0D0D0D" w:themeColor="text1" w:themeTint="F2"/>
          <w:sz w:val="24"/>
          <w:szCs w:val="24"/>
        </w:rPr>
        <w:fldChar w:fldCharType="end"/>
      </w:r>
      <w:r w:rsidR="00D115A3">
        <w:rPr>
          <w:rFonts w:cstheme="minorHAnsi"/>
          <w:b/>
          <w:color w:val="0D0D0D" w:themeColor="text1" w:themeTint="F2"/>
          <w:sz w:val="24"/>
          <w:szCs w:val="24"/>
        </w:rPr>
        <w:fldChar w:fldCharType="begin"/>
      </w:r>
      <w:r w:rsidR="00D115A3">
        <w:instrText xml:space="preserve"> XE "</w:instrText>
      </w:r>
      <w:r w:rsidR="00D115A3" w:rsidRPr="00033B51">
        <w:rPr>
          <w:rFonts w:cstheme="minorHAnsi"/>
          <w:b/>
          <w:color w:val="0D0D0D" w:themeColor="text1" w:themeTint="F2"/>
          <w:sz w:val="24"/>
          <w:szCs w:val="24"/>
        </w:rPr>
        <w:instrText xml:space="preserve">S. </w:instrText>
      </w:r>
      <w:r w:rsidR="00FD373F">
        <w:rPr>
          <w:rFonts w:cstheme="minorHAnsi"/>
          <w:b/>
          <w:color w:val="0D0D0D" w:themeColor="text1" w:themeTint="F2"/>
          <w:sz w:val="24"/>
          <w:szCs w:val="24"/>
        </w:rPr>
        <w:instrText>0</w:instrText>
      </w:r>
      <w:r w:rsidR="00D115A3" w:rsidRPr="00033B51">
        <w:rPr>
          <w:rFonts w:cstheme="minorHAnsi"/>
          <w:b/>
          <w:color w:val="0D0D0D" w:themeColor="text1" w:themeTint="F2"/>
          <w:sz w:val="24"/>
          <w:szCs w:val="24"/>
        </w:rPr>
        <w:instrText>158</w:instrText>
      </w:r>
      <w:r w:rsidR="00D115A3">
        <w:instrText xml:space="preserve">" </w:instrText>
      </w:r>
      <w:r w:rsidR="00D115A3">
        <w:rPr>
          <w:rFonts w:cstheme="minorHAnsi"/>
          <w:b/>
          <w:color w:val="0D0D0D" w:themeColor="text1" w:themeTint="F2"/>
          <w:sz w:val="24"/>
          <w:szCs w:val="24"/>
        </w:rPr>
        <w:fldChar w:fldCharType="end"/>
      </w:r>
      <w:r w:rsidRPr="00765C28">
        <w:rPr>
          <w:rFonts w:cstheme="minorHAnsi"/>
          <w:b/>
          <w:color w:val="0D0D0D" w:themeColor="text1" w:themeTint="F2"/>
          <w:sz w:val="24"/>
          <w:szCs w:val="24"/>
        </w:rPr>
        <w:t>)</w:t>
      </w:r>
    </w:p>
    <w:p w14:paraId="104744C0" w14:textId="1ADFA45E" w:rsidR="002A044B" w:rsidRPr="00765C28" w:rsidRDefault="002A044B" w:rsidP="00792CA5">
      <w:pPr>
        <w:spacing w:after="360" w:line="240" w:lineRule="auto"/>
        <w:rPr>
          <w:rFonts w:cstheme="minorHAnsi"/>
          <w:color w:val="0D0D0D" w:themeColor="text1" w:themeTint="F2"/>
          <w:sz w:val="24"/>
          <w:szCs w:val="24"/>
        </w:rPr>
      </w:pPr>
      <w:r w:rsidRPr="00765C28">
        <w:rPr>
          <w:rFonts w:cstheme="minorHAnsi"/>
          <w:b/>
          <w:color w:val="0D0D0D" w:themeColor="text1" w:themeTint="F2"/>
          <w:sz w:val="24"/>
          <w:szCs w:val="24"/>
        </w:rPr>
        <w:t>Act 167</w:t>
      </w:r>
      <w:r w:rsidR="00D115A3">
        <w:rPr>
          <w:rFonts w:cstheme="minorHAnsi"/>
          <w:b/>
          <w:color w:val="0D0D0D" w:themeColor="text1" w:themeTint="F2"/>
          <w:sz w:val="24"/>
          <w:szCs w:val="24"/>
        </w:rPr>
        <w:fldChar w:fldCharType="begin"/>
      </w:r>
      <w:r w:rsidR="00D115A3">
        <w:instrText xml:space="preserve"> XE "</w:instrText>
      </w:r>
      <w:r w:rsidR="00D115A3" w:rsidRPr="00033B51">
        <w:rPr>
          <w:rFonts w:cstheme="minorHAnsi"/>
          <w:b/>
          <w:color w:val="0D0D0D" w:themeColor="text1" w:themeTint="F2"/>
          <w:sz w:val="24"/>
          <w:szCs w:val="24"/>
        </w:rPr>
        <w:instrText>Act 167</w:instrText>
      </w:r>
      <w:r w:rsidR="00D115A3">
        <w:instrText xml:space="preserve">" </w:instrText>
      </w:r>
      <w:r w:rsidR="00D115A3">
        <w:rPr>
          <w:rFonts w:cstheme="minorHAnsi"/>
          <w:b/>
          <w:color w:val="0D0D0D" w:themeColor="text1" w:themeTint="F2"/>
          <w:sz w:val="24"/>
          <w:szCs w:val="24"/>
        </w:rPr>
        <w:fldChar w:fldCharType="end"/>
      </w:r>
      <w:r w:rsidRPr="00765C28">
        <w:rPr>
          <w:rFonts w:cstheme="minorHAnsi"/>
          <w:color w:val="0D0D0D" w:themeColor="text1" w:themeTint="F2"/>
          <w:sz w:val="24"/>
          <w:szCs w:val="24"/>
        </w:rPr>
        <w:t xml:space="preserve"> exempted experienced real estate professionals and financial advisors from continuing education requirements for experienced real estate professionals and financial advisors.  The </w:t>
      </w:r>
      <w:r w:rsidRPr="00765C28">
        <w:rPr>
          <w:rFonts w:cstheme="minorHAnsi"/>
          <w:color w:val="0D0D0D" w:themeColor="text1" w:themeTint="F2"/>
          <w:sz w:val="24"/>
          <w:szCs w:val="24"/>
        </w:rPr>
        <w:lastRenderedPageBreak/>
        <w:t>legislation</w:t>
      </w:r>
      <w:r w:rsidRPr="00765C28">
        <w:rPr>
          <w:rFonts w:cstheme="minorHAnsi"/>
          <w:b/>
          <w:color w:val="0D0D0D" w:themeColor="text1" w:themeTint="F2"/>
          <w:sz w:val="24"/>
          <w:szCs w:val="24"/>
        </w:rPr>
        <w:t xml:space="preserve"> </w:t>
      </w:r>
      <w:r w:rsidRPr="00765C28">
        <w:rPr>
          <w:rFonts w:cstheme="minorHAnsi"/>
          <w:color w:val="0D0D0D" w:themeColor="text1" w:themeTint="F2"/>
          <w:sz w:val="24"/>
          <w:szCs w:val="24"/>
        </w:rPr>
        <w:t>allows a licensed real estate broker or salesperson who is at least sixty-five years old and has a minimum of twenty-five years of licensure in South Carolina to apply for a full exemption from continuing education requirements.  A financial advisor subject to securities registration is also eligible for this full continuing education waiver based on age and experience.  Effective May 16, 2022.</w:t>
      </w:r>
    </w:p>
    <w:p w14:paraId="613F0256" w14:textId="3AA969A9" w:rsidR="00816F37" w:rsidRPr="002B659C" w:rsidRDefault="00816F37" w:rsidP="004D3FB2">
      <w:pPr>
        <w:pStyle w:val="Heading2"/>
        <w:spacing w:after="240"/>
        <w:rPr>
          <w:sz w:val="28"/>
          <w:szCs w:val="28"/>
        </w:rPr>
      </w:pPr>
      <w:bookmarkStart w:id="14" w:name="_Toc110607554"/>
      <w:r w:rsidRPr="002B659C">
        <w:rPr>
          <w:sz w:val="28"/>
          <w:szCs w:val="28"/>
        </w:rPr>
        <w:t>Education</w:t>
      </w:r>
      <w:bookmarkEnd w:id="14"/>
    </w:p>
    <w:p w14:paraId="5BD1A5F2" w14:textId="27E95AD0" w:rsidR="00A4392B" w:rsidRPr="00D115A3" w:rsidRDefault="00A4392B" w:rsidP="007635D1">
      <w:pPr>
        <w:spacing w:after="40" w:line="240" w:lineRule="auto"/>
        <w:rPr>
          <w:rFonts w:cstheme="minorHAnsi"/>
          <w:b/>
          <w:color w:val="0D0D0D" w:themeColor="text1" w:themeTint="F2"/>
          <w:sz w:val="24"/>
          <w:szCs w:val="24"/>
          <w:u w:val="single"/>
        </w:rPr>
      </w:pPr>
      <w:r w:rsidRPr="00D115A3">
        <w:rPr>
          <w:rFonts w:eastAsia="Calibri" w:cstheme="minorHAnsi"/>
          <w:b/>
          <w:color w:val="0D0D0D" w:themeColor="text1" w:themeTint="F2"/>
          <w:sz w:val="24"/>
          <w:szCs w:val="24"/>
        </w:rPr>
        <w:t>Removing Local School Board Members</w:t>
      </w:r>
      <w:r w:rsidR="003B639B">
        <w:rPr>
          <w:rFonts w:eastAsia="Calibri" w:cstheme="minorHAnsi"/>
          <w:b/>
          <w:color w:val="0D0D0D" w:themeColor="text1" w:themeTint="F2"/>
          <w:sz w:val="24"/>
          <w:szCs w:val="24"/>
        </w:rPr>
        <w:t xml:space="preserve">, </w:t>
      </w:r>
      <w:r w:rsidR="003B639B" w:rsidRPr="00D115A3">
        <w:rPr>
          <w:rFonts w:eastAsia="Calibri" w:cstheme="minorHAnsi"/>
          <w:b/>
          <w:color w:val="0D0D0D" w:themeColor="text1" w:themeTint="F2"/>
          <w:sz w:val="24"/>
          <w:szCs w:val="24"/>
        </w:rPr>
        <w:t>S. 203</w:t>
      </w:r>
      <w:r w:rsidR="007C4889" w:rsidRPr="00D115A3">
        <w:rPr>
          <w:rFonts w:cstheme="minorHAnsi"/>
          <w:b/>
          <w:color w:val="0D0D0D" w:themeColor="text1" w:themeTint="F2"/>
          <w:sz w:val="24"/>
          <w:szCs w:val="24"/>
        </w:rPr>
        <w:t xml:space="preserve"> (</w:t>
      </w:r>
      <w:r w:rsidR="00795C03" w:rsidRPr="00D115A3">
        <w:rPr>
          <w:rFonts w:eastAsia="Calibri" w:cstheme="minorHAnsi"/>
          <w:b/>
          <w:color w:val="0D0D0D" w:themeColor="text1" w:themeTint="F2"/>
          <w:sz w:val="24"/>
          <w:szCs w:val="24"/>
        </w:rPr>
        <w:t>Act 138</w:t>
      </w:r>
      <w:r w:rsidR="00795C03" w:rsidRPr="00D115A3">
        <w:rPr>
          <w:rFonts w:eastAsia="Calibri" w:cstheme="minorHAnsi"/>
          <w:b/>
          <w:color w:val="0D0D0D" w:themeColor="text1" w:themeTint="F2"/>
          <w:sz w:val="24"/>
          <w:szCs w:val="24"/>
        </w:rPr>
        <w:fldChar w:fldCharType="begin"/>
      </w:r>
      <w:r w:rsidR="00795C03" w:rsidRPr="00D115A3">
        <w:rPr>
          <w:rFonts w:cstheme="minorHAnsi"/>
          <w:b/>
          <w:color w:val="0D0D0D" w:themeColor="text1" w:themeTint="F2"/>
          <w:sz w:val="24"/>
          <w:szCs w:val="24"/>
        </w:rPr>
        <w:instrText xml:space="preserve"> XE "</w:instrText>
      </w:r>
      <w:r w:rsidR="00795C03" w:rsidRPr="00D115A3">
        <w:rPr>
          <w:rFonts w:eastAsia="Calibri" w:cstheme="minorHAnsi"/>
          <w:b/>
          <w:color w:val="0D0D0D" w:themeColor="text1" w:themeTint="F2"/>
          <w:sz w:val="24"/>
          <w:szCs w:val="24"/>
        </w:rPr>
        <w:instrText>Act 138</w:instrText>
      </w:r>
      <w:r w:rsidR="00795C03" w:rsidRPr="00D115A3">
        <w:rPr>
          <w:rFonts w:cstheme="minorHAnsi"/>
          <w:b/>
          <w:color w:val="0D0D0D" w:themeColor="text1" w:themeTint="F2"/>
          <w:sz w:val="24"/>
          <w:szCs w:val="24"/>
        </w:rPr>
        <w:instrText xml:space="preserve">" </w:instrText>
      </w:r>
      <w:r w:rsidR="00795C03" w:rsidRPr="00D115A3">
        <w:rPr>
          <w:rFonts w:eastAsia="Calibri" w:cstheme="minorHAnsi"/>
          <w:b/>
          <w:color w:val="0D0D0D" w:themeColor="text1" w:themeTint="F2"/>
          <w:sz w:val="24"/>
          <w:szCs w:val="24"/>
        </w:rPr>
        <w:fldChar w:fldCharType="end"/>
      </w:r>
      <w:r w:rsidR="00795C03" w:rsidRPr="00D115A3">
        <w:rPr>
          <w:rFonts w:eastAsia="Calibri" w:cstheme="minorHAnsi"/>
          <w:b/>
          <w:color w:val="0D0D0D" w:themeColor="text1" w:themeTint="F2"/>
          <w:sz w:val="24"/>
          <w:szCs w:val="24"/>
        </w:rPr>
        <w:fldChar w:fldCharType="begin"/>
      </w:r>
      <w:r w:rsidR="00795C03" w:rsidRPr="00D115A3">
        <w:rPr>
          <w:rFonts w:cstheme="minorHAnsi"/>
          <w:b/>
          <w:color w:val="0D0D0D" w:themeColor="text1" w:themeTint="F2"/>
          <w:sz w:val="24"/>
          <w:szCs w:val="24"/>
        </w:rPr>
        <w:instrText xml:space="preserve"> XE "</w:instrText>
      </w:r>
      <w:r w:rsidR="00D115A3" w:rsidRPr="00D115A3">
        <w:rPr>
          <w:rFonts w:eastAsia="Calibri" w:cstheme="minorHAnsi"/>
          <w:b/>
          <w:color w:val="0D0D0D" w:themeColor="text1" w:themeTint="F2"/>
          <w:sz w:val="24"/>
          <w:szCs w:val="24"/>
        </w:rPr>
        <w:instrText xml:space="preserve">S. </w:instrText>
      </w:r>
      <w:r w:rsidR="00FD373F">
        <w:rPr>
          <w:rFonts w:eastAsia="Calibri" w:cstheme="minorHAnsi"/>
          <w:b/>
          <w:color w:val="0D0D0D" w:themeColor="text1" w:themeTint="F2"/>
          <w:sz w:val="24"/>
          <w:szCs w:val="24"/>
        </w:rPr>
        <w:instrText>0</w:instrText>
      </w:r>
      <w:r w:rsidR="00795C03" w:rsidRPr="00D115A3">
        <w:rPr>
          <w:rFonts w:eastAsia="Calibri" w:cstheme="minorHAnsi"/>
          <w:b/>
          <w:color w:val="0D0D0D" w:themeColor="text1" w:themeTint="F2"/>
          <w:sz w:val="24"/>
          <w:szCs w:val="24"/>
        </w:rPr>
        <w:instrText>203</w:instrText>
      </w:r>
      <w:r w:rsidR="00795C03" w:rsidRPr="00D115A3">
        <w:rPr>
          <w:rFonts w:cstheme="minorHAnsi"/>
          <w:b/>
          <w:color w:val="0D0D0D" w:themeColor="text1" w:themeTint="F2"/>
          <w:sz w:val="24"/>
          <w:szCs w:val="24"/>
        </w:rPr>
        <w:instrText xml:space="preserve">" </w:instrText>
      </w:r>
      <w:r w:rsidR="00795C03" w:rsidRPr="00D115A3">
        <w:rPr>
          <w:rFonts w:eastAsia="Calibri" w:cstheme="minorHAnsi"/>
          <w:b/>
          <w:color w:val="0D0D0D" w:themeColor="text1" w:themeTint="F2"/>
          <w:sz w:val="24"/>
          <w:szCs w:val="24"/>
        </w:rPr>
        <w:fldChar w:fldCharType="end"/>
      </w:r>
      <w:r w:rsidR="00795C03" w:rsidRPr="00D115A3">
        <w:rPr>
          <w:rFonts w:eastAsia="Calibri" w:cstheme="minorHAnsi"/>
          <w:b/>
          <w:color w:val="0D0D0D" w:themeColor="text1" w:themeTint="F2"/>
          <w:sz w:val="24"/>
          <w:szCs w:val="24"/>
        </w:rPr>
        <w:t>)</w:t>
      </w:r>
    </w:p>
    <w:p w14:paraId="6FD5E2B3" w14:textId="01F6CB94" w:rsidR="00795C03" w:rsidRPr="00D115A3" w:rsidRDefault="007C4889" w:rsidP="00D115A3">
      <w:pPr>
        <w:spacing w:after="240" w:line="240" w:lineRule="auto"/>
        <w:rPr>
          <w:rFonts w:eastAsia="Calibri" w:cstheme="minorHAnsi"/>
          <w:color w:val="0D0D0D" w:themeColor="text1" w:themeTint="F2"/>
          <w:sz w:val="24"/>
          <w:szCs w:val="24"/>
        </w:rPr>
      </w:pPr>
      <w:r w:rsidRPr="00D115A3">
        <w:rPr>
          <w:rFonts w:eastAsia="Calibri" w:cstheme="minorHAnsi"/>
          <w:b/>
          <w:color w:val="0D0D0D" w:themeColor="text1" w:themeTint="F2"/>
          <w:sz w:val="24"/>
          <w:szCs w:val="24"/>
        </w:rPr>
        <w:t>Act 138</w:t>
      </w:r>
      <w:r w:rsidR="00727335">
        <w:rPr>
          <w:rFonts w:eastAsia="Calibri" w:cstheme="minorHAnsi"/>
          <w:b/>
          <w:color w:val="0D0D0D" w:themeColor="text1" w:themeTint="F2"/>
          <w:sz w:val="24"/>
          <w:szCs w:val="24"/>
        </w:rPr>
        <w:fldChar w:fldCharType="begin"/>
      </w:r>
      <w:r w:rsidR="00727335">
        <w:instrText xml:space="preserve"> XE "</w:instrText>
      </w:r>
      <w:r w:rsidR="00727335" w:rsidRPr="008C324A">
        <w:rPr>
          <w:rFonts w:eastAsia="Calibri" w:cstheme="minorHAnsi"/>
          <w:color w:val="0D0D0D" w:themeColor="text1" w:themeTint="F2"/>
          <w:sz w:val="24"/>
          <w:szCs w:val="24"/>
        </w:rPr>
        <w:instrText>Act 138</w:instrText>
      </w:r>
      <w:r w:rsidR="00727335">
        <w:instrText xml:space="preserve">" </w:instrText>
      </w:r>
      <w:r w:rsidR="00727335">
        <w:rPr>
          <w:rFonts w:eastAsia="Calibri" w:cstheme="minorHAnsi"/>
          <w:b/>
          <w:color w:val="0D0D0D" w:themeColor="text1" w:themeTint="F2"/>
          <w:sz w:val="24"/>
          <w:szCs w:val="24"/>
        </w:rPr>
        <w:fldChar w:fldCharType="end"/>
      </w:r>
      <w:r w:rsidR="00795C03" w:rsidRPr="00D115A3">
        <w:rPr>
          <w:rFonts w:eastAsia="Calibri" w:cstheme="minorHAnsi"/>
          <w:b/>
          <w:color w:val="0D0D0D" w:themeColor="text1" w:themeTint="F2"/>
          <w:sz w:val="24"/>
          <w:szCs w:val="24"/>
        </w:rPr>
        <w:t xml:space="preserve"> </w:t>
      </w:r>
      <w:r w:rsidRPr="00D115A3">
        <w:rPr>
          <w:rFonts w:eastAsia="Calibri" w:cstheme="minorHAnsi"/>
          <w:color w:val="0D0D0D" w:themeColor="text1" w:themeTint="F2"/>
          <w:sz w:val="24"/>
          <w:szCs w:val="24"/>
        </w:rPr>
        <w:t>struck</w:t>
      </w:r>
      <w:r w:rsidR="00795C03" w:rsidRPr="00D115A3">
        <w:rPr>
          <w:rFonts w:eastAsia="Calibri" w:cstheme="minorHAnsi"/>
          <w:color w:val="0D0D0D" w:themeColor="text1" w:themeTint="F2"/>
          <w:sz w:val="24"/>
          <w:szCs w:val="24"/>
        </w:rPr>
        <w:t xml:space="preserve"> obsolete language that grants the power of </w:t>
      </w:r>
      <w:r w:rsidR="00795C03" w:rsidRPr="00D115A3">
        <w:rPr>
          <w:rFonts w:eastAsia="Calibri" w:cstheme="minorHAnsi"/>
          <w:b/>
          <w:color w:val="0D0D0D" w:themeColor="text1" w:themeTint="F2"/>
          <w:sz w:val="24"/>
          <w:szCs w:val="24"/>
        </w:rPr>
        <w:t>removing local school board members</w:t>
      </w:r>
      <w:r w:rsidR="005D5801">
        <w:rPr>
          <w:rFonts w:eastAsia="Calibri" w:cstheme="minorHAnsi"/>
          <w:b/>
          <w:color w:val="0D0D0D" w:themeColor="text1" w:themeTint="F2"/>
          <w:sz w:val="24"/>
          <w:szCs w:val="24"/>
        </w:rPr>
        <w:fldChar w:fldCharType="begin"/>
      </w:r>
      <w:r w:rsidR="005D5801">
        <w:instrText xml:space="preserve"> XE "</w:instrText>
      </w:r>
      <w:r w:rsidR="005D5801" w:rsidRPr="0026473C">
        <w:rPr>
          <w:rFonts w:eastAsia="Calibri" w:cstheme="minorHAnsi"/>
          <w:b/>
          <w:color w:val="0D0D0D" w:themeColor="text1" w:themeTint="F2"/>
          <w:sz w:val="24"/>
          <w:szCs w:val="24"/>
        </w:rPr>
        <w:instrText>removing local school board members</w:instrText>
      </w:r>
      <w:r w:rsidR="005D5801">
        <w:instrText xml:space="preserve">" </w:instrText>
      </w:r>
      <w:r w:rsidR="005D5801">
        <w:rPr>
          <w:rFonts w:eastAsia="Calibri" w:cstheme="minorHAnsi"/>
          <w:b/>
          <w:color w:val="0D0D0D" w:themeColor="text1" w:themeTint="F2"/>
          <w:sz w:val="24"/>
          <w:szCs w:val="24"/>
        </w:rPr>
        <w:fldChar w:fldCharType="end"/>
      </w:r>
      <w:r w:rsidR="00795C03" w:rsidRPr="00D115A3">
        <w:rPr>
          <w:rFonts w:eastAsia="Calibri" w:cstheme="minorHAnsi"/>
          <w:color w:val="0D0D0D" w:themeColor="text1" w:themeTint="F2"/>
          <w:sz w:val="24"/>
          <w:szCs w:val="24"/>
        </w:rPr>
        <w:t xml:space="preserve"> to county boards of education. Only two </w:t>
      </w:r>
      <w:r w:rsidR="00AE0650" w:rsidRPr="00D115A3">
        <w:rPr>
          <w:rFonts w:eastAsia="Calibri" w:cstheme="minorHAnsi"/>
          <w:color w:val="0D0D0D" w:themeColor="text1" w:themeTint="F2"/>
          <w:sz w:val="24"/>
          <w:szCs w:val="24"/>
        </w:rPr>
        <w:t>counties</w:t>
      </w:r>
      <w:r w:rsidR="00D115A3" w:rsidRPr="00D115A3">
        <w:rPr>
          <w:rFonts w:eastAsia="Calibri" w:cstheme="minorHAnsi"/>
          <w:color w:val="0D0D0D" w:themeColor="text1" w:themeTint="F2"/>
          <w:sz w:val="24"/>
          <w:szCs w:val="24"/>
        </w:rPr>
        <w:t xml:space="preserve"> retain county boards. Instead, Section 59-19-60, was </w:t>
      </w:r>
      <w:r w:rsidR="00795C03" w:rsidRPr="00D115A3">
        <w:rPr>
          <w:rFonts w:eastAsia="Calibri" w:cstheme="minorHAnsi"/>
          <w:color w:val="0D0D0D" w:themeColor="text1" w:themeTint="F2"/>
          <w:sz w:val="24"/>
          <w:szCs w:val="24"/>
        </w:rPr>
        <w:t>revised so that a trustee who willfully commits or engages in an act of malfeasance, misfeasance, chronic unexcused absenteeism, conflicts of interest, misconduct in office, or persistent neglect of duty in office, or is deemed medically incompetent or medically incapacitated is subject to removal by the Governor.  Prior to removal, the Governor must inform the trustee in writing of the specific charges being brought and provide an oppo</w:t>
      </w:r>
      <w:r w:rsidR="00AE0650" w:rsidRPr="00D115A3">
        <w:rPr>
          <w:rFonts w:eastAsia="Calibri" w:cstheme="minorHAnsi"/>
          <w:color w:val="0D0D0D" w:themeColor="text1" w:themeTint="F2"/>
          <w:sz w:val="24"/>
          <w:szCs w:val="24"/>
        </w:rPr>
        <w:t xml:space="preserve">rtunity to be heard.  </w:t>
      </w:r>
      <w:r w:rsidR="001B5318" w:rsidRPr="00D115A3">
        <w:rPr>
          <w:rFonts w:cstheme="minorHAnsi"/>
          <w:color w:val="0D0D0D" w:themeColor="text1" w:themeTint="F2"/>
          <w:sz w:val="24"/>
          <w:szCs w:val="24"/>
        </w:rPr>
        <w:t>Effective</w:t>
      </w:r>
      <w:r w:rsidRPr="00D115A3">
        <w:rPr>
          <w:rFonts w:cstheme="minorHAnsi"/>
          <w:color w:val="0D0D0D" w:themeColor="text1" w:themeTint="F2"/>
          <w:sz w:val="24"/>
          <w:szCs w:val="24"/>
        </w:rPr>
        <w:t xml:space="preserve"> </w:t>
      </w:r>
      <w:r w:rsidRPr="00D115A3">
        <w:rPr>
          <w:rFonts w:eastAsia="Calibri" w:cstheme="minorHAnsi"/>
          <w:color w:val="0D0D0D" w:themeColor="text1" w:themeTint="F2"/>
          <w:sz w:val="24"/>
          <w:szCs w:val="24"/>
        </w:rPr>
        <w:t>April 25, 2022.</w:t>
      </w:r>
    </w:p>
    <w:p w14:paraId="4934AB39" w14:textId="66C70F64" w:rsidR="00795C03" w:rsidRPr="00765C28" w:rsidRDefault="006757CF" w:rsidP="007635D1">
      <w:pPr>
        <w:tabs>
          <w:tab w:val="left" w:pos="0"/>
        </w:tabs>
        <w:spacing w:after="40" w:line="240" w:lineRule="auto"/>
        <w:rPr>
          <w:rFonts w:eastAsia="Calibri" w:cstheme="minorHAnsi"/>
          <w:b/>
          <w:color w:val="0D0D0D" w:themeColor="text1" w:themeTint="F2"/>
          <w:sz w:val="24"/>
          <w:szCs w:val="24"/>
        </w:rPr>
      </w:pPr>
      <w:r w:rsidRPr="00765C28">
        <w:rPr>
          <w:rFonts w:eastAsia="Calibri" w:cstheme="minorHAnsi"/>
          <w:b/>
          <w:color w:val="0D0D0D" w:themeColor="text1" w:themeTint="F2"/>
          <w:sz w:val="24"/>
          <w:szCs w:val="24"/>
        </w:rPr>
        <w:t xml:space="preserve">Unencumbered </w:t>
      </w:r>
      <w:r w:rsidR="00A4392B" w:rsidRPr="00765C28">
        <w:rPr>
          <w:rFonts w:eastAsia="Calibri" w:cstheme="minorHAnsi"/>
          <w:b/>
          <w:color w:val="0D0D0D" w:themeColor="text1" w:themeTint="F2"/>
          <w:sz w:val="24"/>
          <w:szCs w:val="24"/>
        </w:rPr>
        <w:t>Time for Teachers</w:t>
      </w:r>
      <w:r w:rsidR="003B639B">
        <w:rPr>
          <w:rFonts w:eastAsia="Calibri" w:cstheme="minorHAnsi"/>
          <w:b/>
          <w:color w:val="0D0D0D" w:themeColor="text1" w:themeTint="F2"/>
          <w:sz w:val="24"/>
          <w:szCs w:val="24"/>
        </w:rPr>
        <w:t xml:space="preserve">, </w:t>
      </w:r>
      <w:r w:rsidR="003B639B" w:rsidRPr="00765C28">
        <w:rPr>
          <w:rFonts w:eastAsia="Calibri" w:cstheme="minorHAnsi"/>
          <w:b/>
          <w:color w:val="0D0D0D" w:themeColor="text1" w:themeTint="F2"/>
          <w:sz w:val="24"/>
          <w:szCs w:val="24"/>
        </w:rPr>
        <w:t>S. 946</w:t>
      </w:r>
      <w:r w:rsidRPr="00765C28">
        <w:rPr>
          <w:rFonts w:eastAsia="Calibri" w:cstheme="minorHAnsi"/>
          <w:b/>
          <w:color w:val="0D0D0D" w:themeColor="text1" w:themeTint="F2"/>
          <w:sz w:val="24"/>
          <w:szCs w:val="24"/>
        </w:rPr>
        <w:fldChar w:fldCharType="begin"/>
      </w:r>
      <w:r w:rsidR="00A4392B" w:rsidRPr="00765C28">
        <w:rPr>
          <w:rFonts w:cstheme="minorHAnsi"/>
          <w:color w:val="0D0D0D" w:themeColor="text1" w:themeTint="F2"/>
          <w:sz w:val="24"/>
          <w:szCs w:val="24"/>
        </w:rPr>
        <w:instrText xml:space="preserve"> </w:instrText>
      </w:r>
      <w:r w:rsidRPr="00765C28">
        <w:rPr>
          <w:rFonts w:cstheme="minorHAnsi"/>
          <w:color w:val="0D0D0D" w:themeColor="text1" w:themeTint="F2"/>
          <w:sz w:val="24"/>
          <w:szCs w:val="24"/>
        </w:rPr>
        <w:instrText xml:space="preserve">XE </w:instrText>
      </w:r>
      <w:r w:rsidR="00A4392B" w:rsidRPr="00765C28">
        <w:rPr>
          <w:rFonts w:cstheme="minorHAnsi"/>
          <w:color w:val="0D0D0D" w:themeColor="text1" w:themeTint="F2"/>
          <w:sz w:val="24"/>
          <w:szCs w:val="24"/>
        </w:rPr>
        <w:instrText>"</w:instrText>
      </w:r>
      <w:r w:rsidR="0062725F" w:rsidRPr="00765C28">
        <w:rPr>
          <w:rFonts w:eastAsia="Calibri" w:cstheme="minorHAnsi"/>
          <w:b/>
          <w:color w:val="0D0D0D" w:themeColor="text1" w:themeTint="F2"/>
          <w:sz w:val="24"/>
          <w:szCs w:val="24"/>
        </w:rPr>
        <w:instrText xml:space="preserve">unencumbered </w:instrText>
      </w:r>
      <w:r w:rsidR="0062725F">
        <w:rPr>
          <w:rFonts w:eastAsia="Calibri" w:cstheme="minorHAnsi"/>
          <w:b/>
          <w:color w:val="0D0D0D" w:themeColor="text1" w:themeTint="F2"/>
          <w:sz w:val="24"/>
          <w:szCs w:val="24"/>
        </w:rPr>
        <w:instrText>time f</w:instrText>
      </w:r>
      <w:r w:rsidR="0062725F" w:rsidRPr="00765C28">
        <w:rPr>
          <w:rFonts w:eastAsia="Calibri" w:cstheme="minorHAnsi"/>
          <w:b/>
          <w:color w:val="0D0D0D" w:themeColor="text1" w:themeTint="F2"/>
          <w:sz w:val="24"/>
          <w:szCs w:val="24"/>
        </w:rPr>
        <w:instrText>or teachers</w:instrText>
      </w:r>
      <w:r w:rsidR="00A4392B" w:rsidRPr="00765C28">
        <w:rPr>
          <w:rFonts w:cstheme="minorHAnsi"/>
          <w:color w:val="0D0D0D" w:themeColor="text1" w:themeTint="F2"/>
          <w:sz w:val="24"/>
          <w:szCs w:val="24"/>
        </w:rPr>
        <w:instrText xml:space="preserve">" </w:instrText>
      </w:r>
      <w:r w:rsidRPr="00765C28">
        <w:rPr>
          <w:rFonts w:eastAsia="Calibri" w:cstheme="minorHAnsi"/>
          <w:b/>
          <w:color w:val="0D0D0D" w:themeColor="text1" w:themeTint="F2"/>
          <w:sz w:val="24"/>
          <w:szCs w:val="24"/>
        </w:rPr>
        <w:fldChar w:fldCharType="end"/>
      </w:r>
      <w:r w:rsidR="007C4889" w:rsidRPr="00765C28">
        <w:rPr>
          <w:rFonts w:eastAsia="Calibri" w:cstheme="minorHAnsi"/>
          <w:b/>
          <w:color w:val="0D0D0D" w:themeColor="text1" w:themeTint="F2"/>
          <w:sz w:val="24"/>
          <w:szCs w:val="24"/>
        </w:rPr>
        <w:t xml:space="preserve"> (Act 176</w:t>
      </w:r>
      <w:r w:rsidR="00310015">
        <w:rPr>
          <w:rFonts w:eastAsia="Calibri" w:cstheme="minorHAnsi"/>
          <w:b/>
          <w:color w:val="0D0D0D" w:themeColor="text1" w:themeTint="F2"/>
          <w:sz w:val="24"/>
          <w:szCs w:val="24"/>
        </w:rPr>
        <w:fldChar w:fldCharType="begin"/>
      </w:r>
      <w:r w:rsidR="00310015">
        <w:instrText xml:space="preserve"> XE "</w:instrText>
      </w:r>
      <w:r w:rsidR="00310015" w:rsidRPr="006C358C">
        <w:rPr>
          <w:rFonts w:eastAsia="Calibri" w:cstheme="minorHAnsi"/>
          <w:b/>
          <w:color w:val="0D0D0D" w:themeColor="text1" w:themeTint="F2"/>
          <w:sz w:val="24"/>
          <w:szCs w:val="24"/>
        </w:rPr>
        <w:instrText>Act 176</w:instrText>
      </w:r>
      <w:r w:rsidR="00310015">
        <w:instrText xml:space="preserve">" </w:instrText>
      </w:r>
      <w:r w:rsidR="00310015">
        <w:rPr>
          <w:rFonts w:eastAsia="Calibri" w:cstheme="minorHAnsi"/>
          <w:b/>
          <w:color w:val="0D0D0D" w:themeColor="text1" w:themeTint="F2"/>
          <w:sz w:val="24"/>
          <w:szCs w:val="24"/>
        </w:rPr>
        <w:fldChar w:fldCharType="end"/>
      </w:r>
      <w:r w:rsidR="00310015">
        <w:rPr>
          <w:rFonts w:eastAsia="Calibri" w:cstheme="minorHAnsi"/>
          <w:b/>
          <w:color w:val="0D0D0D" w:themeColor="text1" w:themeTint="F2"/>
          <w:sz w:val="24"/>
          <w:szCs w:val="24"/>
        </w:rPr>
        <w:fldChar w:fldCharType="begin"/>
      </w:r>
      <w:r w:rsidR="00310015">
        <w:instrText xml:space="preserve"> XE "</w:instrText>
      </w:r>
      <w:r w:rsidR="00310015" w:rsidRPr="006C358C">
        <w:rPr>
          <w:rFonts w:eastAsia="Calibri" w:cstheme="minorHAnsi"/>
          <w:b/>
          <w:color w:val="0D0D0D" w:themeColor="text1" w:themeTint="F2"/>
          <w:sz w:val="24"/>
          <w:szCs w:val="24"/>
        </w:rPr>
        <w:instrText xml:space="preserve">S. </w:instrText>
      </w:r>
      <w:r w:rsidR="00FD373F">
        <w:rPr>
          <w:rFonts w:eastAsia="Calibri" w:cstheme="minorHAnsi"/>
          <w:b/>
          <w:color w:val="0D0D0D" w:themeColor="text1" w:themeTint="F2"/>
          <w:sz w:val="24"/>
          <w:szCs w:val="24"/>
        </w:rPr>
        <w:instrText>0</w:instrText>
      </w:r>
      <w:r w:rsidR="00310015" w:rsidRPr="006C358C">
        <w:rPr>
          <w:rFonts w:eastAsia="Calibri" w:cstheme="minorHAnsi"/>
          <w:b/>
          <w:color w:val="0D0D0D" w:themeColor="text1" w:themeTint="F2"/>
          <w:sz w:val="24"/>
          <w:szCs w:val="24"/>
        </w:rPr>
        <w:instrText>946</w:instrText>
      </w:r>
      <w:r w:rsidR="00310015">
        <w:instrText xml:space="preserve">" </w:instrText>
      </w:r>
      <w:r w:rsidR="00310015">
        <w:rPr>
          <w:rFonts w:eastAsia="Calibri" w:cstheme="minorHAnsi"/>
          <w:b/>
          <w:color w:val="0D0D0D" w:themeColor="text1" w:themeTint="F2"/>
          <w:sz w:val="24"/>
          <w:szCs w:val="24"/>
        </w:rPr>
        <w:fldChar w:fldCharType="end"/>
      </w:r>
      <w:r w:rsidR="007C4889" w:rsidRPr="00765C28">
        <w:rPr>
          <w:rFonts w:eastAsia="Calibri" w:cstheme="minorHAnsi"/>
          <w:b/>
          <w:color w:val="0D0D0D" w:themeColor="text1" w:themeTint="F2"/>
          <w:sz w:val="24"/>
          <w:szCs w:val="24"/>
        </w:rPr>
        <w:t>)</w:t>
      </w:r>
    </w:p>
    <w:p w14:paraId="110A9B84" w14:textId="15FF0F36" w:rsidR="00795C03" w:rsidRPr="00765C28" w:rsidRDefault="00E20CCC" w:rsidP="0070007B">
      <w:pPr>
        <w:spacing w:after="240" w:line="240" w:lineRule="auto"/>
        <w:rPr>
          <w:rFonts w:cstheme="minorHAnsi"/>
          <w:color w:val="0D0D0D" w:themeColor="text1" w:themeTint="F2"/>
          <w:sz w:val="24"/>
          <w:szCs w:val="24"/>
        </w:rPr>
      </w:pPr>
      <w:r w:rsidRPr="00765C28">
        <w:rPr>
          <w:rFonts w:eastAsia="Calibri" w:cstheme="minorHAnsi"/>
          <w:b/>
          <w:color w:val="0D0D0D" w:themeColor="text1" w:themeTint="F2"/>
          <w:sz w:val="24"/>
          <w:szCs w:val="24"/>
        </w:rPr>
        <w:t>Act 176</w:t>
      </w:r>
      <w:r w:rsidR="00310015">
        <w:rPr>
          <w:rFonts w:eastAsia="Calibri" w:cstheme="minorHAnsi"/>
          <w:b/>
          <w:color w:val="0D0D0D" w:themeColor="text1" w:themeTint="F2"/>
          <w:sz w:val="24"/>
          <w:szCs w:val="24"/>
        </w:rPr>
        <w:fldChar w:fldCharType="begin"/>
      </w:r>
      <w:r w:rsidR="00310015">
        <w:instrText xml:space="preserve"> XE "</w:instrText>
      </w:r>
      <w:r w:rsidR="00310015" w:rsidRPr="006C358C">
        <w:rPr>
          <w:rFonts w:eastAsia="Calibri" w:cstheme="minorHAnsi"/>
          <w:b/>
          <w:color w:val="0D0D0D" w:themeColor="text1" w:themeTint="F2"/>
          <w:sz w:val="24"/>
          <w:szCs w:val="24"/>
        </w:rPr>
        <w:instrText>Act 176</w:instrText>
      </w:r>
      <w:r w:rsidR="00310015">
        <w:instrText xml:space="preserve">" </w:instrText>
      </w:r>
      <w:r w:rsidR="00310015">
        <w:rPr>
          <w:rFonts w:eastAsia="Calibri" w:cstheme="minorHAnsi"/>
          <w:b/>
          <w:color w:val="0D0D0D" w:themeColor="text1" w:themeTint="F2"/>
          <w:sz w:val="24"/>
          <w:szCs w:val="24"/>
        </w:rPr>
        <w:fldChar w:fldCharType="end"/>
      </w:r>
      <w:r w:rsidRPr="00765C28">
        <w:rPr>
          <w:rFonts w:eastAsia="Calibri" w:cstheme="minorHAnsi"/>
          <w:b/>
          <w:color w:val="0D0D0D" w:themeColor="text1" w:themeTint="F2"/>
          <w:sz w:val="24"/>
          <w:szCs w:val="24"/>
        </w:rPr>
        <w:t xml:space="preserve"> </w:t>
      </w:r>
      <w:r w:rsidRPr="00765C28">
        <w:rPr>
          <w:rFonts w:cstheme="minorHAnsi"/>
          <w:color w:val="0D0D0D" w:themeColor="text1" w:themeTint="F2"/>
          <w:sz w:val="24"/>
          <w:szCs w:val="24"/>
        </w:rPr>
        <w:t>required</w:t>
      </w:r>
      <w:r w:rsidR="00795C03" w:rsidRPr="00765C28">
        <w:rPr>
          <w:rFonts w:cstheme="minorHAnsi"/>
          <w:color w:val="0D0D0D" w:themeColor="text1" w:themeTint="F2"/>
          <w:sz w:val="24"/>
          <w:szCs w:val="24"/>
        </w:rPr>
        <w:t xml:space="preserve"> the </w:t>
      </w:r>
      <w:r w:rsidRPr="00765C28">
        <w:rPr>
          <w:rFonts w:cstheme="minorHAnsi"/>
          <w:color w:val="0D0D0D" w:themeColor="text1" w:themeTint="F2"/>
          <w:sz w:val="24"/>
          <w:szCs w:val="24"/>
        </w:rPr>
        <w:t xml:space="preserve">State Board of Education </w:t>
      </w:r>
      <w:r w:rsidR="00795C03" w:rsidRPr="00765C28">
        <w:rPr>
          <w:rFonts w:cstheme="minorHAnsi"/>
          <w:color w:val="0D0D0D" w:themeColor="text1" w:themeTint="F2"/>
          <w:sz w:val="24"/>
          <w:szCs w:val="24"/>
        </w:rPr>
        <w:t xml:space="preserve">to adopt and periodically revise a policy that local boards must use when developing their own plans for schools to provide at least </w:t>
      </w:r>
      <w:r w:rsidR="00795C03" w:rsidRPr="00765C28">
        <w:rPr>
          <w:rFonts w:cstheme="minorHAnsi"/>
          <w:b/>
          <w:color w:val="0D0D0D" w:themeColor="text1" w:themeTint="F2"/>
          <w:sz w:val="24"/>
          <w:szCs w:val="24"/>
        </w:rPr>
        <w:t>thirty minutes of unencumbered time each day to all full-time teachers</w:t>
      </w:r>
      <w:r w:rsidR="00795C03" w:rsidRPr="00765C28">
        <w:rPr>
          <w:rFonts w:cstheme="minorHAnsi"/>
          <w:color w:val="0D0D0D" w:themeColor="text1" w:themeTint="F2"/>
          <w:sz w:val="24"/>
          <w:szCs w:val="24"/>
        </w:rPr>
        <w:fldChar w:fldCharType="begin"/>
      </w:r>
      <w:r w:rsidR="00795C03" w:rsidRPr="00765C28">
        <w:rPr>
          <w:rFonts w:cstheme="minorHAnsi"/>
          <w:color w:val="0D0D0D" w:themeColor="text1" w:themeTint="F2"/>
          <w:sz w:val="24"/>
          <w:szCs w:val="24"/>
        </w:rPr>
        <w:instrText xml:space="preserve"> XE "unencumbered time </w:instrText>
      </w:r>
      <w:r w:rsidR="00B01EEA">
        <w:rPr>
          <w:rFonts w:cstheme="minorHAnsi"/>
          <w:color w:val="0D0D0D" w:themeColor="text1" w:themeTint="F2"/>
          <w:sz w:val="24"/>
          <w:szCs w:val="24"/>
        </w:rPr>
        <w:instrText>for</w:instrText>
      </w:r>
      <w:r w:rsidR="00795C03" w:rsidRPr="00765C28">
        <w:rPr>
          <w:rFonts w:cstheme="minorHAnsi"/>
          <w:color w:val="0D0D0D" w:themeColor="text1" w:themeTint="F2"/>
          <w:sz w:val="24"/>
          <w:szCs w:val="24"/>
        </w:rPr>
        <w:instrText xml:space="preserve"> teachers" </w:instrText>
      </w:r>
      <w:r w:rsidR="00795C03" w:rsidRPr="00765C28">
        <w:rPr>
          <w:rFonts w:cstheme="minorHAnsi"/>
          <w:color w:val="0D0D0D" w:themeColor="text1" w:themeTint="F2"/>
          <w:sz w:val="24"/>
          <w:szCs w:val="24"/>
        </w:rPr>
        <w:fldChar w:fldCharType="end"/>
      </w:r>
      <w:r w:rsidR="00795C03" w:rsidRPr="00765C28">
        <w:rPr>
          <w:rFonts w:cstheme="minorHAnsi"/>
          <w:color w:val="0D0D0D" w:themeColor="text1" w:themeTint="F2"/>
          <w:sz w:val="24"/>
          <w:szCs w:val="24"/>
        </w:rPr>
        <w:t xml:space="preserve"> in grades kindergarten through five and special education teachers in elementary through high school. </w:t>
      </w:r>
    </w:p>
    <w:p w14:paraId="24D199E8" w14:textId="7ABEB439" w:rsidR="00795C03" w:rsidRPr="00765C28" w:rsidRDefault="00E20CCC" w:rsidP="0070007B">
      <w:pPr>
        <w:pStyle w:val="ListParagraph"/>
        <w:spacing w:after="240"/>
        <w:ind w:left="0"/>
        <w:contextualSpacing w:val="0"/>
        <w:rPr>
          <w:rFonts w:asciiTheme="minorHAnsi" w:hAnsiTheme="minorHAnsi" w:cstheme="minorHAnsi"/>
          <w:color w:val="0D0D0D" w:themeColor="text1" w:themeTint="F2"/>
          <w:szCs w:val="24"/>
        </w:rPr>
      </w:pPr>
      <w:r w:rsidRPr="00765C28">
        <w:rPr>
          <w:rFonts w:asciiTheme="minorHAnsi" w:hAnsiTheme="minorHAnsi" w:cstheme="minorHAnsi"/>
          <w:color w:val="0D0D0D" w:themeColor="text1" w:themeTint="F2"/>
          <w:szCs w:val="24"/>
        </w:rPr>
        <w:t>“</w:t>
      </w:r>
      <w:r w:rsidR="00795C03" w:rsidRPr="00765C28">
        <w:rPr>
          <w:rFonts w:asciiTheme="minorHAnsi" w:hAnsiTheme="minorHAnsi" w:cstheme="minorHAnsi"/>
          <w:color w:val="0D0D0D" w:themeColor="text1" w:themeTint="F2"/>
          <w:szCs w:val="24"/>
        </w:rPr>
        <w:t>U</w:t>
      </w:r>
      <w:r w:rsidRPr="00765C28">
        <w:rPr>
          <w:rFonts w:asciiTheme="minorHAnsi" w:hAnsiTheme="minorHAnsi" w:cstheme="minorHAnsi"/>
          <w:color w:val="0D0D0D" w:themeColor="text1" w:themeTint="F2"/>
          <w:szCs w:val="24"/>
        </w:rPr>
        <w:t xml:space="preserve">nencumbered time” </w:t>
      </w:r>
      <w:r w:rsidR="00795C03" w:rsidRPr="00765C28">
        <w:rPr>
          <w:rFonts w:asciiTheme="minorHAnsi" w:hAnsiTheme="minorHAnsi" w:cstheme="minorHAnsi"/>
          <w:color w:val="0D0D0D" w:themeColor="text1" w:themeTint="F2"/>
          <w:szCs w:val="24"/>
        </w:rPr>
        <w:t>may be withheld or reduced if “reasonable and necessary due to extreme and unavoidable circumstances to ensure the safety and welfare of students and staff.”  District policies may not allow teachers to have extra compensation in lieu of not using unencumbered time unless those “extreme and unavoidable circumstances” are present.  The State Board policy must include penalties for failure to comply with the section.  Local boards must adopt an unencumbered time policy within three months after th</w:t>
      </w:r>
      <w:r w:rsidRPr="00765C28">
        <w:rPr>
          <w:rFonts w:asciiTheme="minorHAnsi" w:hAnsiTheme="minorHAnsi" w:cstheme="minorHAnsi"/>
          <w:color w:val="0D0D0D" w:themeColor="text1" w:themeTint="F2"/>
          <w:szCs w:val="24"/>
        </w:rPr>
        <w:t xml:space="preserve">e State Board adopts its policy.  </w:t>
      </w:r>
      <w:r w:rsidR="001B5318" w:rsidRPr="00765C28">
        <w:rPr>
          <w:rFonts w:asciiTheme="minorHAnsi" w:hAnsiTheme="minorHAnsi" w:cstheme="minorHAnsi"/>
          <w:color w:val="0D0D0D" w:themeColor="text1" w:themeTint="F2"/>
          <w:szCs w:val="24"/>
        </w:rPr>
        <w:t>Effective</w:t>
      </w:r>
      <w:r w:rsidRPr="00765C28">
        <w:rPr>
          <w:rFonts w:asciiTheme="minorHAnsi" w:hAnsiTheme="minorHAnsi" w:cstheme="minorHAnsi"/>
          <w:color w:val="0D0D0D" w:themeColor="text1" w:themeTint="F2"/>
          <w:szCs w:val="24"/>
        </w:rPr>
        <w:t xml:space="preserve"> </w:t>
      </w:r>
      <w:r w:rsidRPr="00765C28">
        <w:rPr>
          <w:rFonts w:asciiTheme="minorHAnsi" w:eastAsia="Calibri" w:hAnsiTheme="minorHAnsi" w:cstheme="minorHAnsi"/>
          <w:color w:val="0D0D0D" w:themeColor="text1" w:themeTint="F2"/>
          <w:szCs w:val="24"/>
        </w:rPr>
        <w:t>May 16, 2022.</w:t>
      </w:r>
    </w:p>
    <w:p w14:paraId="7323C777" w14:textId="2AA821B3" w:rsidR="006237C8" w:rsidRPr="00765C28" w:rsidRDefault="00AE0650" w:rsidP="007635D1">
      <w:pPr>
        <w:pStyle w:val="ListParagraph"/>
        <w:spacing w:after="40"/>
        <w:ind w:left="0"/>
        <w:contextualSpacing w:val="0"/>
        <w:rPr>
          <w:rFonts w:asciiTheme="minorHAnsi" w:eastAsia="Calibri" w:hAnsiTheme="minorHAnsi" w:cstheme="minorHAnsi"/>
          <w:b/>
          <w:color w:val="0D0D0D" w:themeColor="text1" w:themeTint="F2"/>
          <w:szCs w:val="24"/>
        </w:rPr>
      </w:pPr>
      <w:r w:rsidRPr="00765C28">
        <w:rPr>
          <w:rFonts w:asciiTheme="minorHAnsi" w:eastAsia="Calibri" w:hAnsiTheme="minorHAnsi" w:cstheme="minorHAnsi"/>
          <w:b/>
          <w:color w:val="0D0D0D" w:themeColor="text1" w:themeTint="F2"/>
          <w:szCs w:val="24"/>
        </w:rPr>
        <w:t>Displaying Mottos a</w:t>
      </w:r>
      <w:r w:rsidR="00E20CCC" w:rsidRPr="00765C28">
        <w:rPr>
          <w:rFonts w:asciiTheme="minorHAnsi" w:eastAsia="Calibri" w:hAnsiTheme="minorHAnsi" w:cstheme="minorHAnsi"/>
          <w:b/>
          <w:color w:val="0D0D0D" w:themeColor="text1" w:themeTint="F2"/>
          <w:szCs w:val="24"/>
        </w:rPr>
        <w:t>nd Flags</w:t>
      </w:r>
      <w:r w:rsidR="003B639B">
        <w:rPr>
          <w:rFonts w:asciiTheme="minorHAnsi" w:eastAsia="Calibri" w:hAnsiTheme="minorHAnsi" w:cstheme="minorHAnsi"/>
          <w:b/>
          <w:color w:val="0D0D0D" w:themeColor="text1" w:themeTint="F2"/>
          <w:szCs w:val="24"/>
        </w:rPr>
        <w:t xml:space="preserve">, </w:t>
      </w:r>
      <w:r w:rsidR="003B639B" w:rsidRPr="00765C28">
        <w:rPr>
          <w:rFonts w:asciiTheme="minorHAnsi" w:eastAsia="Calibri" w:hAnsiTheme="minorHAnsi" w:cstheme="minorHAnsi"/>
          <w:b/>
          <w:color w:val="0D0D0D" w:themeColor="text1" w:themeTint="F2"/>
          <w:szCs w:val="24"/>
        </w:rPr>
        <w:t>S. 969</w:t>
      </w:r>
      <w:r w:rsidR="00310015">
        <w:rPr>
          <w:rFonts w:asciiTheme="minorHAnsi" w:eastAsia="Calibri" w:hAnsiTheme="minorHAnsi" w:cstheme="minorHAnsi"/>
          <w:b/>
          <w:color w:val="0D0D0D" w:themeColor="text1" w:themeTint="F2"/>
          <w:szCs w:val="24"/>
        </w:rPr>
        <w:fldChar w:fldCharType="begin"/>
      </w:r>
      <w:r w:rsidR="00310015">
        <w:instrText xml:space="preserve"> XE "</w:instrText>
      </w:r>
      <w:r w:rsidR="00FE278B" w:rsidRPr="006C358C">
        <w:rPr>
          <w:rFonts w:asciiTheme="minorHAnsi" w:eastAsia="Calibri" w:hAnsiTheme="minorHAnsi" w:cstheme="minorHAnsi"/>
          <w:b/>
          <w:color w:val="0D0D0D" w:themeColor="text1" w:themeTint="F2"/>
          <w:szCs w:val="24"/>
        </w:rPr>
        <w:instrText>mottos and flags</w:instrText>
      </w:r>
      <w:r w:rsidR="00310015">
        <w:instrText xml:space="preserve">" </w:instrText>
      </w:r>
      <w:r w:rsidR="00310015">
        <w:rPr>
          <w:rFonts w:asciiTheme="minorHAnsi" w:eastAsia="Calibri" w:hAnsiTheme="minorHAnsi" w:cstheme="minorHAnsi"/>
          <w:b/>
          <w:color w:val="0D0D0D" w:themeColor="text1" w:themeTint="F2"/>
          <w:szCs w:val="24"/>
        </w:rPr>
        <w:fldChar w:fldCharType="end"/>
      </w:r>
      <w:r w:rsidR="00E20CCC" w:rsidRPr="00765C28">
        <w:rPr>
          <w:rFonts w:asciiTheme="minorHAnsi" w:eastAsia="Calibri" w:hAnsiTheme="minorHAnsi" w:cstheme="minorHAnsi"/>
          <w:b/>
          <w:color w:val="0D0D0D" w:themeColor="text1" w:themeTint="F2"/>
          <w:szCs w:val="24"/>
        </w:rPr>
        <w:t xml:space="preserve"> (</w:t>
      </w:r>
      <w:r w:rsidR="00795C03" w:rsidRPr="00765C28">
        <w:rPr>
          <w:rFonts w:asciiTheme="minorHAnsi" w:eastAsia="Calibri" w:hAnsiTheme="minorHAnsi" w:cstheme="minorHAnsi"/>
          <w:b/>
          <w:color w:val="0D0D0D" w:themeColor="text1" w:themeTint="F2"/>
          <w:szCs w:val="24"/>
        </w:rPr>
        <w:t>Act 177</w:t>
      </w:r>
      <w:r w:rsidR="00795C03" w:rsidRPr="00765C28">
        <w:rPr>
          <w:rFonts w:asciiTheme="minorHAnsi" w:eastAsia="Calibri" w:hAnsiTheme="minorHAnsi" w:cstheme="minorHAnsi"/>
          <w:b/>
          <w:color w:val="0D0D0D" w:themeColor="text1" w:themeTint="F2"/>
          <w:szCs w:val="24"/>
        </w:rPr>
        <w:fldChar w:fldCharType="begin"/>
      </w:r>
      <w:r w:rsidR="00795C03" w:rsidRPr="00765C28">
        <w:rPr>
          <w:rFonts w:asciiTheme="minorHAnsi" w:hAnsiTheme="minorHAnsi" w:cstheme="minorHAnsi"/>
          <w:b/>
          <w:color w:val="0D0D0D" w:themeColor="text1" w:themeTint="F2"/>
          <w:szCs w:val="24"/>
        </w:rPr>
        <w:instrText xml:space="preserve"> XE "</w:instrText>
      </w:r>
      <w:r w:rsidR="00795C03" w:rsidRPr="00765C28">
        <w:rPr>
          <w:rFonts w:asciiTheme="minorHAnsi" w:eastAsia="Calibri" w:hAnsiTheme="minorHAnsi" w:cstheme="minorHAnsi"/>
          <w:b/>
          <w:color w:val="0D0D0D" w:themeColor="text1" w:themeTint="F2"/>
          <w:szCs w:val="24"/>
        </w:rPr>
        <w:instrText>Act 177</w:instrText>
      </w:r>
      <w:r w:rsidR="00795C03" w:rsidRPr="00765C28">
        <w:rPr>
          <w:rFonts w:asciiTheme="minorHAnsi" w:hAnsiTheme="minorHAnsi" w:cstheme="minorHAnsi"/>
          <w:b/>
          <w:color w:val="0D0D0D" w:themeColor="text1" w:themeTint="F2"/>
          <w:szCs w:val="24"/>
        </w:rPr>
        <w:instrText xml:space="preserve">" </w:instrText>
      </w:r>
      <w:r w:rsidR="00795C03" w:rsidRPr="00765C28">
        <w:rPr>
          <w:rFonts w:asciiTheme="minorHAnsi" w:eastAsia="Calibri" w:hAnsiTheme="minorHAnsi" w:cstheme="minorHAnsi"/>
          <w:b/>
          <w:color w:val="0D0D0D" w:themeColor="text1" w:themeTint="F2"/>
          <w:szCs w:val="24"/>
        </w:rPr>
        <w:fldChar w:fldCharType="end"/>
      </w:r>
      <w:r w:rsidR="00795C03" w:rsidRPr="00765C28">
        <w:rPr>
          <w:rFonts w:asciiTheme="minorHAnsi" w:eastAsia="Calibri" w:hAnsiTheme="minorHAnsi" w:cstheme="minorHAnsi"/>
          <w:b/>
          <w:color w:val="0D0D0D" w:themeColor="text1" w:themeTint="F2"/>
          <w:szCs w:val="24"/>
        </w:rPr>
        <w:fldChar w:fldCharType="begin"/>
      </w:r>
      <w:r w:rsidR="00795C03" w:rsidRPr="00765C28">
        <w:rPr>
          <w:rFonts w:asciiTheme="minorHAnsi" w:hAnsiTheme="minorHAnsi" w:cstheme="minorHAnsi"/>
          <w:b/>
          <w:color w:val="0D0D0D" w:themeColor="text1" w:themeTint="F2"/>
          <w:szCs w:val="24"/>
        </w:rPr>
        <w:instrText xml:space="preserve"> XE "</w:instrText>
      </w:r>
      <w:r w:rsidR="00310015">
        <w:rPr>
          <w:rFonts w:asciiTheme="minorHAnsi" w:eastAsia="Calibri" w:hAnsiTheme="minorHAnsi" w:cstheme="minorHAnsi"/>
          <w:b/>
          <w:color w:val="0D0D0D" w:themeColor="text1" w:themeTint="F2"/>
          <w:szCs w:val="24"/>
        </w:rPr>
        <w:instrText xml:space="preserve">S. </w:instrText>
      </w:r>
      <w:r w:rsidR="00051573">
        <w:rPr>
          <w:rFonts w:asciiTheme="minorHAnsi" w:eastAsia="Calibri" w:hAnsiTheme="minorHAnsi" w:cstheme="minorHAnsi"/>
          <w:b/>
          <w:color w:val="0D0D0D" w:themeColor="text1" w:themeTint="F2"/>
          <w:szCs w:val="24"/>
        </w:rPr>
        <w:instrText>0</w:instrText>
      </w:r>
      <w:r w:rsidR="00795C03" w:rsidRPr="00765C28">
        <w:rPr>
          <w:rFonts w:asciiTheme="minorHAnsi" w:eastAsia="Calibri" w:hAnsiTheme="minorHAnsi" w:cstheme="minorHAnsi"/>
          <w:b/>
          <w:color w:val="0D0D0D" w:themeColor="text1" w:themeTint="F2"/>
          <w:szCs w:val="24"/>
        </w:rPr>
        <w:instrText>969</w:instrText>
      </w:r>
      <w:r w:rsidR="00795C03" w:rsidRPr="00765C28">
        <w:rPr>
          <w:rFonts w:asciiTheme="minorHAnsi" w:hAnsiTheme="minorHAnsi" w:cstheme="minorHAnsi"/>
          <w:b/>
          <w:color w:val="0D0D0D" w:themeColor="text1" w:themeTint="F2"/>
          <w:szCs w:val="24"/>
        </w:rPr>
        <w:instrText xml:space="preserve">" </w:instrText>
      </w:r>
      <w:r w:rsidR="00795C03" w:rsidRPr="00765C28">
        <w:rPr>
          <w:rFonts w:asciiTheme="minorHAnsi" w:eastAsia="Calibri" w:hAnsiTheme="minorHAnsi" w:cstheme="minorHAnsi"/>
          <w:b/>
          <w:color w:val="0D0D0D" w:themeColor="text1" w:themeTint="F2"/>
          <w:szCs w:val="24"/>
        </w:rPr>
        <w:fldChar w:fldCharType="end"/>
      </w:r>
      <w:r w:rsidR="00795C03" w:rsidRPr="00765C28">
        <w:rPr>
          <w:rFonts w:asciiTheme="minorHAnsi" w:eastAsia="Calibri" w:hAnsiTheme="minorHAnsi" w:cstheme="minorHAnsi"/>
          <w:b/>
          <w:color w:val="0D0D0D" w:themeColor="text1" w:themeTint="F2"/>
          <w:szCs w:val="24"/>
        </w:rPr>
        <w:t xml:space="preserve">) </w:t>
      </w:r>
    </w:p>
    <w:p w14:paraId="10752A7F" w14:textId="49C2B6E6" w:rsidR="00795C03" w:rsidRPr="00765C28" w:rsidRDefault="00E20CCC" w:rsidP="0070007B">
      <w:pPr>
        <w:pStyle w:val="ListParagraph"/>
        <w:spacing w:after="240"/>
        <w:ind w:left="0"/>
        <w:contextualSpacing w:val="0"/>
        <w:rPr>
          <w:rFonts w:asciiTheme="minorHAnsi" w:hAnsiTheme="minorHAnsi" w:cstheme="minorHAnsi"/>
          <w:b/>
          <w:color w:val="0D0D0D" w:themeColor="text1" w:themeTint="F2"/>
          <w:szCs w:val="24"/>
        </w:rPr>
      </w:pPr>
      <w:r w:rsidRPr="00765C28">
        <w:rPr>
          <w:rFonts w:asciiTheme="minorHAnsi" w:eastAsia="Calibri" w:hAnsiTheme="minorHAnsi" w:cstheme="minorHAnsi"/>
          <w:b/>
          <w:color w:val="0D0D0D" w:themeColor="text1" w:themeTint="F2"/>
          <w:szCs w:val="24"/>
        </w:rPr>
        <w:t xml:space="preserve">Act 177 </w:t>
      </w:r>
      <w:r w:rsidRPr="00765C28">
        <w:rPr>
          <w:rFonts w:asciiTheme="minorHAnsi" w:eastAsia="Calibri" w:hAnsiTheme="minorHAnsi" w:cstheme="minorHAnsi"/>
          <w:color w:val="0D0D0D" w:themeColor="text1" w:themeTint="F2"/>
          <w:szCs w:val="24"/>
        </w:rPr>
        <w:t>required</w:t>
      </w:r>
      <w:r w:rsidR="00795C03" w:rsidRPr="00765C28">
        <w:rPr>
          <w:rFonts w:asciiTheme="minorHAnsi" w:eastAsia="Calibri" w:hAnsiTheme="minorHAnsi" w:cstheme="minorHAnsi"/>
          <w:color w:val="0D0D0D" w:themeColor="text1" w:themeTint="F2"/>
          <w:szCs w:val="24"/>
        </w:rPr>
        <w:t xml:space="preserve"> the State Board of Education to promulgate regulations for displaying the United States and South Carolina </w:t>
      </w:r>
      <w:r w:rsidR="00795C03" w:rsidRPr="00765C28">
        <w:rPr>
          <w:rFonts w:asciiTheme="minorHAnsi" w:eastAsia="Calibri" w:hAnsiTheme="minorHAnsi" w:cstheme="minorHAnsi"/>
          <w:b/>
          <w:color w:val="0D0D0D" w:themeColor="text1" w:themeTint="F2"/>
          <w:szCs w:val="24"/>
        </w:rPr>
        <w:t>mottos and flags</w:t>
      </w:r>
      <w:r w:rsidR="00310015">
        <w:rPr>
          <w:rFonts w:asciiTheme="minorHAnsi" w:eastAsia="Calibri" w:hAnsiTheme="minorHAnsi" w:cstheme="minorHAnsi"/>
          <w:color w:val="0D0D0D" w:themeColor="text1" w:themeTint="F2"/>
          <w:szCs w:val="24"/>
        </w:rPr>
        <w:t xml:space="preserve"> (</w:t>
      </w:r>
      <w:r w:rsidR="00795C03" w:rsidRPr="00765C28">
        <w:rPr>
          <w:rFonts w:asciiTheme="minorHAnsi" w:hAnsiTheme="minorHAnsi" w:cstheme="minorHAnsi"/>
          <w:color w:val="0D0D0D" w:themeColor="text1" w:themeTint="F2"/>
          <w:szCs w:val="24"/>
        </w:rPr>
        <w:t xml:space="preserve">In God We Trust (United States) and South Carolina’s </w:t>
      </w:r>
      <w:r w:rsidR="00795C03" w:rsidRPr="00765C28">
        <w:rPr>
          <w:rFonts w:asciiTheme="minorHAnsi" w:hAnsiTheme="minorHAnsi" w:cstheme="minorHAnsi"/>
          <w:i/>
          <w:iCs/>
          <w:color w:val="0D0D0D" w:themeColor="text1" w:themeTint="F2"/>
          <w:szCs w:val="24"/>
        </w:rPr>
        <w:t xml:space="preserve">Dum spiro </w:t>
      </w:r>
      <w:proofErr w:type="spellStart"/>
      <w:r w:rsidR="00795C03" w:rsidRPr="00765C28">
        <w:rPr>
          <w:rFonts w:asciiTheme="minorHAnsi" w:hAnsiTheme="minorHAnsi" w:cstheme="minorHAnsi"/>
          <w:i/>
          <w:iCs/>
          <w:color w:val="0D0D0D" w:themeColor="text1" w:themeTint="F2"/>
          <w:szCs w:val="24"/>
        </w:rPr>
        <w:t>spero</w:t>
      </w:r>
      <w:proofErr w:type="spellEnd"/>
      <w:r w:rsidR="00795C03" w:rsidRPr="00765C28">
        <w:rPr>
          <w:rFonts w:asciiTheme="minorHAnsi" w:hAnsiTheme="minorHAnsi" w:cstheme="minorHAnsi"/>
          <w:color w:val="0D0D0D" w:themeColor="text1" w:themeTint="F2"/>
          <w:szCs w:val="24"/>
        </w:rPr>
        <w:t xml:space="preserve"> (“While I breathe, I hope”) and </w:t>
      </w:r>
      <w:proofErr w:type="spellStart"/>
      <w:r w:rsidR="00795C03" w:rsidRPr="00765C28">
        <w:rPr>
          <w:rFonts w:asciiTheme="minorHAnsi" w:hAnsiTheme="minorHAnsi" w:cstheme="minorHAnsi"/>
          <w:i/>
          <w:iCs/>
          <w:color w:val="0D0D0D" w:themeColor="text1" w:themeTint="F2"/>
          <w:szCs w:val="24"/>
        </w:rPr>
        <w:t>Animis</w:t>
      </w:r>
      <w:proofErr w:type="spellEnd"/>
      <w:r w:rsidR="00795C03" w:rsidRPr="00765C28">
        <w:rPr>
          <w:rFonts w:asciiTheme="minorHAnsi" w:hAnsiTheme="minorHAnsi" w:cstheme="minorHAnsi"/>
          <w:i/>
          <w:iCs/>
          <w:color w:val="0D0D0D" w:themeColor="text1" w:themeTint="F2"/>
          <w:szCs w:val="24"/>
        </w:rPr>
        <w:t xml:space="preserve"> </w:t>
      </w:r>
      <w:proofErr w:type="spellStart"/>
      <w:r w:rsidR="00795C03" w:rsidRPr="00765C28">
        <w:rPr>
          <w:rFonts w:asciiTheme="minorHAnsi" w:hAnsiTheme="minorHAnsi" w:cstheme="minorHAnsi"/>
          <w:i/>
          <w:iCs/>
          <w:color w:val="0D0D0D" w:themeColor="text1" w:themeTint="F2"/>
          <w:szCs w:val="24"/>
        </w:rPr>
        <w:t>opibusque</w:t>
      </w:r>
      <w:proofErr w:type="spellEnd"/>
      <w:r w:rsidR="00795C03" w:rsidRPr="00765C28">
        <w:rPr>
          <w:rFonts w:asciiTheme="minorHAnsi" w:hAnsiTheme="minorHAnsi" w:cstheme="minorHAnsi"/>
          <w:i/>
          <w:iCs/>
          <w:color w:val="0D0D0D" w:themeColor="text1" w:themeTint="F2"/>
          <w:szCs w:val="24"/>
        </w:rPr>
        <w:t xml:space="preserve"> </w:t>
      </w:r>
      <w:proofErr w:type="spellStart"/>
      <w:r w:rsidR="00795C03" w:rsidRPr="00765C28">
        <w:rPr>
          <w:rFonts w:asciiTheme="minorHAnsi" w:hAnsiTheme="minorHAnsi" w:cstheme="minorHAnsi"/>
          <w:i/>
          <w:iCs/>
          <w:color w:val="0D0D0D" w:themeColor="text1" w:themeTint="F2"/>
          <w:szCs w:val="24"/>
        </w:rPr>
        <w:t>parati</w:t>
      </w:r>
      <w:proofErr w:type="spellEnd"/>
      <w:r w:rsidR="00795C03" w:rsidRPr="00765C28">
        <w:rPr>
          <w:rFonts w:asciiTheme="minorHAnsi" w:hAnsiTheme="minorHAnsi" w:cstheme="minorHAnsi"/>
          <w:color w:val="0D0D0D" w:themeColor="text1" w:themeTint="F2"/>
          <w:szCs w:val="24"/>
        </w:rPr>
        <w:t xml:space="preserve"> ("P</w:t>
      </w:r>
      <w:r w:rsidR="00310015">
        <w:rPr>
          <w:rFonts w:asciiTheme="minorHAnsi" w:hAnsiTheme="minorHAnsi" w:cstheme="minorHAnsi"/>
          <w:color w:val="0D0D0D" w:themeColor="text1" w:themeTint="F2"/>
          <w:szCs w:val="24"/>
        </w:rPr>
        <w:t>repared in Mind and Resources").</w:t>
      </w:r>
    </w:p>
    <w:p w14:paraId="79EC0D1F" w14:textId="67ABF593" w:rsidR="00795C03" w:rsidRPr="00765C28" w:rsidRDefault="00252F73" w:rsidP="0070007B">
      <w:pPr>
        <w:spacing w:after="240" w:line="240" w:lineRule="auto"/>
        <w:rPr>
          <w:rFonts w:eastAsia="Calibri" w:cstheme="minorHAnsi"/>
          <w:color w:val="0D0D0D" w:themeColor="text1" w:themeTint="F2"/>
          <w:sz w:val="24"/>
          <w:szCs w:val="24"/>
        </w:rPr>
      </w:pPr>
      <w:r w:rsidRPr="00765C28">
        <w:rPr>
          <w:rFonts w:eastAsia="Calibri" w:cstheme="minorHAnsi"/>
          <w:color w:val="0D0D0D" w:themeColor="text1" w:themeTint="F2"/>
          <w:sz w:val="24"/>
          <w:szCs w:val="24"/>
        </w:rPr>
        <w:t>S</w:t>
      </w:r>
      <w:r w:rsidR="00795C03" w:rsidRPr="00765C28">
        <w:rPr>
          <w:rFonts w:eastAsia="Calibri" w:cstheme="minorHAnsi"/>
          <w:color w:val="0D0D0D" w:themeColor="text1" w:themeTint="F2"/>
          <w:sz w:val="24"/>
          <w:szCs w:val="24"/>
        </w:rPr>
        <w:t>chool districts must observe Patriotism Week and two additional patriotic occasions</w:t>
      </w:r>
      <w:r w:rsidR="00795C03" w:rsidRPr="00765C28">
        <w:rPr>
          <w:rFonts w:eastAsia="Calibri" w:cstheme="minorHAnsi"/>
          <w:color w:val="0D0D0D" w:themeColor="text1" w:themeTint="F2"/>
          <w:sz w:val="24"/>
          <w:szCs w:val="24"/>
        </w:rPr>
        <w:fldChar w:fldCharType="begin"/>
      </w:r>
      <w:r w:rsidR="00795C03" w:rsidRPr="00765C28">
        <w:rPr>
          <w:rFonts w:cstheme="minorHAnsi"/>
          <w:color w:val="0D0D0D" w:themeColor="text1" w:themeTint="F2"/>
          <w:sz w:val="24"/>
          <w:szCs w:val="24"/>
        </w:rPr>
        <w:instrText xml:space="preserve"> XE "</w:instrText>
      </w:r>
      <w:r w:rsidR="00795C03" w:rsidRPr="00765C28">
        <w:rPr>
          <w:rFonts w:eastAsia="Calibri" w:cstheme="minorHAnsi"/>
          <w:color w:val="0D0D0D" w:themeColor="text1" w:themeTint="F2"/>
          <w:sz w:val="24"/>
          <w:szCs w:val="24"/>
        </w:rPr>
        <w:instrText>patriotic occasions:</w:instrText>
      </w:r>
      <w:r w:rsidR="00795C03" w:rsidRPr="00765C28">
        <w:rPr>
          <w:rFonts w:cstheme="minorHAnsi"/>
          <w:color w:val="0D0D0D" w:themeColor="text1" w:themeTint="F2"/>
          <w:sz w:val="24"/>
          <w:szCs w:val="24"/>
        </w:rPr>
        <w:instrText xml:space="preserve">Patriotism Week, Patriot and Constitution Day" </w:instrText>
      </w:r>
      <w:r w:rsidR="00795C03" w:rsidRPr="00765C28">
        <w:rPr>
          <w:rFonts w:eastAsia="Calibri" w:cstheme="minorHAnsi"/>
          <w:color w:val="0D0D0D" w:themeColor="text1" w:themeTint="F2"/>
          <w:sz w:val="24"/>
          <w:szCs w:val="24"/>
        </w:rPr>
        <w:fldChar w:fldCharType="end"/>
      </w:r>
      <w:r w:rsidR="00795C03" w:rsidRPr="00765C28">
        <w:rPr>
          <w:rFonts w:eastAsia="Calibri" w:cstheme="minorHAnsi"/>
          <w:color w:val="0D0D0D" w:themeColor="text1" w:themeTint="F2"/>
          <w:sz w:val="24"/>
          <w:szCs w:val="24"/>
        </w:rPr>
        <w:t xml:space="preserve">--Patriot Day </w:t>
      </w:r>
      <w:r w:rsidR="006E7DC9" w:rsidRPr="00765C28">
        <w:rPr>
          <w:rFonts w:eastAsia="Calibri" w:cstheme="minorHAnsi"/>
          <w:iCs/>
          <w:color w:val="0D0D0D" w:themeColor="text1" w:themeTint="F2"/>
          <w:sz w:val="24"/>
          <w:szCs w:val="24"/>
        </w:rPr>
        <w:t>(September 11) and</w:t>
      </w:r>
      <w:r w:rsidR="00795C03" w:rsidRPr="00765C28">
        <w:rPr>
          <w:rFonts w:eastAsia="Calibri" w:cstheme="minorHAnsi"/>
          <w:iCs/>
          <w:color w:val="0D0D0D" w:themeColor="text1" w:themeTint="F2"/>
          <w:sz w:val="24"/>
          <w:szCs w:val="24"/>
        </w:rPr>
        <w:t xml:space="preserve"> </w:t>
      </w:r>
      <w:r w:rsidR="00795C03" w:rsidRPr="00765C28">
        <w:rPr>
          <w:rFonts w:eastAsia="Calibri" w:cstheme="minorHAnsi"/>
          <w:color w:val="0D0D0D" w:themeColor="text1" w:themeTint="F2"/>
          <w:sz w:val="24"/>
          <w:szCs w:val="24"/>
        </w:rPr>
        <w:t xml:space="preserve">Constitution Day </w:t>
      </w:r>
      <w:r w:rsidR="00795C03" w:rsidRPr="00765C28">
        <w:rPr>
          <w:rFonts w:eastAsia="Calibri" w:cstheme="minorHAnsi"/>
          <w:iCs/>
          <w:color w:val="0D0D0D" w:themeColor="text1" w:themeTint="F2"/>
          <w:sz w:val="24"/>
          <w:szCs w:val="24"/>
        </w:rPr>
        <w:t>(September 17)</w:t>
      </w:r>
      <w:r w:rsidR="00795C03" w:rsidRPr="00765C28">
        <w:rPr>
          <w:rFonts w:eastAsia="Calibri" w:cstheme="minorHAnsi"/>
          <w:color w:val="0D0D0D" w:themeColor="text1" w:themeTint="F2"/>
          <w:sz w:val="24"/>
          <w:szCs w:val="24"/>
        </w:rPr>
        <w:t>.  If a request is properly submitted, schools must allow youth patriotic societies</w:t>
      </w:r>
      <w:r w:rsidR="00795C03" w:rsidRPr="00765C28">
        <w:rPr>
          <w:rFonts w:eastAsia="Calibri" w:cstheme="minorHAnsi"/>
          <w:color w:val="0D0D0D" w:themeColor="text1" w:themeTint="F2"/>
          <w:sz w:val="24"/>
          <w:szCs w:val="24"/>
        </w:rPr>
        <w:fldChar w:fldCharType="begin"/>
      </w:r>
      <w:r w:rsidR="00795C03" w:rsidRPr="00765C28">
        <w:rPr>
          <w:rFonts w:cstheme="minorHAnsi"/>
          <w:color w:val="0D0D0D" w:themeColor="text1" w:themeTint="F2"/>
          <w:sz w:val="24"/>
          <w:szCs w:val="24"/>
        </w:rPr>
        <w:instrText xml:space="preserve"> XE "</w:instrText>
      </w:r>
      <w:r w:rsidR="00795C03" w:rsidRPr="00765C28">
        <w:rPr>
          <w:rFonts w:eastAsia="Calibri" w:cstheme="minorHAnsi"/>
          <w:color w:val="0D0D0D" w:themeColor="text1" w:themeTint="F2"/>
          <w:sz w:val="24"/>
          <w:szCs w:val="24"/>
        </w:rPr>
        <w:instrText>youth patriotic societies</w:instrText>
      </w:r>
      <w:r w:rsidR="00795C03" w:rsidRPr="00765C28">
        <w:rPr>
          <w:rFonts w:cstheme="minorHAnsi"/>
          <w:color w:val="0D0D0D" w:themeColor="text1" w:themeTint="F2"/>
          <w:sz w:val="24"/>
          <w:szCs w:val="24"/>
        </w:rPr>
        <w:instrText xml:space="preserve">" </w:instrText>
      </w:r>
      <w:r w:rsidR="00795C03" w:rsidRPr="00765C28">
        <w:rPr>
          <w:rFonts w:eastAsia="Calibri" w:cstheme="minorHAnsi"/>
          <w:color w:val="0D0D0D" w:themeColor="text1" w:themeTint="F2"/>
          <w:sz w:val="24"/>
          <w:szCs w:val="24"/>
        </w:rPr>
        <w:fldChar w:fldCharType="end"/>
      </w:r>
      <w:r w:rsidR="00795C03" w:rsidRPr="00765C28">
        <w:rPr>
          <w:rFonts w:eastAsia="Calibri" w:cstheme="minorHAnsi"/>
          <w:color w:val="0D0D0D" w:themeColor="text1" w:themeTint="F2"/>
          <w:sz w:val="24"/>
          <w:szCs w:val="24"/>
        </w:rPr>
        <w:t xml:space="preserve"> to address students at an event scheduled during the week of these occasions.  For a limited </w:t>
      </w:r>
      <w:r w:rsidR="00AE0650" w:rsidRPr="00765C28">
        <w:rPr>
          <w:rFonts w:eastAsia="Calibri" w:cstheme="minorHAnsi"/>
          <w:color w:val="0D0D0D" w:themeColor="text1" w:themeTint="F2"/>
          <w:sz w:val="24"/>
          <w:szCs w:val="24"/>
        </w:rPr>
        <w:t>period</w:t>
      </w:r>
      <w:r w:rsidR="00795C03" w:rsidRPr="00765C28">
        <w:rPr>
          <w:rFonts w:eastAsia="Calibri" w:cstheme="minorHAnsi"/>
          <w:color w:val="0D0D0D" w:themeColor="text1" w:themeTint="F2"/>
          <w:sz w:val="24"/>
          <w:szCs w:val="24"/>
        </w:rPr>
        <w:t xml:space="preserve"> during the observance, society representatives may inform students of how involvement in the society can benefit their schools, communities, and themselves.</w:t>
      </w:r>
    </w:p>
    <w:p w14:paraId="6FC046EF" w14:textId="5CD67FAC" w:rsidR="00795C03" w:rsidRPr="00765C28" w:rsidRDefault="008D46DA" w:rsidP="008D46DA">
      <w:pPr>
        <w:pStyle w:val="ListParagraph"/>
        <w:tabs>
          <w:tab w:val="left" w:pos="0"/>
        </w:tabs>
        <w:spacing w:after="240"/>
        <w:ind w:left="0"/>
        <w:contextualSpacing w:val="0"/>
        <w:rPr>
          <w:rFonts w:asciiTheme="minorHAnsi" w:eastAsia="Calibri" w:hAnsiTheme="minorHAnsi" w:cstheme="minorHAnsi"/>
          <w:color w:val="0D0D0D" w:themeColor="text1" w:themeTint="F2"/>
          <w:szCs w:val="24"/>
        </w:rPr>
      </w:pPr>
      <w:r>
        <w:rPr>
          <w:rFonts w:asciiTheme="minorHAnsi" w:eastAsia="Calibri" w:hAnsiTheme="minorHAnsi" w:cstheme="minorHAnsi"/>
          <w:color w:val="0D0D0D" w:themeColor="text1" w:themeTint="F2"/>
          <w:szCs w:val="24"/>
        </w:rPr>
        <w:lastRenderedPageBreak/>
        <w:t>The a</w:t>
      </w:r>
      <w:r w:rsidR="00795C03" w:rsidRPr="00765C28">
        <w:rPr>
          <w:rFonts w:asciiTheme="minorHAnsi" w:eastAsia="Calibri" w:hAnsiTheme="minorHAnsi" w:cstheme="minorHAnsi"/>
          <w:color w:val="0D0D0D" w:themeColor="text1" w:themeTint="F2"/>
          <w:szCs w:val="24"/>
        </w:rPr>
        <w:t>ct allows the following societies to participate:</w:t>
      </w:r>
    </w:p>
    <w:p w14:paraId="3E6E3596" w14:textId="77777777" w:rsidR="00795C03" w:rsidRPr="00765C28" w:rsidRDefault="00795C03" w:rsidP="007D333D">
      <w:pPr>
        <w:pStyle w:val="ListParagraph"/>
        <w:numPr>
          <w:ilvl w:val="1"/>
          <w:numId w:val="20"/>
        </w:numPr>
        <w:tabs>
          <w:tab w:val="left" w:pos="450"/>
        </w:tabs>
        <w:spacing w:after="40"/>
        <w:ind w:left="0" w:firstLine="0"/>
        <w:contextualSpacing w:val="0"/>
        <w:rPr>
          <w:rFonts w:asciiTheme="minorHAnsi" w:eastAsia="Calibri" w:hAnsiTheme="minorHAnsi" w:cstheme="minorHAnsi"/>
          <w:color w:val="0D0D0D" w:themeColor="text1" w:themeTint="F2"/>
          <w:szCs w:val="24"/>
        </w:rPr>
      </w:pPr>
      <w:r w:rsidRPr="00765C28">
        <w:rPr>
          <w:rFonts w:asciiTheme="minorHAnsi" w:eastAsia="Calibri" w:hAnsiTheme="minorHAnsi" w:cstheme="minorHAnsi"/>
          <w:color w:val="0D0D0D" w:themeColor="text1" w:themeTint="F2"/>
          <w:szCs w:val="24"/>
        </w:rPr>
        <w:t>Big Brothers-Big Sisters,</w:t>
      </w:r>
    </w:p>
    <w:p w14:paraId="250A9196" w14:textId="77777777" w:rsidR="00795C03" w:rsidRPr="00765C28" w:rsidRDefault="00795C03" w:rsidP="007D333D">
      <w:pPr>
        <w:pStyle w:val="ListParagraph"/>
        <w:numPr>
          <w:ilvl w:val="1"/>
          <w:numId w:val="20"/>
        </w:numPr>
        <w:tabs>
          <w:tab w:val="left" w:pos="450"/>
        </w:tabs>
        <w:spacing w:after="40"/>
        <w:ind w:left="0" w:firstLine="0"/>
        <w:contextualSpacing w:val="0"/>
        <w:rPr>
          <w:rFonts w:asciiTheme="minorHAnsi" w:eastAsia="Calibri" w:hAnsiTheme="minorHAnsi" w:cstheme="minorHAnsi"/>
          <w:color w:val="0D0D0D" w:themeColor="text1" w:themeTint="F2"/>
          <w:szCs w:val="24"/>
        </w:rPr>
      </w:pPr>
      <w:r w:rsidRPr="00765C28">
        <w:rPr>
          <w:rFonts w:asciiTheme="minorHAnsi" w:eastAsia="Calibri" w:hAnsiTheme="minorHAnsi" w:cstheme="minorHAnsi"/>
          <w:color w:val="0D0D0D" w:themeColor="text1" w:themeTint="F2"/>
          <w:szCs w:val="24"/>
        </w:rPr>
        <w:t>Boy Scouts and Girl Scouts,</w:t>
      </w:r>
    </w:p>
    <w:p w14:paraId="217FF605" w14:textId="77777777" w:rsidR="00795C03" w:rsidRPr="00765C28" w:rsidRDefault="00795C03" w:rsidP="007D333D">
      <w:pPr>
        <w:pStyle w:val="ListParagraph"/>
        <w:numPr>
          <w:ilvl w:val="1"/>
          <w:numId w:val="20"/>
        </w:numPr>
        <w:tabs>
          <w:tab w:val="left" w:pos="450"/>
        </w:tabs>
        <w:spacing w:after="40"/>
        <w:ind w:left="0" w:firstLine="0"/>
        <w:contextualSpacing w:val="0"/>
        <w:rPr>
          <w:rFonts w:asciiTheme="minorHAnsi" w:eastAsia="Calibri" w:hAnsiTheme="minorHAnsi" w:cstheme="minorHAnsi"/>
          <w:color w:val="0D0D0D" w:themeColor="text1" w:themeTint="F2"/>
          <w:szCs w:val="24"/>
        </w:rPr>
      </w:pPr>
      <w:r w:rsidRPr="00765C28">
        <w:rPr>
          <w:rFonts w:asciiTheme="minorHAnsi" w:eastAsia="Calibri" w:hAnsiTheme="minorHAnsi" w:cstheme="minorHAnsi"/>
          <w:color w:val="0D0D0D" w:themeColor="text1" w:themeTint="F2"/>
          <w:szCs w:val="24"/>
        </w:rPr>
        <w:t>Boys and Girls Clubs; and,</w:t>
      </w:r>
    </w:p>
    <w:p w14:paraId="450DDF14" w14:textId="77777777" w:rsidR="00795C03" w:rsidRPr="00765C28" w:rsidRDefault="00795C03" w:rsidP="0070007B">
      <w:pPr>
        <w:pStyle w:val="ListParagraph"/>
        <w:numPr>
          <w:ilvl w:val="1"/>
          <w:numId w:val="20"/>
        </w:numPr>
        <w:tabs>
          <w:tab w:val="left" w:pos="450"/>
        </w:tabs>
        <w:spacing w:after="240"/>
        <w:ind w:left="0" w:firstLine="0"/>
        <w:contextualSpacing w:val="0"/>
        <w:rPr>
          <w:rFonts w:asciiTheme="minorHAnsi" w:eastAsia="Calibri" w:hAnsiTheme="minorHAnsi" w:cstheme="minorHAnsi"/>
          <w:color w:val="0D0D0D" w:themeColor="text1" w:themeTint="F2"/>
          <w:szCs w:val="24"/>
        </w:rPr>
      </w:pPr>
      <w:r w:rsidRPr="00765C28">
        <w:rPr>
          <w:rFonts w:asciiTheme="minorHAnsi" w:eastAsia="Calibri" w:hAnsiTheme="minorHAnsi" w:cstheme="minorHAnsi"/>
          <w:color w:val="0D0D0D" w:themeColor="text1" w:themeTint="F2"/>
          <w:szCs w:val="24"/>
        </w:rPr>
        <w:t>Future Farmers of America.</w:t>
      </w:r>
    </w:p>
    <w:p w14:paraId="4033E41F" w14:textId="4D30A60F" w:rsidR="00795C03" w:rsidRPr="007635D1" w:rsidRDefault="001B5318" w:rsidP="007D333D">
      <w:pPr>
        <w:spacing w:after="240" w:line="240" w:lineRule="auto"/>
        <w:rPr>
          <w:rFonts w:cstheme="minorHAnsi"/>
          <w:color w:val="0D0D0D" w:themeColor="text1" w:themeTint="F2"/>
          <w:sz w:val="24"/>
          <w:szCs w:val="24"/>
        </w:rPr>
      </w:pPr>
      <w:r w:rsidRPr="007635D1">
        <w:rPr>
          <w:rFonts w:cstheme="minorHAnsi"/>
          <w:color w:val="0D0D0D" w:themeColor="text1" w:themeTint="F2"/>
          <w:sz w:val="24"/>
          <w:szCs w:val="24"/>
        </w:rPr>
        <w:t>Effective</w:t>
      </w:r>
      <w:r w:rsidR="00E20CCC" w:rsidRPr="007635D1">
        <w:rPr>
          <w:rFonts w:cstheme="minorHAnsi"/>
          <w:color w:val="0D0D0D" w:themeColor="text1" w:themeTint="F2"/>
          <w:sz w:val="24"/>
          <w:szCs w:val="24"/>
        </w:rPr>
        <w:t xml:space="preserve"> </w:t>
      </w:r>
      <w:r w:rsidR="00E20CCC" w:rsidRPr="007635D1">
        <w:rPr>
          <w:rFonts w:eastAsia="Calibri" w:cstheme="minorHAnsi"/>
          <w:color w:val="0D0D0D" w:themeColor="text1" w:themeTint="F2"/>
          <w:sz w:val="24"/>
          <w:szCs w:val="24"/>
        </w:rPr>
        <w:t>May 16, 2022.</w:t>
      </w:r>
    </w:p>
    <w:p w14:paraId="203E5023" w14:textId="49A398F1" w:rsidR="004A0425" w:rsidRPr="00765C28" w:rsidRDefault="004A0425" w:rsidP="007635D1">
      <w:pPr>
        <w:spacing w:after="40" w:line="240" w:lineRule="auto"/>
        <w:rPr>
          <w:rFonts w:eastAsia="Calibri" w:cstheme="minorHAnsi"/>
          <w:b/>
          <w:color w:val="0D0D0D" w:themeColor="text1" w:themeTint="F2"/>
          <w:sz w:val="24"/>
          <w:szCs w:val="24"/>
        </w:rPr>
      </w:pPr>
      <w:r w:rsidRPr="00765C28">
        <w:rPr>
          <w:rFonts w:eastAsia="Calibri" w:cstheme="minorHAnsi"/>
          <w:b/>
          <w:color w:val="0D0D0D" w:themeColor="text1" w:themeTint="F2"/>
          <w:sz w:val="24"/>
          <w:szCs w:val="24"/>
        </w:rPr>
        <w:t>In-Home Fingerprint and DNA Identification Kits</w:t>
      </w:r>
      <w:r w:rsidR="003B639B">
        <w:rPr>
          <w:rFonts w:eastAsia="Calibri" w:cstheme="minorHAnsi"/>
          <w:b/>
          <w:color w:val="0D0D0D" w:themeColor="text1" w:themeTint="F2"/>
          <w:sz w:val="24"/>
          <w:szCs w:val="24"/>
        </w:rPr>
        <w:t xml:space="preserve">, </w:t>
      </w:r>
      <w:r w:rsidR="003B639B" w:rsidRPr="00765C28">
        <w:rPr>
          <w:rFonts w:eastAsia="Calibri" w:cstheme="minorHAnsi"/>
          <w:b/>
          <w:color w:val="0D0D0D" w:themeColor="text1" w:themeTint="F2"/>
          <w:sz w:val="24"/>
          <w:szCs w:val="24"/>
        </w:rPr>
        <w:t>S. 1103</w:t>
      </w:r>
      <w:r w:rsidRPr="00765C28">
        <w:rPr>
          <w:rFonts w:eastAsia="Calibri" w:cstheme="minorHAnsi"/>
          <w:b/>
          <w:color w:val="0D0D0D" w:themeColor="text1" w:themeTint="F2"/>
          <w:sz w:val="24"/>
          <w:szCs w:val="24"/>
        </w:rPr>
        <w:t xml:space="preserve"> (</w:t>
      </w:r>
      <w:r w:rsidR="00795C03" w:rsidRPr="00765C28">
        <w:rPr>
          <w:rFonts w:eastAsia="Calibri" w:cstheme="minorHAnsi"/>
          <w:b/>
          <w:color w:val="0D0D0D" w:themeColor="text1" w:themeTint="F2"/>
          <w:sz w:val="24"/>
          <w:szCs w:val="24"/>
        </w:rPr>
        <w:t>Act 180</w:t>
      </w:r>
      <w:r w:rsidR="00795C03" w:rsidRPr="00765C28">
        <w:rPr>
          <w:rFonts w:eastAsia="Calibri" w:cstheme="minorHAnsi"/>
          <w:b/>
          <w:color w:val="0D0D0D" w:themeColor="text1" w:themeTint="F2"/>
          <w:sz w:val="24"/>
          <w:szCs w:val="24"/>
        </w:rPr>
        <w:fldChar w:fldCharType="begin"/>
      </w:r>
      <w:r w:rsidR="00795C03" w:rsidRPr="00765C28">
        <w:rPr>
          <w:rFonts w:cstheme="minorHAnsi"/>
          <w:b/>
          <w:color w:val="0D0D0D" w:themeColor="text1" w:themeTint="F2"/>
          <w:sz w:val="24"/>
          <w:szCs w:val="24"/>
        </w:rPr>
        <w:instrText xml:space="preserve"> XE "</w:instrText>
      </w:r>
      <w:r w:rsidR="00795C03" w:rsidRPr="00765C28">
        <w:rPr>
          <w:rFonts w:eastAsia="Calibri" w:cstheme="minorHAnsi"/>
          <w:b/>
          <w:color w:val="0D0D0D" w:themeColor="text1" w:themeTint="F2"/>
          <w:sz w:val="24"/>
          <w:szCs w:val="24"/>
        </w:rPr>
        <w:instrText>Act 180</w:instrText>
      </w:r>
      <w:r w:rsidR="00795C03" w:rsidRPr="00765C28">
        <w:rPr>
          <w:rFonts w:cstheme="minorHAnsi"/>
          <w:b/>
          <w:color w:val="0D0D0D" w:themeColor="text1" w:themeTint="F2"/>
          <w:sz w:val="24"/>
          <w:szCs w:val="24"/>
        </w:rPr>
        <w:instrText xml:space="preserve">" </w:instrText>
      </w:r>
      <w:r w:rsidR="00795C03" w:rsidRPr="00765C28">
        <w:rPr>
          <w:rFonts w:eastAsia="Calibri" w:cstheme="minorHAnsi"/>
          <w:b/>
          <w:color w:val="0D0D0D" w:themeColor="text1" w:themeTint="F2"/>
          <w:sz w:val="24"/>
          <w:szCs w:val="24"/>
        </w:rPr>
        <w:fldChar w:fldCharType="end"/>
      </w:r>
      <w:r w:rsidR="00795C03" w:rsidRPr="00765C28">
        <w:rPr>
          <w:rFonts w:eastAsia="Calibri" w:cstheme="minorHAnsi"/>
          <w:b/>
          <w:color w:val="0D0D0D" w:themeColor="text1" w:themeTint="F2"/>
          <w:sz w:val="24"/>
          <w:szCs w:val="24"/>
        </w:rPr>
        <w:fldChar w:fldCharType="begin"/>
      </w:r>
      <w:r w:rsidR="00795C03" w:rsidRPr="00765C28">
        <w:rPr>
          <w:rFonts w:cstheme="minorHAnsi"/>
          <w:b/>
          <w:color w:val="0D0D0D" w:themeColor="text1" w:themeTint="F2"/>
          <w:sz w:val="24"/>
          <w:szCs w:val="24"/>
        </w:rPr>
        <w:instrText xml:space="preserve"> XE "</w:instrText>
      </w:r>
      <w:r w:rsidR="00795C03" w:rsidRPr="00765C28">
        <w:rPr>
          <w:rFonts w:eastAsia="Calibri" w:cstheme="minorHAnsi"/>
          <w:b/>
          <w:color w:val="0D0D0D" w:themeColor="text1" w:themeTint="F2"/>
          <w:sz w:val="24"/>
          <w:szCs w:val="24"/>
        </w:rPr>
        <w:instrText>S. 1103</w:instrText>
      </w:r>
      <w:r w:rsidR="00795C03" w:rsidRPr="00765C28">
        <w:rPr>
          <w:rFonts w:cstheme="minorHAnsi"/>
          <w:b/>
          <w:color w:val="0D0D0D" w:themeColor="text1" w:themeTint="F2"/>
          <w:sz w:val="24"/>
          <w:szCs w:val="24"/>
        </w:rPr>
        <w:instrText xml:space="preserve">" </w:instrText>
      </w:r>
      <w:r w:rsidR="00795C03" w:rsidRPr="00765C28">
        <w:rPr>
          <w:rFonts w:eastAsia="Calibri" w:cstheme="minorHAnsi"/>
          <w:b/>
          <w:color w:val="0D0D0D" w:themeColor="text1" w:themeTint="F2"/>
          <w:sz w:val="24"/>
          <w:szCs w:val="24"/>
        </w:rPr>
        <w:fldChar w:fldCharType="end"/>
      </w:r>
      <w:r w:rsidR="00795C03" w:rsidRPr="00765C28">
        <w:rPr>
          <w:rFonts w:eastAsia="Calibri" w:cstheme="minorHAnsi"/>
          <w:b/>
          <w:color w:val="0D0D0D" w:themeColor="text1" w:themeTint="F2"/>
          <w:sz w:val="24"/>
          <w:szCs w:val="24"/>
        </w:rPr>
        <w:t>)</w:t>
      </w:r>
    </w:p>
    <w:p w14:paraId="5F2AD764" w14:textId="721C72ED" w:rsidR="00795C03" w:rsidRPr="00765C28" w:rsidRDefault="0017557C" w:rsidP="0070007B">
      <w:pPr>
        <w:spacing w:after="240" w:line="240" w:lineRule="auto"/>
        <w:rPr>
          <w:rFonts w:eastAsia="Calibri" w:cstheme="minorHAnsi"/>
          <w:b/>
          <w:i/>
          <w:color w:val="0D0D0D" w:themeColor="text1" w:themeTint="F2"/>
          <w:sz w:val="24"/>
          <w:szCs w:val="24"/>
        </w:rPr>
      </w:pPr>
      <w:r w:rsidRPr="00765C28">
        <w:rPr>
          <w:rFonts w:eastAsia="Calibri" w:cstheme="minorHAnsi"/>
          <w:b/>
          <w:color w:val="0D0D0D" w:themeColor="text1" w:themeTint="F2"/>
          <w:sz w:val="24"/>
          <w:szCs w:val="24"/>
        </w:rPr>
        <w:t>Act 180</w:t>
      </w:r>
      <w:r w:rsidR="00727335">
        <w:rPr>
          <w:rFonts w:eastAsia="Calibri" w:cstheme="minorHAnsi"/>
          <w:b/>
          <w:color w:val="0D0D0D" w:themeColor="text1" w:themeTint="F2"/>
          <w:sz w:val="24"/>
          <w:szCs w:val="24"/>
        </w:rPr>
        <w:fldChar w:fldCharType="begin"/>
      </w:r>
      <w:r w:rsidR="00727335">
        <w:instrText xml:space="preserve"> XE "</w:instrText>
      </w:r>
      <w:r w:rsidR="00727335" w:rsidRPr="008C324A">
        <w:rPr>
          <w:rFonts w:eastAsia="Calibri" w:cstheme="minorHAnsi"/>
          <w:color w:val="0D0D0D" w:themeColor="text1" w:themeTint="F2"/>
          <w:sz w:val="24"/>
          <w:szCs w:val="24"/>
        </w:rPr>
        <w:instrText>Act 180</w:instrText>
      </w:r>
      <w:r w:rsidR="00727335">
        <w:instrText xml:space="preserve">" </w:instrText>
      </w:r>
      <w:r w:rsidR="00727335">
        <w:rPr>
          <w:rFonts w:eastAsia="Calibri" w:cstheme="minorHAnsi"/>
          <w:b/>
          <w:color w:val="0D0D0D" w:themeColor="text1" w:themeTint="F2"/>
          <w:sz w:val="24"/>
          <w:szCs w:val="24"/>
        </w:rPr>
        <w:fldChar w:fldCharType="end"/>
      </w:r>
      <w:r w:rsidR="00795C03" w:rsidRPr="00765C28">
        <w:rPr>
          <w:rFonts w:eastAsia="Calibri" w:cstheme="minorHAnsi"/>
          <w:b/>
          <w:color w:val="0D0D0D" w:themeColor="text1" w:themeTint="F2"/>
          <w:sz w:val="24"/>
          <w:szCs w:val="24"/>
        </w:rPr>
        <w:t xml:space="preserve"> </w:t>
      </w:r>
      <w:r w:rsidR="00795C03" w:rsidRPr="00765C28">
        <w:rPr>
          <w:rFonts w:eastAsia="Calibri" w:cstheme="minorHAnsi"/>
          <w:color w:val="0D0D0D" w:themeColor="text1" w:themeTint="F2"/>
          <w:sz w:val="24"/>
          <w:szCs w:val="24"/>
        </w:rPr>
        <w:t xml:space="preserve">requires the State Department of Education to provide </w:t>
      </w:r>
      <w:r w:rsidR="00795C03" w:rsidRPr="00765C28">
        <w:rPr>
          <w:rFonts w:eastAsia="Calibri" w:cstheme="minorHAnsi"/>
          <w:b/>
          <w:color w:val="0D0D0D" w:themeColor="text1" w:themeTint="F2"/>
          <w:sz w:val="24"/>
          <w:szCs w:val="24"/>
        </w:rPr>
        <w:t>inkless in-home fingerprint</w:t>
      </w:r>
      <w:r w:rsidR="00795C03" w:rsidRPr="00765C28">
        <w:rPr>
          <w:rFonts w:eastAsia="Calibri" w:cstheme="minorHAnsi"/>
          <w:color w:val="0D0D0D" w:themeColor="text1" w:themeTint="F2"/>
          <w:sz w:val="24"/>
          <w:szCs w:val="24"/>
        </w:rPr>
        <w:t xml:space="preserve"> and DNA identification kits</w:t>
      </w:r>
      <w:r w:rsidR="00795C03" w:rsidRPr="00765C28">
        <w:rPr>
          <w:rFonts w:eastAsia="Calibri" w:cstheme="minorHAnsi"/>
          <w:color w:val="0D0D0D" w:themeColor="text1" w:themeTint="F2"/>
          <w:sz w:val="24"/>
          <w:szCs w:val="24"/>
        </w:rPr>
        <w:fldChar w:fldCharType="begin"/>
      </w:r>
      <w:r w:rsidR="00795C03" w:rsidRPr="00765C28">
        <w:rPr>
          <w:rFonts w:cstheme="minorHAnsi"/>
          <w:color w:val="0D0D0D" w:themeColor="text1" w:themeTint="F2"/>
          <w:sz w:val="24"/>
          <w:szCs w:val="24"/>
        </w:rPr>
        <w:instrText xml:space="preserve"> XE "</w:instrText>
      </w:r>
      <w:r w:rsidR="00795C03" w:rsidRPr="00765C28">
        <w:rPr>
          <w:rFonts w:eastAsia="Calibri" w:cstheme="minorHAnsi"/>
          <w:color w:val="0D0D0D" w:themeColor="text1" w:themeTint="F2"/>
          <w:sz w:val="24"/>
          <w:szCs w:val="24"/>
        </w:rPr>
        <w:instrText>identification kits:</w:instrText>
      </w:r>
      <w:r w:rsidR="00795C03" w:rsidRPr="00765C28">
        <w:rPr>
          <w:rFonts w:cstheme="minorHAnsi"/>
          <w:color w:val="0D0D0D" w:themeColor="text1" w:themeTint="F2"/>
          <w:sz w:val="24"/>
          <w:szCs w:val="24"/>
        </w:rPr>
        <w:instrText xml:space="preserve">fingerprint / DNA" </w:instrText>
      </w:r>
      <w:r w:rsidR="00795C03" w:rsidRPr="00765C28">
        <w:rPr>
          <w:rFonts w:eastAsia="Calibri" w:cstheme="minorHAnsi"/>
          <w:color w:val="0D0D0D" w:themeColor="text1" w:themeTint="F2"/>
          <w:sz w:val="24"/>
          <w:szCs w:val="24"/>
        </w:rPr>
        <w:fldChar w:fldCharType="end"/>
      </w:r>
      <w:r w:rsidR="00795C03" w:rsidRPr="00765C28">
        <w:rPr>
          <w:rFonts w:eastAsia="Calibri" w:cstheme="minorHAnsi"/>
          <w:color w:val="0D0D0D" w:themeColor="text1" w:themeTint="F2"/>
          <w:sz w:val="24"/>
          <w:szCs w:val="24"/>
        </w:rPr>
        <w:t xml:space="preserve"> to all school districts and open</w:t>
      </w:r>
      <w:r w:rsidR="00795C03" w:rsidRPr="00765C28">
        <w:rPr>
          <w:rFonts w:eastAsia="Calibri" w:cstheme="minorHAnsi"/>
          <w:color w:val="0D0D0D" w:themeColor="text1" w:themeTint="F2"/>
          <w:sz w:val="24"/>
          <w:szCs w:val="24"/>
        </w:rPr>
        <w:noBreakHyphen/>
        <w:t>enrollment charter schools upon the request of a parent or legal custodian of any kindergarten, elementary, middle, or high school student.  Parents or legal custodians who receive a kit may submit it to federal, state, tribal, or local law enforcement to help locate and retur</w:t>
      </w:r>
      <w:r w:rsidRPr="00765C28">
        <w:rPr>
          <w:rFonts w:eastAsia="Calibri" w:cstheme="minorHAnsi"/>
          <w:color w:val="0D0D0D" w:themeColor="text1" w:themeTint="F2"/>
          <w:sz w:val="24"/>
          <w:szCs w:val="24"/>
        </w:rPr>
        <w:t xml:space="preserve">n a missing or trafficked child.  </w:t>
      </w:r>
      <w:r w:rsidRPr="00765C28">
        <w:rPr>
          <w:rFonts w:cstheme="minorHAnsi"/>
          <w:color w:val="0D0D0D" w:themeColor="text1" w:themeTint="F2"/>
          <w:sz w:val="24"/>
          <w:szCs w:val="24"/>
        </w:rPr>
        <w:t>Effective</w:t>
      </w:r>
      <w:r w:rsidR="00994520" w:rsidRPr="00765C28">
        <w:rPr>
          <w:rFonts w:cstheme="minorHAnsi"/>
          <w:color w:val="0D0D0D" w:themeColor="text1" w:themeTint="F2"/>
          <w:sz w:val="24"/>
          <w:szCs w:val="24"/>
        </w:rPr>
        <w:t xml:space="preserve"> </w:t>
      </w:r>
      <w:r w:rsidRPr="00765C28">
        <w:rPr>
          <w:rFonts w:eastAsia="Calibri" w:cstheme="minorHAnsi"/>
          <w:color w:val="0D0D0D" w:themeColor="text1" w:themeTint="F2"/>
          <w:sz w:val="24"/>
          <w:szCs w:val="24"/>
        </w:rPr>
        <w:t>May 16, 2022.</w:t>
      </w:r>
    </w:p>
    <w:p w14:paraId="5B684CBA" w14:textId="1A8947C4" w:rsidR="00795C03" w:rsidRPr="00765C28" w:rsidRDefault="006237C8" w:rsidP="007635D1">
      <w:pPr>
        <w:pStyle w:val="ListParagraph"/>
        <w:spacing w:after="40"/>
        <w:ind w:left="0"/>
        <w:contextualSpacing w:val="0"/>
        <w:rPr>
          <w:rFonts w:asciiTheme="minorHAnsi" w:eastAsia="Calibri" w:hAnsiTheme="minorHAnsi" w:cstheme="minorHAnsi"/>
          <w:b/>
          <w:color w:val="0D0D0D" w:themeColor="text1" w:themeTint="F2"/>
          <w:szCs w:val="24"/>
        </w:rPr>
      </w:pPr>
      <w:r w:rsidRPr="00765C28">
        <w:rPr>
          <w:rFonts w:asciiTheme="minorHAnsi" w:eastAsia="Calibri" w:hAnsiTheme="minorHAnsi" w:cstheme="minorHAnsi"/>
          <w:b/>
          <w:color w:val="0D0D0D" w:themeColor="text1" w:themeTint="F2"/>
          <w:szCs w:val="24"/>
        </w:rPr>
        <w:t xml:space="preserve">Prohibition </w:t>
      </w:r>
      <w:r w:rsidR="00252003">
        <w:rPr>
          <w:rFonts w:asciiTheme="minorHAnsi" w:eastAsia="Calibri" w:hAnsiTheme="minorHAnsi" w:cstheme="minorHAnsi"/>
          <w:b/>
          <w:color w:val="0D0D0D" w:themeColor="text1" w:themeTint="F2"/>
          <w:szCs w:val="24"/>
        </w:rPr>
        <w:t>o</w:t>
      </w:r>
      <w:r w:rsidR="00802075">
        <w:rPr>
          <w:rFonts w:asciiTheme="minorHAnsi" w:eastAsia="Calibri" w:hAnsiTheme="minorHAnsi" w:cstheme="minorHAnsi"/>
          <w:b/>
          <w:color w:val="0D0D0D" w:themeColor="text1" w:themeTint="F2"/>
          <w:szCs w:val="24"/>
        </w:rPr>
        <w:t>f Debt Collection f</w:t>
      </w:r>
      <w:r w:rsidR="00252003" w:rsidRPr="00765C28">
        <w:rPr>
          <w:rFonts w:asciiTheme="minorHAnsi" w:eastAsia="Calibri" w:hAnsiTheme="minorHAnsi" w:cstheme="minorHAnsi"/>
          <w:b/>
          <w:color w:val="0D0D0D" w:themeColor="text1" w:themeTint="F2"/>
          <w:szCs w:val="24"/>
        </w:rPr>
        <w:t>or School Food Debt</w:t>
      </w:r>
      <w:r w:rsidR="003B639B">
        <w:rPr>
          <w:rFonts w:asciiTheme="minorHAnsi" w:eastAsia="Calibri" w:hAnsiTheme="minorHAnsi" w:cstheme="minorHAnsi"/>
          <w:b/>
          <w:color w:val="0D0D0D" w:themeColor="text1" w:themeTint="F2"/>
          <w:szCs w:val="24"/>
        </w:rPr>
        <w:t xml:space="preserve">, </w:t>
      </w:r>
      <w:r w:rsidR="003B639B" w:rsidRPr="00765C28">
        <w:rPr>
          <w:rFonts w:asciiTheme="minorHAnsi" w:hAnsiTheme="minorHAnsi" w:cstheme="minorHAnsi"/>
          <w:b/>
          <w:color w:val="0D0D0D" w:themeColor="text1" w:themeTint="F2"/>
          <w:szCs w:val="24"/>
        </w:rPr>
        <w:t>H. 3006</w:t>
      </w:r>
      <w:r w:rsidR="00AD2D8F" w:rsidRPr="00765C28">
        <w:rPr>
          <w:rFonts w:asciiTheme="minorHAnsi" w:eastAsia="Calibri" w:hAnsiTheme="minorHAnsi" w:cstheme="minorHAnsi"/>
          <w:b/>
          <w:color w:val="0D0D0D" w:themeColor="text1" w:themeTint="F2"/>
          <w:szCs w:val="24"/>
        </w:rPr>
        <w:fldChar w:fldCharType="begin"/>
      </w:r>
      <w:r w:rsidR="00AD2D8F" w:rsidRPr="00765C28">
        <w:rPr>
          <w:rFonts w:asciiTheme="minorHAnsi" w:hAnsiTheme="minorHAnsi" w:cstheme="minorHAnsi"/>
          <w:b/>
          <w:color w:val="0D0D0D" w:themeColor="text1" w:themeTint="F2"/>
          <w:szCs w:val="24"/>
        </w:rPr>
        <w:instrText xml:space="preserve"> XE "</w:instrText>
      </w:r>
      <w:r w:rsidR="00802075">
        <w:rPr>
          <w:rFonts w:asciiTheme="minorHAnsi" w:eastAsia="Calibri" w:hAnsiTheme="minorHAnsi" w:cstheme="minorHAnsi"/>
          <w:b/>
          <w:color w:val="0D0D0D" w:themeColor="text1" w:themeTint="F2"/>
          <w:szCs w:val="24"/>
        </w:rPr>
        <w:instrText>p</w:instrText>
      </w:r>
      <w:r w:rsidR="00AD2D8F" w:rsidRPr="00765C28">
        <w:rPr>
          <w:rFonts w:asciiTheme="minorHAnsi" w:eastAsia="Calibri" w:hAnsiTheme="minorHAnsi" w:cstheme="minorHAnsi"/>
          <w:b/>
          <w:color w:val="0D0D0D" w:themeColor="text1" w:themeTint="F2"/>
          <w:szCs w:val="24"/>
        </w:rPr>
        <w:instrText>rohibition of debt collection for school food debt</w:instrText>
      </w:r>
      <w:r w:rsidR="00AD2D8F" w:rsidRPr="00765C28">
        <w:rPr>
          <w:rFonts w:asciiTheme="minorHAnsi" w:hAnsiTheme="minorHAnsi" w:cstheme="minorHAnsi"/>
          <w:b/>
          <w:color w:val="0D0D0D" w:themeColor="text1" w:themeTint="F2"/>
          <w:szCs w:val="24"/>
        </w:rPr>
        <w:instrText xml:space="preserve">" </w:instrText>
      </w:r>
      <w:r w:rsidR="00AD2D8F" w:rsidRPr="00765C28">
        <w:rPr>
          <w:rFonts w:asciiTheme="minorHAnsi" w:eastAsia="Calibri" w:hAnsiTheme="minorHAnsi" w:cstheme="minorHAnsi"/>
          <w:b/>
          <w:color w:val="0D0D0D" w:themeColor="text1" w:themeTint="F2"/>
          <w:szCs w:val="24"/>
        </w:rPr>
        <w:fldChar w:fldCharType="end"/>
      </w:r>
      <w:r w:rsidR="00252003" w:rsidRPr="00765C28">
        <w:rPr>
          <w:rFonts w:asciiTheme="minorHAnsi" w:eastAsia="Calibri" w:hAnsiTheme="minorHAnsi" w:cstheme="minorHAnsi"/>
          <w:b/>
          <w:color w:val="0D0D0D" w:themeColor="text1" w:themeTint="F2"/>
          <w:szCs w:val="24"/>
        </w:rPr>
        <w:t xml:space="preserve"> </w:t>
      </w:r>
      <w:r w:rsidR="00E64BE4" w:rsidRPr="00765C28">
        <w:rPr>
          <w:rFonts w:asciiTheme="minorHAnsi" w:eastAsia="Calibri" w:hAnsiTheme="minorHAnsi" w:cstheme="minorHAnsi"/>
          <w:b/>
          <w:color w:val="0D0D0D" w:themeColor="text1" w:themeTint="F2"/>
          <w:szCs w:val="24"/>
        </w:rPr>
        <w:t>(</w:t>
      </w:r>
      <w:r w:rsidR="00E64BE4" w:rsidRPr="00765C28">
        <w:rPr>
          <w:rFonts w:asciiTheme="minorHAnsi" w:hAnsiTheme="minorHAnsi" w:cstheme="minorHAnsi"/>
          <w:b/>
          <w:color w:val="0D0D0D" w:themeColor="text1" w:themeTint="F2"/>
          <w:szCs w:val="24"/>
        </w:rPr>
        <w:t>Act 182</w:t>
      </w:r>
      <w:r w:rsidR="00E64BE4" w:rsidRPr="00765C28">
        <w:rPr>
          <w:rFonts w:asciiTheme="minorHAnsi" w:hAnsiTheme="minorHAnsi" w:cstheme="minorHAnsi"/>
          <w:b/>
          <w:color w:val="0D0D0D" w:themeColor="text1" w:themeTint="F2"/>
          <w:szCs w:val="24"/>
        </w:rPr>
        <w:fldChar w:fldCharType="begin"/>
      </w:r>
      <w:r w:rsidR="00E64BE4" w:rsidRPr="00765C28">
        <w:rPr>
          <w:rFonts w:asciiTheme="minorHAnsi" w:hAnsiTheme="minorHAnsi" w:cstheme="minorHAnsi"/>
          <w:color w:val="0D0D0D" w:themeColor="text1" w:themeTint="F2"/>
          <w:szCs w:val="24"/>
        </w:rPr>
        <w:instrText xml:space="preserve"> XE "</w:instrText>
      </w:r>
      <w:r w:rsidR="00E64BE4" w:rsidRPr="00765C28">
        <w:rPr>
          <w:rFonts w:asciiTheme="minorHAnsi" w:hAnsiTheme="minorHAnsi" w:cstheme="minorHAnsi"/>
          <w:b/>
          <w:color w:val="0D0D0D" w:themeColor="text1" w:themeTint="F2"/>
          <w:szCs w:val="24"/>
        </w:rPr>
        <w:instrText>Act 182</w:instrText>
      </w:r>
      <w:r w:rsidR="00E64BE4" w:rsidRPr="00765C28">
        <w:rPr>
          <w:rFonts w:asciiTheme="minorHAnsi" w:hAnsiTheme="minorHAnsi" w:cstheme="minorHAnsi"/>
          <w:color w:val="0D0D0D" w:themeColor="text1" w:themeTint="F2"/>
          <w:szCs w:val="24"/>
        </w:rPr>
        <w:instrText xml:space="preserve">" </w:instrText>
      </w:r>
      <w:r w:rsidR="00E64BE4" w:rsidRPr="00765C28">
        <w:rPr>
          <w:rFonts w:asciiTheme="minorHAnsi" w:hAnsiTheme="minorHAnsi" w:cstheme="minorHAnsi"/>
          <w:b/>
          <w:color w:val="0D0D0D" w:themeColor="text1" w:themeTint="F2"/>
          <w:szCs w:val="24"/>
        </w:rPr>
        <w:fldChar w:fldCharType="end"/>
      </w:r>
      <w:r w:rsidR="00E64BE4" w:rsidRPr="00765C28">
        <w:rPr>
          <w:rFonts w:asciiTheme="minorHAnsi" w:hAnsiTheme="minorHAnsi" w:cstheme="minorHAnsi"/>
          <w:b/>
          <w:color w:val="0D0D0D" w:themeColor="text1" w:themeTint="F2"/>
          <w:szCs w:val="24"/>
        </w:rPr>
        <w:fldChar w:fldCharType="begin"/>
      </w:r>
      <w:r w:rsidR="00E64BE4" w:rsidRPr="00765C28">
        <w:rPr>
          <w:rFonts w:asciiTheme="minorHAnsi" w:hAnsiTheme="minorHAnsi" w:cstheme="minorHAnsi"/>
          <w:color w:val="0D0D0D" w:themeColor="text1" w:themeTint="F2"/>
          <w:szCs w:val="24"/>
        </w:rPr>
        <w:instrText xml:space="preserve"> XE "</w:instrText>
      </w:r>
      <w:r w:rsidR="00E64BE4" w:rsidRPr="00765C28">
        <w:rPr>
          <w:rFonts w:asciiTheme="minorHAnsi" w:hAnsiTheme="minorHAnsi" w:cstheme="minorHAnsi"/>
          <w:b/>
          <w:color w:val="0D0D0D" w:themeColor="text1" w:themeTint="F2"/>
          <w:szCs w:val="24"/>
        </w:rPr>
        <w:instrText>H. 3006</w:instrText>
      </w:r>
      <w:r w:rsidR="00E64BE4" w:rsidRPr="00765C28">
        <w:rPr>
          <w:rFonts w:asciiTheme="minorHAnsi" w:hAnsiTheme="minorHAnsi" w:cstheme="minorHAnsi"/>
          <w:color w:val="0D0D0D" w:themeColor="text1" w:themeTint="F2"/>
          <w:szCs w:val="24"/>
        </w:rPr>
        <w:instrText xml:space="preserve">" </w:instrText>
      </w:r>
      <w:r w:rsidR="00E64BE4" w:rsidRPr="00765C28">
        <w:rPr>
          <w:rFonts w:asciiTheme="minorHAnsi" w:hAnsiTheme="minorHAnsi" w:cstheme="minorHAnsi"/>
          <w:b/>
          <w:color w:val="0D0D0D" w:themeColor="text1" w:themeTint="F2"/>
          <w:szCs w:val="24"/>
        </w:rPr>
        <w:fldChar w:fldCharType="end"/>
      </w:r>
      <w:r w:rsidR="00E64BE4" w:rsidRPr="00765C28">
        <w:rPr>
          <w:rFonts w:asciiTheme="minorHAnsi" w:hAnsiTheme="minorHAnsi" w:cstheme="minorHAnsi"/>
          <w:b/>
          <w:color w:val="0D0D0D" w:themeColor="text1" w:themeTint="F2"/>
          <w:szCs w:val="24"/>
        </w:rPr>
        <w:t>)</w:t>
      </w:r>
    </w:p>
    <w:p w14:paraId="7FEFB132" w14:textId="1BFDB168" w:rsidR="00795C03" w:rsidRPr="00765C28" w:rsidRDefault="00795C03" w:rsidP="0070007B">
      <w:pPr>
        <w:spacing w:after="240" w:line="240" w:lineRule="auto"/>
        <w:rPr>
          <w:rFonts w:cstheme="minorHAnsi"/>
          <w:color w:val="0D0D0D" w:themeColor="text1" w:themeTint="F2"/>
          <w:sz w:val="24"/>
          <w:szCs w:val="24"/>
        </w:rPr>
      </w:pPr>
      <w:r w:rsidRPr="00765C28">
        <w:rPr>
          <w:rFonts w:eastAsia="Calibri" w:cstheme="minorHAnsi"/>
          <w:b/>
          <w:color w:val="0D0D0D" w:themeColor="text1" w:themeTint="F2"/>
          <w:sz w:val="24"/>
          <w:szCs w:val="24"/>
        </w:rPr>
        <w:t>Act 182</w:t>
      </w:r>
      <w:r w:rsidRPr="00765C28">
        <w:rPr>
          <w:rFonts w:eastAsia="Calibri"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eastAsia="Calibri" w:cstheme="minorHAnsi"/>
          <w:b/>
          <w:color w:val="0D0D0D" w:themeColor="text1" w:themeTint="F2"/>
          <w:sz w:val="24"/>
          <w:szCs w:val="24"/>
        </w:rPr>
        <w:instrText>Act 182</w:instrText>
      </w:r>
      <w:r w:rsidRPr="00765C28">
        <w:rPr>
          <w:rFonts w:cstheme="minorHAnsi"/>
          <w:color w:val="0D0D0D" w:themeColor="text1" w:themeTint="F2"/>
          <w:sz w:val="24"/>
          <w:szCs w:val="24"/>
        </w:rPr>
        <w:instrText xml:space="preserve">" </w:instrText>
      </w:r>
      <w:r w:rsidRPr="00765C28">
        <w:rPr>
          <w:rFonts w:eastAsia="Calibri" w:cstheme="minorHAnsi"/>
          <w:b/>
          <w:color w:val="0D0D0D" w:themeColor="text1" w:themeTint="F2"/>
          <w:sz w:val="24"/>
          <w:szCs w:val="24"/>
        </w:rPr>
        <w:fldChar w:fldCharType="end"/>
      </w:r>
      <w:r w:rsidR="00E64BE4" w:rsidRPr="00765C28">
        <w:rPr>
          <w:rFonts w:eastAsia="Calibri" w:cstheme="minorHAnsi"/>
          <w:b/>
          <w:color w:val="0D0D0D" w:themeColor="text1" w:themeTint="F2"/>
          <w:sz w:val="24"/>
          <w:szCs w:val="24"/>
        </w:rPr>
        <w:t xml:space="preserve"> </w:t>
      </w:r>
      <w:r w:rsidRPr="00765C28">
        <w:rPr>
          <w:rFonts w:eastAsia="Calibri" w:cstheme="minorHAnsi"/>
          <w:color w:val="0D0D0D" w:themeColor="text1" w:themeTint="F2"/>
          <w:sz w:val="24"/>
          <w:szCs w:val="24"/>
        </w:rPr>
        <w:t>prohibits public schools and districts from using a debt collection</w:t>
      </w:r>
      <w:r w:rsidRPr="00765C28">
        <w:rPr>
          <w:rFonts w:eastAsia="Calibri" w:cstheme="minorHAnsi"/>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eastAsia="Calibri" w:cstheme="minorHAnsi"/>
          <w:color w:val="0D0D0D" w:themeColor="text1" w:themeTint="F2"/>
          <w:sz w:val="24"/>
          <w:szCs w:val="24"/>
        </w:rPr>
        <w:instrText>debt collection for food</w:instrText>
      </w:r>
      <w:r w:rsidR="00356D59">
        <w:rPr>
          <w:rFonts w:eastAsia="Calibri" w:cstheme="minorHAnsi"/>
          <w:color w:val="0D0D0D" w:themeColor="text1" w:themeTint="F2"/>
          <w:sz w:val="24"/>
          <w:szCs w:val="24"/>
        </w:rPr>
        <w:instrText xml:space="preserve"> in schools</w:instrText>
      </w:r>
      <w:r w:rsidRPr="00765C28">
        <w:rPr>
          <w:rFonts w:eastAsia="Calibri" w:cstheme="minorHAnsi"/>
          <w:color w:val="0D0D0D" w:themeColor="text1" w:themeTint="F2"/>
          <w:sz w:val="24"/>
          <w:szCs w:val="24"/>
        </w:rPr>
        <w:instrText>:</w:instrText>
      </w:r>
      <w:r w:rsidRPr="00765C28">
        <w:rPr>
          <w:rFonts w:cstheme="minorHAnsi"/>
          <w:color w:val="0D0D0D" w:themeColor="text1" w:themeTint="F2"/>
          <w:sz w:val="24"/>
          <w:szCs w:val="24"/>
        </w:rPr>
        <w:instrText xml:space="preserve">prohibition of" </w:instrText>
      </w:r>
      <w:r w:rsidRPr="00765C28">
        <w:rPr>
          <w:rFonts w:eastAsia="Calibri" w:cstheme="minorHAnsi"/>
          <w:color w:val="0D0D0D" w:themeColor="text1" w:themeTint="F2"/>
          <w:sz w:val="24"/>
          <w:szCs w:val="24"/>
        </w:rPr>
        <w:fldChar w:fldCharType="end"/>
      </w:r>
      <w:r w:rsidRPr="00765C28">
        <w:rPr>
          <w:rFonts w:eastAsia="Calibri" w:cstheme="minorHAnsi"/>
          <w:color w:val="0D0D0D" w:themeColor="text1" w:themeTint="F2"/>
          <w:sz w:val="24"/>
          <w:szCs w:val="24"/>
        </w:rPr>
        <w:t xml:space="preserve"> service to collect, or attempt to collect, student debts owed for school lunch or breakfast.  Schools and districts are also prohibited from assessing or collecting any “interest, fees, or other such monetary penalties” for school lunch or breakfast debts. </w:t>
      </w:r>
      <w:r w:rsidR="00E64BE4" w:rsidRPr="00765C28">
        <w:rPr>
          <w:rFonts w:eastAsia="Calibri" w:cstheme="minorHAnsi"/>
          <w:color w:val="0D0D0D" w:themeColor="text1" w:themeTint="F2"/>
          <w:sz w:val="24"/>
          <w:szCs w:val="24"/>
        </w:rPr>
        <w:t xml:space="preserve"> </w:t>
      </w:r>
      <w:r w:rsidR="001B5318" w:rsidRPr="00765C28">
        <w:rPr>
          <w:rFonts w:cstheme="minorHAnsi"/>
          <w:color w:val="0D0D0D" w:themeColor="text1" w:themeTint="F2"/>
          <w:sz w:val="24"/>
          <w:szCs w:val="24"/>
        </w:rPr>
        <w:t>Effective</w:t>
      </w:r>
      <w:r w:rsidR="00E64BE4" w:rsidRPr="00765C28">
        <w:rPr>
          <w:rFonts w:cstheme="minorHAnsi"/>
          <w:color w:val="0D0D0D" w:themeColor="text1" w:themeTint="F2"/>
          <w:sz w:val="24"/>
          <w:szCs w:val="24"/>
        </w:rPr>
        <w:t xml:space="preserve"> </w:t>
      </w:r>
      <w:r w:rsidR="00E64BE4" w:rsidRPr="00765C28">
        <w:rPr>
          <w:rFonts w:eastAsia="Calibri" w:cstheme="minorHAnsi"/>
          <w:color w:val="0D0D0D" w:themeColor="text1" w:themeTint="F2"/>
          <w:sz w:val="24"/>
          <w:szCs w:val="24"/>
        </w:rPr>
        <w:t>May 16, 2022.</w:t>
      </w:r>
    </w:p>
    <w:p w14:paraId="489306E9" w14:textId="5C99DE12" w:rsidR="00AD2D8F" w:rsidRPr="00765C28" w:rsidRDefault="00AD2D8F" w:rsidP="007635D1">
      <w:pPr>
        <w:spacing w:after="40" w:line="240" w:lineRule="auto"/>
        <w:rPr>
          <w:rFonts w:eastAsia="Calibri" w:cstheme="minorHAnsi"/>
          <w:b/>
          <w:color w:val="0D0D0D" w:themeColor="text1" w:themeTint="F2"/>
          <w:sz w:val="24"/>
          <w:szCs w:val="24"/>
        </w:rPr>
      </w:pPr>
      <w:r w:rsidRPr="00765C28">
        <w:rPr>
          <w:rFonts w:eastAsia="Calibri" w:cstheme="minorHAnsi"/>
          <w:b/>
          <w:color w:val="0D0D0D" w:themeColor="text1" w:themeTint="F2"/>
          <w:sz w:val="24"/>
          <w:szCs w:val="24"/>
        </w:rPr>
        <w:t xml:space="preserve">Historically Black Colleges </w:t>
      </w:r>
      <w:r w:rsidR="00894537" w:rsidRPr="00765C28">
        <w:rPr>
          <w:rFonts w:eastAsia="Calibri" w:cstheme="minorHAnsi"/>
          <w:b/>
          <w:color w:val="0D0D0D" w:themeColor="text1" w:themeTint="F2"/>
          <w:sz w:val="24"/>
          <w:szCs w:val="24"/>
        </w:rPr>
        <w:t xml:space="preserve">and </w:t>
      </w:r>
      <w:r w:rsidRPr="00765C28">
        <w:rPr>
          <w:rFonts w:eastAsia="Calibri" w:cstheme="minorHAnsi"/>
          <w:b/>
          <w:color w:val="0D0D0D" w:themeColor="text1" w:themeTint="F2"/>
          <w:sz w:val="24"/>
          <w:szCs w:val="24"/>
        </w:rPr>
        <w:t>Universities Day</w:t>
      </w:r>
      <w:r w:rsidR="003B639B">
        <w:rPr>
          <w:rFonts w:eastAsia="Calibri" w:cstheme="minorHAnsi"/>
          <w:b/>
          <w:color w:val="0D0D0D" w:themeColor="text1" w:themeTint="F2"/>
          <w:sz w:val="24"/>
          <w:szCs w:val="24"/>
        </w:rPr>
        <w:t xml:space="preserve">, </w:t>
      </w:r>
      <w:r w:rsidR="003B639B" w:rsidRPr="00765C28">
        <w:rPr>
          <w:rFonts w:eastAsia="Calibri" w:cstheme="minorHAnsi"/>
          <w:b/>
          <w:color w:val="0D0D0D" w:themeColor="text1" w:themeTint="F2"/>
          <w:sz w:val="24"/>
          <w:szCs w:val="24"/>
        </w:rPr>
        <w:t>H. 4576</w:t>
      </w:r>
      <w:r w:rsidR="002773DE" w:rsidRPr="00765C28">
        <w:rPr>
          <w:rFonts w:eastAsia="Calibri" w:cstheme="minorHAnsi"/>
          <w:b/>
          <w:color w:val="0D0D0D" w:themeColor="text1" w:themeTint="F2"/>
          <w:sz w:val="24"/>
          <w:szCs w:val="24"/>
        </w:rPr>
        <w:t xml:space="preserve"> (</w:t>
      </w:r>
      <w:r w:rsidR="00795C03" w:rsidRPr="00765C28">
        <w:rPr>
          <w:rFonts w:eastAsia="Calibri" w:cstheme="minorHAnsi"/>
          <w:b/>
          <w:color w:val="0D0D0D" w:themeColor="text1" w:themeTint="F2"/>
          <w:sz w:val="24"/>
          <w:szCs w:val="24"/>
        </w:rPr>
        <w:t>Act 120</w:t>
      </w:r>
      <w:r w:rsidR="00795C03" w:rsidRPr="00765C28">
        <w:rPr>
          <w:rFonts w:eastAsia="Calibri" w:cstheme="minorHAnsi"/>
          <w:b/>
          <w:color w:val="0D0D0D" w:themeColor="text1" w:themeTint="F2"/>
          <w:sz w:val="24"/>
          <w:szCs w:val="24"/>
        </w:rPr>
        <w:fldChar w:fldCharType="begin"/>
      </w:r>
      <w:r w:rsidR="00795C03" w:rsidRPr="00765C28">
        <w:rPr>
          <w:rFonts w:cstheme="minorHAnsi"/>
          <w:color w:val="0D0D0D" w:themeColor="text1" w:themeTint="F2"/>
          <w:sz w:val="24"/>
          <w:szCs w:val="24"/>
        </w:rPr>
        <w:instrText xml:space="preserve"> XE "</w:instrText>
      </w:r>
      <w:r w:rsidR="00795C03" w:rsidRPr="00765C28">
        <w:rPr>
          <w:rFonts w:eastAsia="Calibri" w:cstheme="minorHAnsi"/>
          <w:b/>
          <w:color w:val="0D0D0D" w:themeColor="text1" w:themeTint="F2"/>
          <w:sz w:val="24"/>
          <w:szCs w:val="24"/>
        </w:rPr>
        <w:instrText>Act 120</w:instrText>
      </w:r>
      <w:r w:rsidR="00795C03" w:rsidRPr="00765C28">
        <w:rPr>
          <w:rFonts w:cstheme="minorHAnsi"/>
          <w:color w:val="0D0D0D" w:themeColor="text1" w:themeTint="F2"/>
          <w:sz w:val="24"/>
          <w:szCs w:val="24"/>
        </w:rPr>
        <w:instrText xml:space="preserve">" </w:instrText>
      </w:r>
      <w:r w:rsidR="00795C03" w:rsidRPr="00765C28">
        <w:rPr>
          <w:rFonts w:eastAsia="Calibri" w:cstheme="minorHAnsi"/>
          <w:b/>
          <w:color w:val="0D0D0D" w:themeColor="text1" w:themeTint="F2"/>
          <w:sz w:val="24"/>
          <w:szCs w:val="24"/>
        </w:rPr>
        <w:fldChar w:fldCharType="end"/>
      </w:r>
      <w:r w:rsidR="00795C03" w:rsidRPr="00765C28">
        <w:rPr>
          <w:rFonts w:eastAsia="Calibri" w:cstheme="minorHAnsi"/>
          <w:b/>
          <w:color w:val="0D0D0D" w:themeColor="text1" w:themeTint="F2"/>
          <w:sz w:val="24"/>
          <w:szCs w:val="24"/>
        </w:rPr>
        <w:fldChar w:fldCharType="begin"/>
      </w:r>
      <w:r w:rsidR="00795C03" w:rsidRPr="00765C28">
        <w:rPr>
          <w:rFonts w:cstheme="minorHAnsi"/>
          <w:color w:val="0D0D0D" w:themeColor="text1" w:themeTint="F2"/>
          <w:sz w:val="24"/>
          <w:szCs w:val="24"/>
        </w:rPr>
        <w:instrText xml:space="preserve"> XE "</w:instrText>
      </w:r>
      <w:r w:rsidR="00795C03" w:rsidRPr="00765C28">
        <w:rPr>
          <w:rFonts w:eastAsia="Calibri" w:cstheme="minorHAnsi"/>
          <w:b/>
          <w:color w:val="0D0D0D" w:themeColor="text1" w:themeTint="F2"/>
          <w:sz w:val="24"/>
          <w:szCs w:val="24"/>
        </w:rPr>
        <w:instrText>H. 4576</w:instrText>
      </w:r>
      <w:r w:rsidR="00795C03" w:rsidRPr="00765C28">
        <w:rPr>
          <w:rFonts w:cstheme="minorHAnsi"/>
          <w:color w:val="0D0D0D" w:themeColor="text1" w:themeTint="F2"/>
          <w:sz w:val="24"/>
          <w:szCs w:val="24"/>
        </w:rPr>
        <w:instrText xml:space="preserve">" </w:instrText>
      </w:r>
      <w:r w:rsidR="00795C03" w:rsidRPr="00765C28">
        <w:rPr>
          <w:rFonts w:eastAsia="Calibri" w:cstheme="minorHAnsi"/>
          <w:b/>
          <w:color w:val="0D0D0D" w:themeColor="text1" w:themeTint="F2"/>
          <w:sz w:val="24"/>
          <w:szCs w:val="24"/>
        </w:rPr>
        <w:fldChar w:fldCharType="end"/>
      </w:r>
      <w:r w:rsidR="00795C03" w:rsidRPr="00765C28">
        <w:rPr>
          <w:rFonts w:eastAsia="Calibri" w:cstheme="minorHAnsi"/>
          <w:b/>
          <w:color w:val="0D0D0D" w:themeColor="text1" w:themeTint="F2"/>
          <w:sz w:val="24"/>
          <w:szCs w:val="24"/>
        </w:rPr>
        <w:t xml:space="preserve">) </w:t>
      </w:r>
    </w:p>
    <w:p w14:paraId="4DC431E6" w14:textId="38E6ABDE" w:rsidR="00795C03" w:rsidRPr="00765C28" w:rsidRDefault="00E64BE4" w:rsidP="0070007B">
      <w:pPr>
        <w:spacing w:after="240" w:line="240" w:lineRule="auto"/>
        <w:rPr>
          <w:rFonts w:eastAsia="Calibri" w:cstheme="minorHAnsi"/>
          <w:b/>
          <w:color w:val="0D0D0D" w:themeColor="text1" w:themeTint="F2"/>
          <w:sz w:val="24"/>
          <w:szCs w:val="24"/>
        </w:rPr>
      </w:pPr>
      <w:r w:rsidRPr="00765C28">
        <w:rPr>
          <w:rFonts w:eastAsia="Calibri" w:cstheme="minorHAnsi"/>
          <w:b/>
          <w:color w:val="0D0D0D" w:themeColor="text1" w:themeTint="F2"/>
          <w:sz w:val="24"/>
          <w:szCs w:val="24"/>
        </w:rPr>
        <w:t xml:space="preserve">Act 120 </w:t>
      </w:r>
      <w:r w:rsidRPr="00765C28">
        <w:rPr>
          <w:rFonts w:eastAsia="Calibri" w:cstheme="minorHAnsi"/>
          <w:color w:val="0D0D0D" w:themeColor="text1" w:themeTint="F2"/>
          <w:sz w:val="24"/>
          <w:szCs w:val="24"/>
        </w:rPr>
        <w:t>designated</w:t>
      </w:r>
      <w:r w:rsidR="00795C03" w:rsidRPr="00765C28">
        <w:rPr>
          <w:rFonts w:eastAsia="Calibri" w:cstheme="minorHAnsi"/>
          <w:color w:val="0D0D0D" w:themeColor="text1" w:themeTint="F2"/>
          <w:sz w:val="24"/>
          <w:szCs w:val="24"/>
        </w:rPr>
        <w:t xml:space="preserve"> the third Tuesday in February </w:t>
      </w:r>
      <w:r w:rsidRPr="00765C28">
        <w:rPr>
          <w:rFonts w:eastAsia="Calibri" w:cstheme="minorHAnsi"/>
          <w:color w:val="0D0D0D" w:themeColor="text1" w:themeTint="F2"/>
          <w:sz w:val="24"/>
          <w:szCs w:val="24"/>
        </w:rPr>
        <w:t xml:space="preserve">of </w:t>
      </w:r>
      <w:r w:rsidR="00795C03" w:rsidRPr="00765C28">
        <w:rPr>
          <w:rFonts w:eastAsia="Calibri" w:cstheme="minorHAnsi"/>
          <w:color w:val="0D0D0D" w:themeColor="text1" w:themeTint="F2"/>
          <w:sz w:val="24"/>
          <w:szCs w:val="24"/>
        </w:rPr>
        <w:t>each year as “</w:t>
      </w:r>
      <w:r w:rsidR="00795C03" w:rsidRPr="00765C28">
        <w:rPr>
          <w:rFonts w:eastAsia="Calibri" w:cstheme="minorHAnsi"/>
          <w:b/>
          <w:color w:val="0D0D0D" w:themeColor="text1" w:themeTint="F2"/>
          <w:sz w:val="24"/>
          <w:szCs w:val="24"/>
        </w:rPr>
        <w:t>Historically Black Colleges and Universities Day</w:t>
      </w:r>
      <w:r w:rsidR="00795C03" w:rsidRPr="00765C28">
        <w:rPr>
          <w:rFonts w:eastAsia="Calibri" w:cstheme="minorHAnsi"/>
          <w:color w:val="0D0D0D" w:themeColor="text1" w:themeTint="F2"/>
          <w:sz w:val="24"/>
          <w:szCs w:val="24"/>
        </w:rPr>
        <w:fldChar w:fldCharType="begin"/>
      </w:r>
      <w:r w:rsidR="00795C03" w:rsidRPr="00765C28">
        <w:rPr>
          <w:rFonts w:cstheme="minorHAnsi"/>
          <w:color w:val="0D0D0D" w:themeColor="text1" w:themeTint="F2"/>
          <w:sz w:val="24"/>
          <w:szCs w:val="24"/>
        </w:rPr>
        <w:instrText xml:space="preserve"> XE "</w:instrText>
      </w:r>
      <w:r w:rsidR="00795C03" w:rsidRPr="00765C28">
        <w:rPr>
          <w:rFonts w:eastAsia="Calibri" w:cstheme="minorHAnsi"/>
          <w:color w:val="0D0D0D" w:themeColor="text1" w:themeTint="F2"/>
          <w:sz w:val="24"/>
          <w:szCs w:val="24"/>
        </w:rPr>
        <w:instrText>Historically Black Colleges and Universities Day</w:instrText>
      </w:r>
      <w:r w:rsidR="00795C03" w:rsidRPr="00765C28">
        <w:rPr>
          <w:rFonts w:cstheme="minorHAnsi"/>
          <w:color w:val="0D0D0D" w:themeColor="text1" w:themeTint="F2"/>
          <w:sz w:val="24"/>
          <w:szCs w:val="24"/>
        </w:rPr>
        <w:instrText xml:space="preserve">" </w:instrText>
      </w:r>
      <w:r w:rsidR="00795C03" w:rsidRPr="00765C28">
        <w:rPr>
          <w:rFonts w:eastAsia="Calibri" w:cstheme="minorHAnsi"/>
          <w:color w:val="0D0D0D" w:themeColor="text1" w:themeTint="F2"/>
          <w:sz w:val="24"/>
          <w:szCs w:val="24"/>
        </w:rPr>
        <w:fldChar w:fldCharType="end"/>
      </w:r>
      <w:r w:rsidR="00795C03" w:rsidRPr="00765C28">
        <w:rPr>
          <w:rFonts w:eastAsia="Calibri" w:cstheme="minorHAnsi"/>
          <w:color w:val="0D0D0D" w:themeColor="text1" w:themeTint="F2"/>
          <w:sz w:val="24"/>
          <w:szCs w:val="24"/>
        </w:rPr>
        <w:t xml:space="preserve">” in South Carolina. </w:t>
      </w:r>
      <w:r w:rsidR="00E538A5">
        <w:rPr>
          <w:rFonts w:eastAsia="Calibri" w:cstheme="minorHAnsi"/>
          <w:b/>
          <w:color w:val="0D0D0D" w:themeColor="text1" w:themeTint="F2"/>
          <w:sz w:val="24"/>
          <w:szCs w:val="24"/>
        </w:rPr>
        <w:t xml:space="preserve"> </w:t>
      </w:r>
      <w:r w:rsidR="001B5318" w:rsidRPr="00765C28">
        <w:rPr>
          <w:rFonts w:cstheme="minorHAnsi"/>
          <w:color w:val="0D0D0D" w:themeColor="text1" w:themeTint="F2"/>
          <w:sz w:val="24"/>
          <w:szCs w:val="24"/>
        </w:rPr>
        <w:t>Effective</w:t>
      </w:r>
      <w:r w:rsidRPr="00765C28">
        <w:rPr>
          <w:rFonts w:cstheme="minorHAnsi"/>
          <w:color w:val="0D0D0D" w:themeColor="text1" w:themeTint="F2"/>
          <w:sz w:val="24"/>
          <w:szCs w:val="24"/>
        </w:rPr>
        <w:t xml:space="preserve"> </w:t>
      </w:r>
      <w:r w:rsidRPr="00765C28">
        <w:rPr>
          <w:rFonts w:eastAsia="Calibri" w:cstheme="minorHAnsi"/>
          <w:color w:val="0D0D0D" w:themeColor="text1" w:themeTint="F2"/>
          <w:sz w:val="24"/>
          <w:szCs w:val="24"/>
        </w:rPr>
        <w:t>February 15, 2022.</w:t>
      </w:r>
    </w:p>
    <w:p w14:paraId="633CF129" w14:textId="329AFAAC" w:rsidR="00894537" w:rsidRPr="00765C28" w:rsidRDefault="00AD2D8F" w:rsidP="007635D1">
      <w:pPr>
        <w:spacing w:after="40" w:line="240" w:lineRule="auto"/>
        <w:rPr>
          <w:rFonts w:eastAsia="Calibri" w:cstheme="minorHAnsi"/>
          <w:b/>
          <w:color w:val="0D0D0D" w:themeColor="text1" w:themeTint="F2"/>
          <w:sz w:val="24"/>
          <w:szCs w:val="24"/>
        </w:rPr>
      </w:pPr>
      <w:r w:rsidRPr="00765C28">
        <w:rPr>
          <w:rFonts w:eastAsia="Calibri" w:cstheme="minorHAnsi"/>
          <w:b/>
          <w:color w:val="0D0D0D" w:themeColor="text1" w:themeTint="F2"/>
          <w:sz w:val="24"/>
          <w:szCs w:val="24"/>
        </w:rPr>
        <w:t xml:space="preserve">Coastal Carolina University Board </w:t>
      </w:r>
      <w:r w:rsidR="00AE0650" w:rsidRPr="00765C28">
        <w:rPr>
          <w:rFonts w:eastAsia="Calibri" w:cstheme="minorHAnsi"/>
          <w:b/>
          <w:color w:val="0D0D0D" w:themeColor="text1" w:themeTint="F2"/>
          <w:sz w:val="24"/>
          <w:szCs w:val="24"/>
        </w:rPr>
        <w:t>of</w:t>
      </w:r>
      <w:r w:rsidR="00894537" w:rsidRPr="00765C28">
        <w:rPr>
          <w:rFonts w:eastAsia="Calibri" w:cstheme="minorHAnsi"/>
          <w:b/>
          <w:color w:val="0D0D0D" w:themeColor="text1" w:themeTint="F2"/>
          <w:sz w:val="24"/>
          <w:szCs w:val="24"/>
        </w:rPr>
        <w:t xml:space="preserve"> </w:t>
      </w:r>
      <w:r w:rsidRPr="00765C28">
        <w:rPr>
          <w:rFonts w:eastAsia="Calibri" w:cstheme="minorHAnsi"/>
          <w:b/>
          <w:color w:val="0D0D0D" w:themeColor="text1" w:themeTint="F2"/>
          <w:sz w:val="24"/>
          <w:szCs w:val="24"/>
        </w:rPr>
        <w:t>Trustees</w:t>
      </w:r>
      <w:r w:rsidRPr="00765C28">
        <w:rPr>
          <w:rFonts w:eastAsia="Calibri" w:cstheme="minorHAnsi"/>
          <w:b/>
          <w:color w:val="0D0D0D" w:themeColor="text1" w:themeTint="F2"/>
          <w:sz w:val="24"/>
          <w:szCs w:val="24"/>
        </w:rPr>
        <w:fldChar w:fldCharType="begin"/>
      </w:r>
      <w:r w:rsidR="00894537" w:rsidRPr="00765C28">
        <w:rPr>
          <w:rFonts w:cstheme="minorHAnsi"/>
          <w:b/>
          <w:color w:val="0D0D0D" w:themeColor="text1" w:themeTint="F2"/>
          <w:sz w:val="24"/>
          <w:szCs w:val="24"/>
        </w:rPr>
        <w:instrText xml:space="preserve"> </w:instrText>
      </w:r>
      <w:r w:rsidRPr="00765C28">
        <w:rPr>
          <w:rFonts w:cstheme="minorHAnsi"/>
          <w:b/>
          <w:color w:val="0D0D0D" w:themeColor="text1" w:themeTint="F2"/>
          <w:sz w:val="24"/>
          <w:szCs w:val="24"/>
        </w:rPr>
        <w:instrText xml:space="preserve">XE </w:instrText>
      </w:r>
      <w:r w:rsidR="00894537" w:rsidRPr="00765C28">
        <w:rPr>
          <w:rFonts w:cstheme="minorHAnsi"/>
          <w:b/>
          <w:color w:val="0D0D0D" w:themeColor="text1" w:themeTint="F2"/>
          <w:sz w:val="24"/>
          <w:szCs w:val="24"/>
        </w:rPr>
        <w:instrText>"</w:instrText>
      </w:r>
      <w:r w:rsidRPr="00765C28">
        <w:rPr>
          <w:rFonts w:eastAsia="Calibri" w:cstheme="minorHAnsi"/>
          <w:b/>
          <w:color w:val="0D0D0D" w:themeColor="text1" w:themeTint="F2"/>
          <w:sz w:val="24"/>
          <w:szCs w:val="24"/>
        </w:rPr>
        <w:instrText xml:space="preserve">Coastal Carolina University Board </w:instrText>
      </w:r>
      <w:r w:rsidR="00894537" w:rsidRPr="00765C28">
        <w:rPr>
          <w:rFonts w:eastAsia="Calibri" w:cstheme="minorHAnsi"/>
          <w:b/>
          <w:color w:val="0D0D0D" w:themeColor="text1" w:themeTint="F2"/>
          <w:sz w:val="24"/>
          <w:szCs w:val="24"/>
        </w:rPr>
        <w:instrText xml:space="preserve">Of </w:instrText>
      </w:r>
      <w:r w:rsidRPr="00765C28">
        <w:rPr>
          <w:rFonts w:eastAsia="Calibri" w:cstheme="minorHAnsi"/>
          <w:b/>
          <w:color w:val="0D0D0D" w:themeColor="text1" w:themeTint="F2"/>
          <w:sz w:val="24"/>
          <w:szCs w:val="24"/>
        </w:rPr>
        <w:instrText>Trustees</w:instrText>
      </w:r>
      <w:r w:rsidR="00894537" w:rsidRPr="00765C28">
        <w:rPr>
          <w:rFonts w:cstheme="minorHAnsi"/>
          <w:b/>
          <w:color w:val="0D0D0D" w:themeColor="text1" w:themeTint="F2"/>
          <w:sz w:val="24"/>
          <w:szCs w:val="24"/>
        </w:rPr>
        <w:instrText xml:space="preserve">" </w:instrText>
      </w:r>
      <w:r w:rsidRPr="00765C28">
        <w:rPr>
          <w:rFonts w:eastAsia="Calibri" w:cstheme="minorHAnsi"/>
          <w:b/>
          <w:color w:val="0D0D0D" w:themeColor="text1" w:themeTint="F2"/>
          <w:sz w:val="24"/>
          <w:szCs w:val="24"/>
        </w:rPr>
        <w:fldChar w:fldCharType="end"/>
      </w:r>
      <w:r w:rsidRPr="00765C28">
        <w:rPr>
          <w:rFonts w:eastAsia="Calibri" w:cstheme="minorHAnsi"/>
          <w:b/>
          <w:color w:val="0D0D0D" w:themeColor="text1" w:themeTint="F2"/>
          <w:sz w:val="24"/>
          <w:szCs w:val="24"/>
        </w:rPr>
        <w:t xml:space="preserve"> </w:t>
      </w:r>
      <w:r w:rsidRPr="00765C28">
        <w:rPr>
          <w:rFonts w:eastAsia="Calibri" w:cstheme="minorHAnsi"/>
          <w:b/>
          <w:color w:val="0D0D0D" w:themeColor="text1" w:themeTint="F2"/>
          <w:sz w:val="24"/>
          <w:szCs w:val="24"/>
        </w:rPr>
        <w:fldChar w:fldCharType="begin"/>
      </w:r>
      <w:r w:rsidRPr="00765C28">
        <w:rPr>
          <w:rFonts w:cstheme="minorHAnsi"/>
          <w:b/>
          <w:color w:val="0D0D0D" w:themeColor="text1" w:themeTint="F2"/>
          <w:sz w:val="24"/>
          <w:szCs w:val="24"/>
        </w:rPr>
        <w:instrText xml:space="preserve"> XE "</w:instrText>
      </w:r>
      <w:r w:rsidRPr="00765C28">
        <w:rPr>
          <w:rFonts w:eastAsia="Calibri" w:cstheme="minorHAnsi"/>
          <w:b/>
          <w:color w:val="0D0D0D" w:themeColor="text1" w:themeTint="F2"/>
          <w:sz w:val="24"/>
          <w:szCs w:val="24"/>
        </w:rPr>
        <w:instrText>Act 130</w:instrText>
      </w:r>
      <w:r w:rsidRPr="00765C28">
        <w:rPr>
          <w:rFonts w:cstheme="minorHAnsi"/>
          <w:b/>
          <w:color w:val="0D0D0D" w:themeColor="text1" w:themeTint="F2"/>
          <w:sz w:val="24"/>
          <w:szCs w:val="24"/>
        </w:rPr>
        <w:instrText xml:space="preserve">" </w:instrText>
      </w:r>
      <w:r w:rsidRPr="00765C28">
        <w:rPr>
          <w:rFonts w:eastAsia="Calibri" w:cstheme="minorHAnsi"/>
          <w:b/>
          <w:color w:val="0D0D0D" w:themeColor="text1" w:themeTint="F2"/>
          <w:sz w:val="24"/>
          <w:szCs w:val="24"/>
        </w:rPr>
        <w:fldChar w:fldCharType="end"/>
      </w:r>
      <w:r w:rsidR="003B639B">
        <w:rPr>
          <w:rFonts w:eastAsia="Calibri" w:cstheme="minorHAnsi"/>
          <w:b/>
          <w:color w:val="0D0D0D" w:themeColor="text1" w:themeTint="F2"/>
          <w:sz w:val="24"/>
          <w:szCs w:val="24"/>
        </w:rPr>
        <w:t xml:space="preserve">, </w:t>
      </w:r>
      <w:r w:rsidR="00795C03" w:rsidRPr="00765C28">
        <w:rPr>
          <w:rFonts w:eastAsia="Calibri" w:cstheme="minorHAnsi"/>
          <w:b/>
          <w:color w:val="0D0D0D" w:themeColor="text1" w:themeTint="F2"/>
          <w:sz w:val="24"/>
          <w:szCs w:val="24"/>
        </w:rPr>
        <w:t>H. 4944</w:t>
      </w:r>
      <w:r w:rsidRPr="00765C28">
        <w:rPr>
          <w:rFonts w:eastAsia="Calibri" w:cstheme="minorHAnsi"/>
          <w:b/>
          <w:color w:val="0D0D0D" w:themeColor="text1" w:themeTint="F2"/>
          <w:sz w:val="24"/>
          <w:szCs w:val="24"/>
        </w:rPr>
        <w:fldChar w:fldCharType="begin"/>
      </w:r>
      <w:r w:rsidRPr="00765C28">
        <w:rPr>
          <w:rFonts w:cstheme="minorHAnsi"/>
          <w:b/>
          <w:color w:val="0D0D0D" w:themeColor="text1" w:themeTint="F2"/>
          <w:sz w:val="24"/>
          <w:szCs w:val="24"/>
        </w:rPr>
        <w:instrText xml:space="preserve"> XE "</w:instrText>
      </w:r>
      <w:r w:rsidRPr="00765C28">
        <w:rPr>
          <w:rFonts w:eastAsia="Calibri" w:cstheme="minorHAnsi"/>
          <w:b/>
          <w:color w:val="0D0D0D" w:themeColor="text1" w:themeTint="F2"/>
          <w:sz w:val="24"/>
          <w:szCs w:val="24"/>
        </w:rPr>
        <w:instrText>H. 4944</w:instrText>
      </w:r>
      <w:r w:rsidRPr="00765C28">
        <w:rPr>
          <w:rFonts w:cstheme="minorHAnsi"/>
          <w:b/>
          <w:color w:val="0D0D0D" w:themeColor="text1" w:themeTint="F2"/>
          <w:sz w:val="24"/>
          <w:szCs w:val="24"/>
        </w:rPr>
        <w:instrText xml:space="preserve">" </w:instrText>
      </w:r>
      <w:r w:rsidRPr="00765C28">
        <w:rPr>
          <w:rFonts w:eastAsia="Calibri" w:cstheme="minorHAnsi"/>
          <w:b/>
          <w:color w:val="0D0D0D" w:themeColor="text1" w:themeTint="F2"/>
          <w:sz w:val="24"/>
          <w:szCs w:val="24"/>
        </w:rPr>
        <w:fldChar w:fldCharType="end"/>
      </w:r>
      <w:r w:rsidR="00795C03" w:rsidRPr="00765C28">
        <w:rPr>
          <w:rFonts w:eastAsia="Calibri" w:cstheme="minorHAnsi"/>
          <w:b/>
          <w:color w:val="0D0D0D" w:themeColor="text1" w:themeTint="F2"/>
          <w:sz w:val="24"/>
          <w:szCs w:val="24"/>
        </w:rPr>
        <w:t xml:space="preserve"> </w:t>
      </w:r>
      <w:r w:rsidR="003B639B" w:rsidRPr="00765C28">
        <w:rPr>
          <w:rFonts w:eastAsia="Calibri" w:cstheme="minorHAnsi"/>
          <w:b/>
          <w:color w:val="0D0D0D" w:themeColor="text1" w:themeTint="F2"/>
          <w:sz w:val="24"/>
          <w:szCs w:val="24"/>
        </w:rPr>
        <w:t>(Act 130</w:t>
      </w:r>
      <w:r w:rsidR="003B639B">
        <w:rPr>
          <w:rFonts w:eastAsia="Calibri" w:cstheme="minorHAnsi"/>
          <w:b/>
          <w:color w:val="0D0D0D" w:themeColor="text1" w:themeTint="F2"/>
          <w:sz w:val="24"/>
          <w:szCs w:val="24"/>
        </w:rPr>
        <w:t>)</w:t>
      </w:r>
    </w:p>
    <w:p w14:paraId="3861FF75" w14:textId="573BB08F" w:rsidR="00795C03" w:rsidRPr="00765C28" w:rsidRDefault="00E64BE4" w:rsidP="0070007B">
      <w:pPr>
        <w:spacing w:after="240" w:line="240" w:lineRule="auto"/>
        <w:rPr>
          <w:rFonts w:eastAsia="Calibri" w:cstheme="minorHAnsi"/>
          <w:color w:val="0D0D0D" w:themeColor="text1" w:themeTint="F2"/>
          <w:sz w:val="24"/>
          <w:szCs w:val="24"/>
        </w:rPr>
      </w:pPr>
      <w:r w:rsidRPr="00765C28">
        <w:rPr>
          <w:rFonts w:eastAsia="Calibri" w:cstheme="minorHAnsi"/>
          <w:b/>
          <w:color w:val="0D0D0D" w:themeColor="text1" w:themeTint="F2"/>
          <w:sz w:val="24"/>
          <w:szCs w:val="24"/>
        </w:rPr>
        <w:t>Act 130</w:t>
      </w:r>
      <w:r w:rsidR="00795C03" w:rsidRPr="00765C28">
        <w:rPr>
          <w:rFonts w:eastAsia="Calibri" w:cstheme="minorHAnsi"/>
          <w:color w:val="0D0D0D" w:themeColor="text1" w:themeTint="F2"/>
          <w:sz w:val="24"/>
          <w:szCs w:val="24"/>
        </w:rPr>
        <w:t xml:space="preserve"> the Coastal Carolina University Board of Trustees to provide notice of the time and place of all meetings of the board either electronically or through United States mail. Previously, the Board could provide notice only via mail. </w:t>
      </w:r>
      <w:r w:rsidR="008E78EE" w:rsidRPr="00765C28">
        <w:rPr>
          <w:rFonts w:eastAsia="Calibri" w:cstheme="minorHAnsi"/>
          <w:color w:val="0D0D0D" w:themeColor="text1" w:themeTint="F2"/>
          <w:sz w:val="24"/>
          <w:szCs w:val="24"/>
        </w:rPr>
        <w:t xml:space="preserve">  </w:t>
      </w:r>
      <w:r w:rsidR="001B5318" w:rsidRPr="00310015">
        <w:rPr>
          <w:rFonts w:cstheme="minorHAnsi"/>
          <w:color w:val="0D0D0D" w:themeColor="text1" w:themeTint="F2"/>
          <w:sz w:val="24"/>
          <w:szCs w:val="24"/>
        </w:rPr>
        <w:t>Effective</w:t>
      </w:r>
      <w:r w:rsidR="008E78EE" w:rsidRPr="00310015">
        <w:rPr>
          <w:rFonts w:cstheme="minorHAnsi"/>
          <w:color w:val="0D0D0D" w:themeColor="text1" w:themeTint="F2"/>
          <w:sz w:val="24"/>
          <w:szCs w:val="24"/>
        </w:rPr>
        <w:t xml:space="preserve"> </w:t>
      </w:r>
      <w:r w:rsidR="00795C03" w:rsidRPr="00310015">
        <w:rPr>
          <w:rFonts w:eastAsia="Calibri" w:cstheme="minorHAnsi"/>
          <w:color w:val="0D0D0D" w:themeColor="text1" w:themeTint="F2"/>
          <w:sz w:val="24"/>
          <w:szCs w:val="24"/>
        </w:rPr>
        <w:t>April 4, 2022</w:t>
      </w:r>
      <w:r w:rsidR="00795C03" w:rsidRPr="00765C28">
        <w:rPr>
          <w:rFonts w:eastAsia="Calibri" w:cstheme="minorHAnsi"/>
          <w:i/>
          <w:color w:val="0D0D0D" w:themeColor="text1" w:themeTint="F2"/>
          <w:sz w:val="24"/>
          <w:szCs w:val="24"/>
        </w:rPr>
        <w:t xml:space="preserve"> </w:t>
      </w:r>
      <w:r w:rsidR="00795C03" w:rsidRPr="00765C28">
        <w:rPr>
          <w:rFonts w:cstheme="minorHAnsi"/>
          <w:i/>
          <w:color w:val="0D0D0D" w:themeColor="text1" w:themeTint="F2"/>
          <w:sz w:val="24"/>
          <w:szCs w:val="24"/>
        </w:rPr>
        <w:t>(Act 130</w:t>
      </w:r>
      <w:r w:rsidR="00795C03" w:rsidRPr="00765C28">
        <w:rPr>
          <w:rFonts w:cstheme="minorHAnsi"/>
          <w:i/>
          <w:color w:val="0D0D0D" w:themeColor="text1" w:themeTint="F2"/>
          <w:sz w:val="24"/>
          <w:szCs w:val="24"/>
        </w:rPr>
        <w:fldChar w:fldCharType="begin"/>
      </w:r>
      <w:r w:rsidR="00795C03" w:rsidRPr="00765C28">
        <w:rPr>
          <w:rFonts w:cstheme="minorHAnsi"/>
          <w:color w:val="0D0D0D" w:themeColor="text1" w:themeTint="F2"/>
          <w:sz w:val="24"/>
          <w:szCs w:val="24"/>
        </w:rPr>
        <w:instrText xml:space="preserve"> XE "</w:instrText>
      </w:r>
      <w:r w:rsidR="00795C03" w:rsidRPr="00765C28">
        <w:rPr>
          <w:rFonts w:cstheme="minorHAnsi"/>
          <w:i/>
          <w:color w:val="0D0D0D" w:themeColor="text1" w:themeTint="F2"/>
          <w:sz w:val="24"/>
          <w:szCs w:val="24"/>
        </w:rPr>
        <w:instrText xml:space="preserve">Act </w:instrText>
      </w:r>
      <w:r w:rsidR="00AD2D8F" w:rsidRPr="00765C28">
        <w:rPr>
          <w:rFonts w:cstheme="minorHAnsi"/>
          <w:i/>
          <w:color w:val="0D0D0D" w:themeColor="text1" w:themeTint="F2"/>
          <w:sz w:val="24"/>
          <w:szCs w:val="24"/>
        </w:rPr>
        <w:instrText>130</w:instrText>
      </w:r>
      <w:r w:rsidR="00795C03" w:rsidRPr="00765C28">
        <w:rPr>
          <w:rFonts w:cstheme="minorHAnsi"/>
          <w:color w:val="0D0D0D" w:themeColor="text1" w:themeTint="F2"/>
          <w:sz w:val="24"/>
          <w:szCs w:val="24"/>
        </w:rPr>
        <w:instrText xml:space="preserve">" </w:instrText>
      </w:r>
      <w:r w:rsidR="00795C03" w:rsidRPr="00765C28">
        <w:rPr>
          <w:rFonts w:cstheme="minorHAnsi"/>
          <w:i/>
          <w:color w:val="0D0D0D" w:themeColor="text1" w:themeTint="F2"/>
          <w:sz w:val="24"/>
          <w:szCs w:val="24"/>
        </w:rPr>
        <w:fldChar w:fldCharType="end"/>
      </w:r>
      <w:r w:rsidR="00795C03" w:rsidRPr="00765C28">
        <w:rPr>
          <w:rFonts w:cstheme="minorHAnsi"/>
          <w:i/>
          <w:color w:val="0D0D0D" w:themeColor="text1" w:themeTint="F2"/>
          <w:sz w:val="24"/>
          <w:szCs w:val="24"/>
        </w:rPr>
        <w:t>).</w:t>
      </w:r>
    </w:p>
    <w:p w14:paraId="4BEDA61E" w14:textId="3A4BE7FB" w:rsidR="00AD2D8F" w:rsidRPr="00765C28" w:rsidRDefault="00894537" w:rsidP="007635D1">
      <w:pPr>
        <w:spacing w:after="40" w:line="240" w:lineRule="auto"/>
        <w:rPr>
          <w:rFonts w:eastAsia="Calibri" w:cstheme="minorHAnsi"/>
          <w:b/>
          <w:color w:val="0D0D0D" w:themeColor="text1" w:themeTint="F2"/>
          <w:sz w:val="24"/>
          <w:szCs w:val="24"/>
        </w:rPr>
      </w:pPr>
      <w:r w:rsidRPr="00765C28">
        <w:rPr>
          <w:rFonts w:eastAsia="Calibri" w:cstheme="minorHAnsi"/>
          <w:b/>
          <w:color w:val="0D0D0D" w:themeColor="text1" w:themeTint="F2"/>
          <w:sz w:val="24"/>
          <w:szCs w:val="24"/>
        </w:rPr>
        <w:t xml:space="preserve">Save Women’s </w:t>
      </w:r>
      <w:r w:rsidR="00421D28">
        <w:rPr>
          <w:rFonts w:eastAsia="Calibri" w:cstheme="minorHAnsi"/>
          <w:b/>
          <w:color w:val="0D0D0D" w:themeColor="text1" w:themeTint="F2"/>
          <w:sz w:val="24"/>
          <w:szCs w:val="24"/>
        </w:rPr>
        <w:t>Sports Act</w:t>
      </w:r>
      <w:r w:rsidR="003B639B">
        <w:rPr>
          <w:rFonts w:eastAsia="Calibri" w:cstheme="minorHAnsi"/>
          <w:b/>
          <w:color w:val="0D0D0D" w:themeColor="text1" w:themeTint="F2"/>
          <w:sz w:val="24"/>
          <w:szCs w:val="24"/>
        </w:rPr>
        <w:t xml:space="preserve">, </w:t>
      </w:r>
      <w:r w:rsidR="003B639B" w:rsidRPr="00765C28">
        <w:rPr>
          <w:rFonts w:eastAsia="Calibri" w:cstheme="minorHAnsi"/>
          <w:b/>
          <w:color w:val="0D0D0D" w:themeColor="text1" w:themeTint="F2"/>
          <w:sz w:val="24"/>
          <w:szCs w:val="24"/>
        </w:rPr>
        <w:t>H. 4608</w:t>
      </w:r>
      <w:r w:rsidR="00421D28">
        <w:rPr>
          <w:rFonts w:eastAsia="Calibri" w:cstheme="minorHAnsi"/>
          <w:b/>
          <w:color w:val="0D0D0D" w:themeColor="text1" w:themeTint="F2"/>
          <w:sz w:val="24"/>
          <w:szCs w:val="24"/>
        </w:rPr>
        <w:fldChar w:fldCharType="begin"/>
      </w:r>
      <w:r w:rsidR="00421D28">
        <w:instrText xml:space="preserve"> XE "</w:instrText>
      </w:r>
      <w:r w:rsidR="00421D28" w:rsidRPr="00106109">
        <w:rPr>
          <w:rFonts w:cstheme="minorHAnsi"/>
          <w:b/>
          <w:bCs/>
          <w:color w:val="0D0D0D" w:themeColor="text1" w:themeTint="F2"/>
          <w:sz w:val="24"/>
          <w:szCs w:val="24"/>
        </w:rPr>
        <w:instrText>Save Women's Sports Act</w:instrText>
      </w:r>
      <w:r w:rsidR="00421D28">
        <w:instrText xml:space="preserve">" </w:instrText>
      </w:r>
      <w:r w:rsidR="00421D28">
        <w:rPr>
          <w:rFonts w:eastAsia="Calibri" w:cstheme="minorHAnsi"/>
          <w:b/>
          <w:color w:val="0D0D0D" w:themeColor="text1" w:themeTint="F2"/>
          <w:sz w:val="24"/>
          <w:szCs w:val="24"/>
        </w:rPr>
        <w:fldChar w:fldCharType="end"/>
      </w:r>
      <w:r w:rsidR="008E78EE" w:rsidRPr="00765C28">
        <w:rPr>
          <w:rFonts w:eastAsia="Calibri" w:cstheme="minorHAnsi"/>
          <w:b/>
          <w:color w:val="0D0D0D" w:themeColor="text1" w:themeTint="F2"/>
          <w:sz w:val="24"/>
          <w:szCs w:val="24"/>
        </w:rPr>
        <w:t xml:space="preserve"> (Act 193</w:t>
      </w:r>
      <w:r w:rsidR="008E78EE" w:rsidRPr="00765C28">
        <w:rPr>
          <w:rFonts w:eastAsia="Calibri" w:cstheme="minorHAnsi"/>
          <w:b/>
          <w:color w:val="0D0D0D" w:themeColor="text1" w:themeTint="F2"/>
          <w:sz w:val="24"/>
          <w:szCs w:val="24"/>
        </w:rPr>
        <w:fldChar w:fldCharType="begin"/>
      </w:r>
      <w:r w:rsidR="008E78EE" w:rsidRPr="00765C28">
        <w:rPr>
          <w:rFonts w:cstheme="minorHAnsi"/>
          <w:color w:val="0D0D0D" w:themeColor="text1" w:themeTint="F2"/>
          <w:sz w:val="24"/>
          <w:szCs w:val="24"/>
        </w:rPr>
        <w:instrText xml:space="preserve"> XE "</w:instrText>
      </w:r>
      <w:r w:rsidR="008E78EE" w:rsidRPr="00765C28">
        <w:rPr>
          <w:rFonts w:eastAsia="Calibri" w:cstheme="minorHAnsi"/>
          <w:b/>
          <w:color w:val="0D0D0D" w:themeColor="text1" w:themeTint="F2"/>
          <w:sz w:val="24"/>
          <w:szCs w:val="24"/>
        </w:rPr>
        <w:instrText>Act 193</w:instrText>
      </w:r>
      <w:r w:rsidR="008E78EE" w:rsidRPr="00765C28">
        <w:rPr>
          <w:rFonts w:cstheme="minorHAnsi"/>
          <w:color w:val="0D0D0D" w:themeColor="text1" w:themeTint="F2"/>
          <w:sz w:val="24"/>
          <w:szCs w:val="24"/>
        </w:rPr>
        <w:instrText xml:space="preserve">" </w:instrText>
      </w:r>
      <w:r w:rsidR="008E78EE" w:rsidRPr="00765C28">
        <w:rPr>
          <w:rFonts w:eastAsia="Calibri" w:cstheme="minorHAnsi"/>
          <w:b/>
          <w:color w:val="0D0D0D" w:themeColor="text1" w:themeTint="F2"/>
          <w:sz w:val="24"/>
          <w:szCs w:val="24"/>
        </w:rPr>
        <w:fldChar w:fldCharType="end"/>
      </w:r>
      <w:r w:rsidR="008E78EE" w:rsidRPr="00765C28">
        <w:rPr>
          <w:rFonts w:eastAsia="Calibri" w:cstheme="minorHAnsi"/>
          <w:b/>
          <w:color w:val="0D0D0D" w:themeColor="text1" w:themeTint="F2"/>
          <w:sz w:val="24"/>
          <w:szCs w:val="24"/>
        </w:rPr>
        <w:fldChar w:fldCharType="begin"/>
      </w:r>
      <w:r w:rsidR="008E78EE" w:rsidRPr="00765C28">
        <w:rPr>
          <w:rFonts w:cstheme="minorHAnsi"/>
          <w:color w:val="0D0D0D" w:themeColor="text1" w:themeTint="F2"/>
          <w:sz w:val="24"/>
          <w:szCs w:val="24"/>
        </w:rPr>
        <w:instrText xml:space="preserve"> XE "</w:instrText>
      </w:r>
      <w:r w:rsidR="008E78EE" w:rsidRPr="00765C28">
        <w:rPr>
          <w:rFonts w:eastAsia="Calibri" w:cstheme="minorHAnsi"/>
          <w:b/>
          <w:color w:val="0D0D0D" w:themeColor="text1" w:themeTint="F2"/>
          <w:sz w:val="24"/>
          <w:szCs w:val="24"/>
        </w:rPr>
        <w:instrText>H. 4608</w:instrText>
      </w:r>
      <w:r w:rsidR="008E78EE" w:rsidRPr="00765C28">
        <w:rPr>
          <w:rFonts w:cstheme="minorHAnsi"/>
          <w:color w:val="0D0D0D" w:themeColor="text1" w:themeTint="F2"/>
          <w:sz w:val="24"/>
          <w:szCs w:val="24"/>
        </w:rPr>
        <w:instrText xml:space="preserve">" </w:instrText>
      </w:r>
      <w:r w:rsidR="008E78EE" w:rsidRPr="00765C28">
        <w:rPr>
          <w:rFonts w:eastAsia="Calibri" w:cstheme="minorHAnsi"/>
          <w:b/>
          <w:color w:val="0D0D0D" w:themeColor="text1" w:themeTint="F2"/>
          <w:sz w:val="24"/>
          <w:szCs w:val="24"/>
        </w:rPr>
        <w:fldChar w:fldCharType="end"/>
      </w:r>
      <w:r w:rsidR="008E78EE" w:rsidRPr="00765C28">
        <w:rPr>
          <w:rFonts w:eastAsia="Calibri" w:cstheme="minorHAnsi"/>
          <w:b/>
          <w:color w:val="0D0D0D" w:themeColor="text1" w:themeTint="F2"/>
          <w:sz w:val="24"/>
          <w:szCs w:val="24"/>
        </w:rPr>
        <w:t>)</w:t>
      </w:r>
    </w:p>
    <w:p w14:paraId="6E3BCA9A" w14:textId="3E9A5C02" w:rsidR="00795C03" w:rsidRPr="00765C28" w:rsidRDefault="00795C03" w:rsidP="0070007B">
      <w:pPr>
        <w:spacing w:after="240" w:line="240" w:lineRule="auto"/>
        <w:rPr>
          <w:rFonts w:eastAsia="Calibri" w:cstheme="minorHAnsi"/>
          <w:b/>
          <w:i/>
          <w:color w:val="0D0D0D" w:themeColor="text1" w:themeTint="F2"/>
          <w:sz w:val="24"/>
          <w:szCs w:val="24"/>
        </w:rPr>
      </w:pPr>
      <w:r w:rsidRPr="00765C28">
        <w:rPr>
          <w:rFonts w:eastAsia="Calibri" w:cstheme="minorHAnsi"/>
          <w:b/>
          <w:color w:val="0D0D0D" w:themeColor="text1" w:themeTint="F2"/>
          <w:sz w:val="24"/>
          <w:szCs w:val="24"/>
        </w:rPr>
        <w:t>Act 193</w:t>
      </w:r>
      <w:r w:rsidRPr="00765C28">
        <w:rPr>
          <w:rFonts w:eastAsia="Calibri"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eastAsia="Calibri" w:cstheme="minorHAnsi"/>
          <w:b/>
          <w:color w:val="0D0D0D" w:themeColor="text1" w:themeTint="F2"/>
          <w:sz w:val="24"/>
          <w:szCs w:val="24"/>
        </w:rPr>
        <w:instrText>Act 193</w:instrText>
      </w:r>
      <w:r w:rsidRPr="00765C28">
        <w:rPr>
          <w:rFonts w:cstheme="minorHAnsi"/>
          <w:color w:val="0D0D0D" w:themeColor="text1" w:themeTint="F2"/>
          <w:sz w:val="24"/>
          <w:szCs w:val="24"/>
        </w:rPr>
        <w:instrText xml:space="preserve">" </w:instrText>
      </w:r>
      <w:r w:rsidRPr="00765C28">
        <w:rPr>
          <w:rFonts w:eastAsia="Calibri" w:cstheme="minorHAnsi"/>
          <w:b/>
          <w:color w:val="0D0D0D" w:themeColor="text1" w:themeTint="F2"/>
          <w:sz w:val="24"/>
          <w:szCs w:val="24"/>
        </w:rPr>
        <w:fldChar w:fldCharType="end"/>
      </w:r>
      <w:r w:rsidRPr="00765C28">
        <w:rPr>
          <w:rFonts w:eastAsia="Calibri" w:cstheme="minorHAnsi"/>
          <w:b/>
          <w:color w:val="0D0D0D" w:themeColor="text1" w:themeTint="F2"/>
          <w:sz w:val="24"/>
          <w:szCs w:val="24"/>
        </w:rPr>
        <w:t xml:space="preserve"> </w:t>
      </w:r>
      <w:r w:rsidR="00421D28">
        <w:rPr>
          <w:rFonts w:eastAsia="Calibri" w:cstheme="minorHAnsi"/>
          <w:color w:val="0D0D0D" w:themeColor="text1" w:themeTint="F2"/>
          <w:sz w:val="24"/>
          <w:szCs w:val="24"/>
        </w:rPr>
        <w:t xml:space="preserve">is known as the </w:t>
      </w:r>
      <w:r w:rsidRPr="00765C28">
        <w:rPr>
          <w:rFonts w:eastAsia="Calibri" w:cstheme="minorHAnsi"/>
          <w:color w:val="0D0D0D" w:themeColor="text1" w:themeTint="F2"/>
          <w:sz w:val="24"/>
          <w:szCs w:val="24"/>
        </w:rPr>
        <w:t>Save Women’s Sports Act</w:t>
      </w:r>
      <w:r w:rsidR="00421D28">
        <w:rPr>
          <w:rFonts w:eastAsia="Calibri" w:cstheme="minorHAnsi"/>
          <w:color w:val="0D0D0D" w:themeColor="text1" w:themeTint="F2"/>
          <w:sz w:val="24"/>
          <w:szCs w:val="24"/>
        </w:rPr>
        <w:fldChar w:fldCharType="begin"/>
      </w:r>
      <w:r w:rsidR="00421D28">
        <w:instrText xml:space="preserve"> XE "</w:instrText>
      </w:r>
      <w:r w:rsidR="00421D28" w:rsidRPr="00106109">
        <w:rPr>
          <w:rFonts w:cstheme="minorHAnsi"/>
          <w:b/>
          <w:bCs/>
          <w:color w:val="0D0D0D" w:themeColor="text1" w:themeTint="F2"/>
          <w:sz w:val="24"/>
          <w:szCs w:val="24"/>
        </w:rPr>
        <w:instrText>Save Women's Sports Act</w:instrText>
      </w:r>
      <w:r w:rsidR="00421D28">
        <w:instrText xml:space="preserve">" </w:instrText>
      </w:r>
      <w:r w:rsidR="00421D28">
        <w:rPr>
          <w:rFonts w:eastAsia="Calibri" w:cstheme="minorHAnsi"/>
          <w:color w:val="0D0D0D" w:themeColor="text1" w:themeTint="F2"/>
          <w:sz w:val="24"/>
          <w:szCs w:val="24"/>
        </w:rPr>
        <w:fldChar w:fldCharType="end"/>
      </w:r>
      <w:r w:rsidR="00421D28">
        <w:rPr>
          <w:rFonts w:eastAsia="Calibri" w:cstheme="minorHAnsi"/>
          <w:color w:val="0D0D0D" w:themeColor="text1" w:themeTint="F2"/>
          <w:sz w:val="24"/>
          <w:szCs w:val="24"/>
        </w:rPr>
        <w:t>.</w:t>
      </w:r>
      <w:r w:rsidR="001F39CC" w:rsidRPr="00765C28">
        <w:rPr>
          <w:rFonts w:eastAsia="Calibri" w:cstheme="minorHAnsi"/>
          <w:color w:val="0D0D0D" w:themeColor="text1" w:themeTint="F2"/>
          <w:sz w:val="24"/>
          <w:szCs w:val="24"/>
        </w:rPr>
        <w:t xml:space="preserve">  The a</w:t>
      </w:r>
      <w:r w:rsidRPr="00765C28">
        <w:rPr>
          <w:rFonts w:eastAsia="Calibri" w:cstheme="minorHAnsi"/>
          <w:color w:val="0D0D0D" w:themeColor="text1" w:themeTint="F2"/>
          <w:sz w:val="24"/>
          <w:szCs w:val="24"/>
        </w:rPr>
        <w:t>ct expresses that the intent of General Assembly is “to maintain opportunities for female athletes...and to provide them with… numerous other long-term benefits that result from participating and competing in athletic endeavors.”</w:t>
      </w:r>
    </w:p>
    <w:p w14:paraId="06D8733B" w14:textId="7E94CB9B" w:rsidR="00795C03" w:rsidRPr="00765C28" w:rsidRDefault="00795C03" w:rsidP="0070007B">
      <w:pPr>
        <w:pStyle w:val="ListParagraph"/>
        <w:spacing w:after="240"/>
        <w:ind w:left="0"/>
        <w:contextualSpacing w:val="0"/>
        <w:rPr>
          <w:rFonts w:asciiTheme="minorHAnsi" w:eastAsia="Calibri" w:hAnsiTheme="minorHAnsi" w:cstheme="minorHAnsi"/>
          <w:b/>
          <w:i/>
          <w:color w:val="0D0D0D" w:themeColor="text1" w:themeTint="F2"/>
          <w:szCs w:val="24"/>
        </w:rPr>
      </w:pPr>
      <w:r w:rsidRPr="00765C28">
        <w:rPr>
          <w:rFonts w:asciiTheme="minorHAnsi" w:eastAsia="Calibri" w:hAnsiTheme="minorHAnsi" w:cstheme="minorHAnsi"/>
          <w:color w:val="0D0D0D" w:themeColor="text1" w:themeTint="F2"/>
          <w:szCs w:val="24"/>
        </w:rPr>
        <w:t xml:space="preserve">According to the bill, athletic teams and sports must adopt a sex-specific designation </w:t>
      </w:r>
      <w:proofErr w:type="gramStart"/>
      <w:r w:rsidRPr="00765C28">
        <w:rPr>
          <w:rFonts w:asciiTheme="minorHAnsi" w:eastAsia="Calibri" w:hAnsiTheme="minorHAnsi" w:cstheme="minorHAnsi"/>
          <w:color w:val="0D0D0D" w:themeColor="text1" w:themeTint="F2"/>
          <w:szCs w:val="24"/>
        </w:rPr>
        <w:t>in order to</w:t>
      </w:r>
      <w:proofErr w:type="gramEnd"/>
      <w:r w:rsidRPr="00765C28">
        <w:rPr>
          <w:rFonts w:asciiTheme="minorHAnsi" w:eastAsia="Calibri" w:hAnsiTheme="minorHAnsi" w:cstheme="minorHAnsi"/>
          <w:color w:val="0D0D0D" w:themeColor="text1" w:themeTint="F2"/>
          <w:szCs w:val="24"/>
        </w:rPr>
        <w:t xml:space="preserve"> “maintain fairness for women’s athletic opportunities.”  The </w:t>
      </w:r>
      <w:r w:rsidR="00AE0650" w:rsidRPr="00765C28">
        <w:rPr>
          <w:rFonts w:asciiTheme="minorHAnsi" w:eastAsia="Calibri" w:hAnsiTheme="minorHAnsi" w:cstheme="minorHAnsi"/>
          <w:color w:val="0D0D0D" w:themeColor="text1" w:themeTint="F2"/>
          <w:szCs w:val="24"/>
        </w:rPr>
        <w:t>bill covers the following activities</w:t>
      </w:r>
      <w:r w:rsidRPr="00765C28">
        <w:rPr>
          <w:rFonts w:asciiTheme="minorHAnsi" w:eastAsia="Calibri" w:hAnsiTheme="minorHAnsi" w:cstheme="minorHAnsi"/>
          <w:color w:val="0D0D0D" w:themeColor="text1" w:themeTint="F2"/>
          <w:szCs w:val="24"/>
        </w:rPr>
        <w:t xml:space="preserve">:  interscholastic, intercollegiate, intramural, and club athletic teams sponsored by a public elementary school, public secondary school, or public postsecondary institution.  The </w:t>
      </w:r>
      <w:r w:rsidR="001F39CC" w:rsidRPr="00765C28">
        <w:rPr>
          <w:rFonts w:asciiTheme="minorHAnsi" w:eastAsia="Calibri" w:hAnsiTheme="minorHAnsi" w:cstheme="minorHAnsi"/>
          <w:color w:val="0D0D0D" w:themeColor="text1" w:themeTint="F2"/>
          <w:szCs w:val="24"/>
        </w:rPr>
        <w:t>a</w:t>
      </w:r>
      <w:r w:rsidR="00D1127A" w:rsidRPr="00765C28">
        <w:rPr>
          <w:rFonts w:asciiTheme="minorHAnsi" w:eastAsia="Calibri" w:hAnsiTheme="minorHAnsi" w:cstheme="minorHAnsi"/>
          <w:color w:val="0D0D0D" w:themeColor="text1" w:themeTint="F2"/>
          <w:szCs w:val="24"/>
        </w:rPr>
        <w:t>ct</w:t>
      </w:r>
      <w:r w:rsidR="001F39CC" w:rsidRPr="00765C28">
        <w:rPr>
          <w:rFonts w:asciiTheme="minorHAnsi" w:eastAsia="Calibri" w:hAnsiTheme="minorHAnsi" w:cstheme="minorHAnsi"/>
          <w:color w:val="0D0D0D" w:themeColor="text1" w:themeTint="F2"/>
          <w:szCs w:val="24"/>
        </w:rPr>
        <w:t xml:space="preserve"> </w:t>
      </w:r>
      <w:r w:rsidRPr="00765C28">
        <w:rPr>
          <w:rFonts w:asciiTheme="minorHAnsi" w:eastAsia="Calibri" w:hAnsiTheme="minorHAnsi" w:cstheme="minorHAnsi"/>
          <w:color w:val="0D0D0D" w:themeColor="text1" w:themeTint="F2"/>
          <w:szCs w:val="24"/>
        </w:rPr>
        <w:t>also applies to private institutions that compete against their public counterparts.</w:t>
      </w:r>
    </w:p>
    <w:p w14:paraId="38C94685" w14:textId="77777777" w:rsidR="00795C03" w:rsidRPr="00765C28" w:rsidRDefault="00795C03" w:rsidP="0070007B">
      <w:pPr>
        <w:pStyle w:val="ListParagraph"/>
        <w:spacing w:after="240"/>
        <w:ind w:left="0"/>
        <w:contextualSpacing w:val="0"/>
        <w:rPr>
          <w:rFonts w:asciiTheme="minorHAnsi" w:eastAsia="Calibri" w:hAnsiTheme="minorHAnsi" w:cstheme="minorHAnsi"/>
          <w:b/>
          <w:i/>
          <w:color w:val="0D0D0D" w:themeColor="text1" w:themeTint="F2"/>
          <w:szCs w:val="24"/>
        </w:rPr>
      </w:pPr>
      <w:r w:rsidRPr="00765C28">
        <w:rPr>
          <w:rFonts w:asciiTheme="minorHAnsi" w:eastAsia="Calibri" w:hAnsiTheme="minorHAnsi" w:cstheme="minorHAnsi"/>
          <w:color w:val="0D0D0D" w:themeColor="text1" w:themeTint="F2"/>
          <w:szCs w:val="24"/>
        </w:rPr>
        <w:lastRenderedPageBreak/>
        <w:t>Teams or sports must be expressly designated as one of the following:</w:t>
      </w:r>
    </w:p>
    <w:p w14:paraId="1CA33CFA" w14:textId="77777777" w:rsidR="00795C03" w:rsidRPr="00765C28" w:rsidRDefault="00795C03" w:rsidP="004D3FB2">
      <w:pPr>
        <w:pStyle w:val="ListParagraph"/>
        <w:numPr>
          <w:ilvl w:val="0"/>
          <w:numId w:val="21"/>
        </w:numPr>
        <w:spacing w:after="40"/>
        <w:ind w:left="0" w:firstLine="0"/>
        <w:contextualSpacing w:val="0"/>
        <w:rPr>
          <w:rFonts w:asciiTheme="minorHAnsi" w:eastAsia="Calibri" w:hAnsiTheme="minorHAnsi" w:cstheme="minorHAnsi"/>
          <w:color w:val="0D0D0D" w:themeColor="text1" w:themeTint="F2"/>
          <w:szCs w:val="24"/>
        </w:rPr>
      </w:pPr>
      <w:r w:rsidRPr="00765C28">
        <w:rPr>
          <w:rFonts w:asciiTheme="minorHAnsi" w:eastAsia="Calibri" w:hAnsiTheme="minorHAnsi" w:cstheme="minorHAnsi"/>
          <w:color w:val="0D0D0D" w:themeColor="text1" w:themeTint="F2"/>
          <w:szCs w:val="24"/>
        </w:rPr>
        <w:t xml:space="preserve">Males, men, or </w:t>
      </w:r>
      <w:proofErr w:type="gramStart"/>
      <w:r w:rsidRPr="00765C28">
        <w:rPr>
          <w:rFonts w:asciiTheme="minorHAnsi" w:eastAsia="Calibri" w:hAnsiTheme="minorHAnsi" w:cstheme="minorHAnsi"/>
          <w:color w:val="0D0D0D" w:themeColor="text1" w:themeTint="F2"/>
          <w:szCs w:val="24"/>
        </w:rPr>
        <w:t>boys;</w:t>
      </w:r>
      <w:proofErr w:type="gramEnd"/>
    </w:p>
    <w:p w14:paraId="3D67026F" w14:textId="77777777" w:rsidR="00795C03" w:rsidRPr="00765C28" w:rsidRDefault="00795C03" w:rsidP="004D3FB2">
      <w:pPr>
        <w:pStyle w:val="ListParagraph"/>
        <w:numPr>
          <w:ilvl w:val="0"/>
          <w:numId w:val="21"/>
        </w:numPr>
        <w:spacing w:after="40"/>
        <w:ind w:left="0" w:firstLine="0"/>
        <w:contextualSpacing w:val="0"/>
        <w:rPr>
          <w:rFonts w:asciiTheme="minorHAnsi" w:eastAsia="Calibri" w:hAnsiTheme="minorHAnsi" w:cstheme="minorHAnsi"/>
          <w:color w:val="0D0D0D" w:themeColor="text1" w:themeTint="F2"/>
          <w:szCs w:val="24"/>
        </w:rPr>
      </w:pPr>
      <w:r w:rsidRPr="00765C28">
        <w:rPr>
          <w:rFonts w:asciiTheme="minorHAnsi" w:eastAsia="Calibri" w:hAnsiTheme="minorHAnsi" w:cstheme="minorHAnsi"/>
          <w:color w:val="0D0D0D" w:themeColor="text1" w:themeTint="F2"/>
          <w:szCs w:val="24"/>
        </w:rPr>
        <w:t>Females, women, or girls; or,</w:t>
      </w:r>
    </w:p>
    <w:p w14:paraId="33D53E55" w14:textId="77777777" w:rsidR="00795C03" w:rsidRPr="00765C28" w:rsidRDefault="00795C03" w:rsidP="0070007B">
      <w:pPr>
        <w:pStyle w:val="ListParagraph"/>
        <w:numPr>
          <w:ilvl w:val="0"/>
          <w:numId w:val="21"/>
        </w:numPr>
        <w:spacing w:after="240"/>
        <w:ind w:left="0" w:firstLine="0"/>
        <w:contextualSpacing w:val="0"/>
        <w:rPr>
          <w:rFonts w:asciiTheme="minorHAnsi" w:eastAsia="Calibri" w:hAnsiTheme="minorHAnsi" w:cstheme="minorHAnsi"/>
          <w:color w:val="0D0D0D" w:themeColor="text1" w:themeTint="F2"/>
          <w:szCs w:val="24"/>
        </w:rPr>
      </w:pPr>
      <w:r w:rsidRPr="00765C28">
        <w:rPr>
          <w:rFonts w:asciiTheme="minorHAnsi" w:eastAsia="Calibri" w:hAnsiTheme="minorHAnsi" w:cstheme="minorHAnsi"/>
          <w:color w:val="0D0D0D" w:themeColor="text1" w:themeTint="F2"/>
          <w:szCs w:val="24"/>
        </w:rPr>
        <w:t xml:space="preserve">Coed or mixed (both males and females). </w:t>
      </w:r>
    </w:p>
    <w:p w14:paraId="16C50CD6" w14:textId="60CFB422" w:rsidR="00795C03" w:rsidRPr="00765C28" w:rsidRDefault="00795C03" w:rsidP="0070007B">
      <w:pPr>
        <w:pStyle w:val="ListParagraph"/>
        <w:spacing w:after="240"/>
        <w:ind w:left="0"/>
        <w:contextualSpacing w:val="0"/>
        <w:rPr>
          <w:rFonts w:asciiTheme="minorHAnsi" w:eastAsia="Calibri" w:hAnsiTheme="minorHAnsi" w:cstheme="minorHAnsi"/>
          <w:color w:val="0D0D0D" w:themeColor="text1" w:themeTint="F2"/>
          <w:szCs w:val="24"/>
        </w:rPr>
      </w:pPr>
      <w:r w:rsidRPr="00765C28">
        <w:rPr>
          <w:rFonts w:asciiTheme="minorHAnsi" w:eastAsia="Calibri" w:hAnsiTheme="minorHAnsi" w:cstheme="minorHAnsi"/>
          <w:color w:val="0D0D0D" w:themeColor="text1" w:themeTint="F2"/>
          <w:szCs w:val="24"/>
        </w:rPr>
        <w:t>Male sports or teams may allow female participation only if there is no compatible team or sport at the school; however, in no event are female sports or teams open to males.</w:t>
      </w:r>
    </w:p>
    <w:p w14:paraId="208A2BEF" w14:textId="4CFA8B8A" w:rsidR="00795C03" w:rsidRPr="00765C28" w:rsidRDefault="00795C03" w:rsidP="0070007B">
      <w:pPr>
        <w:pStyle w:val="ListParagraph"/>
        <w:spacing w:after="240"/>
        <w:ind w:left="0"/>
        <w:contextualSpacing w:val="0"/>
        <w:rPr>
          <w:rFonts w:asciiTheme="minorHAnsi" w:eastAsia="Calibri" w:hAnsiTheme="minorHAnsi" w:cstheme="minorHAnsi"/>
          <w:color w:val="0D0D0D" w:themeColor="text1" w:themeTint="F2"/>
          <w:szCs w:val="24"/>
        </w:rPr>
      </w:pPr>
      <w:r w:rsidRPr="00765C28">
        <w:rPr>
          <w:rFonts w:asciiTheme="minorHAnsi" w:eastAsia="Calibri" w:hAnsiTheme="minorHAnsi" w:cstheme="minorHAnsi"/>
          <w:color w:val="0D0D0D" w:themeColor="text1" w:themeTint="F2"/>
          <w:szCs w:val="24"/>
        </w:rPr>
        <w:t>Biological sex is determined at a team or sport member’s birth.  A birth certificate is considered</w:t>
      </w:r>
      <w:r w:rsidR="00252003">
        <w:rPr>
          <w:rFonts w:asciiTheme="minorHAnsi" w:eastAsia="Calibri" w:hAnsiTheme="minorHAnsi" w:cstheme="minorHAnsi"/>
          <w:color w:val="0D0D0D" w:themeColor="text1" w:themeTint="F2"/>
          <w:szCs w:val="24"/>
        </w:rPr>
        <w:t xml:space="preserve"> to correctly state an athlete’s</w:t>
      </w:r>
      <w:r w:rsidRPr="00765C28">
        <w:rPr>
          <w:rFonts w:asciiTheme="minorHAnsi" w:eastAsia="Calibri" w:hAnsiTheme="minorHAnsi" w:cstheme="minorHAnsi"/>
          <w:color w:val="0D0D0D" w:themeColor="text1" w:themeTint="F2"/>
          <w:szCs w:val="24"/>
        </w:rPr>
        <w:t xml:space="preserve"> biological sex if it is created at, or near, the time of their birth.</w:t>
      </w:r>
    </w:p>
    <w:p w14:paraId="3B9C6EB1" w14:textId="67456EE4" w:rsidR="00795C03" w:rsidRPr="00765C28" w:rsidRDefault="00795C03" w:rsidP="0070007B">
      <w:pPr>
        <w:pStyle w:val="ListParagraph"/>
        <w:spacing w:after="240"/>
        <w:ind w:left="0"/>
        <w:contextualSpacing w:val="0"/>
        <w:rPr>
          <w:rFonts w:asciiTheme="minorHAnsi" w:eastAsia="Calibri" w:hAnsiTheme="minorHAnsi" w:cstheme="minorHAnsi"/>
          <w:color w:val="0D0D0D" w:themeColor="text1" w:themeTint="F2"/>
          <w:szCs w:val="24"/>
        </w:rPr>
      </w:pPr>
      <w:r w:rsidRPr="00765C28">
        <w:rPr>
          <w:rFonts w:asciiTheme="minorHAnsi" w:eastAsia="Calibri" w:hAnsiTheme="minorHAnsi" w:cstheme="minorHAnsi"/>
          <w:color w:val="0D0D0D" w:themeColor="text1" w:themeTint="F2"/>
          <w:szCs w:val="24"/>
        </w:rPr>
        <w:t xml:space="preserve">Students subjected to retaliation or other adverse actions by a school, public postsecondary institution, or athletic organization for reporting a violation of the law may initiate a legal cause of action.  Schools or public postsecondary institutions that suffer direct or indirect harm </w:t>
      </w:r>
      <w:r w:rsidR="00AE0650" w:rsidRPr="00765C28">
        <w:rPr>
          <w:rFonts w:asciiTheme="minorHAnsi" w:eastAsia="Calibri" w:hAnsiTheme="minorHAnsi" w:cstheme="minorHAnsi"/>
          <w:color w:val="0D0D0D" w:themeColor="text1" w:themeTint="F2"/>
          <w:szCs w:val="24"/>
        </w:rPr>
        <w:t>because</w:t>
      </w:r>
      <w:r w:rsidRPr="00765C28">
        <w:rPr>
          <w:rFonts w:asciiTheme="minorHAnsi" w:eastAsia="Calibri" w:hAnsiTheme="minorHAnsi" w:cstheme="minorHAnsi"/>
          <w:color w:val="0D0D0D" w:themeColor="text1" w:themeTint="F2"/>
          <w:szCs w:val="24"/>
        </w:rPr>
        <w:t xml:space="preserve"> of a violation of this section may bring a cause of action against the governmental entity, licensing or accrediting organization, or athletic association.  Lawsuits brought under this section are subject to the South Carolina Tort Cla</w:t>
      </w:r>
      <w:r w:rsidR="004B6C5F" w:rsidRPr="00765C28">
        <w:rPr>
          <w:rFonts w:asciiTheme="minorHAnsi" w:eastAsia="Calibri" w:hAnsiTheme="minorHAnsi" w:cstheme="minorHAnsi"/>
          <w:color w:val="0D0D0D" w:themeColor="text1" w:themeTint="F2"/>
          <w:szCs w:val="24"/>
        </w:rPr>
        <w:t xml:space="preserve">ims Act.  </w:t>
      </w:r>
      <w:r w:rsidR="001B5318" w:rsidRPr="00765C28">
        <w:rPr>
          <w:rFonts w:asciiTheme="minorHAnsi" w:hAnsiTheme="minorHAnsi" w:cstheme="minorHAnsi"/>
          <w:color w:val="0D0D0D" w:themeColor="text1" w:themeTint="F2"/>
          <w:szCs w:val="24"/>
        </w:rPr>
        <w:t>Effective</w:t>
      </w:r>
      <w:r w:rsidR="008E78EE" w:rsidRPr="00765C28">
        <w:rPr>
          <w:rFonts w:asciiTheme="minorHAnsi" w:hAnsiTheme="minorHAnsi" w:cstheme="minorHAnsi"/>
          <w:i/>
          <w:color w:val="0D0D0D" w:themeColor="text1" w:themeTint="F2"/>
          <w:szCs w:val="24"/>
        </w:rPr>
        <w:t xml:space="preserve"> </w:t>
      </w:r>
      <w:r w:rsidR="008E78EE" w:rsidRPr="00765C28">
        <w:rPr>
          <w:rFonts w:asciiTheme="minorHAnsi" w:eastAsia="Calibri" w:hAnsiTheme="minorHAnsi" w:cstheme="minorHAnsi"/>
          <w:i/>
          <w:color w:val="0D0D0D" w:themeColor="text1" w:themeTint="F2"/>
          <w:szCs w:val="24"/>
        </w:rPr>
        <w:t>May 16, 2022.</w:t>
      </w:r>
    </w:p>
    <w:p w14:paraId="226E1695" w14:textId="04F5D41A" w:rsidR="00AD2D8F" w:rsidRPr="00765C28" w:rsidRDefault="00AD2D8F" w:rsidP="00707CD7">
      <w:pPr>
        <w:pStyle w:val="ListParagraph"/>
        <w:spacing w:after="40"/>
        <w:ind w:left="0"/>
        <w:contextualSpacing w:val="0"/>
        <w:rPr>
          <w:rFonts w:asciiTheme="minorHAnsi" w:eastAsia="Calibri" w:hAnsiTheme="minorHAnsi" w:cstheme="minorHAnsi"/>
          <w:b/>
          <w:bCs/>
          <w:color w:val="0D0D0D" w:themeColor="text1" w:themeTint="F2"/>
          <w:szCs w:val="24"/>
        </w:rPr>
      </w:pPr>
      <w:r w:rsidRPr="00765C28">
        <w:rPr>
          <w:rFonts w:asciiTheme="minorHAnsi" w:eastAsia="Calibri" w:hAnsiTheme="minorHAnsi" w:cstheme="minorHAnsi"/>
          <w:b/>
          <w:bCs/>
          <w:color w:val="0D0D0D" w:themeColor="text1" w:themeTint="F2"/>
          <w:szCs w:val="24"/>
        </w:rPr>
        <w:t>South Carolina Teacher Preparation Report Card</w:t>
      </w:r>
      <w:r w:rsidR="003B639B">
        <w:rPr>
          <w:rFonts w:asciiTheme="minorHAnsi" w:eastAsia="Calibri" w:hAnsiTheme="minorHAnsi" w:cstheme="minorHAnsi"/>
          <w:b/>
          <w:bCs/>
          <w:color w:val="0D0D0D" w:themeColor="text1" w:themeTint="F2"/>
          <w:szCs w:val="24"/>
        </w:rPr>
        <w:t xml:space="preserve">, </w:t>
      </w:r>
      <w:r w:rsidR="003B639B" w:rsidRPr="00765C28">
        <w:rPr>
          <w:rFonts w:asciiTheme="minorHAnsi" w:hAnsiTheme="minorHAnsi" w:cstheme="minorHAnsi"/>
          <w:b/>
          <w:bCs/>
          <w:color w:val="0D0D0D" w:themeColor="text1" w:themeTint="F2"/>
          <w:szCs w:val="24"/>
        </w:rPr>
        <w:t>H. 3591</w:t>
      </w:r>
      <w:r w:rsidRPr="00765C28">
        <w:rPr>
          <w:rFonts w:asciiTheme="minorHAnsi" w:eastAsia="Calibri" w:hAnsiTheme="minorHAnsi" w:cstheme="minorHAnsi"/>
          <w:b/>
          <w:bCs/>
          <w:color w:val="0D0D0D" w:themeColor="text1" w:themeTint="F2"/>
          <w:szCs w:val="24"/>
        </w:rPr>
        <w:fldChar w:fldCharType="begin"/>
      </w:r>
      <w:r w:rsidRPr="00765C28">
        <w:rPr>
          <w:rFonts w:asciiTheme="minorHAnsi" w:hAnsiTheme="minorHAnsi" w:cstheme="minorHAnsi"/>
          <w:b/>
          <w:bCs/>
          <w:color w:val="0D0D0D" w:themeColor="text1" w:themeTint="F2"/>
          <w:szCs w:val="24"/>
        </w:rPr>
        <w:instrText xml:space="preserve"> XE "</w:instrText>
      </w:r>
      <w:r w:rsidR="0062725F" w:rsidRPr="00765C28">
        <w:rPr>
          <w:rFonts w:asciiTheme="minorHAnsi" w:eastAsia="Calibri" w:hAnsiTheme="minorHAnsi" w:cstheme="minorHAnsi"/>
          <w:b/>
          <w:bCs/>
          <w:color w:val="0D0D0D" w:themeColor="text1" w:themeTint="F2"/>
          <w:szCs w:val="24"/>
        </w:rPr>
        <w:instrText>teacher preparation report card</w:instrText>
      </w:r>
      <w:r w:rsidRPr="00765C28">
        <w:rPr>
          <w:rFonts w:asciiTheme="minorHAnsi" w:hAnsiTheme="minorHAnsi" w:cstheme="minorHAnsi"/>
          <w:b/>
          <w:bCs/>
          <w:color w:val="0D0D0D" w:themeColor="text1" w:themeTint="F2"/>
          <w:szCs w:val="24"/>
        </w:rPr>
        <w:instrText xml:space="preserve">" </w:instrText>
      </w:r>
      <w:r w:rsidRPr="00765C28">
        <w:rPr>
          <w:rFonts w:asciiTheme="minorHAnsi" w:eastAsia="Calibri" w:hAnsiTheme="minorHAnsi" w:cstheme="minorHAnsi"/>
          <w:b/>
          <w:bCs/>
          <w:color w:val="0D0D0D" w:themeColor="text1" w:themeTint="F2"/>
          <w:szCs w:val="24"/>
        </w:rPr>
        <w:fldChar w:fldCharType="end"/>
      </w:r>
      <w:r w:rsidR="008E78EE" w:rsidRPr="00765C28">
        <w:rPr>
          <w:rFonts w:asciiTheme="minorHAnsi" w:eastAsia="Calibri" w:hAnsiTheme="minorHAnsi" w:cstheme="minorHAnsi"/>
          <w:b/>
          <w:bCs/>
          <w:color w:val="0D0D0D" w:themeColor="text1" w:themeTint="F2"/>
          <w:szCs w:val="24"/>
        </w:rPr>
        <w:t xml:space="preserve"> (</w:t>
      </w:r>
      <w:r w:rsidR="00795C03" w:rsidRPr="00765C28">
        <w:rPr>
          <w:rFonts w:asciiTheme="minorHAnsi" w:hAnsiTheme="minorHAnsi" w:cstheme="minorHAnsi"/>
          <w:b/>
          <w:bCs/>
          <w:color w:val="0D0D0D" w:themeColor="text1" w:themeTint="F2"/>
          <w:szCs w:val="24"/>
        </w:rPr>
        <w:t>Act 185</w:t>
      </w:r>
      <w:r w:rsidR="00795C03" w:rsidRPr="00765C28">
        <w:rPr>
          <w:rFonts w:asciiTheme="minorHAnsi" w:hAnsiTheme="minorHAnsi" w:cstheme="minorHAnsi"/>
          <w:b/>
          <w:bCs/>
          <w:color w:val="0D0D0D" w:themeColor="text1" w:themeTint="F2"/>
          <w:szCs w:val="24"/>
        </w:rPr>
        <w:fldChar w:fldCharType="begin"/>
      </w:r>
      <w:r w:rsidR="00795C03" w:rsidRPr="00765C28">
        <w:rPr>
          <w:rFonts w:asciiTheme="minorHAnsi" w:hAnsiTheme="minorHAnsi" w:cstheme="minorHAnsi"/>
          <w:b/>
          <w:bCs/>
          <w:color w:val="0D0D0D" w:themeColor="text1" w:themeTint="F2"/>
          <w:szCs w:val="24"/>
        </w:rPr>
        <w:instrText xml:space="preserve"> XE "Act 185" </w:instrText>
      </w:r>
      <w:r w:rsidR="00795C03" w:rsidRPr="00765C28">
        <w:rPr>
          <w:rFonts w:asciiTheme="minorHAnsi" w:hAnsiTheme="minorHAnsi" w:cstheme="minorHAnsi"/>
          <w:b/>
          <w:bCs/>
          <w:color w:val="0D0D0D" w:themeColor="text1" w:themeTint="F2"/>
          <w:szCs w:val="24"/>
        </w:rPr>
        <w:fldChar w:fldCharType="end"/>
      </w:r>
      <w:r w:rsidR="00795C03" w:rsidRPr="00765C28">
        <w:rPr>
          <w:rFonts w:asciiTheme="minorHAnsi" w:hAnsiTheme="minorHAnsi" w:cstheme="minorHAnsi"/>
          <w:b/>
          <w:bCs/>
          <w:color w:val="0D0D0D" w:themeColor="text1" w:themeTint="F2"/>
          <w:szCs w:val="24"/>
        </w:rPr>
        <w:fldChar w:fldCharType="begin"/>
      </w:r>
      <w:r w:rsidR="00795C03" w:rsidRPr="00765C28">
        <w:rPr>
          <w:rFonts w:asciiTheme="minorHAnsi" w:hAnsiTheme="minorHAnsi" w:cstheme="minorHAnsi"/>
          <w:b/>
          <w:bCs/>
          <w:color w:val="0D0D0D" w:themeColor="text1" w:themeTint="F2"/>
          <w:szCs w:val="24"/>
        </w:rPr>
        <w:instrText xml:space="preserve"> XE "H. 3591" </w:instrText>
      </w:r>
      <w:r w:rsidR="00795C03" w:rsidRPr="00765C28">
        <w:rPr>
          <w:rFonts w:asciiTheme="minorHAnsi" w:hAnsiTheme="minorHAnsi" w:cstheme="minorHAnsi"/>
          <w:b/>
          <w:bCs/>
          <w:color w:val="0D0D0D" w:themeColor="text1" w:themeTint="F2"/>
          <w:szCs w:val="24"/>
        </w:rPr>
        <w:fldChar w:fldCharType="end"/>
      </w:r>
      <w:r w:rsidR="00795C03" w:rsidRPr="00765C28">
        <w:rPr>
          <w:rFonts w:asciiTheme="minorHAnsi" w:hAnsiTheme="minorHAnsi" w:cstheme="minorHAnsi"/>
          <w:b/>
          <w:bCs/>
          <w:color w:val="0D0D0D" w:themeColor="text1" w:themeTint="F2"/>
          <w:szCs w:val="24"/>
        </w:rPr>
        <w:t xml:space="preserve">) </w:t>
      </w:r>
    </w:p>
    <w:p w14:paraId="573E3E4B" w14:textId="4EF8F764" w:rsidR="00795C03" w:rsidRPr="00765C28" w:rsidRDefault="008E78EE" w:rsidP="0070007B">
      <w:pPr>
        <w:spacing w:after="240" w:line="240" w:lineRule="auto"/>
        <w:rPr>
          <w:rFonts w:eastAsia="Calibri" w:cstheme="minorHAnsi"/>
          <w:color w:val="0D0D0D" w:themeColor="text1" w:themeTint="F2"/>
          <w:sz w:val="24"/>
          <w:szCs w:val="24"/>
        </w:rPr>
      </w:pPr>
      <w:r w:rsidRPr="00765C28">
        <w:rPr>
          <w:rFonts w:cstheme="minorHAnsi"/>
          <w:b/>
          <w:color w:val="0D0D0D" w:themeColor="text1" w:themeTint="F2"/>
          <w:sz w:val="24"/>
          <w:szCs w:val="24"/>
        </w:rPr>
        <w:t>Act 185</w:t>
      </w:r>
      <w:r w:rsidR="00727335">
        <w:rPr>
          <w:rFonts w:cstheme="minorHAnsi"/>
          <w:b/>
          <w:color w:val="0D0D0D" w:themeColor="text1" w:themeTint="F2"/>
          <w:sz w:val="24"/>
          <w:szCs w:val="24"/>
        </w:rPr>
        <w:fldChar w:fldCharType="begin"/>
      </w:r>
      <w:r w:rsidR="00727335">
        <w:instrText xml:space="preserve"> XE "</w:instrText>
      </w:r>
      <w:r w:rsidR="00727335" w:rsidRPr="008C324A">
        <w:rPr>
          <w:rFonts w:cstheme="minorHAnsi"/>
          <w:bCs/>
          <w:color w:val="0D0D0D" w:themeColor="text1" w:themeTint="F2"/>
          <w:szCs w:val="24"/>
        </w:rPr>
        <w:instrText>Act 185</w:instrText>
      </w:r>
      <w:r w:rsidR="00727335">
        <w:instrText xml:space="preserve">" </w:instrText>
      </w:r>
      <w:r w:rsidR="00727335">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w:t>
      </w:r>
      <w:r w:rsidR="00795C03" w:rsidRPr="00765C28">
        <w:rPr>
          <w:rFonts w:eastAsia="Calibri" w:cstheme="minorHAnsi"/>
          <w:color w:val="0D0D0D" w:themeColor="text1" w:themeTint="F2"/>
          <w:sz w:val="24"/>
          <w:szCs w:val="24"/>
        </w:rPr>
        <w:t>r</w:t>
      </w:r>
      <w:r w:rsidRPr="00765C28">
        <w:rPr>
          <w:rFonts w:eastAsia="Calibri" w:cstheme="minorHAnsi"/>
          <w:color w:val="0D0D0D" w:themeColor="text1" w:themeTint="F2"/>
          <w:sz w:val="24"/>
          <w:szCs w:val="24"/>
        </w:rPr>
        <w:t>equired</w:t>
      </w:r>
      <w:r w:rsidR="00795C03" w:rsidRPr="00765C28">
        <w:rPr>
          <w:rFonts w:eastAsia="Calibri" w:cstheme="minorHAnsi"/>
          <w:color w:val="0D0D0D" w:themeColor="text1" w:themeTint="F2"/>
          <w:sz w:val="24"/>
          <w:szCs w:val="24"/>
        </w:rPr>
        <w:t xml:space="preserve"> the Commission on Higher Education, with assistance from the State Board of Education, the State Department of Education, and the Revenue and Fiscal Affairs Office, to create and publish online the “South Carolina Teacher Preparation Report Card</w:t>
      </w:r>
      <w:r w:rsidR="00795C03" w:rsidRPr="00765C28">
        <w:rPr>
          <w:rFonts w:eastAsia="Calibri" w:cstheme="minorHAnsi"/>
          <w:color w:val="0D0D0D" w:themeColor="text1" w:themeTint="F2"/>
          <w:sz w:val="24"/>
          <w:szCs w:val="24"/>
        </w:rPr>
        <w:fldChar w:fldCharType="begin"/>
      </w:r>
      <w:r w:rsidR="00795C03" w:rsidRPr="00765C28">
        <w:rPr>
          <w:rFonts w:cstheme="minorHAnsi"/>
          <w:color w:val="0D0D0D" w:themeColor="text1" w:themeTint="F2"/>
          <w:sz w:val="24"/>
          <w:szCs w:val="24"/>
        </w:rPr>
        <w:instrText xml:space="preserve"> XE "</w:instrText>
      </w:r>
      <w:r w:rsidR="00795C03" w:rsidRPr="00765C28">
        <w:rPr>
          <w:rFonts w:eastAsia="Calibri" w:cstheme="minorHAnsi"/>
          <w:color w:val="0D0D0D" w:themeColor="text1" w:themeTint="F2"/>
          <w:sz w:val="24"/>
          <w:szCs w:val="24"/>
        </w:rPr>
        <w:instrText>Teacher Preparation Report Card</w:instrText>
      </w:r>
      <w:r w:rsidR="00795C03" w:rsidRPr="00765C28">
        <w:rPr>
          <w:rFonts w:cstheme="minorHAnsi"/>
          <w:color w:val="0D0D0D" w:themeColor="text1" w:themeTint="F2"/>
          <w:sz w:val="24"/>
          <w:szCs w:val="24"/>
        </w:rPr>
        <w:instrText xml:space="preserve">" </w:instrText>
      </w:r>
      <w:r w:rsidR="00795C03" w:rsidRPr="00765C28">
        <w:rPr>
          <w:rFonts w:eastAsia="Calibri" w:cstheme="minorHAnsi"/>
          <w:color w:val="0D0D0D" w:themeColor="text1" w:themeTint="F2"/>
          <w:sz w:val="24"/>
          <w:szCs w:val="24"/>
        </w:rPr>
        <w:fldChar w:fldCharType="end"/>
      </w:r>
      <w:r w:rsidR="00795C03" w:rsidRPr="00765C28">
        <w:rPr>
          <w:rFonts w:eastAsia="Calibri" w:cstheme="minorHAnsi"/>
          <w:color w:val="0D0D0D" w:themeColor="text1" w:themeTint="F2"/>
          <w:sz w:val="24"/>
          <w:szCs w:val="24"/>
        </w:rPr>
        <w:t>.”  The report will evaluate the ability of educator preparation programs, including alternative programs, to train new teachers for success.</w:t>
      </w:r>
    </w:p>
    <w:p w14:paraId="3DD63008" w14:textId="11ED2C4F" w:rsidR="00795C03" w:rsidRPr="00765C28" w:rsidRDefault="00795C03" w:rsidP="0070007B">
      <w:pPr>
        <w:pStyle w:val="ListParagraph"/>
        <w:spacing w:after="240"/>
        <w:ind w:left="0"/>
        <w:contextualSpacing w:val="0"/>
        <w:rPr>
          <w:rFonts w:asciiTheme="minorHAnsi" w:eastAsia="Calibri" w:hAnsiTheme="minorHAnsi" w:cstheme="minorHAnsi"/>
          <w:color w:val="0D0D0D" w:themeColor="text1" w:themeTint="F2"/>
          <w:szCs w:val="24"/>
        </w:rPr>
      </w:pPr>
      <w:proofErr w:type="spellStart"/>
      <w:r w:rsidRPr="00765C28">
        <w:rPr>
          <w:rFonts w:asciiTheme="minorHAnsi" w:eastAsia="Calibri" w:hAnsiTheme="minorHAnsi" w:cstheme="minorHAnsi"/>
          <w:color w:val="0D0D0D" w:themeColor="text1" w:themeTint="F2"/>
          <w:szCs w:val="24"/>
        </w:rPr>
        <w:t>SDE</w:t>
      </w:r>
      <w:proofErr w:type="spellEnd"/>
      <w:r w:rsidRPr="00765C28">
        <w:rPr>
          <w:rFonts w:asciiTheme="minorHAnsi" w:eastAsia="Calibri" w:hAnsiTheme="minorHAnsi" w:cstheme="minorHAnsi"/>
          <w:color w:val="0D0D0D" w:themeColor="text1" w:themeTint="F2"/>
          <w:szCs w:val="24"/>
        </w:rPr>
        <w:t xml:space="preserve"> must provide educator preparation programs with information regarding their graduates </w:t>
      </w:r>
      <w:proofErr w:type="gramStart"/>
      <w:r w:rsidRPr="00765C28">
        <w:rPr>
          <w:rFonts w:asciiTheme="minorHAnsi" w:eastAsia="Calibri" w:hAnsiTheme="minorHAnsi" w:cstheme="minorHAnsi"/>
          <w:color w:val="0D0D0D" w:themeColor="text1" w:themeTint="F2"/>
          <w:szCs w:val="24"/>
        </w:rPr>
        <w:t>in order for</w:t>
      </w:r>
      <w:proofErr w:type="gramEnd"/>
      <w:r w:rsidRPr="00765C28">
        <w:rPr>
          <w:rFonts w:asciiTheme="minorHAnsi" w:eastAsia="Calibri" w:hAnsiTheme="minorHAnsi" w:cstheme="minorHAnsi"/>
          <w:color w:val="0D0D0D" w:themeColor="text1" w:themeTint="F2"/>
          <w:szCs w:val="24"/>
        </w:rPr>
        <w:t xml:space="preserve"> the programs to improve their offerings and comply with accreditation requirements.  Teacher data must be protected by creating a unique system for identifying each graduate. Strict confidentially of identifying information must be maintained, and information may not be shared without consent.  Educator information is exempt from FOIA. </w:t>
      </w:r>
      <w:r w:rsidR="008E78EE" w:rsidRPr="00765C28">
        <w:rPr>
          <w:rFonts w:asciiTheme="minorHAnsi" w:eastAsia="Calibri" w:hAnsiTheme="minorHAnsi" w:cstheme="minorHAnsi"/>
          <w:color w:val="0D0D0D" w:themeColor="text1" w:themeTint="F2"/>
          <w:szCs w:val="24"/>
        </w:rPr>
        <w:t xml:space="preserve">  </w:t>
      </w:r>
      <w:r w:rsidR="001B5318" w:rsidRPr="00765C28">
        <w:rPr>
          <w:rFonts w:asciiTheme="minorHAnsi" w:hAnsiTheme="minorHAnsi" w:cstheme="minorHAnsi"/>
          <w:color w:val="0D0D0D" w:themeColor="text1" w:themeTint="F2"/>
          <w:szCs w:val="24"/>
        </w:rPr>
        <w:t>Effective</w:t>
      </w:r>
      <w:r w:rsidR="008E78EE" w:rsidRPr="00765C28">
        <w:rPr>
          <w:rFonts w:asciiTheme="minorHAnsi" w:hAnsiTheme="minorHAnsi" w:cstheme="minorHAnsi"/>
          <w:color w:val="0D0D0D" w:themeColor="text1" w:themeTint="F2"/>
          <w:szCs w:val="24"/>
        </w:rPr>
        <w:t xml:space="preserve"> </w:t>
      </w:r>
      <w:r w:rsidR="008E78EE" w:rsidRPr="00765C28">
        <w:rPr>
          <w:rFonts w:asciiTheme="minorHAnsi" w:eastAsia="Calibri" w:hAnsiTheme="minorHAnsi" w:cstheme="minorHAnsi"/>
          <w:color w:val="0D0D0D" w:themeColor="text1" w:themeTint="F2"/>
          <w:szCs w:val="24"/>
        </w:rPr>
        <w:t>May 16, 2022.</w:t>
      </w:r>
    </w:p>
    <w:p w14:paraId="63B808BC" w14:textId="03E0D052" w:rsidR="004B6C5F" w:rsidRPr="00765C28" w:rsidRDefault="007C658A" w:rsidP="00F3570D">
      <w:pPr>
        <w:spacing w:afterLines="40" w:after="96" w:line="240" w:lineRule="auto"/>
        <w:rPr>
          <w:rFonts w:cstheme="minorHAnsi"/>
          <w:b/>
          <w:color w:val="0D0D0D" w:themeColor="text1" w:themeTint="F2"/>
          <w:sz w:val="24"/>
          <w:szCs w:val="24"/>
        </w:rPr>
      </w:pPr>
      <w:r w:rsidRPr="00765C28">
        <w:rPr>
          <w:rFonts w:cstheme="minorHAnsi"/>
          <w:b/>
          <w:color w:val="0D0D0D" w:themeColor="text1" w:themeTint="F2"/>
          <w:sz w:val="24"/>
          <w:szCs w:val="24"/>
          <w:u w:color="000000" w:themeColor="text1"/>
        </w:rPr>
        <w:t>South Carolina Workforce Industry Needs Scholarship (</w:t>
      </w:r>
      <w:proofErr w:type="spellStart"/>
      <w:r w:rsidRPr="00765C28">
        <w:rPr>
          <w:rFonts w:cstheme="minorHAnsi"/>
          <w:b/>
          <w:color w:val="0D0D0D" w:themeColor="text1" w:themeTint="F2"/>
          <w:sz w:val="24"/>
          <w:szCs w:val="24"/>
          <w:u w:color="000000" w:themeColor="text1"/>
        </w:rPr>
        <w:t>SCWINS</w:t>
      </w:r>
      <w:proofErr w:type="spellEnd"/>
      <w:r w:rsidRPr="00765C28">
        <w:rPr>
          <w:rFonts w:cstheme="minorHAnsi"/>
          <w:b/>
          <w:color w:val="0D0D0D" w:themeColor="text1" w:themeTint="F2"/>
          <w:sz w:val="24"/>
          <w:szCs w:val="24"/>
          <w:u w:color="000000" w:themeColor="text1"/>
        </w:rPr>
        <w:t>)</w:t>
      </w:r>
      <w:r w:rsidR="0072415E">
        <w:rPr>
          <w:rFonts w:cstheme="minorHAnsi"/>
          <w:b/>
          <w:color w:val="0D0D0D" w:themeColor="text1" w:themeTint="F2"/>
          <w:sz w:val="24"/>
          <w:szCs w:val="24"/>
          <w:u w:color="000000" w:themeColor="text1"/>
        </w:rPr>
        <w:t xml:space="preserve">, </w:t>
      </w:r>
      <w:r w:rsidR="0072415E" w:rsidRPr="00765C28">
        <w:rPr>
          <w:rFonts w:cstheme="minorHAnsi"/>
          <w:b/>
          <w:color w:val="0D0D0D" w:themeColor="text1" w:themeTint="F2"/>
          <w:sz w:val="24"/>
          <w:szCs w:val="24"/>
        </w:rPr>
        <w:t>H. 3144</w:t>
      </w:r>
      <w:r w:rsidR="00AD2D8F" w:rsidRPr="00765C28">
        <w:rPr>
          <w:rFonts w:cstheme="minorHAnsi"/>
          <w:b/>
          <w:color w:val="0D0D0D" w:themeColor="text1" w:themeTint="F2"/>
          <w:sz w:val="24"/>
          <w:szCs w:val="24"/>
          <w:u w:color="000000" w:themeColor="text1"/>
        </w:rPr>
        <w:fldChar w:fldCharType="begin"/>
      </w:r>
      <w:r w:rsidR="00AD2D8F" w:rsidRPr="00765C28">
        <w:rPr>
          <w:rFonts w:cstheme="minorHAnsi"/>
          <w:b/>
          <w:color w:val="0D0D0D" w:themeColor="text1" w:themeTint="F2"/>
          <w:sz w:val="24"/>
          <w:szCs w:val="24"/>
        </w:rPr>
        <w:instrText xml:space="preserve"> XE "</w:instrText>
      </w:r>
      <w:r w:rsidR="00AD2D8F" w:rsidRPr="00765C28">
        <w:rPr>
          <w:rFonts w:cstheme="minorHAnsi"/>
          <w:b/>
          <w:color w:val="0D0D0D" w:themeColor="text1" w:themeTint="F2"/>
          <w:sz w:val="24"/>
          <w:szCs w:val="24"/>
          <w:u w:color="000000" w:themeColor="text1"/>
        </w:rPr>
        <w:instrText>Workforce Industry Needs Scholarship (SCWINS)</w:instrText>
      </w:r>
      <w:r w:rsidR="00AD2D8F" w:rsidRPr="00765C28">
        <w:rPr>
          <w:rFonts w:cstheme="minorHAnsi"/>
          <w:b/>
          <w:color w:val="0D0D0D" w:themeColor="text1" w:themeTint="F2"/>
          <w:sz w:val="24"/>
          <w:szCs w:val="24"/>
        </w:rPr>
        <w:instrText xml:space="preserve">" </w:instrText>
      </w:r>
      <w:r w:rsidR="00AD2D8F" w:rsidRPr="00765C28">
        <w:rPr>
          <w:rFonts w:cstheme="minorHAnsi"/>
          <w:b/>
          <w:color w:val="0D0D0D" w:themeColor="text1" w:themeTint="F2"/>
          <w:sz w:val="24"/>
          <w:szCs w:val="24"/>
          <w:u w:color="000000" w:themeColor="text1"/>
        </w:rPr>
        <w:fldChar w:fldCharType="end"/>
      </w:r>
      <w:r w:rsidR="0031781F" w:rsidRPr="00765C28">
        <w:rPr>
          <w:rFonts w:cstheme="minorHAnsi"/>
          <w:b/>
          <w:color w:val="0D0D0D" w:themeColor="text1" w:themeTint="F2"/>
          <w:sz w:val="24"/>
          <w:szCs w:val="24"/>
          <w:u w:color="000000" w:themeColor="text1"/>
        </w:rPr>
        <w:t xml:space="preserve"> </w:t>
      </w:r>
      <w:r w:rsidR="004B6C5F" w:rsidRPr="00765C28">
        <w:rPr>
          <w:rFonts w:cstheme="minorHAnsi"/>
          <w:b/>
          <w:color w:val="0D0D0D" w:themeColor="text1" w:themeTint="F2"/>
          <w:sz w:val="24"/>
          <w:szCs w:val="24"/>
        </w:rPr>
        <w:t>(Act 204</w:t>
      </w:r>
      <w:r w:rsidR="004B6C5F" w:rsidRPr="00765C28">
        <w:rPr>
          <w:rFonts w:cstheme="minorHAnsi"/>
          <w:b/>
          <w:color w:val="0D0D0D" w:themeColor="text1" w:themeTint="F2"/>
          <w:sz w:val="24"/>
          <w:szCs w:val="24"/>
        </w:rPr>
        <w:fldChar w:fldCharType="begin"/>
      </w:r>
      <w:r w:rsidR="004B6C5F" w:rsidRPr="00765C28">
        <w:rPr>
          <w:rFonts w:cstheme="minorHAnsi"/>
          <w:color w:val="0D0D0D" w:themeColor="text1" w:themeTint="F2"/>
          <w:sz w:val="24"/>
          <w:szCs w:val="24"/>
        </w:rPr>
        <w:instrText xml:space="preserve"> XE "</w:instrText>
      </w:r>
      <w:r w:rsidR="004B6C5F" w:rsidRPr="00765C28">
        <w:rPr>
          <w:rFonts w:cstheme="minorHAnsi"/>
          <w:b/>
          <w:color w:val="0D0D0D" w:themeColor="text1" w:themeTint="F2"/>
          <w:sz w:val="24"/>
          <w:szCs w:val="24"/>
        </w:rPr>
        <w:instrText>Act 204</w:instrText>
      </w:r>
      <w:r w:rsidR="004B6C5F" w:rsidRPr="00765C28">
        <w:rPr>
          <w:rFonts w:cstheme="minorHAnsi"/>
          <w:color w:val="0D0D0D" w:themeColor="text1" w:themeTint="F2"/>
          <w:sz w:val="24"/>
          <w:szCs w:val="24"/>
        </w:rPr>
        <w:instrText xml:space="preserve">" </w:instrText>
      </w:r>
      <w:r w:rsidR="004B6C5F" w:rsidRPr="00765C28">
        <w:rPr>
          <w:rFonts w:cstheme="minorHAnsi"/>
          <w:b/>
          <w:color w:val="0D0D0D" w:themeColor="text1" w:themeTint="F2"/>
          <w:sz w:val="24"/>
          <w:szCs w:val="24"/>
        </w:rPr>
        <w:fldChar w:fldCharType="end"/>
      </w:r>
      <w:r w:rsidR="004B6C5F" w:rsidRPr="00765C28">
        <w:rPr>
          <w:rFonts w:cstheme="minorHAnsi"/>
          <w:b/>
          <w:color w:val="0D0D0D" w:themeColor="text1" w:themeTint="F2"/>
          <w:sz w:val="24"/>
          <w:szCs w:val="24"/>
        </w:rPr>
        <w:fldChar w:fldCharType="begin"/>
      </w:r>
      <w:r w:rsidR="004B6C5F" w:rsidRPr="00765C28">
        <w:rPr>
          <w:rFonts w:cstheme="minorHAnsi"/>
          <w:color w:val="0D0D0D" w:themeColor="text1" w:themeTint="F2"/>
          <w:sz w:val="24"/>
          <w:szCs w:val="24"/>
        </w:rPr>
        <w:instrText xml:space="preserve"> XE "</w:instrText>
      </w:r>
      <w:r w:rsidR="004B6C5F" w:rsidRPr="00765C28">
        <w:rPr>
          <w:rFonts w:cstheme="minorHAnsi"/>
          <w:b/>
          <w:color w:val="0D0D0D" w:themeColor="text1" w:themeTint="F2"/>
          <w:sz w:val="24"/>
          <w:szCs w:val="24"/>
        </w:rPr>
        <w:instrText>H. 3144</w:instrText>
      </w:r>
      <w:r w:rsidR="004B6C5F" w:rsidRPr="00765C28">
        <w:rPr>
          <w:rFonts w:cstheme="minorHAnsi"/>
          <w:color w:val="0D0D0D" w:themeColor="text1" w:themeTint="F2"/>
          <w:sz w:val="24"/>
          <w:szCs w:val="24"/>
        </w:rPr>
        <w:instrText xml:space="preserve">" </w:instrText>
      </w:r>
      <w:r w:rsidR="004B6C5F" w:rsidRPr="00765C28">
        <w:rPr>
          <w:rFonts w:cstheme="minorHAnsi"/>
          <w:b/>
          <w:color w:val="0D0D0D" w:themeColor="text1" w:themeTint="F2"/>
          <w:sz w:val="24"/>
          <w:szCs w:val="24"/>
        </w:rPr>
        <w:fldChar w:fldCharType="end"/>
      </w:r>
      <w:r w:rsidR="004B6C5F" w:rsidRPr="00765C28">
        <w:rPr>
          <w:rFonts w:cstheme="minorHAnsi"/>
          <w:b/>
          <w:color w:val="0D0D0D" w:themeColor="text1" w:themeTint="F2"/>
          <w:sz w:val="24"/>
          <w:szCs w:val="24"/>
        </w:rPr>
        <w:t>)</w:t>
      </w:r>
    </w:p>
    <w:p w14:paraId="58DE31E0" w14:textId="1D9C2BA2" w:rsidR="007C658A" w:rsidRPr="00765C28" w:rsidRDefault="008E78EE" w:rsidP="0070007B">
      <w:pPr>
        <w:spacing w:after="240" w:line="240" w:lineRule="auto"/>
        <w:rPr>
          <w:rFonts w:cstheme="minorHAnsi"/>
          <w:color w:val="0D0D0D" w:themeColor="text1" w:themeTint="F2"/>
          <w:sz w:val="24"/>
          <w:szCs w:val="24"/>
        </w:rPr>
      </w:pPr>
      <w:r w:rsidRPr="00765C28">
        <w:rPr>
          <w:rFonts w:cstheme="minorHAnsi"/>
          <w:b/>
          <w:color w:val="0D0D0D" w:themeColor="text1" w:themeTint="F2"/>
          <w:sz w:val="24"/>
          <w:szCs w:val="24"/>
        </w:rPr>
        <w:t>Act 204</w:t>
      </w:r>
      <w:r w:rsidR="004B6C5F" w:rsidRPr="00765C28">
        <w:rPr>
          <w:rFonts w:cstheme="minorHAnsi"/>
          <w:b/>
          <w:color w:val="0D0D0D" w:themeColor="text1" w:themeTint="F2"/>
          <w:sz w:val="24"/>
          <w:szCs w:val="24"/>
        </w:rPr>
        <w:fldChar w:fldCharType="begin"/>
      </w:r>
      <w:r w:rsidR="004B6C5F" w:rsidRPr="00765C28">
        <w:rPr>
          <w:rFonts w:cstheme="minorHAnsi"/>
          <w:color w:val="0D0D0D" w:themeColor="text1" w:themeTint="F2"/>
          <w:sz w:val="24"/>
          <w:szCs w:val="24"/>
        </w:rPr>
        <w:instrText xml:space="preserve"> XE "</w:instrText>
      </w:r>
      <w:r w:rsidR="004B6C5F" w:rsidRPr="00765C28">
        <w:rPr>
          <w:rFonts w:cstheme="minorHAnsi"/>
          <w:b/>
          <w:color w:val="0D0D0D" w:themeColor="text1" w:themeTint="F2"/>
          <w:sz w:val="24"/>
          <w:szCs w:val="24"/>
        </w:rPr>
        <w:instrText>Act 204</w:instrText>
      </w:r>
      <w:r w:rsidR="004B6C5F" w:rsidRPr="00765C28">
        <w:rPr>
          <w:rFonts w:cstheme="minorHAnsi"/>
          <w:color w:val="0D0D0D" w:themeColor="text1" w:themeTint="F2"/>
          <w:sz w:val="24"/>
          <w:szCs w:val="24"/>
        </w:rPr>
        <w:instrText xml:space="preserve">" </w:instrText>
      </w:r>
      <w:r w:rsidR="004B6C5F"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w:t>
      </w:r>
      <w:r w:rsidR="009E0F53" w:rsidRPr="00765C28">
        <w:rPr>
          <w:rFonts w:cstheme="minorHAnsi"/>
          <w:color w:val="0D0D0D" w:themeColor="text1" w:themeTint="F2"/>
          <w:sz w:val="24"/>
          <w:szCs w:val="24"/>
        </w:rPr>
        <w:t>established</w:t>
      </w:r>
      <w:r w:rsidR="007C658A" w:rsidRPr="00765C28">
        <w:rPr>
          <w:rFonts w:cstheme="minorHAnsi"/>
          <w:color w:val="0D0D0D" w:themeColor="text1" w:themeTint="F2"/>
          <w:sz w:val="24"/>
          <w:szCs w:val="24"/>
        </w:rPr>
        <w:t xml:space="preserve"> the </w:t>
      </w:r>
      <w:r w:rsidR="007C658A" w:rsidRPr="00765C28">
        <w:rPr>
          <w:rFonts w:cstheme="minorHAnsi"/>
          <w:color w:val="0D0D0D" w:themeColor="text1" w:themeTint="F2"/>
          <w:sz w:val="24"/>
          <w:szCs w:val="24"/>
          <w:u w:color="000000" w:themeColor="text1"/>
        </w:rPr>
        <w:t>South Carolina Workforce Industry Needs Scholarship (</w:t>
      </w:r>
      <w:proofErr w:type="spellStart"/>
      <w:r w:rsidR="007C658A" w:rsidRPr="00765C28">
        <w:rPr>
          <w:rFonts w:cstheme="minorHAnsi"/>
          <w:color w:val="0D0D0D" w:themeColor="text1" w:themeTint="F2"/>
          <w:sz w:val="24"/>
          <w:szCs w:val="24"/>
          <w:u w:color="000000" w:themeColor="text1"/>
        </w:rPr>
        <w:t>SCWINS</w:t>
      </w:r>
      <w:proofErr w:type="spellEnd"/>
      <w:r w:rsidR="007C658A" w:rsidRPr="00765C28">
        <w:rPr>
          <w:rFonts w:cstheme="minorHAnsi"/>
          <w:color w:val="0D0D0D" w:themeColor="text1" w:themeTint="F2"/>
          <w:sz w:val="24"/>
          <w:szCs w:val="24"/>
          <w:u w:color="000000" w:themeColor="text1"/>
        </w:rPr>
        <w:t>)</w:t>
      </w:r>
      <w:r w:rsidR="007C658A" w:rsidRPr="00765C28">
        <w:rPr>
          <w:rFonts w:cstheme="minorHAnsi"/>
          <w:color w:val="0D0D0D" w:themeColor="text1" w:themeTint="F2"/>
          <w:sz w:val="24"/>
          <w:szCs w:val="24"/>
        </w:rPr>
        <w:t xml:space="preserve"> to address costs of South Carolinians who are pursuing professional </w:t>
      </w:r>
      <w:r w:rsidR="00AE0650" w:rsidRPr="00765C28">
        <w:rPr>
          <w:rFonts w:cstheme="minorHAnsi"/>
          <w:color w:val="0D0D0D" w:themeColor="text1" w:themeTint="F2"/>
          <w:sz w:val="24"/>
          <w:szCs w:val="24"/>
        </w:rPr>
        <w:t>certificates;</w:t>
      </w:r>
      <w:r w:rsidR="007C658A" w:rsidRPr="00765C28">
        <w:rPr>
          <w:rFonts w:cstheme="minorHAnsi"/>
          <w:color w:val="0D0D0D" w:themeColor="text1" w:themeTint="F2"/>
          <w:sz w:val="24"/>
          <w:szCs w:val="24"/>
        </w:rPr>
        <w:t xml:space="preserve"> industry recognized credentials (IRC), diplomas, or degrees from public South Carolina technical colleges that equip students for a career, with priority given to industry sectors experiencing a high demand for qualified employees.  The </w:t>
      </w:r>
      <w:proofErr w:type="spellStart"/>
      <w:r w:rsidR="007C658A" w:rsidRPr="00765C28">
        <w:rPr>
          <w:rFonts w:cstheme="minorHAnsi"/>
          <w:color w:val="0D0D0D" w:themeColor="text1" w:themeTint="F2"/>
          <w:sz w:val="24"/>
          <w:szCs w:val="24"/>
        </w:rPr>
        <w:t>SCWINS</w:t>
      </w:r>
      <w:proofErr w:type="spellEnd"/>
      <w:r w:rsidR="00AD2D8F" w:rsidRPr="00765C28">
        <w:rPr>
          <w:rFonts w:cstheme="minorHAnsi"/>
          <w:color w:val="0D0D0D" w:themeColor="text1" w:themeTint="F2"/>
          <w:sz w:val="24"/>
          <w:szCs w:val="24"/>
        </w:rPr>
        <w:fldChar w:fldCharType="begin"/>
      </w:r>
      <w:r w:rsidR="00AD2D8F" w:rsidRPr="00765C28">
        <w:rPr>
          <w:rFonts w:cstheme="minorHAnsi"/>
          <w:color w:val="0D0D0D" w:themeColor="text1" w:themeTint="F2"/>
          <w:sz w:val="24"/>
          <w:szCs w:val="24"/>
        </w:rPr>
        <w:instrText xml:space="preserve"> XE "SCWINS" </w:instrText>
      </w:r>
      <w:r w:rsidR="00AD2D8F" w:rsidRPr="00765C28">
        <w:rPr>
          <w:rFonts w:cstheme="minorHAnsi"/>
          <w:color w:val="0D0D0D" w:themeColor="text1" w:themeTint="F2"/>
          <w:sz w:val="24"/>
          <w:szCs w:val="24"/>
        </w:rPr>
        <w:fldChar w:fldCharType="end"/>
      </w:r>
      <w:r w:rsidR="007C658A" w:rsidRPr="00765C28">
        <w:rPr>
          <w:rFonts w:cstheme="minorHAnsi"/>
          <w:color w:val="0D0D0D" w:themeColor="text1" w:themeTint="F2"/>
          <w:sz w:val="24"/>
          <w:szCs w:val="24"/>
        </w:rPr>
        <w:t xml:space="preserve"> scholarship</w:t>
      </w:r>
      <w:r w:rsidR="00AD2D8F" w:rsidRPr="00765C28">
        <w:rPr>
          <w:rFonts w:cstheme="minorHAnsi"/>
          <w:color w:val="0D0D0D" w:themeColor="text1" w:themeTint="F2"/>
          <w:sz w:val="24"/>
          <w:szCs w:val="24"/>
        </w:rPr>
        <w:t xml:space="preserve"> </w:t>
      </w:r>
      <w:r w:rsidR="007C658A" w:rsidRPr="00765C28">
        <w:rPr>
          <w:rFonts w:cstheme="minorHAnsi"/>
          <w:color w:val="0D0D0D" w:themeColor="text1" w:themeTint="F2"/>
          <w:sz w:val="24"/>
          <w:szCs w:val="24"/>
        </w:rPr>
        <w:t xml:space="preserve">is equal to the cost of tuition, fees, or expenses for required course-related materials after applying all other federal or state scholarships or grants, not to exceed five thousand dollars each year for no more than three years of instruction, if the student is enrolled in an associate degree program, or no more than two years of instruction, if enrolled in an IRC, diploma, or professional certificate program.  The legislation establishes eligibility criteria including a requirement that a student must be employed, take a financial literacy course offered at the public technical college, or complete </w:t>
      </w:r>
      <w:r w:rsidR="007C658A" w:rsidRPr="00765C28">
        <w:rPr>
          <w:rFonts w:cstheme="minorHAnsi"/>
          <w:color w:val="0D0D0D" w:themeColor="text1" w:themeTint="F2"/>
          <w:sz w:val="24"/>
          <w:szCs w:val="24"/>
        </w:rPr>
        <w:lastRenderedPageBreak/>
        <w:t>one hundred hours of voluntary time contributing to a nonprofit or public service organization approved by the State Board of Technical and Comprehensive Education</w:t>
      </w:r>
      <w:r w:rsidR="00AD2D8F" w:rsidRPr="00765C28">
        <w:rPr>
          <w:rFonts w:cstheme="minorHAnsi"/>
          <w:color w:val="0D0D0D" w:themeColor="text1" w:themeTint="F2"/>
          <w:sz w:val="24"/>
          <w:szCs w:val="24"/>
        </w:rPr>
        <w:fldChar w:fldCharType="begin"/>
      </w:r>
      <w:r w:rsidR="00AD2D8F" w:rsidRPr="00765C28">
        <w:rPr>
          <w:rFonts w:cstheme="minorHAnsi"/>
          <w:color w:val="0D0D0D" w:themeColor="text1" w:themeTint="F2"/>
          <w:sz w:val="24"/>
          <w:szCs w:val="24"/>
        </w:rPr>
        <w:instrText xml:space="preserve"> XE "Technical and Comprehensive Education" </w:instrText>
      </w:r>
      <w:r w:rsidR="00AD2D8F" w:rsidRPr="00765C28">
        <w:rPr>
          <w:rFonts w:cstheme="minorHAnsi"/>
          <w:color w:val="0D0D0D" w:themeColor="text1" w:themeTint="F2"/>
          <w:sz w:val="24"/>
          <w:szCs w:val="24"/>
        </w:rPr>
        <w:fldChar w:fldCharType="end"/>
      </w:r>
      <w:r w:rsidR="007C658A" w:rsidRPr="00765C28">
        <w:rPr>
          <w:rFonts w:cstheme="minorHAnsi"/>
          <w:color w:val="0D0D0D" w:themeColor="text1" w:themeTint="F2"/>
          <w:sz w:val="24"/>
          <w:szCs w:val="24"/>
        </w:rPr>
        <w:t xml:space="preserve">.  Credit-seeking recipients of </w:t>
      </w:r>
      <w:proofErr w:type="spellStart"/>
      <w:r w:rsidR="007C658A" w:rsidRPr="00765C28">
        <w:rPr>
          <w:rFonts w:cstheme="minorHAnsi"/>
          <w:color w:val="0D0D0D" w:themeColor="text1" w:themeTint="F2"/>
          <w:sz w:val="24"/>
          <w:szCs w:val="24"/>
        </w:rPr>
        <w:t>SCWINS</w:t>
      </w:r>
      <w:proofErr w:type="spellEnd"/>
      <w:r w:rsidR="007C658A" w:rsidRPr="00765C28">
        <w:rPr>
          <w:rFonts w:cstheme="minorHAnsi"/>
          <w:color w:val="0D0D0D" w:themeColor="text1" w:themeTint="F2"/>
          <w:sz w:val="24"/>
          <w:szCs w:val="24"/>
        </w:rPr>
        <w:t xml:space="preserve"> shall maintain their scholarship eligibility by showing substantial progress on their coursework and maintaining a grade point average of 2.0 or better on a 4.0 grading scale.  The </w:t>
      </w:r>
      <w:proofErr w:type="spellStart"/>
      <w:r w:rsidR="007C658A" w:rsidRPr="00765C28">
        <w:rPr>
          <w:rFonts w:cstheme="minorHAnsi"/>
          <w:color w:val="0D0D0D" w:themeColor="text1" w:themeTint="F2"/>
          <w:sz w:val="24"/>
          <w:szCs w:val="24"/>
        </w:rPr>
        <w:t>SBTCE</w:t>
      </w:r>
      <w:proofErr w:type="spellEnd"/>
      <w:r w:rsidR="007C658A" w:rsidRPr="00765C28">
        <w:rPr>
          <w:rFonts w:cstheme="minorHAnsi"/>
          <w:color w:val="0D0D0D" w:themeColor="text1" w:themeTint="F2"/>
          <w:sz w:val="24"/>
          <w:szCs w:val="24"/>
        </w:rPr>
        <w:t xml:space="preserve"> and the South Carolina Department of Employment and Workforce</w:t>
      </w:r>
      <w:r w:rsidR="00AD2D8F" w:rsidRPr="00765C28">
        <w:rPr>
          <w:rFonts w:cstheme="minorHAnsi"/>
          <w:color w:val="0D0D0D" w:themeColor="text1" w:themeTint="F2"/>
          <w:sz w:val="24"/>
          <w:szCs w:val="24"/>
        </w:rPr>
        <w:fldChar w:fldCharType="begin"/>
      </w:r>
      <w:r w:rsidR="00AD2D8F" w:rsidRPr="00765C28">
        <w:rPr>
          <w:rFonts w:cstheme="minorHAnsi"/>
          <w:color w:val="0D0D0D" w:themeColor="text1" w:themeTint="F2"/>
          <w:sz w:val="24"/>
          <w:szCs w:val="24"/>
        </w:rPr>
        <w:instrText xml:space="preserve"> XE "Department of Employment and Workforce" </w:instrText>
      </w:r>
      <w:r w:rsidR="00AD2D8F" w:rsidRPr="00765C28">
        <w:rPr>
          <w:rFonts w:cstheme="minorHAnsi"/>
          <w:color w:val="0D0D0D" w:themeColor="text1" w:themeTint="F2"/>
          <w:sz w:val="24"/>
          <w:szCs w:val="24"/>
        </w:rPr>
        <w:fldChar w:fldCharType="end"/>
      </w:r>
      <w:r w:rsidR="007C658A" w:rsidRPr="00765C28">
        <w:rPr>
          <w:rFonts w:cstheme="minorHAnsi"/>
          <w:color w:val="0D0D0D" w:themeColor="text1" w:themeTint="F2"/>
          <w:sz w:val="24"/>
          <w:szCs w:val="24"/>
        </w:rPr>
        <w:t xml:space="preserve"> shall collaborate to inform individuals who are receiving unemployment insurance about </w:t>
      </w:r>
      <w:r w:rsidR="00AE0650" w:rsidRPr="00765C28">
        <w:rPr>
          <w:rFonts w:cstheme="minorHAnsi"/>
          <w:color w:val="0D0D0D" w:themeColor="text1" w:themeTint="F2"/>
          <w:sz w:val="24"/>
          <w:szCs w:val="24"/>
        </w:rPr>
        <w:t>short-term</w:t>
      </w:r>
      <w:r w:rsidR="007C658A" w:rsidRPr="00765C28">
        <w:rPr>
          <w:rFonts w:cstheme="minorHAnsi"/>
          <w:color w:val="0D0D0D" w:themeColor="text1" w:themeTint="F2"/>
          <w:sz w:val="24"/>
          <w:szCs w:val="24"/>
        </w:rPr>
        <w:t xml:space="preserve"> training programs available at their local technical college through the </w:t>
      </w:r>
      <w:proofErr w:type="spellStart"/>
      <w:r w:rsidR="007C658A" w:rsidRPr="00765C28">
        <w:rPr>
          <w:rFonts w:cstheme="minorHAnsi"/>
          <w:color w:val="0D0D0D" w:themeColor="text1" w:themeTint="F2"/>
          <w:sz w:val="24"/>
          <w:szCs w:val="24"/>
        </w:rPr>
        <w:t>SCWINS</w:t>
      </w:r>
      <w:proofErr w:type="spellEnd"/>
      <w:r w:rsidR="007C658A" w:rsidRPr="00765C28">
        <w:rPr>
          <w:rFonts w:cstheme="minorHAnsi"/>
          <w:color w:val="0D0D0D" w:themeColor="text1" w:themeTint="F2"/>
          <w:sz w:val="24"/>
          <w:szCs w:val="24"/>
        </w:rPr>
        <w:t xml:space="preserve"> Program.</w:t>
      </w:r>
      <w:r w:rsidRPr="00765C28">
        <w:rPr>
          <w:rFonts w:cstheme="minorHAnsi"/>
          <w:color w:val="0D0D0D" w:themeColor="text1" w:themeTint="F2"/>
          <w:sz w:val="24"/>
          <w:szCs w:val="24"/>
        </w:rPr>
        <w:t xml:space="preserve">  </w:t>
      </w:r>
      <w:r w:rsidR="001B5318" w:rsidRPr="00765C28">
        <w:rPr>
          <w:rFonts w:cstheme="minorHAnsi"/>
          <w:color w:val="0D0D0D" w:themeColor="text1" w:themeTint="F2"/>
          <w:sz w:val="24"/>
          <w:szCs w:val="24"/>
        </w:rPr>
        <w:t>Effective</w:t>
      </w:r>
      <w:r w:rsidRPr="00765C28">
        <w:rPr>
          <w:rFonts w:cstheme="minorHAnsi"/>
          <w:color w:val="0D0D0D" w:themeColor="text1" w:themeTint="F2"/>
          <w:sz w:val="24"/>
          <w:szCs w:val="24"/>
        </w:rPr>
        <w:t xml:space="preserve"> May 16, 2022.</w:t>
      </w:r>
    </w:p>
    <w:p w14:paraId="0E868CA6" w14:textId="358F89D5" w:rsidR="008E78EE" w:rsidRPr="00765C28" w:rsidRDefault="008E78EE" w:rsidP="0031781F">
      <w:pPr>
        <w:spacing w:after="40" w:line="240" w:lineRule="auto"/>
        <w:rPr>
          <w:rFonts w:eastAsia="Times New Roman" w:cstheme="minorHAnsi"/>
          <w:b/>
          <w:color w:val="0D0D0D" w:themeColor="text1" w:themeTint="F2"/>
          <w:sz w:val="24"/>
          <w:szCs w:val="24"/>
        </w:rPr>
      </w:pPr>
      <w:r w:rsidRPr="00765C28">
        <w:rPr>
          <w:rFonts w:eastAsia="Times New Roman" w:cstheme="minorHAnsi"/>
          <w:b/>
          <w:color w:val="0D0D0D" w:themeColor="text1" w:themeTint="F2"/>
          <w:sz w:val="24"/>
          <w:szCs w:val="24"/>
        </w:rPr>
        <w:t>Contractors</w:t>
      </w:r>
      <w:r w:rsidR="0072415E">
        <w:rPr>
          <w:rFonts w:eastAsia="Times New Roman" w:cstheme="minorHAnsi"/>
          <w:b/>
          <w:color w:val="0D0D0D" w:themeColor="text1" w:themeTint="F2"/>
          <w:sz w:val="24"/>
          <w:szCs w:val="24"/>
        </w:rPr>
        <w:t xml:space="preserve">, </w:t>
      </w:r>
      <w:r w:rsidR="0072415E" w:rsidRPr="00765C28">
        <w:rPr>
          <w:rFonts w:eastAsia="Times New Roman" w:cstheme="minorHAnsi"/>
          <w:b/>
          <w:color w:val="0D0D0D" w:themeColor="text1" w:themeTint="F2"/>
          <w:sz w:val="24"/>
          <w:szCs w:val="24"/>
        </w:rPr>
        <w:t>S. 888</w:t>
      </w:r>
      <w:r w:rsidR="00310015">
        <w:rPr>
          <w:rFonts w:eastAsia="Times New Roman" w:cstheme="minorHAnsi"/>
          <w:b/>
          <w:color w:val="0D0D0D" w:themeColor="text1" w:themeTint="F2"/>
          <w:sz w:val="24"/>
          <w:szCs w:val="24"/>
        </w:rPr>
        <w:fldChar w:fldCharType="begin"/>
      </w:r>
      <w:r w:rsidR="00310015">
        <w:instrText xml:space="preserve"> XE "</w:instrText>
      </w:r>
      <w:r w:rsidR="004108E1">
        <w:rPr>
          <w:rFonts w:eastAsia="Times New Roman" w:cstheme="minorHAnsi"/>
          <w:b/>
          <w:color w:val="0D0D0D" w:themeColor="text1" w:themeTint="F2"/>
          <w:sz w:val="24"/>
          <w:szCs w:val="24"/>
        </w:rPr>
        <w:instrText>c</w:instrText>
      </w:r>
      <w:r w:rsidR="00310015" w:rsidRPr="006C358C">
        <w:rPr>
          <w:rFonts w:eastAsia="Times New Roman" w:cstheme="minorHAnsi"/>
          <w:b/>
          <w:color w:val="0D0D0D" w:themeColor="text1" w:themeTint="F2"/>
          <w:sz w:val="24"/>
          <w:szCs w:val="24"/>
        </w:rPr>
        <w:instrText>ontractors</w:instrText>
      </w:r>
      <w:r w:rsidR="00310015">
        <w:instrText xml:space="preserve">" </w:instrText>
      </w:r>
      <w:r w:rsidR="00310015">
        <w:rPr>
          <w:rFonts w:eastAsia="Times New Roman" w:cstheme="minorHAnsi"/>
          <w:b/>
          <w:color w:val="0D0D0D" w:themeColor="text1" w:themeTint="F2"/>
          <w:sz w:val="24"/>
          <w:szCs w:val="24"/>
        </w:rPr>
        <w:fldChar w:fldCharType="end"/>
      </w:r>
      <w:r w:rsidRPr="00765C28">
        <w:rPr>
          <w:rFonts w:eastAsia="Times New Roman" w:cstheme="minorHAnsi"/>
          <w:b/>
          <w:color w:val="0D0D0D" w:themeColor="text1" w:themeTint="F2"/>
          <w:sz w:val="24"/>
          <w:szCs w:val="24"/>
        </w:rPr>
        <w:t xml:space="preserve"> (Act 175</w:t>
      </w:r>
      <w:r w:rsidR="004B6C5F" w:rsidRPr="00765C28">
        <w:rPr>
          <w:rFonts w:eastAsia="Times New Roman" w:cstheme="minorHAnsi"/>
          <w:b/>
          <w:color w:val="0D0D0D" w:themeColor="text1" w:themeTint="F2"/>
          <w:sz w:val="24"/>
          <w:szCs w:val="24"/>
        </w:rPr>
        <w:fldChar w:fldCharType="begin"/>
      </w:r>
      <w:r w:rsidR="004B6C5F" w:rsidRPr="00765C28">
        <w:rPr>
          <w:rFonts w:cstheme="minorHAnsi"/>
          <w:color w:val="0D0D0D" w:themeColor="text1" w:themeTint="F2"/>
          <w:sz w:val="24"/>
          <w:szCs w:val="24"/>
        </w:rPr>
        <w:instrText xml:space="preserve"> XE "</w:instrText>
      </w:r>
      <w:r w:rsidR="004B6C5F" w:rsidRPr="00765C28">
        <w:rPr>
          <w:rFonts w:eastAsia="Times New Roman" w:cstheme="minorHAnsi"/>
          <w:b/>
          <w:color w:val="0D0D0D" w:themeColor="text1" w:themeTint="F2"/>
          <w:sz w:val="24"/>
          <w:szCs w:val="24"/>
        </w:rPr>
        <w:instrText>Act 175</w:instrText>
      </w:r>
      <w:r w:rsidR="004B6C5F" w:rsidRPr="00765C28">
        <w:rPr>
          <w:rFonts w:cstheme="minorHAnsi"/>
          <w:color w:val="0D0D0D" w:themeColor="text1" w:themeTint="F2"/>
          <w:sz w:val="24"/>
          <w:szCs w:val="24"/>
        </w:rPr>
        <w:instrText xml:space="preserve">" </w:instrText>
      </w:r>
      <w:r w:rsidR="004B6C5F" w:rsidRPr="00765C28">
        <w:rPr>
          <w:rFonts w:eastAsia="Times New Roman" w:cstheme="minorHAnsi"/>
          <w:b/>
          <w:color w:val="0D0D0D" w:themeColor="text1" w:themeTint="F2"/>
          <w:sz w:val="24"/>
          <w:szCs w:val="24"/>
        </w:rPr>
        <w:fldChar w:fldCharType="end"/>
      </w:r>
      <w:r w:rsidR="004B6C5F" w:rsidRPr="00765C28">
        <w:rPr>
          <w:rFonts w:eastAsia="Times New Roman" w:cstheme="minorHAnsi"/>
          <w:b/>
          <w:color w:val="0D0D0D" w:themeColor="text1" w:themeTint="F2"/>
          <w:sz w:val="24"/>
          <w:szCs w:val="24"/>
        </w:rPr>
        <w:fldChar w:fldCharType="begin"/>
      </w:r>
      <w:r w:rsidR="004B6C5F" w:rsidRPr="00765C28">
        <w:rPr>
          <w:rFonts w:cstheme="minorHAnsi"/>
          <w:color w:val="0D0D0D" w:themeColor="text1" w:themeTint="F2"/>
          <w:sz w:val="24"/>
          <w:szCs w:val="24"/>
        </w:rPr>
        <w:instrText xml:space="preserve"> XE "</w:instrText>
      </w:r>
      <w:r w:rsidR="004B6C5F" w:rsidRPr="00765C28">
        <w:rPr>
          <w:rFonts w:eastAsia="Times New Roman" w:cstheme="minorHAnsi"/>
          <w:b/>
          <w:color w:val="0D0D0D" w:themeColor="text1" w:themeTint="F2"/>
          <w:sz w:val="24"/>
          <w:szCs w:val="24"/>
        </w:rPr>
        <w:instrText xml:space="preserve">S. </w:instrText>
      </w:r>
      <w:r w:rsidR="00FD373F">
        <w:rPr>
          <w:rFonts w:eastAsia="Times New Roman" w:cstheme="minorHAnsi"/>
          <w:b/>
          <w:color w:val="0D0D0D" w:themeColor="text1" w:themeTint="F2"/>
          <w:sz w:val="24"/>
          <w:szCs w:val="24"/>
        </w:rPr>
        <w:instrText>0</w:instrText>
      </w:r>
      <w:r w:rsidR="004B6C5F" w:rsidRPr="00765C28">
        <w:rPr>
          <w:rFonts w:eastAsia="Times New Roman" w:cstheme="minorHAnsi"/>
          <w:b/>
          <w:color w:val="0D0D0D" w:themeColor="text1" w:themeTint="F2"/>
          <w:sz w:val="24"/>
          <w:szCs w:val="24"/>
        </w:rPr>
        <w:instrText>888</w:instrText>
      </w:r>
      <w:r w:rsidR="004B6C5F" w:rsidRPr="00765C28">
        <w:rPr>
          <w:rFonts w:cstheme="minorHAnsi"/>
          <w:color w:val="0D0D0D" w:themeColor="text1" w:themeTint="F2"/>
          <w:sz w:val="24"/>
          <w:szCs w:val="24"/>
        </w:rPr>
        <w:instrText xml:space="preserve">" </w:instrText>
      </w:r>
      <w:r w:rsidR="004B6C5F" w:rsidRPr="00765C28">
        <w:rPr>
          <w:rFonts w:eastAsia="Times New Roman" w:cstheme="minorHAnsi"/>
          <w:b/>
          <w:color w:val="0D0D0D" w:themeColor="text1" w:themeTint="F2"/>
          <w:sz w:val="24"/>
          <w:szCs w:val="24"/>
        </w:rPr>
        <w:fldChar w:fldCharType="end"/>
      </w:r>
      <w:r w:rsidRPr="00765C28">
        <w:rPr>
          <w:rFonts w:eastAsia="Times New Roman" w:cstheme="minorHAnsi"/>
          <w:b/>
          <w:color w:val="0D0D0D" w:themeColor="text1" w:themeTint="F2"/>
          <w:sz w:val="24"/>
          <w:szCs w:val="24"/>
        </w:rPr>
        <w:t>)</w:t>
      </w:r>
    </w:p>
    <w:p w14:paraId="254A3311" w14:textId="7C05ECA7" w:rsidR="00816F37" w:rsidRPr="00765C28" w:rsidRDefault="008E78EE" w:rsidP="0031781F">
      <w:pPr>
        <w:spacing w:after="240" w:line="240" w:lineRule="auto"/>
        <w:rPr>
          <w:rFonts w:eastAsia="Times New Roman" w:cstheme="minorHAnsi"/>
          <w:color w:val="0D0D0D" w:themeColor="text1" w:themeTint="F2"/>
          <w:sz w:val="24"/>
          <w:szCs w:val="24"/>
        </w:rPr>
      </w:pPr>
      <w:r w:rsidRPr="00765C28">
        <w:rPr>
          <w:rFonts w:eastAsia="Times New Roman" w:cstheme="minorHAnsi"/>
          <w:b/>
          <w:color w:val="0D0D0D" w:themeColor="text1" w:themeTint="F2"/>
          <w:sz w:val="24"/>
          <w:szCs w:val="24"/>
        </w:rPr>
        <w:t>Act 175</w:t>
      </w:r>
      <w:r w:rsidR="004B6C5F" w:rsidRPr="00765C28">
        <w:rPr>
          <w:rFonts w:eastAsia="Times New Roman" w:cstheme="minorHAnsi"/>
          <w:b/>
          <w:color w:val="0D0D0D" w:themeColor="text1" w:themeTint="F2"/>
          <w:sz w:val="24"/>
          <w:szCs w:val="24"/>
        </w:rPr>
        <w:fldChar w:fldCharType="begin"/>
      </w:r>
      <w:r w:rsidR="004B6C5F" w:rsidRPr="00765C28">
        <w:rPr>
          <w:rFonts w:cstheme="minorHAnsi"/>
          <w:color w:val="0D0D0D" w:themeColor="text1" w:themeTint="F2"/>
          <w:sz w:val="24"/>
          <w:szCs w:val="24"/>
        </w:rPr>
        <w:instrText xml:space="preserve"> XE "</w:instrText>
      </w:r>
      <w:r w:rsidR="004B6C5F" w:rsidRPr="00765C28">
        <w:rPr>
          <w:rFonts w:eastAsia="Times New Roman" w:cstheme="minorHAnsi"/>
          <w:b/>
          <w:color w:val="0D0D0D" w:themeColor="text1" w:themeTint="F2"/>
          <w:sz w:val="24"/>
          <w:szCs w:val="24"/>
        </w:rPr>
        <w:instrText>Act 175</w:instrText>
      </w:r>
      <w:r w:rsidR="004B6C5F" w:rsidRPr="00765C28">
        <w:rPr>
          <w:rFonts w:cstheme="minorHAnsi"/>
          <w:color w:val="0D0D0D" w:themeColor="text1" w:themeTint="F2"/>
          <w:sz w:val="24"/>
          <w:szCs w:val="24"/>
        </w:rPr>
        <w:instrText xml:space="preserve">" </w:instrText>
      </w:r>
      <w:r w:rsidR="004B6C5F" w:rsidRPr="00765C28">
        <w:rPr>
          <w:rFonts w:eastAsia="Times New Roman" w:cstheme="minorHAnsi"/>
          <w:b/>
          <w:color w:val="0D0D0D" w:themeColor="text1" w:themeTint="F2"/>
          <w:sz w:val="24"/>
          <w:szCs w:val="24"/>
        </w:rPr>
        <w:fldChar w:fldCharType="end"/>
      </w:r>
      <w:r w:rsidRPr="00765C28">
        <w:rPr>
          <w:rFonts w:eastAsia="Times New Roman" w:cstheme="minorHAnsi"/>
          <w:b/>
          <w:color w:val="0D0D0D" w:themeColor="text1" w:themeTint="F2"/>
          <w:sz w:val="24"/>
          <w:szCs w:val="24"/>
        </w:rPr>
        <w:t xml:space="preserve"> </w:t>
      </w:r>
      <w:r w:rsidRPr="00765C28">
        <w:rPr>
          <w:rFonts w:eastAsia="Times New Roman" w:cstheme="minorHAnsi"/>
          <w:color w:val="0D0D0D" w:themeColor="text1" w:themeTint="F2"/>
          <w:sz w:val="24"/>
          <w:szCs w:val="24"/>
        </w:rPr>
        <w:t>related</w:t>
      </w:r>
      <w:r w:rsidR="00816F37" w:rsidRPr="00765C28">
        <w:rPr>
          <w:rFonts w:eastAsia="Times New Roman" w:cstheme="minorHAnsi"/>
          <w:color w:val="0D0D0D" w:themeColor="text1" w:themeTint="F2"/>
          <w:sz w:val="24"/>
          <w:szCs w:val="24"/>
        </w:rPr>
        <w:t xml:space="preserve"> to </w:t>
      </w:r>
      <w:r w:rsidR="00816F37" w:rsidRPr="00765C28">
        <w:rPr>
          <w:rFonts w:eastAsia="Times New Roman" w:cstheme="minorHAnsi"/>
          <w:b/>
          <w:color w:val="0D0D0D" w:themeColor="text1" w:themeTint="F2"/>
          <w:sz w:val="24"/>
          <w:szCs w:val="24"/>
        </w:rPr>
        <w:t>contractors</w:t>
      </w:r>
      <w:r w:rsidR="00816F37" w:rsidRPr="00765C28">
        <w:rPr>
          <w:rFonts w:eastAsia="Times New Roman" w:cstheme="minorHAnsi"/>
          <w:color w:val="0D0D0D" w:themeColor="text1" w:themeTint="F2"/>
          <w:sz w:val="24"/>
          <w:szCs w:val="24"/>
        </w:rPr>
        <w:t xml:space="preserve"> providin</w:t>
      </w:r>
      <w:r w:rsidRPr="00765C28">
        <w:rPr>
          <w:rFonts w:eastAsia="Times New Roman" w:cstheme="minorHAnsi"/>
          <w:color w:val="0D0D0D" w:themeColor="text1" w:themeTint="F2"/>
          <w:sz w:val="24"/>
          <w:szCs w:val="24"/>
        </w:rPr>
        <w:t xml:space="preserve">g for a voluntary contribution </w:t>
      </w:r>
      <w:r w:rsidR="00816F37" w:rsidRPr="00765C28">
        <w:rPr>
          <w:rFonts w:eastAsia="Times New Roman" w:cstheme="minorHAnsi"/>
          <w:color w:val="0D0D0D" w:themeColor="text1" w:themeTint="F2"/>
          <w:sz w:val="24"/>
          <w:szCs w:val="24"/>
        </w:rPr>
        <w:t xml:space="preserve">made upon application for a contractor's license to be applied to accredited public institutions of higher learning offering courses in building </w:t>
      </w:r>
      <w:r w:rsidR="00816F37" w:rsidRPr="00765C28">
        <w:rPr>
          <w:rFonts w:eastAsia="Times New Roman" w:cstheme="minorHAnsi"/>
          <w:b/>
          <w:color w:val="0D0D0D" w:themeColor="text1" w:themeTint="F2"/>
          <w:sz w:val="24"/>
          <w:szCs w:val="24"/>
        </w:rPr>
        <w:t>science or civil engineering</w:t>
      </w:r>
      <w:r w:rsidR="00816F37" w:rsidRPr="00765C28">
        <w:rPr>
          <w:rFonts w:eastAsia="Times New Roman" w:cstheme="minorHAnsi"/>
          <w:color w:val="0D0D0D" w:themeColor="text1" w:themeTint="F2"/>
          <w:sz w:val="24"/>
          <w:szCs w:val="24"/>
        </w:rPr>
        <w:t>.</w:t>
      </w:r>
      <w:r w:rsidRPr="00765C28">
        <w:rPr>
          <w:rFonts w:eastAsia="Times New Roman" w:cstheme="minorHAnsi"/>
          <w:color w:val="0D0D0D" w:themeColor="text1" w:themeTint="F2"/>
          <w:sz w:val="24"/>
          <w:szCs w:val="24"/>
        </w:rPr>
        <w:t xml:space="preserve">  Effective July 15, 2022.</w:t>
      </w:r>
    </w:p>
    <w:p w14:paraId="0FF676C9" w14:textId="60C2D5D6" w:rsidR="00894537" w:rsidRPr="00765C28" w:rsidRDefault="00E269F2" w:rsidP="00F3570D">
      <w:pPr>
        <w:spacing w:afterLines="40" w:after="96" w:line="240" w:lineRule="auto"/>
        <w:rPr>
          <w:rFonts w:cstheme="minorHAnsi"/>
          <w:b/>
          <w:color w:val="0D0D0D" w:themeColor="text1" w:themeTint="F2"/>
          <w:sz w:val="24"/>
          <w:szCs w:val="24"/>
        </w:rPr>
      </w:pPr>
      <w:r w:rsidRPr="00765C28">
        <w:rPr>
          <w:rFonts w:cstheme="minorHAnsi"/>
          <w:b/>
          <w:color w:val="0D0D0D" w:themeColor="text1" w:themeTint="F2"/>
          <w:sz w:val="24"/>
          <w:szCs w:val="24"/>
        </w:rPr>
        <w:t>Authority of the Inspector General</w:t>
      </w:r>
      <w:r w:rsidR="0072415E">
        <w:rPr>
          <w:rFonts w:cstheme="minorHAnsi"/>
          <w:b/>
          <w:color w:val="0D0D0D" w:themeColor="text1" w:themeTint="F2"/>
          <w:sz w:val="24"/>
          <w:szCs w:val="24"/>
        </w:rPr>
        <w:t xml:space="preserve">, </w:t>
      </w:r>
      <w:r w:rsidR="0072415E" w:rsidRPr="00765C28">
        <w:rPr>
          <w:rFonts w:cstheme="minorHAnsi"/>
          <w:b/>
          <w:color w:val="0D0D0D" w:themeColor="text1" w:themeTint="F2"/>
          <w:sz w:val="24"/>
          <w:szCs w:val="24"/>
        </w:rPr>
        <w:t>S. 202</w:t>
      </w:r>
      <w:r w:rsidRPr="00765C28">
        <w:rPr>
          <w:rFonts w:cstheme="minorHAnsi"/>
          <w:b/>
          <w:color w:val="0D0D0D" w:themeColor="text1" w:themeTint="F2"/>
          <w:sz w:val="24"/>
          <w:szCs w:val="24"/>
        </w:rPr>
        <w:t xml:space="preserve"> (Act 223</w:t>
      </w:r>
      <w:r w:rsidR="004B6C5F" w:rsidRPr="00765C28">
        <w:rPr>
          <w:rFonts w:cstheme="minorHAnsi"/>
          <w:b/>
          <w:color w:val="0D0D0D" w:themeColor="text1" w:themeTint="F2"/>
          <w:sz w:val="24"/>
          <w:szCs w:val="24"/>
        </w:rPr>
        <w:fldChar w:fldCharType="begin"/>
      </w:r>
      <w:r w:rsidR="004B6C5F" w:rsidRPr="00765C28">
        <w:rPr>
          <w:rFonts w:cstheme="minorHAnsi"/>
          <w:color w:val="0D0D0D" w:themeColor="text1" w:themeTint="F2"/>
          <w:sz w:val="24"/>
          <w:szCs w:val="24"/>
        </w:rPr>
        <w:instrText xml:space="preserve"> XE "</w:instrText>
      </w:r>
      <w:r w:rsidR="004B6C5F" w:rsidRPr="00765C28">
        <w:rPr>
          <w:rFonts w:cstheme="minorHAnsi"/>
          <w:b/>
          <w:color w:val="0D0D0D" w:themeColor="text1" w:themeTint="F2"/>
          <w:sz w:val="24"/>
          <w:szCs w:val="24"/>
        </w:rPr>
        <w:instrText>Act 223</w:instrText>
      </w:r>
      <w:r w:rsidR="004B6C5F" w:rsidRPr="00765C28">
        <w:rPr>
          <w:rFonts w:cstheme="minorHAnsi"/>
          <w:color w:val="0D0D0D" w:themeColor="text1" w:themeTint="F2"/>
          <w:sz w:val="24"/>
          <w:szCs w:val="24"/>
        </w:rPr>
        <w:instrText xml:space="preserve">" </w:instrText>
      </w:r>
      <w:r w:rsidR="004B6C5F" w:rsidRPr="00765C28">
        <w:rPr>
          <w:rFonts w:cstheme="minorHAnsi"/>
          <w:b/>
          <w:color w:val="0D0D0D" w:themeColor="text1" w:themeTint="F2"/>
          <w:sz w:val="24"/>
          <w:szCs w:val="24"/>
        </w:rPr>
        <w:fldChar w:fldCharType="end"/>
      </w:r>
      <w:r w:rsidR="004B6C5F" w:rsidRPr="00765C28">
        <w:rPr>
          <w:rFonts w:cstheme="minorHAnsi"/>
          <w:b/>
          <w:color w:val="0D0D0D" w:themeColor="text1" w:themeTint="F2"/>
          <w:sz w:val="24"/>
          <w:szCs w:val="24"/>
        </w:rPr>
        <w:fldChar w:fldCharType="begin"/>
      </w:r>
      <w:r w:rsidR="004B6C5F" w:rsidRPr="00765C28">
        <w:rPr>
          <w:rFonts w:cstheme="minorHAnsi"/>
          <w:color w:val="0D0D0D" w:themeColor="text1" w:themeTint="F2"/>
          <w:sz w:val="24"/>
          <w:szCs w:val="24"/>
        </w:rPr>
        <w:instrText xml:space="preserve"> XE "</w:instrText>
      </w:r>
      <w:r w:rsidR="004B6C5F" w:rsidRPr="00765C28">
        <w:rPr>
          <w:rFonts w:cstheme="minorHAnsi"/>
          <w:b/>
          <w:color w:val="0D0D0D" w:themeColor="text1" w:themeTint="F2"/>
          <w:sz w:val="24"/>
          <w:szCs w:val="24"/>
        </w:rPr>
        <w:instrText xml:space="preserve">S. </w:instrText>
      </w:r>
      <w:r w:rsidR="00FD373F">
        <w:rPr>
          <w:rFonts w:cstheme="minorHAnsi"/>
          <w:b/>
          <w:color w:val="0D0D0D" w:themeColor="text1" w:themeTint="F2"/>
          <w:sz w:val="24"/>
          <w:szCs w:val="24"/>
        </w:rPr>
        <w:instrText>0</w:instrText>
      </w:r>
      <w:r w:rsidR="004B6C5F" w:rsidRPr="00765C28">
        <w:rPr>
          <w:rFonts w:cstheme="minorHAnsi"/>
          <w:b/>
          <w:color w:val="0D0D0D" w:themeColor="text1" w:themeTint="F2"/>
          <w:sz w:val="24"/>
          <w:szCs w:val="24"/>
        </w:rPr>
        <w:instrText>202</w:instrText>
      </w:r>
      <w:r w:rsidR="004B6C5F" w:rsidRPr="00765C28">
        <w:rPr>
          <w:rFonts w:cstheme="minorHAnsi"/>
          <w:color w:val="0D0D0D" w:themeColor="text1" w:themeTint="F2"/>
          <w:sz w:val="24"/>
          <w:szCs w:val="24"/>
        </w:rPr>
        <w:instrText xml:space="preserve">" </w:instrText>
      </w:r>
      <w:r w:rsidR="004B6C5F"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w:t>
      </w:r>
    </w:p>
    <w:p w14:paraId="2281D012" w14:textId="2224737B" w:rsidR="001B5318" w:rsidRPr="00765C28" w:rsidRDefault="00816F37" w:rsidP="0070007B">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 xml:space="preserve">Regarding interscholastic sports competition for public secondary schools in South Carolina, the </w:t>
      </w:r>
      <w:r w:rsidRPr="00765C28">
        <w:rPr>
          <w:rFonts w:cstheme="minorHAnsi"/>
          <w:b/>
          <w:color w:val="0D0D0D" w:themeColor="text1" w:themeTint="F2"/>
          <w:sz w:val="24"/>
          <w:szCs w:val="24"/>
        </w:rPr>
        <w:t>authority of the Inspector General</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Inspector General</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color w:val="0D0D0D" w:themeColor="text1" w:themeTint="F2"/>
          <w:sz w:val="24"/>
          <w:szCs w:val="24"/>
        </w:rPr>
        <w:t xml:space="preserve"> is expanded </w:t>
      </w:r>
      <w:r w:rsidR="00E269F2" w:rsidRPr="00765C28">
        <w:rPr>
          <w:rFonts w:cstheme="minorHAnsi"/>
          <w:color w:val="0D0D0D" w:themeColor="text1" w:themeTint="F2"/>
          <w:sz w:val="24"/>
          <w:szCs w:val="24"/>
        </w:rPr>
        <w:t>(</w:t>
      </w:r>
      <w:r w:rsidR="00E269F2" w:rsidRPr="00765C28">
        <w:rPr>
          <w:rFonts w:cstheme="minorHAnsi"/>
          <w:b/>
          <w:color w:val="0D0D0D" w:themeColor="text1" w:themeTint="F2"/>
          <w:sz w:val="24"/>
          <w:szCs w:val="24"/>
        </w:rPr>
        <w:t>Act 223</w:t>
      </w:r>
      <w:r w:rsidR="004B6C5F" w:rsidRPr="00765C28">
        <w:rPr>
          <w:rFonts w:cstheme="minorHAnsi"/>
          <w:b/>
          <w:color w:val="0D0D0D" w:themeColor="text1" w:themeTint="F2"/>
          <w:sz w:val="24"/>
          <w:szCs w:val="24"/>
        </w:rPr>
        <w:fldChar w:fldCharType="begin"/>
      </w:r>
      <w:r w:rsidR="004B6C5F" w:rsidRPr="00765C28">
        <w:rPr>
          <w:rFonts w:cstheme="minorHAnsi"/>
          <w:color w:val="0D0D0D" w:themeColor="text1" w:themeTint="F2"/>
          <w:sz w:val="24"/>
          <w:szCs w:val="24"/>
        </w:rPr>
        <w:instrText xml:space="preserve"> XE "</w:instrText>
      </w:r>
      <w:r w:rsidR="004B6C5F" w:rsidRPr="00765C28">
        <w:rPr>
          <w:rFonts w:cstheme="minorHAnsi"/>
          <w:b/>
          <w:color w:val="0D0D0D" w:themeColor="text1" w:themeTint="F2"/>
          <w:sz w:val="24"/>
          <w:szCs w:val="24"/>
        </w:rPr>
        <w:instrText>Act 223</w:instrText>
      </w:r>
      <w:r w:rsidR="004B6C5F" w:rsidRPr="00765C28">
        <w:rPr>
          <w:rFonts w:cstheme="minorHAnsi"/>
          <w:color w:val="0D0D0D" w:themeColor="text1" w:themeTint="F2"/>
          <w:sz w:val="24"/>
          <w:szCs w:val="24"/>
        </w:rPr>
        <w:instrText xml:space="preserve">" </w:instrText>
      </w:r>
      <w:r w:rsidR="004B6C5F" w:rsidRPr="00765C28">
        <w:rPr>
          <w:rFonts w:cstheme="minorHAnsi"/>
          <w:b/>
          <w:color w:val="0D0D0D" w:themeColor="text1" w:themeTint="F2"/>
          <w:sz w:val="24"/>
          <w:szCs w:val="24"/>
        </w:rPr>
        <w:fldChar w:fldCharType="end"/>
      </w:r>
      <w:r w:rsidR="00E269F2" w:rsidRPr="00765C28">
        <w:rPr>
          <w:rFonts w:cstheme="minorHAnsi"/>
          <w:b/>
          <w:color w:val="0D0D0D" w:themeColor="text1" w:themeTint="F2"/>
          <w:sz w:val="24"/>
          <w:szCs w:val="24"/>
        </w:rPr>
        <w:t xml:space="preserve">) </w:t>
      </w:r>
      <w:r w:rsidRPr="00765C28">
        <w:rPr>
          <w:rFonts w:cstheme="minorHAnsi"/>
          <w:color w:val="0D0D0D" w:themeColor="text1" w:themeTint="F2"/>
          <w:sz w:val="24"/>
          <w:szCs w:val="24"/>
        </w:rPr>
        <w:t>to include public schools, public school districts, public charter schools, public charter school authorizers, and any voluntary association or nonprofit that establishes and enfo</w:t>
      </w:r>
      <w:r w:rsidR="00E269F2" w:rsidRPr="00765C28">
        <w:rPr>
          <w:rFonts w:cstheme="minorHAnsi"/>
          <w:color w:val="0D0D0D" w:themeColor="text1" w:themeTint="F2"/>
          <w:sz w:val="24"/>
          <w:szCs w:val="24"/>
        </w:rPr>
        <w:t xml:space="preserve">rces bylaws or rules for sports.  </w:t>
      </w:r>
      <w:r w:rsidR="001B5318" w:rsidRPr="00765C28">
        <w:rPr>
          <w:rFonts w:cstheme="minorHAnsi"/>
          <w:color w:val="0D0D0D" w:themeColor="text1" w:themeTint="F2"/>
          <w:sz w:val="24"/>
          <w:szCs w:val="24"/>
        </w:rPr>
        <w:t>Effective</w:t>
      </w:r>
      <w:r w:rsidR="00E269F2" w:rsidRPr="00765C28">
        <w:rPr>
          <w:rFonts w:cstheme="minorHAnsi"/>
          <w:color w:val="0D0D0D" w:themeColor="text1" w:themeTint="F2"/>
          <w:sz w:val="24"/>
          <w:szCs w:val="24"/>
        </w:rPr>
        <w:t xml:space="preserve"> June 17, 2022.</w:t>
      </w:r>
    </w:p>
    <w:p w14:paraId="5C44F5E8" w14:textId="51FCE9C6" w:rsidR="004054A2" w:rsidRPr="002B659C" w:rsidRDefault="004054A2" w:rsidP="004054A2">
      <w:pPr>
        <w:pStyle w:val="Heading2"/>
        <w:spacing w:after="240"/>
        <w:rPr>
          <w:sz w:val="28"/>
          <w:szCs w:val="28"/>
        </w:rPr>
      </w:pPr>
      <w:bookmarkStart w:id="15" w:name="_Toc110607555"/>
      <w:r w:rsidRPr="002B659C">
        <w:rPr>
          <w:sz w:val="28"/>
          <w:szCs w:val="28"/>
        </w:rPr>
        <w:t>Health</w:t>
      </w:r>
      <w:bookmarkEnd w:id="15"/>
    </w:p>
    <w:p w14:paraId="371BAA58" w14:textId="136B7F67" w:rsidR="009F0E20" w:rsidRDefault="004054A2" w:rsidP="008641E4">
      <w:pPr>
        <w:spacing w:after="40" w:line="240" w:lineRule="auto"/>
        <w:rPr>
          <w:rFonts w:cstheme="minorHAnsi"/>
          <w:b/>
          <w:color w:val="0D0D0D" w:themeColor="text1" w:themeTint="F2"/>
          <w:sz w:val="24"/>
          <w:szCs w:val="24"/>
        </w:rPr>
      </w:pPr>
      <w:r w:rsidRPr="00765C28">
        <w:rPr>
          <w:rFonts w:cstheme="minorHAnsi"/>
          <w:b/>
          <w:color w:val="0D0D0D" w:themeColor="text1" w:themeTint="F2"/>
          <w:sz w:val="24"/>
          <w:szCs w:val="24"/>
        </w:rPr>
        <w:t>South Carolina Opioid Recovery Act</w:t>
      </w:r>
      <w:r w:rsidR="0072415E">
        <w:rPr>
          <w:rFonts w:cstheme="minorHAnsi"/>
          <w:b/>
          <w:color w:val="0D0D0D" w:themeColor="text1" w:themeTint="F2"/>
          <w:sz w:val="24"/>
          <w:szCs w:val="24"/>
        </w:rPr>
        <w:t xml:space="preserve">, </w:t>
      </w:r>
      <w:r w:rsidR="0072415E" w:rsidRPr="00765C28">
        <w:rPr>
          <w:rFonts w:cstheme="minorHAnsi"/>
          <w:b/>
          <w:color w:val="0D0D0D" w:themeColor="text1" w:themeTint="F2"/>
          <w:sz w:val="24"/>
          <w:szCs w:val="24"/>
        </w:rPr>
        <w:t>H. 5182</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bCs/>
          <w:color w:val="0D0D0D" w:themeColor="text1" w:themeTint="F2"/>
          <w:sz w:val="24"/>
          <w:szCs w:val="24"/>
        </w:rPr>
        <w:instrText>South Carolina Opioid Recovery Act</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Opioid Recovery Act</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color w:val="0D0D0D" w:themeColor="text1" w:themeTint="F2"/>
          <w:sz w:val="24"/>
          <w:szCs w:val="24"/>
        </w:rPr>
        <w:t xml:space="preserve"> </w:t>
      </w:r>
      <w:r w:rsidRPr="00765C28">
        <w:rPr>
          <w:rFonts w:cstheme="minorHAnsi"/>
          <w:b/>
          <w:color w:val="0D0D0D" w:themeColor="text1" w:themeTint="F2"/>
          <w:sz w:val="24"/>
          <w:szCs w:val="24"/>
        </w:rPr>
        <w:t>(Act 222</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Act 222</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H. 5182</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w:t>
      </w:r>
    </w:p>
    <w:p w14:paraId="5C9AB898" w14:textId="517FDB24" w:rsidR="004054A2" w:rsidRPr="00765C28" w:rsidRDefault="009F0E20" w:rsidP="004054A2">
      <w:pPr>
        <w:spacing w:after="240" w:line="240" w:lineRule="auto"/>
        <w:rPr>
          <w:rFonts w:cstheme="minorHAnsi"/>
          <w:color w:val="0D0D0D" w:themeColor="text1" w:themeTint="F2"/>
          <w:sz w:val="24"/>
          <w:szCs w:val="24"/>
        </w:rPr>
      </w:pPr>
      <w:r w:rsidRPr="00765C28">
        <w:rPr>
          <w:rFonts w:cstheme="minorHAnsi"/>
          <w:b/>
          <w:color w:val="0D0D0D" w:themeColor="text1" w:themeTint="F2"/>
          <w:sz w:val="24"/>
          <w:szCs w:val="24"/>
        </w:rPr>
        <w:t>Act 222</w:t>
      </w:r>
      <w:r>
        <w:rPr>
          <w:rFonts w:cstheme="minorHAnsi"/>
          <w:b/>
          <w:color w:val="0D0D0D" w:themeColor="text1" w:themeTint="F2"/>
          <w:sz w:val="24"/>
          <w:szCs w:val="24"/>
        </w:rPr>
        <w:t xml:space="preserve"> </w:t>
      </w:r>
      <w:r w:rsidR="004054A2" w:rsidRPr="00765C28">
        <w:rPr>
          <w:rFonts w:cstheme="minorHAnsi"/>
          <w:color w:val="0D0D0D" w:themeColor="text1" w:themeTint="F2"/>
          <w:sz w:val="24"/>
          <w:szCs w:val="24"/>
        </w:rPr>
        <w:t>established funds to meet the settlement agreement prerequisites for states to participate in receiving funds from the national opioid litigation settlement proceeds.  South Carolina expects to receive a total of $360 million over the course of the next eighteen years.</w:t>
      </w:r>
    </w:p>
    <w:p w14:paraId="36A88DF7" w14:textId="16EFBD9E" w:rsidR="004054A2" w:rsidRPr="00765C28" w:rsidRDefault="004054A2" w:rsidP="009F0E20">
      <w:pPr>
        <w:spacing w:after="40" w:line="240" w:lineRule="auto"/>
        <w:rPr>
          <w:rFonts w:cstheme="minorHAnsi"/>
          <w:b/>
          <w:color w:val="0D0D0D" w:themeColor="text1" w:themeTint="F2"/>
          <w:sz w:val="24"/>
          <w:szCs w:val="24"/>
        </w:rPr>
      </w:pPr>
      <w:r w:rsidRPr="00765C28">
        <w:rPr>
          <w:rFonts w:cstheme="minorHAnsi"/>
          <w:b/>
          <w:color w:val="0D0D0D" w:themeColor="text1" w:themeTint="F2"/>
          <w:sz w:val="24"/>
          <w:szCs w:val="24"/>
        </w:rPr>
        <w:t>Anatomical Gifts</w:t>
      </w:r>
      <w:r w:rsidR="0072415E">
        <w:rPr>
          <w:rFonts w:cstheme="minorHAnsi"/>
          <w:b/>
          <w:color w:val="0D0D0D" w:themeColor="text1" w:themeTint="F2"/>
          <w:sz w:val="24"/>
          <w:szCs w:val="24"/>
        </w:rPr>
        <w:t xml:space="preserve">, </w:t>
      </w:r>
      <w:r w:rsidR="0072415E" w:rsidRPr="00765C28">
        <w:rPr>
          <w:rFonts w:cstheme="minorHAnsi"/>
          <w:b/>
          <w:color w:val="0D0D0D" w:themeColor="text1" w:themeTint="F2"/>
          <w:sz w:val="24"/>
          <w:szCs w:val="24"/>
        </w:rPr>
        <w:t>H. 4597</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anatomical gifts</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(Act 163</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Act 163</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H. 4597</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w:t>
      </w:r>
    </w:p>
    <w:p w14:paraId="7B5B0209" w14:textId="77777777" w:rsidR="004054A2" w:rsidRPr="00765C28" w:rsidRDefault="004054A2" w:rsidP="004054A2">
      <w:pPr>
        <w:spacing w:after="240" w:line="240" w:lineRule="auto"/>
        <w:rPr>
          <w:rFonts w:cstheme="minorHAnsi"/>
          <w:color w:val="0D0D0D" w:themeColor="text1" w:themeTint="F2"/>
          <w:sz w:val="24"/>
          <w:szCs w:val="24"/>
        </w:rPr>
      </w:pPr>
      <w:r w:rsidRPr="00765C28">
        <w:rPr>
          <w:rFonts w:cstheme="minorHAnsi"/>
          <w:b/>
          <w:color w:val="0D0D0D" w:themeColor="text1" w:themeTint="F2"/>
          <w:sz w:val="24"/>
          <w:szCs w:val="24"/>
        </w:rPr>
        <w:t xml:space="preserve">Act 163 </w:t>
      </w:r>
      <w:r w:rsidRPr="00765C28">
        <w:rPr>
          <w:rFonts w:cstheme="minorHAnsi"/>
          <w:color w:val="0D0D0D" w:themeColor="text1" w:themeTint="F2"/>
          <w:sz w:val="24"/>
          <w:szCs w:val="24"/>
        </w:rPr>
        <w:t>asserted</w:t>
      </w:r>
      <w:r w:rsidRPr="00765C28">
        <w:rPr>
          <w:rFonts w:cstheme="minorHAnsi"/>
          <w:b/>
          <w:color w:val="0D0D0D" w:themeColor="text1" w:themeTint="F2"/>
          <w:sz w:val="24"/>
          <w:szCs w:val="24"/>
        </w:rPr>
        <w:t xml:space="preserve"> </w:t>
      </w:r>
      <w:r w:rsidRPr="00765C28">
        <w:rPr>
          <w:rFonts w:cstheme="minorHAnsi"/>
          <w:color w:val="0D0D0D" w:themeColor="text1" w:themeTint="F2"/>
          <w:sz w:val="24"/>
          <w:szCs w:val="24"/>
        </w:rPr>
        <w:t xml:space="preserve">that a person in need of an </w:t>
      </w:r>
      <w:r w:rsidRPr="00765C28">
        <w:rPr>
          <w:rFonts w:cstheme="minorHAnsi"/>
          <w:b/>
          <w:color w:val="0D0D0D" w:themeColor="text1" w:themeTint="F2"/>
          <w:sz w:val="24"/>
          <w:szCs w:val="24"/>
        </w:rPr>
        <w:t xml:space="preserve">anatomical gift </w:t>
      </w:r>
      <w:r w:rsidRPr="00765C28">
        <w:rPr>
          <w:rFonts w:cstheme="minorHAnsi"/>
          <w:color w:val="0D0D0D" w:themeColor="text1" w:themeTint="F2"/>
          <w:sz w:val="24"/>
          <w:szCs w:val="24"/>
        </w:rPr>
        <w:t>shall not be deemed ineligible to receive an anatomical gift solely because of the individual’s physical or mental disability.  Effective May 13, 2022</w:t>
      </w:r>
    </w:p>
    <w:p w14:paraId="1993B978" w14:textId="19245FDD" w:rsidR="004054A2" w:rsidRPr="00765C28" w:rsidRDefault="004054A2" w:rsidP="009F0E20">
      <w:pPr>
        <w:spacing w:after="40" w:line="240" w:lineRule="auto"/>
        <w:rPr>
          <w:rFonts w:cstheme="minorHAnsi"/>
          <w:b/>
          <w:color w:val="0D0D0D" w:themeColor="text1" w:themeTint="F2"/>
          <w:sz w:val="24"/>
          <w:szCs w:val="24"/>
        </w:rPr>
      </w:pPr>
      <w:r w:rsidRPr="00765C28">
        <w:rPr>
          <w:rFonts w:cstheme="minorHAnsi"/>
          <w:b/>
          <w:color w:val="0D0D0D" w:themeColor="text1" w:themeTint="F2"/>
          <w:sz w:val="24"/>
          <w:szCs w:val="24"/>
        </w:rPr>
        <w:t>Audiology and Speech-Language Interstate Compact Act</w:t>
      </w:r>
      <w:r w:rsidR="0072415E">
        <w:rPr>
          <w:rFonts w:cstheme="minorHAnsi"/>
          <w:b/>
          <w:color w:val="0D0D0D" w:themeColor="text1" w:themeTint="F2"/>
          <w:sz w:val="24"/>
          <w:szCs w:val="24"/>
        </w:rPr>
        <w:t xml:space="preserve">, </w:t>
      </w:r>
      <w:r w:rsidR="0072415E" w:rsidRPr="00765C28">
        <w:rPr>
          <w:rFonts w:cstheme="minorHAnsi"/>
          <w:b/>
          <w:color w:val="0D0D0D" w:themeColor="text1" w:themeTint="F2"/>
          <w:sz w:val="24"/>
          <w:szCs w:val="24"/>
        </w:rPr>
        <w:t>H. 3840</w:t>
      </w:r>
      <w:r w:rsidR="005A7826">
        <w:rPr>
          <w:rFonts w:cstheme="minorHAnsi"/>
          <w:b/>
          <w:color w:val="0D0D0D" w:themeColor="text1" w:themeTint="F2"/>
          <w:sz w:val="24"/>
          <w:szCs w:val="24"/>
        </w:rPr>
        <w:fldChar w:fldCharType="begin"/>
      </w:r>
      <w:r w:rsidR="005A7826">
        <w:instrText xml:space="preserve"> XE "</w:instrText>
      </w:r>
      <w:r w:rsidR="005A7826" w:rsidRPr="0066684D">
        <w:rPr>
          <w:rFonts w:cstheme="minorHAnsi"/>
          <w:color w:val="0D0D0D" w:themeColor="text1" w:themeTint="F2"/>
          <w:sz w:val="24"/>
          <w:szCs w:val="24"/>
        </w:rPr>
        <w:instrText>Audiology and Speech-Language Interstate Compact Act</w:instrText>
      </w:r>
      <w:r w:rsidR="005A7826">
        <w:instrText xml:space="preserve">" </w:instrText>
      </w:r>
      <w:r w:rsidR="005A7826">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(Act 160</w:t>
      </w:r>
      <w:r w:rsidR="00310015">
        <w:rPr>
          <w:rFonts w:cstheme="minorHAnsi"/>
          <w:b/>
          <w:color w:val="0D0D0D" w:themeColor="text1" w:themeTint="F2"/>
          <w:sz w:val="24"/>
          <w:szCs w:val="24"/>
        </w:rPr>
        <w:fldChar w:fldCharType="begin"/>
      </w:r>
      <w:r w:rsidR="00310015">
        <w:instrText xml:space="preserve"> XE "</w:instrText>
      </w:r>
      <w:r w:rsidR="00310015" w:rsidRPr="006C358C">
        <w:rPr>
          <w:rFonts w:cstheme="minorHAnsi"/>
          <w:b/>
          <w:color w:val="0D0D0D" w:themeColor="text1" w:themeTint="F2"/>
          <w:sz w:val="24"/>
          <w:szCs w:val="24"/>
        </w:rPr>
        <w:instrText>Act 160</w:instrText>
      </w:r>
      <w:r w:rsidR="00310015">
        <w:instrText xml:space="preserve">" </w:instrText>
      </w:r>
      <w:r w:rsidR="00310015">
        <w:rPr>
          <w:rFonts w:cstheme="minorHAnsi"/>
          <w:b/>
          <w:color w:val="0D0D0D" w:themeColor="text1" w:themeTint="F2"/>
          <w:sz w:val="24"/>
          <w:szCs w:val="24"/>
        </w:rPr>
        <w:fldChar w:fldCharType="end"/>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H. 3840</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w:t>
      </w:r>
    </w:p>
    <w:p w14:paraId="533EE4F8" w14:textId="41A8E2CB" w:rsidR="004054A2" w:rsidRPr="00765C28" w:rsidRDefault="004054A2" w:rsidP="004054A2">
      <w:pPr>
        <w:spacing w:after="240" w:line="240" w:lineRule="auto"/>
        <w:rPr>
          <w:rFonts w:eastAsia="Calibri" w:cstheme="minorHAnsi"/>
          <w:color w:val="0D0D0D" w:themeColor="text1" w:themeTint="F2"/>
          <w:sz w:val="24"/>
          <w:szCs w:val="24"/>
        </w:rPr>
      </w:pPr>
      <w:r w:rsidRPr="00765C28">
        <w:rPr>
          <w:rFonts w:cstheme="minorHAnsi"/>
          <w:color w:val="0D0D0D" w:themeColor="text1" w:themeTint="F2"/>
          <w:sz w:val="24"/>
          <w:szCs w:val="24"/>
        </w:rPr>
        <w:t>The Ge</w:t>
      </w:r>
      <w:r w:rsidR="005A7826">
        <w:rPr>
          <w:rFonts w:cstheme="minorHAnsi"/>
          <w:color w:val="0D0D0D" w:themeColor="text1" w:themeTint="F2"/>
          <w:sz w:val="24"/>
          <w:szCs w:val="24"/>
        </w:rPr>
        <w:t xml:space="preserve">neral Assembly established the </w:t>
      </w:r>
      <w:r w:rsidRPr="00765C28">
        <w:rPr>
          <w:rFonts w:cstheme="minorHAnsi"/>
          <w:color w:val="0D0D0D" w:themeColor="text1" w:themeTint="F2"/>
          <w:sz w:val="24"/>
          <w:szCs w:val="24"/>
        </w:rPr>
        <w:t>Audiology and Speech-</w:t>
      </w:r>
      <w:r w:rsidR="005A7826">
        <w:rPr>
          <w:rFonts w:cstheme="minorHAnsi"/>
          <w:color w:val="0D0D0D" w:themeColor="text1" w:themeTint="F2"/>
          <w:sz w:val="24"/>
          <w:szCs w:val="24"/>
        </w:rPr>
        <w:t>Language Interstate Compact Act</w:t>
      </w:r>
      <w:r w:rsidR="005A7826">
        <w:rPr>
          <w:rFonts w:cstheme="minorHAnsi"/>
          <w:color w:val="0D0D0D" w:themeColor="text1" w:themeTint="F2"/>
          <w:sz w:val="24"/>
          <w:szCs w:val="24"/>
        </w:rPr>
        <w:fldChar w:fldCharType="begin"/>
      </w:r>
      <w:r w:rsidR="005A7826">
        <w:instrText xml:space="preserve"> XE "</w:instrText>
      </w:r>
      <w:r w:rsidR="005A7826" w:rsidRPr="0066684D">
        <w:rPr>
          <w:rFonts w:cstheme="minorHAnsi"/>
          <w:color w:val="0D0D0D" w:themeColor="text1" w:themeTint="F2"/>
          <w:sz w:val="24"/>
          <w:szCs w:val="24"/>
        </w:rPr>
        <w:instrText>Audiology and Speech-Language Interstate Compact Act</w:instrText>
      </w:r>
      <w:r w:rsidR="005A7826">
        <w:instrText xml:space="preserve">" </w:instrText>
      </w:r>
      <w:r w:rsidR="005A7826">
        <w:rPr>
          <w:rFonts w:cstheme="minorHAnsi"/>
          <w:color w:val="0D0D0D" w:themeColor="text1" w:themeTint="F2"/>
          <w:sz w:val="24"/>
          <w:szCs w:val="24"/>
        </w:rPr>
        <w:fldChar w:fldCharType="end"/>
      </w:r>
      <w:r w:rsidR="005A7826">
        <w:rPr>
          <w:rFonts w:cstheme="minorHAnsi"/>
          <w:color w:val="0D0D0D" w:themeColor="text1" w:themeTint="F2"/>
          <w:sz w:val="24"/>
          <w:szCs w:val="24"/>
        </w:rPr>
        <w:t xml:space="preserve"> </w:t>
      </w:r>
      <w:r w:rsidRPr="00DF5087">
        <w:rPr>
          <w:rFonts w:cstheme="minorHAnsi"/>
          <w:b/>
          <w:color w:val="0D0D0D" w:themeColor="text1" w:themeTint="F2"/>
          <w:sz w:val="24"/>
          <w:szCs w:val="24"/>
        </w:rPr>
        <w:t>(Act 160</w:t>
      </w:r>
      <w:r w:rsidR="00310015">
        <w:rPr>
          <w:rFonts w:cstheme="minorHAnsi"/>
          <w:color w:val="0D0D0D" w:themeColor="text1" w:themeTint="F2"/>
          <w:sz w:val="24"/>
          <w:szCs w:val="24"/>
        </w:rPr>
        <w:fldChar w:fldCharType="begin"/>
      </w:r>
      <w:r w:rsidR="00310015">
        <w:instrText xml:space="preserve"> XE "</w:instrText>
      </w:r>
      <w:r w:rsidR="00310015" w:rsidRPr="006C358C">
        <w:rPr>
          <w:rFonts w:cstheme="minorHAnsi"/>
          <w:b/>
          <w:color w:val="0D0D0D" w:themeColor="text1" w:themeTint="F2"/>
          <w:sz w:val="24"/>
          <w:szCs w:val="24"/>
        </w:rPr>
        <w:instrText>Act 160</w:instrText>
      </w:r>
      <w:r w:rsidR="00310015">
        <w:instrText xml:space="preserve">" </w:instrText>
      </w:r>
      <w:r w:rsidR="00310015">
        <w:rPr>
          <w:rFonts w:cstheme="minorHAnsi"/>
          <w:color w:val="0D0D0D" w:themeColor="text1" w:themeTint="F2"/>
          <w:sz w:val="24"/>
          <w:szCs w:val="24"/>
        </w:rPr>
        <w:fldChar w:fldCharType="end"/>
      </w:r>
      <w:r w:rsidRPr="00765C28">
        <w:rPr>
          <w:rFonts w:cstheme="minorHAnsi"/>
          <w:color w:val="0D0D0D" w:themeColor="text1" w:themeTint="F2"/>
          <w:sz w:val="24"/>
          <w:szCs w:val="24"/>
        </w:rPr>
        <w:t>).  The purpose of this compact is to facilitate interstate practice of audiology and speech-language pathology with the goal of improving public access to the serv</w:t>
      </w:r>
      <w:r w:rsidR="001F39CC" w:rsidRPr="00765C28">
        <w:rPr>
          <w:rFonts w:cstheme="minorHAnsi"/>
          <w:color w:val="0D0D0D" w:themeColor="text1" w:themeTint="F2"/>
          <w:sz w:val="24"/>
          <w:szCs w:val="24"/>
        </w:rPr>
        <w:t>ices.  Among many things, this a</w:t>
      </w:r>
      <w:r w:rsidRPr="00765C28">
        <w:rPr>
          <w:rFonts w:cstheme="minorHAnsi"/>
          <w:color w:val="0D0D0D" w:themeColor="text1" w:themeTint="F2"/>
          <w:sz w:val="24"/>
          <w:szCs w:val="24"/>
        </w:rPr>
        <w:t xml:space="preserve">ct set minimum education and training requirements for audiologists and speech language pathologists in member states.  In addition, a participating licensee must have a current unrestricted license to practice in home state and must have no history of disciplinary actions or criminal records that violates the rules of the compact.  </w:t>
      </w:r>
      <w:r w:rsidR="001F39CC" w:rsidRPr="00765C28">
        <w:rPr>
          <w:rFonts w:eastAsia="Calibri" w:cstheme="minorHAnsi"/>
          <w:color w:val="0D0D0D" w:themeColor="text1" w:themeTint="F2"/>
          <w:sz w:val="24"/>
          <w:szCs w:val="24"/>
        </w:rPr>
        <w:t>The a</w:t>
      </w:r>
      <w:r w:rsidRPr="00765C28">
        <w:rPr>
          <w:rFonts w:eastAsia="Calibri" w:cstheme="minorHAnsi"/>
          <w:color w:val="0D0D0D" w:themeColor="text1" w:themeTint="F2"/>
          <w:sz w:val="24"/>
          <w:szCs w:val="24"/>
        </w:rPr>
        <w:t xml:space="preserve">ct added a national criminal records check, supported by fingerprints, by the FBI.  </w:t>
      </w:r>
      <w:r w:rsidRPr="00765C28">
        <w:rPr>
          <w:rFonts w:cstheme="minorHAnsi"/>
          <w:color w:val="0D0D0D" w:themeColor="text1" w:themeTint="F2"/>
          <w:sz w:val="24"/>
          <w:szCs w:val="24"/>
        </w:rPr>
        <w:t>Effective May 13, 2022</w:t>
      </w:r>
      <w:r w:rsidR="00A46B1F">
        <w:rPr>
          <w:rFonts w:cstheme="minorHAnsi"/>
          <w:color w:val="0D0D0D" w:themeColor="text1" w:themeTint="F2"/>
          <w:sz w:val="24"/>
          <w:szCs w:val="24"/>
        </w:rPr>
        <w:t>.</w:t>
      </w:r>
    </w:p>
    <w:p w14:paraId="2D5BEDCD" w14:textId="77777777" w:rsidR="005A0EC6" w:rsidRDefault="005A0EC6" w:rsidP="009F0E20">
      <w:pPr>
        <w:spacing w:after="40" w:line="240" w:lineRule="auto"/>
        <w:rPr>
          <w:rFonts w:cstheme="minorHAnsi"/>
          <w:b/>
          <w:color w:val="0D0D0D" w:themeColor="text1" w:themeTint="F2"/>
          <w:sz w:val="24"/>
          <w:szCs w:val="24"/>
        </w:rPr>
      </w:pPr>
      <w:r>
        <w:rPr>
          <w:rFonts w:cstheme="minorHAnsi"/>
          <w:b/>
          <w:color w:val="0D0D0D" w:themeColor="text1" w:themeTint="F2"/>
          <w:sz w:val="24"/>
          <w:szCs w:val="24"/>
        </w:rPr>
        <w:br w:type="page"/>
      </w:r>
    </w:p>
    <w:p w14:paraId="2EE2D6A9" w14:textId="37080D2F" w:rsidR="004054A2" w:rsidRPr="00765C28" w:rsidRDefault="0062725F" w:rsidP="009F0E20">
      <w:pPr>
        <w:spacing w:after="40" w:line="240" w:lineRule="auto"/>
        <w:rPr>
          <w:rFonts w:cstheme="minorHAnsi"/>
          <w:b/>
          <w:color w:val="0D0D0D" w:themeColor="text1" w:themeTint="F2"/>
          <w:sz w:val="24"/>
          <w:szCs w:val="24"/>
        </w:rPr>
      </w:pPr>
      <w:r>
        <w:rPr>
          <w:rFonts w:cstheme="minorHAnsi"/>
          <w:b/>
          <w:color w:val="0D0D0D" w:themeColor="text1" w:themeTint="F2"/>
          <w:sz w:val="24"/>
          <w:szCs w:val="24"/>
        </w:rPr>
        <w:lastRenderedPageBreak/>
        <w:t>Do Not Resuscitate</w:t>
      </w:r>
      <w:r w:rsidR="004054A2" w:rsidRPr="00765C28">
        <w:rPr>
          <w:rFonts w:cstheme="minorHAnsi"/>
          <w:b/>
          <w:color w:val="0D0D0D" w:themeColor="text1" w:themeTint="F2"/>
          <w:sz w:val="24"/>
          <w:szCs w:val="24"/>
        </w:rPr>
        <w:t xml:space="preserve"> Orders</w:t>
      </w:r>
      <w:r w:rsidR="0072415E">
        <w:rPr>
          <w:rFonts w:cstheme="minorHAnsi"/>
          <w:b/>
          <w:color w:val="0D0D0D" w:themeColor="text1" w:themeTint="F2"/>
          <w:sz w:val="24"/>
          <w:szCs w:val="24"/>
        </w:rPr>
        <w:t xml:space="preserve">, </w:t>
      </w:r>
      <w:r w:rsidR="0072415E" w:rsidRPr="00765C28">
        <w:rPr>
          <w:rFonts w:cstheme="minorHAnsi"/>
          <w:b/>
          <w:color w:val="0D0D0D" w:themeColor="text1" w:themeTint="F2"/>
          <w:sz w:val="24"/>
          <w:szCs w:val="24"/>
        </w:rPr>
        <w:t>S. 508</w:t>
      </w:r>
      <w:r>
        <w:rPr>
          <w:rFonts w:cstheme="minorHAnsi"/>
          <w:b/>
          <w:color w:val="0D0D0D" w:themeColor="text1" w:themeTint="F2"/>
          <w:sz w:val="24"/>
          <w:szCs w:val="24"/>
        </w:rPr>
        <w:t xml:space="preserve"> </w:t>
      </w:r>
      <w:r w:rsidR="004054A2" w:rsidRPr="00765C28">
        <w:rPr>
          <w:rFonts w:cstheme="minorHAnsi"/>
          <w:b/>
          <w:color w:val="0D0D0D" w:themeColor="text1" w:themeTint="F2"/>
          <w:sz w:val="24"/>
          <w:szCs w:val="24"/>
        </w:rPr>
        <w:t>(Act 122</w:t>
      </w:r>
      <w:r w:rsidR="00D115A3">
        <w:rPr>
          <w:rFonts w:cstheme="minorHAnsi"/>
          <w:b/>
          <w:color w:val="0D0D0D" w:themeColor="text1" w:themeTint="F2"/>
          <w:sz w:val="24"/>
          <w:szCs w:val="24"/>
        </w:rPr>
        <w:fldChar w:fldCharType="begin"/>
      </w:r>
      <w:r w:rsidR="00D115A3">
        <w:instrText xml:space="preserve"> XE "</w:instrText>
      </w:r>
      <w:r w:rsidR="00D115A3" w:rsidRPr="00033B51">
        <w:rPr>
          <w:rFonts w:cstheme="minorHAnsi"/>
          <w:b/>
          <w:color w:val="0D0D0D" w:themeColor="text1" w:themeTint="F2"/>
          <w:sz w:val="24"/>
          <w:szCs w:val="24"/>
        </w:rPr>
        <w:instrText>Act 122</w:instrText>
      </w:r>
      <w:r w:rsidR="00D115A3">
        <w:instrText xml:space="preserve">" </w:instrText>
      </w:r>
      <w:r w:rsidR="00D115A3">
        <w:rPr>
          <w:rFonts w:cstheme="minorHAnsi"/>
          <w:b/>
          <w:color w:val="0D0D0D" w:themeColor="text1" w:themeTint="F2"/>
          <w:sz w:val="24"/>
          <w:szCs w:val="24"/>
        </w:rPr>
        <w:fldChar w:fldCharType="end"/>
      </w:r>
      <w:r w:rsidR="00D115A3">
        <w:rPr>
          <w:rFonts w:cstheme="minorHAnsi"/>
          <w:b/>
          <w:color w:val="0D0D0D" w:themeColor="text1" w:themeTint="F2"/>
          <w:sz w:val="24"/>
          <w:szCs w:val="24"/>
        </w:rPr>
        <w:fldChar w:fldCharType="begin"/>
      </w:r>
      <w:r w:rsidR="00D115A3">
        <w:instrText xml:space="preserve"> XE "</w:instrText>
      </w:r>
      <w:r w:rsidR="00D115A3" w:rsidRPr="00033B51">
        <w:rPr>
          <w:rFonts w:cstheme="minorHAnsi"/>
          <w:b/>
          <w:color w:val="0D0D0D" w:themeColor="text1" w:themeTint="F2"/>
          <w:sz w:val="24"/>
          <w:szCs w:val="24"/>
        </w:rPr>
        <w:instrText xml:space="preserve">S. </w:instrText>
      </w:r>
      <w:r w:rsidR="00FD373F">
        <w:rPr>
          <w:rFonts w:cstheme="minorHAnsi"/>
          <w:b/>
          <w:color w:val="0D0D0D" w:themeColor="text1" w:themeTint="F2"/>
          <w:sz w:val="24"/>
          <w:szCs w:val="24"/>
        </w:rPr>
        <w:instrText>0</w:instrText>
      </w:r>
      <w:r w:rsidR="00D115A3" w:rsidRPr="00033B51">
        <w:rPr>
          <w:rFonts w:cstheme="minorHAnsi"/>
          <w:b/>
          <w:color w:val="0D0D0D" w:themeColor="text1" w:themeTint="F2"/>
          <w:sz w:val="24"/>
          <w:szCs w:val="24"/>
        </w:rPr>
        <w:instrText>508</w:instrText>
      </w:r>
      <w:r w:rsidR="00D115A3">
        <w:instrText xml:space="preserve">" </w:instrText>
      </w:r>
      <w:r w:rsidR="00D115A3">
        <w:rPr>
          <w:rFonts w:cstheme="minorHAnsi"/>
          <w:b/>
          <w:color w:val="0D0D0D" w:themeColor="text1" w:themeTint="F2"/>
          <w:sz w:val="24"/>
          <w:szCs w:val="24"/>
        </w:rPr>
        <w:fldChar w:fldCharType="end"/>
      </w:r>
      <w:r w:rsidR="004054A2" w:rsidRPr="00765C28">
        <w:rPr>
          <w:rFonts w:cstheme="minorHAnsi"/>
          <w:b/>
          <w:color w:val="0D0D0D" w:themeColor="text1" w:themeTint="F2"/>
          <w:sz w:val="24"/>
          <w:szCs w:val="24"/>
        </w:rPr>
        <w:t>)</w:t>
      </w:r>
    </w:p>
    <w:p w14:paraId="4F51DFB2" w14:textId="4339C5F2" w:rsidR="004054A2" w:rsidRPr="00765C28" w:rsidRDefault="00AF68CA" w:rsidP="004054A2">
      <w:pPr>
        <w:spacing w:after="240" w:line="240" w:lineRule="auto"/>
        <w:rPr>
          <w:rFonts w:cstheme="minorHAnsi"/>
          <w:color w:val="0D0D0D" w:themeColor="text1" w:themeTint="F2"/>
          <w:sz w:val="24"/>
          <w:szCs w:val="24"/>
        </w:rPr>
      </w:pPr>
      <w:r w:rsidRPr="00765C28">
        <w:rPr>
          <w:rFonts w:cstheme="minorHAnsi"/>
          <w:b/>
          <w:color w:val="0D0D0D" w:themeColor="text1" w:themeTint="F2"/>
          <w:sz w:val="24"/>
          <w:szCs w:val="24"/>
        </w:rPr>
        <w:t>S. 508</w:t>
      </w:r>
      <w:r w:rsidR="00D115A3">
        <w:rPr>
          <w:rFonts w:cstheme="minorHAnsi"/>
          <w:b/>
          <w:color w:val="0D0D0D" w:themeColor="text1" w:themeTint="F2"/>
          <w:sz w:val="24"/>
          <w:szCs w:val="24"/>
        </w:rPr>
        <w:fldChar w:fldCharType="begin"/>
      </w:r>
      <w:r w:rsidR="00D115A3">
        <w:instrText xml:space="preserve"> XE "</w:instrText>
      </w:r>
      <w:r w:rsidR="00D115A3" w:rsidRPr="00033B51">
        <w:rPr>
          <w:rFonts w:cstheme="minorHAnsi"/>
          <w:b/>
          <w:color w:val="0D0D0D" w:themeColor="text1" w:themeTint="F2"/>
          <w:sz w:val="24"/>
          <w:szCs w:val="24"/>
        </w:rPr>
        <w:instrText xml:space="preserve">S. </w:instrText>
      </w:r>
      <w:r w:rsidR="00FD373F">
        <w:rPr>
          <w:rFonts w:cstheme="minorHAnsi"/>
          <w:b/>
          <w:color w:val="0D0D0D" w:themeColor="text1" w:themeTint="F2"/>
          <w:sz w:val="24"/>
          <w:szCs w:val="24"/>
        </w:rPr>
        <w:instrText>0</w:instrText>
      </w:r>
      <w:r w:rsidR="00D115A3" w:rsidRPr="00033B51">
        <w:rPr>
          <w:rFonts w:cstheme="minorHAnsi"/>
          <w:b/>
          <w:color w:val="0D0D0D" w:themeColor="text1" w:themeTint="F2"/>
          <w:sz w:val="24"/>
          <w:szCs w:val="24"/>
        </w:rPr>
        <w:instrText>508</w:instrText>
      </w:r>
      <w:r w:rsidR="00D115A3">
        <w:instrText xml:space="preserve">" </w:instrText>
      </w:r>
      <w:r w:rsidR="00D115A3">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w:t>
      </w:r>
      <w:r w:rsidR="004054A2" w:rsidRPr="00765C28">
        <w:rPr>
          <w:rFonts w:eastAsia="Calibri" w:cstheme="minorHAnsi"/>
          <w:color w:val="0D0D0D" w:themeColor="text1" w:themeTint="F2"/>
          <w:sz w:val="24"/>
          <w:szCs w:val="24"/>
        </w:rPr>
        <w:t>addressed changes</w:t>
      </w:r>
      <w:r w:rsidR="004054A2" w:rsidRPr="00765C28">
        <w:rPr>
          <w:rFonts w:cstheme="minorHAnsi"/>
          <w:color w:val="0D0D0D" w:themeColor="text1" w:themeTint="F2"/>
          <w:sz w:val="24"/>
          <w:szCs w:val="24"/>
        </w:rPr>
        <w:t xml:space="preserve"> to </w:t>
      </w:r>
      <w:r w:rsidR="004054A2" w:rsidRPr="00765C28">
        <w:rPr>
          <w:rFonts w:cstheme="minorHAnsi"/>
          <w:bCs/>
          <w:color w:val="0D0D0D" w:themeColor="text1" w:themeTint="F2"/>
          <w:sz w:val="24"/>
          <w:szCs w:val="24"/>
        </w:rPr>
        <w:t>do not res</w:t>
      </w:r>
      <w:r w:rsidR="0062725F">
        <w:rPr>
          <w:rFonts w:cstheme="minorHAnsi"/>
          <w:bCs/>
          <w:color w:val="0D0D0D" w:themeColor="text1" w:themeTint="F2"/>
          <w:sz w:val="24"/>
          <w:szCs w:val="24"/>
        </w:rPr>
        <w:t>uscitate for emergency services</w:t>
      </w:r>
      <w:r w:rsidR="0062725F">
        <w:rPr>
          <w:rFonts w:cstheme="minorHAnsi"/>
          <w:bCs/>
          <w:color w:val="0D0D0D" w:themeColor="text1" w:themeTint="F2"/>
          <w:sz w:val="24"/>
          <w:szCs w:val="24"/>
        </w:rPr>
        <w:fldChar w:fldCharType="begin"/>
      </w:r>
      <w:r w:rsidR="0062725F">
        <w:instrText xml:space="preserve"> XE "</w:instrText>
      </w:r>
      <w:r w:rsidR="0062725F" w:rsidRPr="006A429F">
        <w:rPr>
          <w:rFonts w:cstheme="minorHAnsi"/>
          <w:bCs/>
          <w:color w:val="0D0D0D" w:themeColor="text1" w:themeTint="F2"/>
          <w:sz w:val="24"/>
          <w:szCs w:val="24"/>
        </w:rPr>
        <w:instrText>do not resuscitate for emergency services</w:instrText>
      </w:r>
      <w:r w:rsidR="0062725F">
        <w:instrText xml:space="preserve">" </w:instrText>
      </w:r>
      <w:r w:rsidR="0062725F">
        <w:rPr>
          <w:rFonts w:cstheme="minorHAnsi"/>
          <w:bCs/>
          <w:color w:val="0D0D0D" w:themeColor="text1" w:themeTint="F2"/>
          <w:sz w:val="24"/>
          <w:szCs w:val="24"/>
        </w:rPr>
        <w:fldChar w:fldCharType="end"/>
      </w:r>
      <w:r w:rsidR="004054A2" w:rsidRPr="00765C28">
        <w:rPr>
          <w:rFonts w:cstheme="minorHAnsi"/>
          <w:bCs/>
          <w:color w:val="0D0D0D" w:themeColor="text1" w:themeTint="F2"/>
          <w:sz w:val="24"/>
          <w:szCs w:val="24"/>
        </w:rPr>
        <w:t xml:space="preserve"> orders for a child with a terminal illness to c</w:t>
      </w:r>
      <w:r w:rsidR="004054A2" w:rsidRPr="00765C28">
        <w:rPr>
          <w:rFonts w:cstheme="minorHAnsi"/>
          <w:color w:val="0D0D0D" w:themeColor="text1" w:themeTint="F2"/>
          <w:sz w:val="24"/>
          <w:szCs w:val="24"/>
        </w:rPr>
        <w:t>larify the law for emergency services (EMS) personnel</w:t>
      </w:r>
      <w:r w:rsidR="00D115A3">
        <w:rPr>
          <w:rFonts w:cstheme="minorHAnsi"/>
          <w:color w:val="0D0D0D" w:themeColor="text1" w:themeTint="F2"/>
          <w:sz w:val="24"/>
          <w:szCs w:val="24"/>
        </w:rPr>
        <w:fldChar w:fldCharType="begin"/>
      </w:r>
      <w:r w:rsidR="00D115A3">
        <w:instrText xml:space="preserve"> XE "</w:instrText>
      </w:r>
      <w:r w:rsidR="00356D59">
        <w:rPr>
          <w:rFonts w:cstheme="minorHAnsi"/>
          <w:color w:val="0D0D0D" w:themeColor="text1" w:themeTint="F2"/>
          <w:sz w:val="24"/>
          <w:szCs w:val="24"/>
        </w:rPr>
        <w:instrText>EMS</w:instrText>
      </w:r>
      <w:r w:rsidR="00D115A3" w:rsidRPr="00033B51">
        <w:rPr>
          <w:rFonts w:cstheme="minorHAnsi"/>
          <w:color w:val="0D0D0D" w:themeColor="text1" w:themeTint="F2"/>
          <w:sz w:val="24"/>
          <w:szCs w:val="24"/>
        </w:rPr>
        <w:instrText xml:space="preserve"> personnel</w:instrText>
      </w:r>
      <w:r w:rsidR="00D115A3">
        <w:instrText xml:space="preserve">" </w:instrText>
      </w:r>
      <w:r w:rsidR="00D115A3">
        <w:rPr>
          <w:rFonts w:cstheme="minorHAnsi"/>
          <w:color w:val="0D0D0D" w:themeColor="text1" w:themeTint="F2"/>
          <w:sz w:val="24"/>
          <w:szCs w:val="24"/>
        </w:rPr>
        <w:fldChar w:fldCharType="end"/>
      </w:r>
      <w:r w:rsidR="004054A2" w:rsidRPr="00765C28">
        <w:rPr>
          <w:rFonts w:cstheme="minorHAnsi"/>
          <w:color w:val="0D0D0D" w:themeColor="text1" w:themeTint="F2"/>
          <w:sz w:val="24"/>
          <w:szCs w:val="24"/>
        </w:rPr>
        <w:t>.</w:t>
      </w:r>
      <w:r w:rsidR="004054A2" w:rsidRPr="00765C28">
        <w:rPr>
          <w:rFonts w:cstheme="minorHAnsi"/>
          <w:bCs/>
          <w:color w:val="0D0D0D" w:themeColor="text1" w:themeTint="F2"/>
          <w:sz w:val="24"/>
          <w:szCs w:val="24"/>
        </w:rPr>
        <w:t xml:space="preserve">  </w:t>
      </w:r>
      <w:r w:rsidR="004054A2" w:rsidRPr="00765C28">
        <w:rPr>
          <w:rFonts w:cstheme="minorHAnsi"/>
          <w:color w:val="0D0D0D" w:themeColor="text1" w:themeTint="F2"/>
          <w:sz w:val="24"/>
          <w:szCs w:val="24"/>
        </w:rPr>
        <w:t>Effective March 14, 2022.</w:t>
      </w:r>
    </w:p>
    <w:p w14:paraId="12FF8263" w14:textId="7A6FD94F" w:rsidR="004054A2" w:rsidRPr="00765C28" w:rsidRDefault="004054A2" w:rsidP="009F0E20">
      <w:pPr>
        <w:spacing w:after="40" w:line="240" w:lineRule="auto"/>
        <w:rPr>
          <w:rFonts w:cstheme="minorHAnsi"/>
          <w:b/>
          <w:color w:val="0D0D0D" w:themeColor="text1" w:themeTint="F2"/>
          <w:sz w:val="24"/>
          <w:szCs w:val="24"/>
        </w:rPr>
      </w:pPr>
      <w:r w:rsidRPr="00765C28">
        <w:rPr>
          <w:rFonts w:cstheme="minorHAnsi"/>
          <w:b/>
          <w:color w:val="0D0D0D" w:themeColor="text1" w:themeTint="F2"/>
          <w:sz w:val="24"/>
          <w:szCs w:val="24"/>
        </w:rPr>
        <w:t>Health</w:t>
      </w:r>
      <w:r w:rsidR="008A2985">
        <w:rPr>
          <w:rFonts w:cstheme="minorHAnsi"/>
          <w:b/>
          <w:color w:val="0D0D0D" w:themeColor="text1" w:themeTint="F2"/>
          <w:sz w:val="24"/>
          <w:szCs w:val="24"/>
        </w:rPr>
        <w:t xml:space="preserve"> </w:t>
      </w:r>
      <w:r w:rsidRPr="00765C28">
        <w:rPr>
          <w:rFonts w:cstheme="minorHAnsi"/>
          <w:b/>
          <w:color w:val="0D0D0D" w:themeColor="text1" w:themeTint="F2"/>
          <w:sz w:val="24"/>
          <w:szCs w:val="24"/>
        </w:rPr>
        <w:t>care</w:t>
      </w:r>
      <w:r w:rsidR="0052796A">
        <w:rPr>
          <w:rFonts w:cstheme="minorHAnsi"/>
          <w:b/>
          <w:color w:val="0D0D0D" w:themeColor="text1" w:themeTint="F2"/>
          <w:sz w:val="24"/>
          <w:szCs w:val="24"/>
        </w:rPr>
        <w:fldChar w:fldCharType="begin"/>
      </w:r>
      <w:r w:rsidR="0052796A">
        <w:instrText xml:space="preserve"> XE "</w:instrText>
      </w:r>
      <w:r w:rsidR="0052796A">
        <w:rPr>
          <w:rFonts w:cstheme="minorHAnsi"/>
          <w:b/>
          <w:color w:val="0D0D0D" w:themeColor="text1" w:themeTint="F2"/>
          <w:sz w:val="24"/>
          <w:szCs w:val="24"/>
        </w:rPr>
        <w:instrText>h</w:instrText>
      </w:r>
      <w:r w:rsidR="0052796A" w:rsidRPr="00E274FC">
        <w:rPr>
          <w:rFonts w:cstheme="minorHAnsi"/>
          <w:b/>
          <w:color w:val="0D0D0D" w:themeColor="text1" w:themeTint="F2"/>
          <w:sz w:val="24"/>
          <w:szCs w:val="24"/>
        </w:rPr>
        <w:instrText>ealth</w:instrText>
      </w:r>
      <w:r w:rsidR="008A2985">
        <w:rPr>
          <w:rFonts w:cstheme="minorHAnsi"/>
          <w:b/>
          <w:color w:val="0D0D0D" w:themeColor="text1" w:themeTint="F2"/>
          <w:sz w:val="24"/>
          <w:szCs w:val="24"/>
        </w:rPr>
        <w:instrText xml:space="preserve"> </w:instrText>
      </w:r>
      <w:r w:rsidR="0052796A" w:rsidRPr="00E274FC">
        <w:rPr>
          <w:rFonts w:cstheme="minorHAnsi"/>
          <w:b/>
          <w:color w:val="0D0D0D" w:themeColor="text1" w:themeTint="F2"/>
          <w:sz w:val="24"/>
          <w:szCs w:val="24"/>
        </w:rPr>
        <w:instrText>care</w:instrText>
      </w:r>
      <w:r w:rsidR="0052796A">
        <w:instrText xml:space="preserve">" </w:instrText>
      </w:r>
      <w:r w:rsidR="0052796A">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Decision Priority List</w:t>
      </w:r>
      <w:r w:rsidR="0072415E">
        <w:rPr>
          <w:rFonts w:cstheme="minorHAnsi"/>
          <w:b/>
          <w:color w:val="0D0D0D" w:themeColor="text1" w:themeTint="F2"/>
          <w:sz w:val="24"/>
          <w:szCs w:val="24"/>
        </w:rPr>
        <w:t xml:space="preserve">, </w:t>
      </w:r>
      <w:r w:rsidR="0072415E" w:rsidRPr="00765C28">
        <w:rPr>
          <w:rFonts w:cstheme="minorHAnsi"/>
          <w:b/>
          <w:color w:val="0D0D0D" w:themeColor="text1" w:themeTint="F2"/>
          <w:sz w:val="24"/>
          <w:szCs w:val="24"/>
        </w:rPr>
        <w:t>H. 4600</w:t>
      </w:r>
      <w:r w:rsidRPr="00765C28">
        <w:rPr>
          <w:rFonts w:cstheme="minorHAnsi"/>
          <w:b/>
          <w:color w:val="0D0D0D" w:themeColor="text1" w:themeTint="F2"/>
          <w:sz w:val="24"/>
          <w:szCs w:val="24"/>
        </w:rPr>
        <w:fldChar w:fldCharType="begin"/>
      </w:r>
      <w:r w:rsidRPr="00765C28">
        <w:rPr>
          <w:rFonts w:cstheme="minorHAnsi"/>
          <w:b/>
          <w:color w:val="0D0D0D" w:themeColor="text1" w:themeTint="F2"/>
          <w:sz w:val="24"/>
          <w:szCs w:val="24"/>
        </w:rPr>
        <w:instrText xml:space="preserve"> XE "</w:instrText>
      </w:r>
      <w:r w:rsidR="00B01EEA" w:rsidRPr="00765C28">
        <w:rPr>
          <w:rFonts w:cstheme="minorHAnsi"/>
          <w:b/>
          <w:color w:val="0D0D0D" w:themeColor="text1" w:themeTint="F2"/>
          <w:sz w:val="24"/>
          <w:szCs w:val="24"/>
        </w:rPr>
        <w:instrText>health</w:instrText>
      </w:r>
      <w:r w:rsidR="008A2985">
        <w:rPr>
          <w:rFonts w:cstheme="minorHAnsi"/>
          <w:b/>
          <w:color w:val="0D0D0D" w:themeColor="text1" w:themeTint="F2"/>
          <w:sz w:val="24"/>
          <w:szCs w:val="24"/>
        </w:rPr>
        <w:instrText xml:space="preserve"> </w:instrText>
      </w:r>
      <w:r w:rsidR="00B01EEA" w:rsidRPr="00765C28">
        <w:rPr>
          <w:rFonts w:cstheme="minorHAnsi"/>
          <w:b/>
          <w:color w:val="0D0D0D" w:themeColor="text1" w:themeTint="F2"/>
          <w:sz w:val="24"/>
          <w:szCs w:val="24"/>
        </w:rPr>
        <w:instrText>care decision</w:instrText>
      </w:r>
      <w:r w:rsidR="0052796A">
        <w:rPr>
          <w:rFonts w:cstheme="minorHAnsi"/>
          <w:b/>
          <w:color w:val="0D0D0D" w:themeColor="text1" w:themeTint="F2"/>
          <w:sz w:val="24"/>
          <w:szCs w:val="24"/>
        </w:rPr>
        <w:instrText>s</w:instrText>
      </w:r>
      <w:r w:rsidRPr="00765C28">
        <w:rPr>
          <w:rFonts w:cstheme="minorHAnsi"/>
          <w:b/>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(Act 192</w:t>
      </w:r>
      <w:r w:rsidRPr="00765C28">
        <w:rPr>
          <w:rFonts w:cstheme="minorHAnsi"/>
          <w:b/>
          <w:color w:val="0D0D0D" w:themeColor="text1" w:themeTint="F2"/>
          <w:sz w:val="24"/>
          <w:szCs w:val="24"/>
        </w:rPr>
        <w:fldChar w:fldCharType="begin"/>
      </w:r>
      <w:r w:rsidRPr="00765C28">
        <w:rPr>
          <w:rFonts w:cstheme="minorHAnsi"/>
          <w:b/>
          <w:color w:val="0D0D0D" w:themeColor="text1" w:themeTint="F2"/>
          <w:sz w:val="24"/>
          <w:szCs w:val="24"/>
        </w:rPr>
        <w:instrText xml:space="preserve"> XE "Act 192"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fldChar w:fldCharType="begin"/>
      </w:r>
      <w:r w:rsidRPr="00765C28">
        <w:rPr>
          <w:rFonts w:cstheme="minorHAnsi"/>
          <w:b/>
          <w:color w:val="0D0D0D" w:themeColor="text1" w:themeTint="F2"/>
          <w:sz w:val="24"/>
          <w:szCs w:val="24"/>
        </w:rPr>
        <w:instrText xml:space="preserve"> XE "H. 4600"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w:t>
      </w:r>
    </w:p>
    <w:p w14:paraId="6F39D7D2" w14:textId="720A0A62" w:rsidR="004054A2" w:rsidRPr="00765C28" w:rsidRDefault="004054A2" w:rsidP="004054A2">
      <w:pPr>
        <w:spacing w:after="240" w:line="240" w:lineRule="auto"/>
        <w:rPr>
          <w:rFonts w:cstheme="minorHAnsi"/>
          <w:color w:val="0D0D0D" w:themeColor="text1" w:themeTint="F2"/>
          <w:sz w:val="24"/>
          <w:szCs w:val="24"/>
        </w:rPr>
      </w:pPr>
      <w:r w:rsidRPr="00765C28">
        <w:rPr>
          <w:rFonts w:cstheme="minorHAnsi"/>
          <w:b/>
          <w:color w:val="0D0D0D" w:themeColor="text1" w:themeTint="F2"/>
          <w:sz w:val="24"/>
          <w:szCs w:val="24"/>
        </w:rPr>
        <w:t>Act 192</w:t>
      </w:r>
      <w:r w:rsidR="00727335">
        <w:rPr>
          <w:rFonts w:cstheme="minorHAnsi"/>
          <w:b/>
          <w:color w:val="0D0D0D" w:themeColor="text1" w:themeTint="F2"/>
          <w:sz w:val="24"/>
          <w:szCs w:val="24"/>
        </w:rPr>
        <w:fldChar w:fldCharType="begin"/>
      </w:r>
      <w:r w:rsidR="00727335">
        <w:instrText xml:space="preserve"> XE "</w:instrText>
      </w:r>
      <w:r w:rsidR="00727335" w:rsidRPr="008C324A">
        <w:rPr>
          <w:rFonts w:cstheme="minorHAnsi"/>
          <w:color w:val="0D0D0D" w:themeColor="text1" w:themeTint="F2"/>
          <w:sz w:val="24"/>
          <w:szCs w:val="24"/>
        </w:rPr>
        <w:instrText>Act 192</w:instrText>
      </w:r>
      <w:r w:rsidR="00727335">
        <w:instrText xml:space="preserve">" </w:instrText>
      </w:r>
      <w:r w:rsidR="00727335">
        <w:rPr>
          <w:rFonts w:cstheme="minorHAnsi"/>
          <w:b/>
          <w:color w:val="0D0D0D" w:themeColor="text1" w:themeTint="F2"/>
          <w:sz w:val="24"/>
          <w:szCs w:val="24"/>
        </w:rPr>
        <w:fldChar w:fldCharType="end"/>
      </w:r>
      <w:r w:rsidRPr="00765C28">
        <w:rPr>
          <w:rFonts w:cstheme="minorHAnsi"/>
          <w:color w:val="0D0D0D" w:themeColor="text1" w:themeTint="F2"/>
          <w:sz w:val="24"/>
          <w:szCs w:val="24"/>
        </w:rPr>
        <w:t xml:space="preserve"> </w:t>
      </w:r>
      <w:r w:rsidRPr="00765C28">
        <w:rPr>
          <w:rFonts w:eastAsia="Calibri" w:cstheme="minorHAnsi"/>
          <w:color w:val="0D0D0D" w:themeColor="text1" w:themeTint="F2"/>
          <w:sz w:val="24"/>
          <w:szCs w:val="24"/>
        </w:rPr>
        <w:t>revised the priority list of persons who can make health</w:t>
      </w:r>
      <w:r w:rsidR="008A2985">
        <w:rPr>
          <w:rFonts w:eastAsia="Calibri" w:cstheme="minorHAnsi"/>
          <w:color w:val="0D0D0D" w:themeColor="text1" w:themeTint="F2"/>
          <w:sz w:val="24"/>
          <w:szCs w:val="24"/>
        </w:rPr>
        <w:t xml:space="preserve"> </w:t>
      </w:r>
      <w:r w:rsidRPr="00765C28">
        <w:rPr>
          <w:rFonts w:eastAsia="Calibri" w:cstheme="minorHAnsi"/>
          <w:color w:val="0D0D0D" w:themeColor="text1" w:themeTint="F2"/>
          <w:sz w:val="24"/>
          <w:szCs w:val="24"/>
        </w:rPr>
        <w:t xml:space="preserve">care decisions for persons </w:t>
      </w:r>
      <w:r w:rsidR="001F39CC" w:rsidRPr="00765C28">
        <w:rPr>
          <w:rFonts w:eastAsia="Calibri" w:cstheme="minorHAnsi"/>
          <w:color w:val="0D0D0D" w:themeColor="text1" w:themeTint="F2"/>
          <w:sz w:val="24"/>
          <w:szCs w:val="24"/>
        </w:rPr>
        <w:t>who are unable to do so.  This a</w:t>
      </w:r>
      <w:r w:rsidRPr="00765C28">
        <w:rPr>
          <w:rFonts w:eastAsia="Calibri" w:cstheme="minorHAnsi"/>
          <w:color w:val="0D0D0D" w:themeColor="text1" w:themeTint="F2"/>
          <w:sz w:val="24"/>
          <w:szCs w:val="24"/>
        </w:rPr>
        <w:t xml:space="preserve">ct modernized the list of persons authorized to make </w:t>
      </w:r>
      <w:r w:rsidR="008A2985">
        <w:rPr>
          <w:rFonts w:eastAsia="Calibri" w:cstheme="minorHAnsi"/>
          <w:color w:val="0D0D0D" w:themeColor="text1" w:themeTint="F2"/>
          <w:sz w:val="24"/>
          <w:szCs w:val="24"/>
        </w:rPr>
        <w:t>health care</w:t>
      </w:r>
      <w:r w:rsidRPr="00765C28">
        <w:rPr>
          <w:rFonts w:eastAsia="Calibri" w:cstheme="minorHAnsi"/>
          <w:color w:val="0D0D0D" w:themeColor="text1" w:themeTint="F2"/>
          <w:sz w:val="24"/>
          <w:szCs w:val="24"/>
        </w:rPr>
        <w:t xml:space="preserve"> (“</w:t>
      </w:r>
      <w:r w:rsidRPr="00765C28">
        <w:rPr>
          <w:rFonts w:cstheme="minorHAnsi"/>
          <w:color w:val="0D0D0D" w:themeColor="text1" w:themeTint="F2"/>
          <w:sz w:val="24"/>
          <w:szCs w:val="24"/>
        </w:rPr>
        <w:t xml:space="preserve">electro-convulsive therapy or major medical </w:t>
      </w:r>
      <w:proofErr w:type="gramStart"/>
      <w:r w:rsidRPr="00765C28">
        <w:rPr>
          <w:rFonts w:cstheme="minorHAnsi"/>
          <w:color w:val="0D0D0D" w:themeColor="text1" w:themeTint="F2"/>
          <w:sz w:val="24"/>
          <w:szCs w:val="24"/>
        </w:rPr>
        <w:t>treatment</w:t>
      </w:r>
      <w:r w:rsidRPr="00765C28">
        <w:rPr>
          <w:rFonts w:eastAsia="Calibri" w:cstheme="minorHAnsi"/>
          <w:color w:val="0D0D0D" w:themeColor="text1" w:themeTint="F2"/>
          <w:sz w:val="24"/>
          <w:szCs w:val="24"/>
        </w:rPr>
        <w:t>“</w:t>
      </w:r>
      <w:proofErr w:type="gramEnd"/>
      <w:r w:rsidRPr="00765C28">
        <w:rPr>
          <w:rFonts w:eastAsia="Calibri" w:cstheme="minorHAnsi"/>
          <w:color w:val="0D0D0D" w:themeColor="text1" w:themeTint="F2"/>
          <w:sz w:val="24"/>
          <w:szCs w:val="24"/>
        </w:rPr>
        <w:t xml:space="preserve">) decisions for a </w:t>
      </w:r>
      <w:proofErr w:type="spellStart"/>
      <w:r w:rsidRPr="00765C28">
        <w:rPr>
          <w:rFonts w:eastAsia="Calibri" w:cstheme="minorHAnsi"/>
          <w:color w:val="0D0D0D" w:themeColor="text1" w:themeTint="F2"/>
          <w:sz w:val="24"/>
          <w:szCs w:val="24"/>
        </w:rPr>
        <w:t>DMH</w:t>
      </w:r>
      <w:proofErr w:type="spellEnd"/>
      <w:r w:rsidRPr="00765C28">
        <w:rPr>
          <w:rFonts w:eastAsia="Calibri" w:cstheme="minorHAnsi"/>
          <w:color w:val="0D0D0D" w:themeColor="text1" w:themeTint="F2"/>
          <w:sz w:val="24"/>
          <w:szCs w:val="24"/>
        </w:rPr>
        <w:t xml:space="preserve"> patient unable to consent (so as to be consistent with 2019 legislative changes to a statute governing care for all adults unable to provide consent for treatment).  </w:t>
      </w:r>
      <w:r w:rsidR="00307CBD" w:rsidRPr="00765C28">
        <w:rPr>
          <w:rFonts w:eastAsia="Calibri" w:cstheme="minorHAnsi"/>
          <w:color w:val="0D0D0D" w:themeColor="text1" w:themeTint="F2"/>
          <w:sz w:val="24"/>
          <w:szCs w:val="24"/>
        </w:rPr>
        <w:t xml:space="preserve">This legislation implemented a recommendation from the House Legislative Oversight Committee’s 2020 study of the Department of Mental Health.  </w:t>
      </w:r>
      <w:r w:rsidRPr="00765C28">
        <w:rPr>
          <w:rFonts w:cstheme="minorHAnsi"/>
          <w:color w:val="0D0D0D" w:themeColor="text1" w:themeTint="F2"/>
          <w:sz w:val="24"/>
          <w:szCs w:val="24"/>
        </w:rPr>
        <w:t>Effective May 16, 2022</w:t>
      </w:r>
      <w:r w:rsidR="001F39CC" w:rsidRPr="00765C28">
        <w:rPr>
          <w:rFonts w:cstheme="minorHAnsi"/>
          <w:color w:val="0D0D0D" w:themeColor="text1" w:themeTint="F2"/>
          <w:sz w:val="24"/>
          <w:szCs w:val="24"/>
        </w:rPr>
        <w:t>.</w:t>
      </w:r>
    </w:p>
    <w:p w14:paraId="1919748C" w14:textId="0E429CB1" w:rsidR="004054A2" w:rsidRPr="00765C28" w:rsidRDefault="004054A2" w:rsidP="009F0E20">
      <w:pPr>
        <w:spacing w:after="40" w:line="240" w:lineRule="auto"/>
        <w:rPr>
          <w:rFonts w:eastAsia="Calibri" w:cstheme="minorHAnsi"/>
          <w:b/>
          <w:color w:val="0D0D0D" w:themeColor="text1" w:themeTint="F2"/>
          <w:sz w:val="24"/>
          <w:szCs w:val="24"/>
        </w:rPr>
      </w:pPr>
      <w:r w:rsidRPr="00765C28">
        <w:rPr>
          <w:rFonts w:eastAsia="Calibri" w:cstheme="minorHAnsi"/>
          <w:b/>
          <w:color w:val="0D0D0D" w:themeColor="text1" w:themeTint="F2"/>
          <w:sz w:val="24"/>
          <w:szCs w:val="24"/>
        </w:rPr>
        <w:t>Massage Therapy Practice Act</w:t>
      </w:r>
      <w:r w:rsidR="0072415E">
        <w:rPr>
          <w:rFonts w:eastAsia="Calibri" w:cstheme="minorHAnsi"/>
          <w:b/>
          <w:color w:val="0D0D0D" w:themeColor="text1" w:themeTint="F2"/>
          <w:sz w:val="24"/>
          <w:szCs w:val="24"/>
        </w:rPr>
        <w:t xml:space="preserve">, </w:t>
      </w:r>
      <w:r w:rsidR="0072415E" w:rsidRPr="00765C28">
        <w:rPr>
          <w:rFonts w:eastAsia="Calibri" w:cstheme="minorHAnsi"/>
          <w:b/>
          <w:color w:val="0D0D0D" w:themeColor="text1" w:themeTint="F2"/>
          <w:sz w:val="24"/>
          <w:szCs w:val="24"/>
        </w:rPr>
        <w:t>S. 227</w:t>
      </w:r>
      <w:r w:rsidR="008641E4">
        <w:rPr>
          <w:rFonts w:eastAsia="Calibri" w:cstheme="minorHAnsi"/>
          <w:b/>
          <w:color w:val="0D0D0D" w:themeColor="text1" w:themeTint="F2"/>
          <w:sz w:val="24"/>
          <w:szCs w:val="24"/>
        </w:rPr>
        <w:t xml:space="preserve"> </w:t>
      </w:r>
      <w:r w:rsidRPr="00765C28">
        <w:rPr>
          <w:rFonts w:eastAsia="Calibri" w:cstheme="minorHAnsi"/>
          <w:b/>
          <w:color w:val="0D0D0D" w:themeColor="text1" w:themeTint="F2"/>
          <w:sz w:val="24"/>
          <w:szCs w:val="24"/>
        </w:rPr>
        <w:t>(Act 151</w:t>
      </w:r>
      <w:r w:rsidRPr="00765C28">
        <w:rPr>
          <w:rFonts w:eastAsia="Calibri"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eastAsia="Calibri" w:cstheme="minorHAnsi"/>
          <w:b/>
          <w:color w:val="0D0D0D" w:themeColor="text1" w:themeTint="F2"/>
          <w:sz w:val="24"/>
          <w:szCs w:val="24"/>
        </w:rPr>
        <w:instrText>Act 151</w:instrText>
      </w:r>
      <w:r w:rsidRPr="00765C28">
        <w:rPr>
          <w:rFonts w:cstheme="minorHAnsi"/>
          <w:color w:val="0D0D0D" w:themeColor="text1" w:themeTint="F2"/>
          <w:sz w:val="24"/>
          <w:szCs w:val="24"/>
        </w:rPr>
        <w:instrText xml:space="preserve">" </w:instrText>
      </w:r>
      <w:r w:rsidRPr="00765C28">
        <w:rPr>
          <w:rFonts w:eastAsia="Calibri" w:cstheme="minorHAnsi"/>
          <w:b/>
          <w:color w:val="0D0D0D" w:themeColor="text1" w:themeTint="F2"/>
          <w:sz w:val="24"/>
          <w:szCs w:val="24"/>
        </w:rPr>
        <w:fldChar w:fldCharType="end"/>
      </w:r>
      <w:r w:rsidRPr="00765C28">
        <w:rPr>
          <w:rFonts w:eastAsia="Calibri"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eastAsia="Calibri" w:cstheme="minorHAnsi"/>
          <w:b/>
          <w:color w:val="0D0D0D" w:themeColor="text1" w:themeTint="F2"/>
          <w:sz w:val="24"/>
          <w:szCs w:val="24"/>
        </w:rPr>
        <w:instrText xml:space="preserve">S. </w:instrText>
      </w:r>
      <w:r w:rsidR="00FD373F">
        <w:rPr>
          <w:rFonts w:eastAsia="Calibri" w:cstheme="minorHAnsi"/>
          <w:b/>
          <w:color w:val="0D0D0D" w:themeColor="text1" w:themeTint="F2"/>
          <w:sz w:val="24"/>
          <w:szCs w:val="24"/>
        </w:rPr>
        <w:instrText>0</w:instrText>
      </w:r>
      <w:r w:rsidRPr="00765C28">
        <w:rPr>
          <w:rFonts w:eastAsia="Calibri" w:cstheme="minorHAnsi"/>
          <w:b/>
          <w:color w:val="0D0D0D" w:themeColor="text1" w:themeTint="F2"/>
          <w:sz w:val="24"/>
          <w:szCs w:val="24"/>
        </w:rPr>
        <w:instrText>227</w:instrText>
      </w:r>
      <w:r w:rsidRPr="00765C28">
        <w:rPr>
          <w:rFonts w:cstheme="minorHAnsi"/>
          <w:color w:val="0D0D0D" w:themeColor="text1" w:themeTint="F2"/>
          <w:sz w:val="24"/>
          <w:szCs w:val="24"/>
        </w:rPr>
        <w:instrText xml:space="preserve">" </w:instrText>
      </w:r>
      <w:r w:rsidRPr="00765C28">
        <w:rPr>
          <w:rFonts w:eastAsia="Calibri" w:cstheme="minorHAnsi"/>
          <w:b/>
          <w:color w:val="0D0D0D" w:themeColor="text1" w:themeTint="F2"/>
          <w:sz w:val="24"/>
          <w:szCs w:val="24"/>
        </w:rPr>
        <w:fldChar w:fldCharType="end"/>
      </w:r>
      <w:r w:rsidRPr="00765C28">
        <w:rPr>
          <w:rFonts w:eastAsia="Calibri" w:cstheme="minorHAnsi"/>
          <w:b/>
          <w:color w:val="0D0D0D" w:themeColor="text1" w:themeTint="F2"/>
          <w:sz w:val="24"/>
          <w:szCs w:val="24"/>
        </w:rPr>
        <w:t>)</w:t>
      </w:r>
    </w:p>
    <w:p w14:paraId="0098F003" w14:textId="28E2ED10" w:rsidR="004054A2" w:rsidRPr="00765C28" w:rsidRDefault="004054A2" w:rsidP="004054A2">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Th</w:t>
      </w:r>
      <w:r w:rsidR="008641E4">
        <w:rPr>
          <w:rFonts w:cstheme="minorHAnsi"/>
          <w:color w:val="0D0D0D" w:themeColor="text1" w:themeTint="F2"/>
          <w:sz w:val="24"/>
          <w:szCs w:val="24"/>
        </w:rPr>
        <w:t>e Massage Therapy Practice Act (</w:t>
      </w:r>
      <w:r w:rsidRPr="00765C28">
        <w:rPr>
          <w:rFonts w:cstheme="minorHAnsi"/>
          <w:b/>
          <w:color w:val="0D0D0D" w:themeColor="text1" w:themeTint="F2"/>
          <w:sz w:val="24"/>
          <w:szCs w:val="24"/>
        </w:rPr>
        <w:t>Act 151)</w:t>
      </w:r>
      <w:r w:rsidRPr="00765C28">
        <w:rPr>
          <w:rFonts w:cstheme="minorHAnsi"/>
          <w:color w:val="0D0D0D" w:themeColor="text1" w:themeTint="F2"/>
          <w:sz w:val="24"/>
          <w:szCs w:val="24"/>
        </w:rPr>
        <w:t xml:space="preserve"> updated and strengthened the licensure requirement</w:t>
      </w:r>
      <w:r w:rsidR="001F39CC" w:rsidRPr="00765C28">
        <w:rPr>
          <w:rFonts w:cstheme="minorHAnsi"/>
          <w:color w:val="0D0D0D" w:themeColor="text1" w:themeTint="F2"/>
          <w:sz w:val="24"/>
          <w:szCs w:val="24"/>
        </w:rPr>
        <w:t>s for massage therapists.  The a</w:t>
      </w:r>
      <w:r w:rsidRPr="00765C28">
        <w:rPr>
          <w:rFonts w:cstheme="minorHAnsi"/>
          <w:color w:val="0D0D0D" w:themeColor="text1" w:themeTint="F2"/>
          <w:sz w:val="24"/>
          <w:szCs w:val="24"/>
        </w:rPr>
        <w:t xml:space="preserve">ct added an option of a completed, approved program in place of a high school diploma or GED.  “Massage therapy” means the application of a system of structured touch to the soft tissues of the human body with the hand, foot, knee, arm, or elbow, </w:t>
      </w:r>
      <w:proofErr w:type="gramStart"/>
      <w:r w:rsidRPr="00765C28">
        <w:rPr>
          <w:rFonts w:cstheme="minorHAnsi"/>
          <w:color w:val="0D0D0D" w:themeColor="text1" w:themeTint="F2"/>
          <w:sz w:val="24"/>
          <w:szCs w:val="24"/>
        </w:rPr>
        <w:t>whether or not</w:t>
      </w:r>
      <w:proofErr w:type="gramEnd"/>
      <w:r w:rsidRPr="00765C28">
        <w:rPr>
          <w:rFonts w:cstheme="minorHAnsi"/>
          <w:color w:val="0D0D0D" w:themeColor="text1" w:themeTint="F2"/>
          <w:sz w:val="24"/>
          <w:szCs w:val="24"/>
        </w:rPr>
        <w:t xml:space="preserve"> the structured touch is aided by hydrotherapy, thermal therapy, a massage therapy device, or application to the human body of an herbal preparation.  Massage therapy includes, but is not limited to, bodywork modalities as approved by the Board.  The legislation increased the required educational hours and required passing the Federation of State Massage Therapy Board (</w:t>
      </w:r>
      <w:proofErr w:type="spellStart"/>
      <w:r w:rsidRPr="00765C28">
        <w:rPr>
          <w:rFonts w:cstheme="minorHAnsi"/>
          <w:color w:val="0D0D0D" w:themeColor="text1" w:themeTint="F2"/>
          <w:sz w:val="24"/>
          <w:szCs w:val="24"/>
        </w:rPr>
        <w:t>FSMTB</w:t>
      </w:r>
      <w:proofErr w:type="spellEnd"/>
      <w:r w:rsidRPr="00765C28">
        <w:rPr>
          <w:rFonts w:cstheme="minorHAnsi"/>
          <w:color w:val="0D0D0D" w:themeColor="text1" w:themeTint="F2"/>
          <w:sz w:val="24"/>
          <w:szCs w:val="24"/>
        </w:rPr>
        <w:t>) or any other board-approved examination.  No person shall use the words “massage therapy,” “bodywork therapy,” “massage-bodywork therapist,” “massage therapist (MT),” “bodywork therapist,” “massage or licensed massage therapist (</w:t>
      </w:r>
      <w:proofErr w:type="spellStart"/>
      <w:r w:rsidRPr="00765C28">
        <w:rPr>
          <w:rFonts w:cstheme="minorHAnsi"/>
          <w:color w:val="0D0D0D" w:themeColor="text1" w:themeTint="F2"/>
          <w:sz w:val="24"/>
          <w:szCs w:val="24"/>
        </w:rPr>
        <w:t>LMT</w:t>
      </w:r>
      <w:proofErr w:type="spellEnd"/>
      <w:r w:rsidRPr="00765C28">
        <w:rPr>
          <w:rFonts w:cstheme="minorHAnsi"/>
          <w:color w:val="0D0D0D" w:themeColor="text1" w:themeTint="F2"/>
          <w:sz w:val="24"/>
          <w:szCs w:val="24"/>
        </w:rPr>
        <w:t>),” or any other words identified by the Board in regulation unles</w:t>
      </w:r>
      <w:r w:rsidR="001F39CC" w:rsidRPr="00765C28">
        <w:rPr>
          <w:rFonts w:cstheme="minorHAnsi"/>
          <w:color w:val="0D0D0D" w:themeColor="text1" w:themeTint="F2"/>
          <w:sz w:val="24"/>
          <w:szCs w:val="24"/>
        </w:rPr>
        <w:t>s the person is licensed.  The a</w:t>
      </w:r>
      <w:r w:rsidRPr="00765C28">
        <w:rPr>
          <w:rFonts w:cstheme="minorHAnsi"/>
          <w:color w:val="0D0D0D" w:themeColor="text1" w:themeTint="F2"/>
          <w:sz w:val="24"/>
          <w:szCs w:val="24"/>
        </w:rPr>
        <w:t>ct required a state criminal history records check, supported by fingerprints, by the South Carolina Law Enforcement Division, and a national criminal records check, supported by fingerprints, by the Federal Bureau of Investigation.  The legislation outlined disciplinary actions if a licensee is not in</w:t>
      </w:r>
      <w:r w:rsidR="001F39CC" w:rsidRPr="00765C28">
        <w:rPr>
          <w:rFonts w:cstheme="minorHAnsi"/>
          <w:color w:val="0D0D0D" w:themeColor="text1" w:themeTint="F2"/>
          <w:sz w:val="24"/>
          <w:szCs w:val="24"/>
        </w:rPr>
        <w:t xml:space="preserve"> compliance.  In addition, the a</w:t>
      </w:r>
      <w:r w:rsidRPr="00765C28">
        <w:rPr>
          <w:rFonts w:cstheme="minorHAnsi"/>
          <w:color w:val="0D0D0D" w:themeColor="text1" w:themeTint="F2"/>
          <w:sz w:val="24"/>
          <w:szCs w:val="24"/>
        </w:rPr>
        <w:t xml:space="preserve">ct replaced the Panel for Massage/Bodywork with the Board of Massage Therapy under the South Carolina Department of Labor, Licensing and Regulation.  Effective May 13, </w:t>
      </w:r>
      <w:r w:rsidRPr="00765C28">
        <w:rPr>
          <w:rFonts w:cstheme="minorHAnsi"/>
          <w:b/>
          <w:color w:val="0D0D0D" w:themeColor="text1" w:themeTint="F2"/>
          <w:sz w:val="24"/>
          <w:szCs w:val="24"/>
        </w:rPr>
        <w:t>2023</w:t>
      </w:r>
      <w:r w:rsidRPr="00765C28">
        <w:rPr>
          <w:rFonts w:cstheme="minorHAnsi"/>
          <w:color w:val="0D0D0D" w:themeColor="text1" w:themeTint="F2"/>
          <w:sz w:val="24"/>
          <w:szCs w:val="24"/>
        </w:rPr>
        <w:t>.</w:t>
      </w:r>
    </w:p>
    <w:p w14:paraId="5F5416F2" w14:textId="77777777" w:rsidR="005A0EC6" w:rsidRDefault="005A0EC6" w:rsidP="009F0E20">
      <w:pPr>
        <w:spacing w:after="40" w:line="240" w:lineRule="auto"/>
        <w:rPr>
          <w:rFonts w:eastAsia="Calibri" w:cstheme="minorHAnsi"/>
          <w:b/>
          <w:color w:val="0D0D0D" w:themeColor="text1" w:themeTint="F2"/>
          <w:sz w:val="24"/>
          <w:szCs w:val="24"/>
        </w:rPr>
      </w:pPr>
      <w:r>
        <w:rPr>
          <w:rFonts w:eastAsia="Calibri" w:cstheme="minorHAnsi"/>
          <w:b/>
          <w:color w:val="0D0D0D" w:themeColor="text1" w:themeTint="F2"/>
          <w:sz w:val="24"/>
          <w:szCs w:val="24"/>
        </w:rPr>
        <w:br w:type="page"/>
      </w:r>
    </w:p>
    <w:p w14:paraId="5230FD1A" w14:textId="181AFD47" w:rsidR="004054A2" w:rsidRPr="00765C28" w:rsidRDefault="004054A2" w:rsidP="009F0E20">
      <w:pPr>
        <w:spacing w:after="40" w:line="240" w:lineRule="auto"/>
        <w:rPr>
          <w:rFonts w:eastAsia="Calibri" w:cstheme="minorHAnsi"/>
          <w:b/>
          <w:color w:val="0D0D0D" w:themeColor="text1" w:themeTint="F2"/>
          <w:sz w:val="24"/>
          <w:szCs w:val="24"/>
        </w:rPr>
      </w:pPr>
      <w:r w:rsidRPr="00765C28">
        <w:rPr>
          <w:rFonts w:eastAsia="Calibri" w:cstheme="minorHAnsi"/>
          <w:b/>
          <w:color w:val="0D0D0D" w:themeColor="text1" w:themeTint="F2"/>
          <w:sz w:val="24"/>
          <w:szCs w:val="24"/>
        </w:rPr>
        <w:lastRenderedPageBreak/>
        <w:t>Occupational Therapy Licensure Compact</w:t>
      </w:r>
      <w:r w:rsidR="0072415E">
        <w:rPr>
          <w:rFonts w:eastAsia="Calibri" w:cstheme="minorHAnsi"/>
          <w:b/>
          <w:color w:val="0D0D0D" w:themeColor="text1" w:themeTint="F2"/>
          <w:sz w:val="24"/>
          <w:szCs w:val="24"/>
        </w:rPr>
        <w:t xml:space="preserve">, </w:t>
      </w:r>
      <w:r w:rsidR="0072415E" w:rsidRPr="00765C28">
        <w:rPr>
          <w:rFonts w:cstheme="minorHAnsi"/>
          <w:b/>
          <w:color w:val="0D0D0D" w:themeColor="text1" w:themeTint="F2"/>
          <w:sz w:val="24"/>
          <w:szCs w:val="24"/>
        </w:rPr>
        <w:t>H. 3599</w:t>
      </w:r>
      <w:r w:rsidRPr="00765C28">
        <w:rPr>
          <w:rFonts w:eastAsia="Calibri"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eastAsia="Calibri" w:cstheme="minorHAnsi"/>
          <w:b/>
          <w:color w:val="0D0D0D" w:themeColor="text1" w:themeTint="F2"/>
          <w:sz w:val="24"/>
          <w:szCs w:val="24"/>
        </w:rPr>
        <w:instrText>Occupational Therapy Licensure Compact</w:instrText>
      </w:r>
      <w:r w:rsidRPr="00765C28">
        <w:rPr>
          <w:rFonts w:cstheme="minorHAnsi"/>
          <w:color w:val="0D0D0D" w:themeColor="text1" w:themeTint="F2"/>
          <w:sz w:val="24"/>
          <w:szCs w:val="24"/>
        </w:rPr>
        <w:instrText xml:space="preserve">" </w:instrText>
      </w:r>
      <w:r w:rsidRPr="00765C28">
        <w:rPr>
          <w:rFonts w:eastAsia="Calibri" w:cstheme="minorHAnsi"/>
          <w:b/>
          <w:color w:val="0D0D0D" w:themeColor="text1" w:themeTint="F2"/>
          <w:sz w:val="24"/>
          <w:szCs w:val="24"/>
        </w:rPr>
        <w:fldChar w:fldCharType="end"/>
      </w:r>
      <w:r w:rsidRPr="00765C28">
        <w:rPr>
          <w:rFonts w:eastAsia="Calibri" w:cstheme="minorHAnsi"/>
          <w:b/>
          <w:color w:val="0D0D0D" w:themeColor="text1" w:themeTint="F2"/>
          <w:sz w:val="24"/>
          <w:szCs w:val="24"/>
        </w:rPr>
        <w:t xml:space="preserve"> </w:t>
      </w:r>
      <w:r w:rsidRPr="00765C28">
        <w:rPr>
          <w:rFonts w:cstheme="minorHAnsi"/>
          <w:b/>
          <w:color w:val="0D0D0D" w:themeColor="text1" w:themeTint="F2"/>
          <w:sz w:val="24"/>
          <w:szCs w:val="24"/>
        </w:rPr>
        <w:t>(Act 158</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Act 158</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H. 3599</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w:t>
      </w:r>
    </w:p>
    <w:p w14:paraId="3C6AA313" w14:textId="3BF81EC0" w:rsidR="004054A2" w:rsidRPr="005A0EC6" w:rsidRDefault="004054A2" w:rsidP="004054A2">
      <w:pPr>
        <w:spacing w:after="240" w:line="240" w:lineRule="auto"/>
        <w:rPr>
          <w:rFonts w:eastAsia="Calibri" w:cstheme="minorHAnsi"/>
          <w:color w:val="0D0D0D" w:themeColor="text1" w:themeTint="F2"/>
          <w:sz w:val="24"/>
          <w:szCs w:val="24"/>
        </w:rPr>
      </w:pPr>
      <w:r w:rsidRPr="00765C28">
        <w:rPr>
          <w:rFonts w:eastAsia="Calibri" w:cstheme="minorHAnsi"/>
          <w:color w:val="0D0D0D" w:themeColor="text1" w:themeTint="F2"/>
          <w:sz w:val="24"/>
          <w:szCs w:val="24"/>
        </w:rPr>
        <w:t xml:space="preserve">The General Assembly created the </w:t>
      </w:r>
      <w:r w:rsidRPr="00765C28">
        <w:rPr>
          <w:rFonts w:eastAsia="Calibri" w:cstheme="minorHAnsi"/>
          <w:b/>
          <w:color w:val="0D0D0D" w:themeColor="text1" w:themeTint="F2"/>
          <w:sz w:val="24"/>
          <w:szCs w:val="24"/>
        </w:rPr>
        <w:t>Occupational Therapy Licensure Compact</w:t>
      </w:r>
      <w:r w:rsidRPr="00765C28">
        <w:rPr>
          <w:rFonts w:eastAsia="Calibri"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eastAsia="Calibri" w:cstheme="minorHAnsi"/>
          <w:b/>
          <w:color w:val="0D0D0D" w:themeColor="text1" w:themeTint="F2"/>
          <w:sz w:val="24"/>
          <w:szCs w:val="24"/>
        </w:rPr>
        <w:instrText>Occupational Therapy Licensure Compact</w:instrText>
      </w:r>
      <w:r w:rsidRPr="00765C28">
        <w:rPr>
          <w:rFonts w:cstheme="minorHAnsi"/>
          <w:color w:val="0D0D0D" w:themeColor="text1" w:themeTint="F2"/>
          <w:sz w:val="24"/>
          <w:szCs w:val="24"/>
        </w:rPr>
        <w:instrText xml:space="preserve">" </w:instrText>
      </w:r>
      <w:r w:rsidRPr="00765C28">
        <w:rPr>
          <w:rFonts w:eastAsia="Calibri" w:cstheme="minorHAnsi"/>
          <w:b/>
          <w:color w:val="0D0D0D" w:themeColor="text1" w:themeTint="F2"/>
          <w:sz w:val="24"/>
          <w:szCs w:val="24"/>
        </w:rPr>
        <w:fldChar w:fldCharType="end"/>
      </w:r>
      <w:r w:rsidRPr="00765C28">
        <w:rPr>
          <w:rFonts w:eastAsia="Calibri" w:cstheme="minorHAnsi"/>
          <w:color w:val="0D0D0D" w:themeColor="text1" w:themeTint="F2"/>
          <w:sz w:val="24"/>
          <w:szCs w:val="24"/>
        </w:rPr>
        <w:t xml:space="preserve"> (</w:t>
      </w:r>
      <w:r w:rsidRPr="00765C28">
        <w:rPr>
          <w:rFonts w:cstheme="minorHAnsi"/>
          <w:b/>
          <w:color w:val="0D0D0D" w:themeColor="text1" w:themeTint="F2"/>
          <w:sz w:val="24"/>
          <w:szCs w:val="24"/>
        </w:rPr>
        <w:t>Act 158</w:t>
      </w:r>
      <w:r w:rsidR="00727335">
        <w:rPr>
          <w:rFonts w:cstheme="minorHAnsi"/>
          <w:b/>
          <w:color w:val="0D0D0D" w:themeColor="text1" w:themeTint="F2"/>
          <w:sz w:val="24"/>
          <w:szCs w:val="24"/>
        </w:rPr>
        <w:fldChar w:fldCharType="begin"/>
      </w:r>
      <w:r w:rsidR="00727335">
        <w:instrText xml:space="preserve"> XE "</w:instrText>
      </w:r>
      <w:r w:rsidR="00727335" w:rsidRPr="008C324A">
        <w:rPr>
          <w:rFonts w:cstheme="minorHAnsi"/>
          <w:color w:val="0D0D0D" w:themeColor="text1" w:themeTint="F2"/>
          <w:sz w:val="24"/>
          <w:szCs w:val="24"/>
        </w:rPr>
        <w:instrText>Act 158</w:instrText>
      </w:r>
      <w:r w:rsidR="00727335">
        <w:instrText xml:space="preserve">" </w:instrText>
      </w:r>
      <w:r w:rsidR="00727335">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w:t>
      </w:r>
      <w:r w:rsidRPr="00765C28">
        <w:rPr>
          <w:rFonts w:cstheme="minorHAnsi"/>
          <w:bCs/>
          <w:color w:val="0D0D0D" w:themeColor="text1" w:themeTint="F2"/>
          <w:sz w:val="24"/>
          <w:szCs w:val="24"/>
        </w:rPr>
        <w:t>t</w:t>
      </w:r>
      <w:r w:rsidRPr="00765C28">
        <w:rPr>
          <w:rFonts w:eastAsia="Calibri" w:cstheme="minorHAnsi"/>
          <w:bCs/>
          <w:color w:val="0D0D0D" w:themeColor="text1" w:themeTint="F2"/>
          <w:sz w:val="24"/>
          <w:szCs w:val="24"/>
        </w:rPr>
        <w:t xml:space="preserve">o allow </w:t>
      </w:r>
      <w:r w:rsidRPr="00765C28">
        <w:rPr>
          <w:rFonts w:eastAsia="Calibri" w:cstheme="minorHAnsi"/>
          <w:color w:val="0D0D0D" w:themeColor="text1" w:themeTint="F2"/>
          <w:sz w:val="24"/>
          <w:szCs w:val="24"/>
        </w:rPr>
        <w:t>South Carolina to enter a multistate licensure compact to provide for the reciprocal practice of occupation</w:t>
      </w:r>
      <w:r w:rsidR="005A0EC6">
        <w:rPr>
          <w:rFonts w:eastAsia="Calibri" w:cstheme="minorHAnsi"/>
          <w:color w:val="0D0D0D" w:themeColor="text1" w:themeTint="F2"/>
          <w:sz w:val="24"/>
          <w:szCs w:val="24"/>
        </w:rPr>
        <w:t>al</w:t>
      </w:r>
      <w:r w:rsidRPr="00765C28">
        <w:rPr>
          <w:rFonts w:eastAsia="Calibri" w:cstheme="minorHAnsi"/>
          <w:color w:val="0D0D0D" w:themeColor="text1" w:themeTint="F2"/>
          <w:sz w:val="24"/>
          <w:szCs w:val="24"/>
        </w:rPr>
        <w:t xml:space="preserve"> therapy.  The purpose of this compact is to facilitate interstate practice of occupational therapy with the goal of improving public access to occupational therapy services.  The legislation includes requirements for fingerprinting and criminal SLED background checks.</w:t>
      </w:r>
      <w:r w:rsidRPr="00765C28">
        <w:rPr>
          <w:rFonts w:cstheme="minorHAnsi"/>
          <w:b/>
          <w:color w:val="0D0D0D" w:themeColor="text1" w:themeTint="F2"/>
          <w:sz w:val="24"/>
          <w:szCs w:val="24"/>
        </w:rPr>
        <w:t xml:space="preserve">  </w:t>
      </w:r>
      <w:r w:rsidRPr="00765C28">
        <w:rPr>
          <w:rFonts w:cstheme="minorHAnsi"/>
          <w:color w:val="0D0D0D" w:themeColor="text1" w:themeTint="F2"/>
          <w:sz w:val="24"/>
          <w:szCs w:val="24"/>
        </w:rPr>
        <w:t>Effective May 13, 2022</w:t>
      </w:r>
    </w:p>
    <w:p w14:paraId="61FED536" w14:textId="697B3CD6" w:rsidR="004054A2" w:rsidRPr="00765C28" w:rsidRDefault="004054A2" w:rsidP="009F0E20">
      <w:pPr>
        <w:spacing w:after="40" w:line="240" w:lineRule="auto"/>
        <w:rPr>
          <w:rFonts w:cstheme="minorHAnsi"/>
          <w:b/>
          <w:color w:val="0D0D0D" w:themeColor="text1" w:themeTint="F2"/>
          <w:sz w:val="24"/>
          <w:szCs w:val="24"/>
        </w:rPr>
      </w:pPr>
      <w:r w:rsidRPr="00765C28">
        <w:rPr>
          <w:rFonts w:cstheme="minorHAnsi"/>
          <w:b/>
          <w:color w:val="0D0D0D" w:themeColor="text1" w:themeTint="F2"/>
          <w:sz w:val="24"/>
          <w:szCs w:val="24"/>
        </w:rPr>
        <w:t>Pharmacy Access Act</w:t>
      </w:r>
      <w:r w:rsidR="0072415E">
        <w:rPr>
          <w:rFonts w:cstheme="minorHAnsi"/>
          <w:b/>
          <w:color w:val="0D0D0D" w:themeColor="text1" w:themeTint="F2"/>
          <w:sz w:val="24"/>
          <w:szCs w:val="24"/>
        </w:rPr>
        <w:t xml:space="preserve">, </w:t>
      </w:r>
      <w:r w:rsidR="0072415E" w:rsidRPr="00765C28">
        <w:rPr>
          <w:rFonts w:cstheme="minorHAnsi"/>
          <w:b/>
          <w:color w:val="0D0D0D" w:themeColor="text1" w:themeTint="F2"/>
          <w:sz w:val="24"/>
          <w:szCs w:val="24"/>
        </w:rPr>
        <w:t>S. 628</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Pharmacy Access Act</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(Act 210</w:t>
      </w:r>
      <w:r w:rsidR="00727335">
        <w:rPr>
          <w:rFonts w:cstheme="minorHAnsi"/>
          <w:b/>
          <w:color w:val="0D0D0D" w:themeColor="text1" w:themeTint="F2"/>
          <w:sz w:val="24"/>
          <w:szCs w:val="24"/>
        </w:rPr>
        <w:fldChar w:fldCharType="begin"/>
      </w:r>
      <w:r w:rsidR="00727335">
        <w:instrText xml:space="preserve"> XE "</w:instrText>
      </w:r>
      <w:r w:rsidR="00727335" w:rsidRPr="008C324A">
        <w:rPr>
          <w:rFonts w:cstheme="minorHAnsi"/>
          <w:color w:val="0D0D0D" w:themeColor="text1" w:themeTint="F2"/>
          <w:sz w:val="24"/>
          <w:szCs w:val="24"/>
        </w:rPr>
        <w:instrText>Act 210</w:instrText>
      </w:r>
      <w:r w:rsidR="00727335">
        <w:instrText xml:space="preserve">" </w:instrText>
      </w:r>
      <w:r w:rsidR="00727335">
        <w:rPr>
          <w:rFonts w:cstheme="minorHAnsi"/>
          <w:b/>
          <w:color w:val="0D0D0D" w:themeColor="text1" w:themeTint="F2"/>
          <w:sz w:val="24"/>
          <w:szCs w:val="24"/>
        </w:rPr>
        <w:fldChar w:fldCharType="end"/>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 xml:space="preserve">S. </w:instrText>
      </w:r>
      <w:r w:rsidR="00FD373F">
        <w:rPr>
          <w:rFonts w:cstheme="minorHAnsi"/>
          <w:b/>
          <w:color w:val="0D0D0D" w:themeColor="text1" w:themeTint="F2"/>
          <w:sz w:val="24"/>
          <w:szCs w:val="24"/>
        </w:rPr>
        <w:instrText>0</w:instrText>
      </w:r>
      <w:r w:rsidRPr="00765C28">
        <w:rPr>
          <w:rFonts w:cstheme="minorHAnsi"/>
          <w:b/>
          <w:color w:val="0D0D0D" w:themeColor="text1" w:themeTint="F2"/>
          <w:sz w:val="24"/>
          <w:szCs w:val="24"/>
        </w:rPr>
        <w:instrText>628</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w:t>
      </w:r>
    </w:p>
    <w:p w14:paraId="08465322" w14:textId="52A480C0" w:rsidR="004054A2" w:rsidRPr="00765C28" w:rsidRDefault="004054A2" w:rsidP="004054A2">
      <w:pPr>
        <w:spacing w:after="240" w:line="240" w:lineRule="auto"/>
        <w:rPr>
          <w:rFonts w:cstheme="minorHAnsi"/>
          <w:color w:val="0D0D0D" w:themeColor="text1" w:themeTint="F2"/>
          <w:sz w:val="24"/>
          <w:szCs w:val="24"/>
        </w:rPr>
      </w:pPr>
      <w:r w:rsidRPr="00765C28">
        <w:rPr>
          <w:rFonts w:cstheme="minorHAnsi"/>
          <w:b/>
          <w:color w:val="0D0D0D" w:themeColor="text1" w:themeTint="F2"/>
          <w:sz w:val="24"/>
          <w:szCs w:val="24"/>
        </w:rPr>
        <w:t>Act 210</w:t>
      </w:r>
      <w:r w:rsidR="00727335">
        <w:rPr>
          <w:rFonts w:cstheme="minorHAnsi"/>
          <w:b/>
          <w:color w:val="0D0D0D" w:themeColor="text1" w:themeTint="F2"/>
          <w:sz w:val="24"/>
          <w:szCs w:val="24"/>
        </w:rPr>
        <w:fldChar w:fldCharType="begin"/>
      </w:r>
      <w:r w:rsidR="00727335">
        <w:instrText xml:space="preserve"> XE "</w:instrText>
      </w:r>
      <w:r w:rsidR="00727335" w:rsidRPr="008C324A">
        <w:rPr>
          <w:rFonts w:cstheme="minorHAnsi"/>
          <w:color w:val="0D0D0D" w:themeColor="text1" w:themeTint="F2"/>
          <w:sz w:val="24"/>
          <w:szCs w:val="24"/>
        </w:rPr>
        <w:instrText>Act 210</w:instrText>
      </w:r>
      <w:r w:rsidR="00727335">
        <w:instrText xml:space="preserve">" </w:instrText>
      </w:r>
      <w:r w:rsidR="00727335">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w:t>
      </w:r>
      <w:r w:rsidRPr="00765C28">
        <w:rPr>
          <w:rFonts w:cstheme="minorHAnsi"/>
          <w:color w:val="0D0D0D" w:themeColor="text1" w:themeTint="F2"/>
          <w:sz w:val="24"/>
          <w:szCs w:val="24"/>
        </w:rPr>
        <w:t xml:space="preserve">allows a pharmacist to dispense a self-administered hormonal contraceptive or administer an injectable </w:t>
      </w:r>
      <w:r w:rsidRPr="00DF5087">
        <w:rPr>
          <w:rFonts w:cstheme="minorHAnsi"/>
          <w:b/>
          <w:color w:val="0D0D0D" w:themeColor="text1" w:themeTint="F2"/>
          <w:sz w:val="24"/>
          <w:szCs w:val="24"/>
        </w:rPr>
        <w:t>hormonal contraceptive</w:t>
      </w:r>
      <w:r w:rsidRPr="00765C28">
        <w:rPr>
          <w:rFonts w:cstheme="minorHAnsi"/>
          <w:color w:val="0D0D0D" w:themeColor="text1" w:themeTint="F2"/>
          <w:sz w:val="24"/>
          <w:szCs w:val="24"/>
        </w:rPr>
        <w:fldChar w:fldCharType="begin"/>
      </w:r>
      <w:r w:rsidRPr="00765C28">
        <w:rPr>
          <w:rFonts w:cstheme="minorHAnsi"/>
          <w:color w:val="0D0D0D" w:themeColor="text1" w:themeTint="F2"/>
          <w:sz w:val="24"/>
          <w:szCs w:val="24"/>
        </w:rPr>
        <w:instrText xml:space="preserve"> XE "hormonal contraceptive" </w:instrText>
      </w:r>
      <w:r w:rsidRPr="00765C28">
        <w:rPr>
          <w:rFonts w:cstheme="minorHAnsi"/>
          <w:color w:val="0D0D0D" w:themeColor="text1" w:themeTint="F2"/>
          <w:sz w:val="24"/>
          <w:szCs w:val="24"/>
        </w:rPr>
        <w:fldChar w:fldCharType="end"/>
      </w:r>
      <w:r w:rsidRPr="00765C28">
        <w:rPr>
          <w:rFonts w:cstheme="minorHAnsi"/>
          <w:color w:val="0D0D0D" w:themeColor="text1" w:themeTint="F2"/>
          <w:sz w:val="24"/>
          <w:szCs w:val="24"/>
        </w:rPr>
        <w:t xml:space="preserve"> in accordance with a standing prescription drug order by a prescriber to a patient who is eighteen years of age or older or someone under eighteen year old who has evidence of a previous contraceptive prescription.  “Injectable hormonal contraceptive” means a drug composed of a hormone or a combination of hormones that is approved by the US Food and Drug Administration to prevent pregnancy and that a practitioner administers to a patient by injection.  “Injectable hormonal contraceptive” does not include any drug intended to terminate a pregnancy.</w:t>
      </w:r>
    </w:p>
    <w:p w14:paraId="0CF00304" w14:textId="0117E8A7" w:rsidR="004054A2" w:rsidRPr="00765C28" w:rsidRDefault="001F39CC" w:rsidP="004054A2">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The a</w:t>
      </w:r>
      <w:r w:rsidR="004054A2" w:rsidRPr="00765C28">
        <w:rPr>
          <w:rFonts w:cstheme="minorHAnsi"/>
          <w:color w:val="0D0D0D" w:themeColor="text1" w:themeTint="F2"/>
          <w:sz w:val="24"/>
          <w:szCs w:val="24"/>
        </w:rPr>
        <w:t xml:space="preserve">ct outlined that the Board of Medical Examiners and the Board of Pharmacy must issue a written joint protocol to authorize a pharmacist to dispense a self-administered </w:t>
      </w:r>
      <w:r w:rsidRPr="00765C28">
        <w:rPr>
          <w:rFonts w:cstheme="minorHAnsi"/>
          <w:color w:val="0D0D0D" w:themeColor="text1" w:themeTint="F2"/>
          <w:sz w:val="24"/>
          <w:szCs w:val="24"/>
        </w:rPr>
        <w:t>hormonal contraceptive and the a</w:t>
      </w:r>
      <w:r w:rsidR="004054A2" w:rsidRPr="00765C28">
        <w:rPr>
          <w:rFonts w:cstheme="minorHAnsi"/>
          <w:color w:val="0D0D0D" w:themeColor="text1" w:themeTint="F2"/>
          <w:sz w:val="24"/>
          <w:szCs w:val="24"/>
        </w:rPr>
        <w:t>ct reduced the pharmacist hormonal contraceptive continuing education requirement from three hours to one hour.  It also provides limited liability protection from civil or criminal liability if pharmacist acts in accordance with these provisions.</w:t>
      </w:r>
    </w:p>
    <w:p w14:paraId="6EB064C0" w14:textId="25358AEB" w:rsidR="004054A2" w:rsidRPr="00DF5087" w:rsidRDefault="00DF5087" w:rsidP="004054A2">
      <w:pPr>
        <w:spacing w:after="240" w:line="240" w:lineRule="auto"/>
        <w:rPr>
          <w:rFonts w:cstheme="minorHAnsi"/>
          <w:color w:val="0D0D0D" w:themeColor="text1" w:themeTint="F2"/>
          <w:sz w:val="24"/>
          <w:szCs w:val="24"/>
        </w:rPr>
      </w:pPr>
      <w:r w:rsidRPr="00DF5087">
        <w:rPr>
          <w:rFonts w:cstheme="minorHAnsi"/>
          <w:color w:val="0D0D0D" w:themeColor="text1" w:themeTint="F2"/>
          <w:sz w:val="24"/>
          <w:szCs w:val="24"/>
        </w:rPr>
        <w:t>This a</w:t>
      </w:r>
      <w:r w:rsidR="004054A2" w:rsidRPr="00DF5087">
        <w:rPr>
          <w:rFonts w:cstheme="minorHAnsi"/>
          <w:color w:val="0D0D0D" w:themeColor="text1" w:themeTint="F2"/>
          <w:sz w:val="24"/>
          <w:szCs w:val="24"/>
        </w:rPr>
        <w:t>ct stated that an originating pharmacy may outsource a prescription drug order filling to a central fill pharmacy</w:t>
      </w:r>
      <w:r w:rsidR="0046106B" w:rsidRPr="00DF5087">
        <w:rPr>
          <w:rFonts w:cstheme="minorHAnsi"/>
          <w:color w:val="0D0D0D" w:themeColor="text1" w:themeTint="F2"/>
          <w:sz w:val="24"/>
          <w:szCs w:val="24"/>
        </w:rPr>
        <w:t xml:space="preserve"> under certain conditions. The a</w:t>
      </w:r>
      <w:r w:rsidR="004054A2" w:rsidRPr="00DF5087">
        <w:rPr>
          <w:rFonts w:cstheme="minorHAnsi"/>
          <w:color w:val="0D0D0D" w:themeColor="text1" w:themeTint="F2"/>
          <w:sz w:val="24"/>
          <w:szCs w:val="24"/>
        </w:rPr>
        <w:t>ct provided guideline</w:t>
      </w:r>
      <w:r w:rsidRPr="00DF5087">
        <w:rPr>
          <w:rFonts w:cstheme="minorHAnsi"/>
          <w:color w:val="0D0D0D" w:themeColor="text1" w:themeTint="F2"/>
          <w:sz w:val="24"/>
          <w:szCs w:val="24"/>
        </w:rPr>
        <w:t xml:space="preserve">s for a </w:t>
      </w:r>
      <w:r w:rsidRPr="00DF5087">
        <w:rPr>
          <w:rFonts w:cstheme="minorHAnsi"/>
          <w:b/>
          <w:color w:val="0D0D0D" w:themeColor="text1" w:themeTint="F2"/>
          <w:sz w:val="24"/>
          <w:szCs w:val="24"/>
        </w:rPr>
        <w:t>central fill pharmacy</w:t>
      </w:r>
      <w:r>
        <w:rPr>
          <w:rFonts w:cstheme="minorHAnsi"/>
          <w:b/>
          <w:color w:val="0D0D0D" w:themeColor="text1" w:themeTint="F2"/>
          <w:sz w:val="24"/>
          <w:szCs w:val="24"/>
        </w:rPr>
        <w:fldChar w:fldCharType="begin"/>
      </w:r>
      <w:r>
        <w:instrText xml:space="preserve"> XE "</w:instrText>
      </w:r>
      <w:r w:rsidRPr="002B6566">
        <w:rPr>
          <w:rFonts w:cstheme="minorHAnsi"/>
          <w:b/>
          <w:color w:val="0D0D0D" w:themeColor="text1" w:themeTint="F2"/>
          <w:sz w:val="24"/>
          <w:szCs w:val="24"/>
        </w:rPr>
        <w:instrText>central fill pharmacy</w:instrText>
      </w:r>
      <w:r>
        <w:instrText xml:space="preserve">" </w:instrText>
      </w:r>
      <w:r>
        <w:rPr>
          <w:rFonts w:cstheme="minorHAnsi"/>
          <w:b/>
          <w:color w:val="0D0D0D" w:themeColor="text1" w:themeTint="F2"/>
          <w:sz w:val="24"/>
          <w:szCs w:val="24"/>
        </w:rPr>
        <w:fldChar w:fldCharType="end"/>
      </w:r>
      <w:r>
        <w:rPr>
          <w:rFonts w:cstheme="minorHAnsi"/>
          <w:b/>
          <w:color w:val="0D0D0D" w:themeColor="text1" w:themeTint="F2"/>
          <w:sz w:val="24"/>
          <w:szCs w:val="24"/>
        </w:rPr>
        <w:fldChar w:fldCharType="begin"/>
      </w:r>
      <w:r>
        <w:instrText xml:space="preserve"> XE "</w:instrText>
      </w:r>
      <w:r w:rsidRPr="002B6566">
        <w:rPr>
          <w:rFonts w:cstheme="minorHAnsi"/>
          <w:b/>
          <w:color w:val="0D0D0D" w:themeColor="text1" w:themeTint="F2"/>
          <w:sz w:val="24"/>
          <w:szCs w:val="24"/>
        </w:rPr>
        <w:instrText>central fill pharmacy</w:instrText>
      </w:r>
      <w:r>
        <w:instrText xml:space="preserve">" </w:instrText>
      </w:r>
      <w:r>
        <w:rPr>
          <w:rFonts w:cstheme="minorHAnsi"/>
          <w:b/>
          <w:color w:val="0D0D0D" w:themeColor="text1" w:themeTint="F2"/>
          <w:sz w:val="24"/>
          <w:szCs w:val="24"/>
        </w:rPr>
        <w:fldChar w:fldCharType="end"/>
      </w:r>
      <w:r w:rsidRPr="00DF5087">
        <w:rPr>
          <w:rFonts w:cstheme="minorHAnsi"/>
          <w:color w:val="0D0D0D" w:themeColor="text1" w:themeTint="F2"/>
          <w:sz w:val="24"/>
          <w:szCs w:val="24"/>
        </w:rPr>
        <w:t xml:space="preserve"> (</w:t>
      </w:r>
      <w:r>
        <w:rPr>
          <w:rFonts w:cstheme="minorHAnsi"/>
          <w:color w:val="0D0D0D" w:themeColor="text1" w:themeTint="F2"/>
          <w:sz w:val="24"/>
          <w:szCs w:val="24"/>
        </w:rPr>
        <w:t>“</w:t>
      </w:r>
      <w:r w:rsidR="004054A2" w:rsidRPr="00DF5087">
        <w:rPr>
          <w:rFonts w:cstheme="minorHAnsi"/>
          <w:color w:val="0D0D0D" w:themeColor="text1" w:themeTint="F2"/>
          <w:sz w:val="24"/>
          <w:szCs w:val="24"/>
        </w:rPr>
        <w:t>central fill pharmacy</w:t>
      </w:r>
      <w:r w:rsidRPr="00DF5087">
        <w:rPr>
          <w:rFonts w:cstheme="minorHAnsi"/>
          <w:color w:val="0D0D0D" w:themeColor="text1" w:themeTint="F2"/>
          <w:sz w:val="24"/>
          <w:szCs w:val="24"/>
        </w:rPr>
        <w:t>”</w:t>
      </w:r>
      <w:r w:rsidRPr="00DF5087">
        <w:rPr>
          <w:rFonts w:cstheme="minorHAnsi"/>
          <w:b/>
          <w:color w:val="0D0D0D" w:themeColor="text1" w:themeTint="F2"/>
          <w:sz w:val="24"/>
          <w:szCs w:val="24"/>
        </w:rPr>
        <w:t xml:space="preserve"> </w:t>
      </w:r>
      <w:r w:rsidRPr="00DF5087">
        <w:rPr>
          <w:color w:val="000000"/>
          <w:sz w:val="24"/>
          <w:szCs w:val="24"/>
        </w:rPr>
        <w:t>means a permitted pharmacy facility that, upon the request of an originating pharmacy, fills a prescription drug order and returns the filled prescription to the originating pharmacy for delivery to the patient or patient's agent</w:t>
      </w:r>
      <w:r w:rsidR="004054A2" w:rsidRPr="00DF5087">
        <w:rPr>
          <w:rFonts w:cstheme="minorHAnsi"/>
          <w:color w:val="0D0D0D" w:themeColor="text1" w:themeTint="F2"/>
          <w:sz w:val="24"/>
          <w:szCs w:val="24"/>
        </w:rPr>
        <w:t xml:space="preserve">). </w:t>
      </w:r>
      <w:r w:rsidR="004054A2" w:rsidRPr="00DF5087">
        <w:rPr>
          <w:rFonts w:eastAsia="Calibri" w:cstheme="minorHAnsi"/>
          <w:color w:val="0D0D0D" w:themeColor="text1" w:themeTint="F2"/>
          <w:sz w:val="24"/>
          <w:szCs w:val="24"/>
        </w:rPr>
        <w:t xml:space="preserve">Effective May 23, </w:t>
      </w:r>
      <w:proofErr w:type="gramStart"/>
      <w:r w:rsidR="004054A2" w:rsidRPr="00DF5087">
        <w:rPr>
          <w:rFonts w:eastAsia="Calibri" w:cstheme="minorHAnsi"/>
          <w:color w:val="0D0D0D" w:themeColor="text1" w:themeTint="F2"/>
          <w:sz w:val="24"/>
          <w:szCs w:val="24"/>
        </w:rPr>
        <w:t>2022</w:t>
      </w:r>
      <w:proofErr w:type="gramEnd"/>
      <w:r w:rsidR="004054A2" w:rsidRPr="00DF5087">
        <w:rPr>
          <w:rFonts w:eastAsia="Calibri" w:cstheme="minorHAnsi"/>
          <w:color w:val="0D0D0D" w:themeColor="text1" w:themeTint="F2"/>
          <w:sz w:val="24"/>
          <w:szCs w:val="24"/>
        </w:rPr>
        <w:t xml:space="preserve"> or “</w:t>
      </w:r>
      <w:r w:rsidR="004054A2" w:rsidRPr="00DF5087">
        <w:rPr>
          <w:rFonts w:cstheme="minorHAnsi"/>
          <w:color w:val="0D0D0D" w:themeColor="text1" w:themeTint="F2"/>
          <w:sz w:val="24"/>
          <w:szCs w:val="24"/>
        </w:rPr>
        <w:t xml:space="preserve">except as otherwise specifically provided, this Act takes effect upon the issuance of a </w:t>
      </w:r>
      <w:r w:rsidR="004054A2" w:rsidRPr="00DF5087">
        <w:rPr>
          <w:rFonts w:cstheme="minorHAnsi"/>
          <w:b/>
          <w:color w:val="0D0D0D" w:themeColor="text1" w:themeTint="F2"/>
          <w:sz w:val="24"/>
          <w:szCs w:val="24"/>
        </w:rPr>
        <w:t>written joint protocol</w:t>
      </w:r>
      <w:r w:rsidR="004054A2" w:rsidRPr="00DF5087">
        <w:rPr>
          <w:rFonts w:cstheme="minorHAnsi"/>
          <w:color w:val="0D0D0D" w:themeColor="text1" w:themeTint="F2"/>
          <w:sz w:val="24"/>
          <w:szCs w:val="24"/>
        </w:rPr>
        <w:t xml:space="preserve"> pursuant to this Act.”</w:t>
      </w:r>
    </w:p>
    <w:p w14:paraId="001611B7" w14:textId="300E25C7" w:rsidR="004054A2" w:rsidRPr="00765C28" w:rsidRDefault="004054A2" w:rsidP="00EC59CD">
      <w:pPr>
        <w:spacing w:after="40" w:line="240" w:lineRule="auto"/>
        <w:rPr>
          <w:rFonts w:eastAsia="Calibri" w:cstheme="minorHAnsi"/>
          <w:b/>
          <w:color w:val="0D0D0D" w:themeColor="text1" w:themeTint="F2"/>
          <w:sz w:val="24"/>
          <w:szCs w:val="24"/>
        </w:rPr>
      </w:pPr>
      <w:r w:rsidRPr="00765C28">
        <w:rPr>
          <w:rFonts w:eastAsia="Calibri" w:cstheme="minorHAnsi"/>
          <w:b/>
          <w:color w:val="0D0D0D" w:themeColor="text1" w:themeTint="F2"/>
          <w:sz w:val="24"/>
          <w:szCs w:val="24"/>
        </w:rPr>
        <w:t>Psychology Inter-jurisdictional Compact (</w:t>
      </w:r>
      <w:proofErr w:type="spellStart"/>
      <w:r w:rsidRPr="00765C28">
        <w:rPr>
          <w:rFonts w:eastAsia="Calibri" w:cstheme="minorHAnsi"/>
          <w:b/>
          <w:color w:val="0D0D0D" w:themeColor="text1" w:themeTint="F2"/>
          <w:sz w:val="24"/>
          <w:szCs w:val="24"/>
        </w:rPr>
        <w:t>PSYPACT</w:t>
      </w:r>
      <w:proofErr w:type="spellEnd"/>
      <w:r w:rsidRPr="00765C28">
        <w:rPr>
          <w:rFonts w:eastAsia="Calibri" w:cstheme="minorHAnsi"/>
          <w:b/>
          <w:color w:val="0D0D0D" w:themeColor="text1" w:themeTint="F2"/>
          <w:sz w:val="24"/>
          <w:szCs w:val="24"/>
        </w:rPr>
        <w:t>)</w:t>
      </w:r>
      <w:r w:rsidRPr="00765C28">
        <w:rPr>
          <w:rFonts w:eastAsia="Calibri"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eastAsia="Calibri" w:cstheme="minorHAnsi"/>
          <w:b/>
          <w:color w:val="0D0D0D" w:themeColor="text1" w:themeTint="F2"/>
          <w:sz w:val="24"/>
          <w:szCs w:val="24"/>
        </w:rPr>
        <w:instrText>Psychology Inter-jurisdictional Compact (PSYPACT)</w:instrText>
      </w:r>
      <w:r w:rsidRPr="00765C28">
        <w:rPr>
          <w:rFonts w:cstheme="minorHAnsi"/>
          <w:color w:val="0D0D0D" w:themeColor="text1" w:themeTint="F2"/>
          <w:sz w:val="24"/>
          <w:szCs w:val="24"/>
        </w:rPr>
        <w:instrText xml:space="preserve">" </w:instrText>
      </w:r>
      <w:r w:rsidRPr="00765C28">
        <w:rPr>
          <w:rFonts w:eastAsia="Calibri" w:cstheme="minorHAnsi"/>
          <w:b/>
          <w:color w:val="0D0D0D" w:themeColor="text1" w:themeTint="F2"/>
          <w:sz w:val="24"/>
          <w:szCs w:val="24"/>
        </w:rPr>
        <w:fldChar w:fldCharType="end"/>
      </w:r>
      <w:r w:rsidR="0072415E">
        <w:rPr>
          <w:rFonts w:eastAsia="Calibri" w:cstheme="minorHAnsi"/>
          <w:b/>
          <w:color w:val="0D0D0D" w:themeColor="text1" w:themeTint="F2"/>
          <w:sz w:val="24"/>
          <w:szCs w:val="24"/>
        </w:rPr>
        <w:t xml:space="preserve">, </w:t>
      </w:r>
      <w:r w:rsidR="0072415E" w:rsidRPr="00765C28">
        <w:rPr>
          <w:rFonts w:cstheme="minorHAnsi"/>
          <w:b/>
          <w:color w:val="0D0D0D" w:themeColor="text1" w:themeTint="F2"/>
          <w:sz w:val="24"/>
          <w:szCs w:val="24"/>
        </w:rPr>
        <w:t>H. 3833</w:t>
      </w:r>
      <w:r w:rsidR="0072415E">
        <w:rPr>
          <w:rFonts w:cstheme="minorHAnsi"/>
          <w:b/>
          <w:color w:val="0D0D0D" w:themeColor="text1" w:themeTint="F2"/>
          <w:sz w:val="24"/>
          <w:szCs w:val="24"/>
        </w:rPr>
        <w:t xml:space="preserve"> </w:t>
      </w:r>
      <w:r w:rsidRPr="00765C28">
        <w:rPr>
          <w:rFonts w:eastAsia="Calibri" w:cstheme="minorHAnsi"/>
          <w:b/>
          <w:color w:val="0D0D0D" w:themeColor="text1" w:themeTint="F2"/>
          <w:sz w:val="24"/>
          <w:szCs w:val="24"/>
        </w:rPr>
        <w:t>(</w:t>
      </w:r>
      <w:r w:rsidRPr="00765C28">
        <w:rPr>
          <w:rFonts w:cstheme="minorHAnsi"/>
          <w:b/>
          <w:color w:val="0D0D0D" w:themeColor="text1" w:themeTint="F2"/>
          <w:sz w:val="24"/>
          <w:szCs w:val="24"/>
        </w:rPr>
        <w:t>Act 159</w:t>
      </w:r>
      <w:r w:rsidR="00DF5087">
        <w:rPr>
          <w:rFonts w:cstheme="minorHAnsi"/>
          <w:b/>
          <w:color w:val="0D0D0D" w:themeColor="text1" w:themeTint="F2"/>
          <w:sz w:val="24"/>
          <w:szCs w:val="24"/>
        </w:rPr>
        <w:fldChar w:fldCharType="begin"/>
      </w:r>
      <w:r w:rsidR="00DF5087">
        <w:instrText xml:space="preserve"> XE "</w:instrText>
      </w:r>
      <w:r w:rsidR="00DF5087" w:rsidRPr="002B6566">
        <w:rPr>
          <w:rFonts w:cstheme="minorHAnsi"/>
          <w:b/>
          <w:color w:val="0D0D0D" w:themeColor="text1" w:themeTint="F2"/>
          <w:sz w:val="24"/>
          <w:szCs w:val="24"/>
        </w:rPr>
        <w:instrText>Act 159</w:instrText>
      </w:r>
      <w:r w:rsidR="00DF5087">
        <w:instrText xml:space="preserve">" </w:instrText>
      </w:r>
      <w:r w:rsidR="00DF5087">
        <w:rPr>
          <w:rFonts w:cstheme="minorHAnsi"/>
          <w:b/>
          <w:color w:val="0D0D0D" w:themeColor="text1" w:themeTint="F2"/>
          <w:sz w:val="24"/>
          <w:szCs w:val="24"/>
        </w:rPr>
        <w:fldChar w:fldCharType="end"/>
      </w:r>
      <w:r w:rsidR="00DF5087">
        <w:rPr>
          <w:rFonts w:cstheme="minorHAnsi"/>
          <w:b/>
          <w:color w:val="0D0D0D" w:themeColor="text1" w:themeTint="F2"/>
          <w:sz w:val="24"/>
          <w:szCs w:val="24"/>
        </w:rPr>
        <w:fldChar w:fldCharType="begin"/>
      </w:r>
      <w:r w:rsidR="00DF5087">
        <w:instrText xml:space="preserve"> XE "</w:instrText>
      </w:r>
      <w:r w:rsidR="00DF5087" w:rsidRPr="002B6566">
        <w:rPr>
          <w:rFonts w:cstheme="minorHAnsi"/>
          <w:b/>
          <w:color w:val="0D0D0D" w:themeColor="text1" w:themeTint="F2"/>
          <w:sz w:val="24"/>
          <w:szCs w:val="24"/>
        </w:rPr>
        <w:instrText>H. 3833</w:instrText>
      </w:r>
      <w:r w:rsidR="00DF5087">
        <w:instrText xml:space="preserve">" </w:instrText>
      </w:r>
      <w:r w:rsidR="00DF5087">
        <w:rPr>
          <w:rFonts w:cstheme="minorHAnsi"/>
          <w:b/>
          <w:color w:val="0D0D0D" w:themeColor="text1" w:themeTint="F2"/>
          <w:sz w:val="24"/>
          <w:szCs w:val="24"/>
        </w:rPr>
        <w:fldChar w:fldCharType="end"/>
      </w:r>
      <w:r w:rsidRPr="00765C28">
        <w:rPr>
          <w:rFonts w:cstheme="minorHAnsi"/>
          <w:b/>
          <w:color w:val="0D0D0D" w:themeColor="text1" w:themeTint="F2"/>
          <w:sz w:val="24"/>
          <w:szCs w:val="24"/>
        </w:rPr>
        <w:t>)</w:t>
      </w:r>
    </w:p>
    <w:p w14:paraId="69B2459C" w14:textId="732B6801" w:rsidR="004054A2" w:rsidRPr="00765C28" w:rsidRDefault="004054A2" w:rsidP="004054A2">
      <w:pPr>
        <w:spacing w:after="240" w:line="240" w:lineRule="auto"/>
        <w:rPr>
          <w:rFonts w:eastAsia="Calibri" w:cstheme="minorHAnsi"/>
          <w:color w:val="0D0D0D" w:themeColor="text1" w:themeTint="F2"/>
          <w:sz w:val="24"/>
          <w:szCs w:val="24"/>
        </w:rPr>
      </w:pPr>
      <w:r w:rsidRPr="00765C28">
        <w:rPr>
          <w:rFonts w:eastAsia="Calibri" w:cstheme="minorHAnsi"/>
          <w:color w:val="0D0D0D" w:themeColor="text1" w:themeTint="F2"/>
          <w:sz w:val="24"/>
          <w:szCs w:val="24"/>
        </w:rPr>
        <w:t>The General Assembly passed legislation that allows for the South Carolina Board of Examiners in Psychology to enter into the Psychology Inter-jurisdictional Compact (</w:t>
      </w:r>
      <w:proofErr w:type="spellStart"/>
      <w:r w:rsidRPr="00765C28">
        <w:rPr>
          <w:rFonts w:eastAsia="Calibri" w:cstheme="minorHAnsi"/>
          <w:color w:val="0D0D0D" w:themeColor="text1" w:themeTint="F2"/>
          <w:sz w:val="24"/>
          <w:szCs w:val="24"/>
        </w:rPr>
        <w:t>PSYPACT</w:t>
      </w:r>
      <w:proofErr w:type="spellEnd"/>
      <w:r w:rsidRPr="00765C28">
        <w:rPr>
          <w:rFonts w:eastAsia="Calibri" w:cstheme="minorHAnsi"/>
          <w:color w:val="0D0D0D" w:themeColor="text1" w:themeTint="F2"/>
          <w:sz w:val="24"/>
          <w:szCs w:val="24"/>
        </w:rPr>
        <w:t>).</w:t>
      </w:r>
      <w:r w:rsidRPr="00765C28">
        <w:rPr>
          <w:rFonts w:eastAsia="Calibri" w:cstheme="minorHAnsi"/>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eastAsia="Calibri" w:cstheme="minorHAnsi"/>
          <w:color w:val="0D0D0D" w:themeColor="text1" w:themeTint="F2"/>
          <w:sz w:val="24"/>
          <w:szCs w:val="24"/>
        </w:rPr>
        <w:instrText>Psychology Inter-jurisdictional Compact (PSYPACT).</w:instrText>
      </w:r>
      <w:r w:rsidRPr="00765C28">
        <w:rPr>
          <w:rFonts w:cstheme="minorHAnsi"/>
          <w:color w:val="0D0D0D" w:themeColor="text1" w:themeTint="F2"/>
          <w:sz w:val="24"/>
          <w:szCs w:val="24"/>
        </w:rPr>
        <w:instrText xml:space="preserve">" </w:instrText>
      </w:r>
      <w:r w:rsidRPr="00765C28">
        <w:rPr>
          <w:rFonts w:eastAsia="Calibri" w:cstheme="minorHAnsi"/>
          <w:color w:val="0D0D0D" w:themeColor="text1" w:themeTint="F2"/>
          <w:sz w:val="24"/>
          <w:szCs w:val="24"/>
        </w:rPr>
        <w:fldChar w:fldCharType="end"/>
      </w:r>
      <w:r w:rsidRPr="00765C28">
        <w:rPr>
          <w:rFonts w:eastAsia="Calibri" w:cstheme="minorHAnsi"/>
          <w:color w:val="0D0D0D" w:themeColor="text1" w:themeTint="F2"/>
          <w:sz w:val="24"/>
          <w:szCs w:val="24"/>
        </w:rPr>
        <w:t xml:space="preserve">  </w:t>
      </w:r>
      <w:r w:rsidRPr="00765C28">
        <w:rPr>
          <w:rFonts w:cstheme="minorHAnsi"/>
          <w:b/>
          <w:color w:val="0D0D0D" w:themeColor="text1" w:themeTint="F2"/>
          <w:sz w:val="24"/>
          <w:szCs w:val="24"/>
        </w:rPr>
        <w:t>Act 159</w:t>
      </w:r>
      <w:r w:rsidR="00DF5087">
        <w:rPr>
          <w:rFonts w:cstheme="minorHAnsi"/>
          <w:b/>
          <w:color w:val="0D0D0D" w:themeColor="text1" w:themeTint="F2"/>
          <w:sz w:val="24"/>
          <w:szCs w:val="24"/>
        </w:rPr>
        <w:fldChar w:fldCharType="begin"/>
      </w:r>
      <w:r w:rsidR="00DF5087">
        <w:instrText xml:space="preserve"> XE "</w:instrText>
      </w:r>
      <w:r w:rsidR="00DF5087" w:rsidRPr="002B6566">
        <w:rPr>
          <w:rFonts w:cstheme="minorHAnsi"/>
          <w:b/>
          <w:color w:val="0D0D0D" w:themeColor="text1" w:themeTint="F2"/>
          <w:sz w:val="24"/>
          <w:szCs w:val="24"/>
        </w:rPr>
        <w:instrText>Act 159</w:instrText>
      </w:r>
      <w:r w:rsidR="00DF5087">
        <w:instrText xml:space="preserve">" </w:instrText>
      </w:r>
      <w:r w:rsidR="00DF5087">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w:t>
      </w:r>
      <w:r w:rsidRPr="00765C28">
        <w:rPr>
          <w:rFonts w:eastAsia="Calibri" w:cstheme="minorHAnsi"/>
          <w:color w:val="0D0D0D" w:themeColor="text1" w:themeTint="F2"/>
          <w:sz w:val="24"/>
          <w:szCs w:val="24"/>
        </w:rPr>
        <w:t xml:space="preserve">permits eligible psychologists to practice telepsychology and temporary in-person psychology to increase the deliverability of behavioral services to the citizens across South Carolina.  The legislation includes language requirements for fingerprinting and criminal SLED background checks.  Effective May 13, 2022 </w:t>
      </w:r>
    </w:p>
    <w:p w14:paraId="727A5E96" w14:textId="114FE382" w:rsidR="004054A2" w:rsidRPr="00765C28" w:rsidRDefault="004054A2" w:rsidP="00EC59CD">
      <w:pPr>
        <w:spacing w:after="40" w:line="240" w:lineRule="auto"/>
        <w:rPr>
          <w:rFonts w:cstheme="minorHAnsi"/>
          <w:b/>
          <w:color w:val="0D0D0D" w:themeColor="text1" w:themeTint="F2"/>
          <w:sz w:val="24"/>
          <w:szCs w:val="24"/>
        </w:rPr>
      </w:pPr>
      <w:r w:rsidRPr="00765C28">
        <w:rPr>
          <w:rFonts w:cstheme="minorHAnsi"/>
          <w:b/>
          <w:color w:val="0D0D0D" w:themeColor="text1" w:themeTint="F2"/>
          <w:sz w:val="24"/>
          <w:szCs w:val="24"/>
        </w:rPr>
        <w:t>Rena Nicole Grant Sickle Cell Disease</w:t>
      </w:r>
      <w:r w:rsidR="003A55A3">
        <w:rPr>
          <w:rFonts w:cstheme="minorHAnsi"/>
          <w:b/>
          <w:color w:val="0D0D0D" w:themeColor="text1" w:themeTint="F2"/>
          <w:sz w:val="24"/>
          <w:szCs w:val="24"/>
        </w:rPr>
        <w:t xml:space="preserve"> Voluntary Patient Registry Act</w:t>
      </w:r>
      <w:r w:rsidR="0072415E">
        <w:rPr>
          <w:rFonts w:cstheme="minorHAnsi"/>
          <w:b/>
          <w:color w:val="0D0D0D" w:themeColor="text1" w:themeTint="F2"/>
          <w:sz w:val="24"/>
          <w:szCs w:val="24"/>
        </w:rPr>
        <w:t xml:space="preserve">, </w:t>
      </w:r>
      <w:r w:rsidR="0072415E" w:rsidRPr="00765C28">
        <w:rPr>
          <w:rFonts w:cstheme="minorHAnsi"/>
          <w:b/>
          <w:color w:val="0D0D0D" w:themeColor="text1" w:themeTint="F2"/>
          <w:sz w:val="24"/>
          <w:szCs w:val="24"/>
        </w:rPr>
        <w:t>H. 3166</w:t>
      </w:r>
      <w:r w:rsidR="003A55A3">
        <w:rPr>
          <w:rFonts w:cstheme="minorHAnsi"/>
          <w:b/>
          <w:color w:val="0D0D0D" w:themeColor="text1" w:themeTint="F2"/>
          <w:sz w:val="24"/>
          <w:szCs w:val="24"/>
        </w:rPr>
        <w:fldChar w:fldCharType="begin"/>
      </w:r>
      <w:r w:rsidR="003A55A3">
        <w:instrText xml:space="preserve"> XE "</w:instrText>
      </w:r>
      <w:r w:rsidR="003A55A3" w:rsidRPr="002E0AF9">
        <w:rPr>
          <w:rFonts w:cstheme="minorHAnsi"/>
          <w:b/>
          <w:color w:val="0D0D0D" w:themeColor="text1" w:themeTint="F2"/>
          <w:sz w:val="24"/>
          <w:szCs w:val="24"/>
        </w:rPr>
        <w:instrText>Rena Nicole Grant Sickle Cell Disease Voluntary Patient Registry Act</w:instrText>
      </w:r>
      <w:r w:rsidR="003A55A3">
        <w:instrText xml:space="preserve">" </w:instrText>
      </w:r>
      <w:r w:rsidR="003A55A3">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(Act 206</w:t>
      </w:r>
      <w:r w:rsidR="00DF5087">
        <w:rPr>
          <w:rFonts w:cstheme="minorHAnsi"/>
          <w:b/>
          <w:color w:val="0D0D0D" w:themeColor="text1" w:themeTint="F2"/>
          <w:sz w:val="24"/>
          <w:szCs w:val="24"/>
        </w:rPr>
        <w:fldChar w:fldCharType="begin"/>
      </w:r>
      <w:r w:rsidR="00DF5087">
        <w:instrText xml:space="preserve"> XE "</w:instrText>
      </w:r>
      <w:r w:rsidR="00DF5087" w:rsidRPr="002B6566">
        <w:rPr>
          <w:rFonts w:cstheme="minorHAnsi"/>
          <w:b/>
          <w:color w:val="0D0D0D" w:themeColor="text1" w:themeTint="F2"/>
          <w:sz w:val="24"/>
          <w:szCs w:val="24"/>
        </w:rPr>
        <w:instrText>Act 206</w:instrText>
      </w:r>
      <w:r w:rsidR="00DF5087">
        <w:instrText xml:space="preserve">" </w:instrText>
      </w:r>
      <w:r w:rsidR="00DF5087">
        <w:rPr>
          <w:rFonts w:cstheme="minorHAnsi"/>
          <w:b/>
          <w:color w:val="0D0D0D" w:themeColor="text1" w:themeTint="F2"/>
          <w:sz w:val="24"/>
          <w:szCs w:val="24"/>
        </w:rPr>
        <w:fldChar w:fldCharType="end"/>
      </w:r>
      <w:r w:rsidR="00DF5087">
        <w:rPr>
          <w:rFonts w:cstheme="minorHAnsi"/>
          <w:b/>
          <w:color w:val="0D0D0D" w:themeColor="text1" w:themeTint="F2"/>
          <w:sz w:val="24"/>
          <w:szCs w:val="24"/>
        </w:rPr>
        <w:fldChar w:fldCharType="begin"/>
      </w:r>
      <w:r w:rsidR="00DF5087">
        <w:instrText xml:space="preserve"> XE "</w:instrText>
      </w:r>
      <w:r w:rsidR="00DF5087" w:rsidRPr="002B6566">
        <w:rPr>
          <w:rFonts w:cstheme="minorHAnsi"/>
          <w:b/>
          <w:color w:val="0D0D0D" w:themeColor="text1" w:themeTint="F2"/>
          <w:sz w:val="24"/>
          <w:szCs w:val="24"/>
        </w:rPr>
        <w:instrText>H. 3166</w:instrText>
      </w:r>
      <w:r w:rsidR="00DF5087">
        <w:instrText xml:space="preserve">" </w:instrText>
      </w:r>
      <w:r w:rsidR="00DF5087">
        <w:rPr>
          <w:rFonts w:cstheme="minorHAnsi"/>
          <w:b/>
          <w:color w:val="0D0D0D" w:themeColor="text1" w:themeTint="F2"/>
          <w:sz w:val="24"/>
          <w:szCs w:val="24"/>
        </w:rPr>
        <w:fldChar w:fldCharType="end"/>
      </w:r>
      <w:r w:rsidRPr="00765C28">
        <w:rPr>
          <w:rFonts w:cstheme="minorHAnsi"/>
          <w:b/>
          <w:color w:val="0D0D0D" w:themeColor="text1" w:themeTint="F2"/>
          <w:sz w:val="24"/>
          <w:szCs w:val="24"/>
        </w:rPr>
        <w:t>)</w:t>
      </w:r>
    </w:p>
    <w:p w14:paraId="5B8B990D" w14:textId="478F0E12" w:rsidR="004054A2" w:rsidRPr="00765C28" w:rsidRDefault="004054A2" w:rsidP="004054A2">
      <w:pPr>
        <w:spacing w:after="240" w:line="240" w:lineRule="auto"/>
        <w:rPr>
          <w:rFonts w:cstheme="minorHAnsi"/>
          <w:color w:val="0D0D0D" w:themeColor="text1" w:themeTint="F2"/>
          <w:sz w:val="24"/>
          <w:szCs w:val="24"/>
        </w:rPr>
      </w:pPr>
      <w:r w:rsidRPr="00DF5087">
        <w:rPr>
          <w:rFonts w:cstheme="minorHAnsi"/>
          <w:b/>
          <w:color w:val="0D0D0D" w:themeColor="text1" w:themeTint="F2"/>
          <w:sz w:val="24"/>
          <w:szCs w:val="24"/>
        </w:rPr>
        <w:t>Act 206</w:t>
      </w:r>
      <w:r w:rsidR="00DF5087">
        <w:rPr>
          <w:rFonts w:cstheme="minorHAnsi"/>
          <w:color w:val="0D0D0D" w:themeColor="text1" w:themeTint="F2"/>
          <w:sz w:val="24"/>
          <w:szCs w:val="24"/>
        </w:rPr>
        <w:fldChar w:fldCharType="begin"/>
      </w:r>
      <w:r w:rsidR="00DF5087">
        <w:instrText xml:space="preserve"> XE "</w:instrText>
      </w:r>
      <w:r w:rsidR="00DF5087" w:rsidRPr="002B6566">
        <w:rPr>
          <w:rFonts w:cstheme="minorHAnsi"/>
          <w:b/>
          <w:color w:val="0D0D0D" w:themeColor="text1" w:themeTint="F2"/>
          <w:sz w:val="24"/>
          <w:szCs w:val="24"/>
        </w:rPr>
        <w:instrText>Act 206</w:instrText>
      </w:r>
      <w:r w:rsidR="00DF5087">
        <w:instrText xml:space="preserve">" </w:instrText>
      </w:r>
      <w:r w:rsidR="00DF5087">
        <w:rPr>
          <w:rFonts w:cstheme="minorHAnsi"/>
          <w:color w:val="0D0D0D" w:themeColor="text1" w:themeTint="F2"/>
          <w:sz w:val="24"/>
          <w:szCs w:val="24"/>
        </w:rPr>
        <w:fldChar w:fldCharType="end"/>
      </w:r>
      <w:r w:rsidRPr="00765C28">
        <w:rPr>
          <w:rFonts w:cstheme="minorHAnsi"/>
          <w:color w:val="0D0D0D" w:themeColor="text1" w:themeTint="F2"/>
          <w:sz w:val="24"/>
          <w:szCs w:val="24"/>
        </w:rPr>
        <w:t xml:space="preserve">, the “Rena Nicole Grant Sickle Cell Disease Voluntary Patient Registry Act,” directs DHEC to develop and maintain the Sickle Cell Disease Voluntary Patient Registry for individuals who have been diagnosed with sickle cell disease.  The purpose of the registry is to provide a </w:t>
      </w:r>
      <w:r w:rsidRPr="00765C28">
        <w:rPr>
          <w:rFonts w:cstheme="minorHAnsi"/>
          <w:color w:val="0D0D0D" w:themeColor="text1" w:themeTint="F2"/>
          <w:sz w:val="24"/>
          <w:szCs w:val="24"/>
        </w:rPr>
        <w:lastRenderedPageBreak/>
        <w:t>means for health care practitioners providing care, including pain management to a sickle cell patient, to confirm whether the individual has been diagnosed with sickle cell.  The registry also would be a means to collect and study data on the incidence and nature of sickle cell disease</w:t>
      </w:r>
      <w:r w:rsidR="00DF5087">
        <w:rPr>
          <w:rFonts w:cstheme="minorHAnsi"/>
          <w:color w:val="0D0D0D" w:themeColor="text1" w:themeTint="F2"/>
          <w:sz w:val="24"/>
          <w:szCs w:val="24"/>
        </w:rPr>
        <w:fldChar w:fldCharType="begin"/>
      </w:r>
      <w:r w:rsidR="00DF5087">
        <w:instrText xml:space="preserve"> XE "</w:instrText>
      </w:r>
      <w:r w:rsidR="00DF5087" w:rsidRPr="002B6566">
        <w:rPr>
          <w:rFonts w:cstheme="minorHAnsi"/>
          <w:color w:val="0D0D0D" w:themeColor="text1" w:themeTint="F2"/>
          <w:sz w:val="24"/>
          <w:szCs w:val="24"/>
        </w:rPr>
        <w:instrText>sickle cell disease</w:instrText>
      </w:r>
      <w:r w:rsidR="00DF5087">
        <w:instrText xml:space="preserve">" </w:instrText>
      </w:r>
      <w:r w:rsidR="00DF5087">
        <w:rPr>
          <w:rFonts w:cstheme="minorHAnsi"/>
          <w:color w:val="0D0D0D" w:themeColor="text1" w:themeTint="F2"/>
          <w:sz w:val="24"/>
          <w:szCs w:val="24"/>
        </w:rPr>
        <w:fldChar w:fldCharType="end"/>
      </w:r>
      <w:r w:rsidRPr="00765C28">
        <w:rPr>
          <w:rFonts w:cstheme="minorHAnsi"/>
          <w:color w:val="0D0D0D" w:themeColor="text1" w:themeTint="F2"/>
          <w:sz w:val="24"/>
          <w:szCs w:val="24"/>
        </w:rPr>
        <w:t xml:space="preserve"> </w:t>
      </w:r>
      <w:proofErr w:type="gramStart"/>
      <w:r w:rsidRPr="00765C28">
        <w:rPr>
          <w:rFonts w:cstheme="minorHAnsi"/>
          <w:color w:val="0D0D0D" w:themeColor="text1" w:themeTint="F2"/>
          <w:sz w:val="24"/>
          <w:szCs w:val="24"/>
        </w:rPr>
        <w:t>in order to</w:t>
      </w:r>
      <w:proofErr w:type="gramEnd"/>
      <w:r w:rsidRPr="00765C28">
        <w:rPr>
          <w:rFonts w:cstheme="minorHAnsi"/>
          <w:color w:val="0D0D0D" w:themeColor="text1" w:themeTint="F2"/>
          <w:sz w:val="24"/>
          <w:szCs w:val="24"/>
        </w:rPr>
        <w:t xml:space="preserve"> improve patient care and access to services.  If a physician diagnoses a patient with sickle cell disease, the physician shall notify the patient of the Sickle Cell Disease Voluntary Patient Registry and his or her right to register as a person having sickle cell disease.  DHEC may provide a copy of the registration to a physician or other health care practitioner who is treating a patient and who requests the information after certifying that the patient, or the patient’s parent or caregiver if the patient is a minor or is incapacitated, has indicated that the patient has submitted a registration and would like the physician or other health care practitioner to verify the registration.  Effective June 23, 2022</w:t>
      </w:r>
    </w:p>
    <w:p w14:paraId="157B6B9B" w14:textId="0150CA69" w:rsidR="004054A2" w:rsidRPr="00765C28" w:rsidRDefault="004054A2" w:rsidP="00EC59CD">
      <w:pPr>
        <w:spacing w:after="40" w:line="240" w:lineRule="auto"/>
        <w:rPr>
          <w:rFonts w:cstheme="minorHAnsi"/>
          <w:b/>
          <w:color w:val="0D0D0D" w:themeColor="text1" w:themeTint="F2"/>
          <w:sz w:val="24"/>
          <w:szCs w:val="24"/>
        </w:rPr>
      </w:pPr>
      <w:r w:rsidRPr="00765C28">
        <w:rPr>
          <w:rFonts w:cstheme="minorHAnsi"/>
          <w:b/>
          <w:color w:val="0D0D0D" w:themeColor="text1" w:themeTint="F2"/>
          <w:sz w:val="24"/>
          <w:szCs w:val="24"/>
        </w:rPr>
        <w:t xml:space="preserve">Parkinson’s </w:t>
      </w:r>
      <w:r w:rsidR="003A55A3">
        <w:rPr>
          <w:rFonts w:cstheme="minorHAnsi"/>
          <w:b/>
          <w:color w:val="0D0D0D" w:themeColor="text1" w:themeTint="F2"/>
          <w:sz w:val="24"/>
          <w:szCs w:val="24"/>
        </w:rPr>
        <w:t>Disease Research Collection Act</w:t>
      </w:r>
      <w:r w:rsidR="0072415E">
        <w:rPr>
          <w:rFonts w:cstheme="minorHAnsi"/>
          <w:b/>
          <w:color w:val="0D0D0D" w:themeColor="text1" w:themeTint="F2"/>
          <w:sz w:val="24"/>
          <w:szCs w:val="24"/>
        </w:rPr>
        <w:t xml:space="preserve">, </w:t>
      </w:r>
      <w:r w:rsidR="0072415E" w:rsidRPr="00765C28">
        <w:rPr>
          <w:rFonts w:cstheme="minorHAnsi"/>
          <w:b/>
          <w:color w:val="0D0D0D" w:themeColor="text1" w:themeTint="F2"/>
          <w:sz w:val="24"/>
          <w:szCs w:val="24"/>
        </w:rPr>
        <w:t>S. 1011</w:t>
      </w:r>
      <w:r w:rsidR="003A55A3">
        <w:rPr>
          <w:rFonts w:cstheme="minorHAnsi"/>
          <w:b/>
          <w:color w:val="0D0D0D" w:themeColor="text1" w:themeTint="F2"/>
          <w:sz w:val="24"/>
          <w:szCs w:val="24"/>
        </w:rPr>
        <w:fldChar w:fldCharType="begin"/>
      </w:r>
      <w:r w:rsidR="003A55A3">
        <w:instrText xml:space="preserve"> XE "</w:instrText>
      </w:r>
      <w:r w:rsidR="003A55A3" w:rsidRPr="00367AB7">
        <w:rPr>
          <w:rFonts w:cstheme="minorHAnsi"/>
          <w:b/>
          <w:color w:val="0D0D0D" w:themeColor="text1" w:themeTint="F2"/>
          <w:sz w:val="24"/>
          <w:szCs w:val="24"/>
        </w:rPr>
        <w:instrText>Parkinson’s Disease Research Collection Act</w:instrText>
      </w:r>
      <w:r w:rsidR="003A55A3">
        <w:instrText xml:space="preserve">" </w:instrText>
      </w:r>
      <w:r w:rsidR="003A55A3">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(Act 211</w:t>
      </w:r>
      <w:r w:rsidR="00DF5087">
        <w:rPr>
          <w:rFonts w:cstheme="minorHAnsi"/>
          <w:b/>
          <w:color w:val="0D0D0D" w:themeColor="text1" w:themeTint="F2"/>
          <w:sz w:val="24"/>
          <w:szCs w:val="24"/>
        </w:rPr>
        <w:fldChar w:fldCharType="begin"/>
      </w:r>
      <w:r w:rsidR="00DF5087">
        <w:instrText xml:space="preserve"> XE "</w:instrText>
      </w:r>
      <w:r w:rsidR="00DF5087" w:rsidRPr="00DA251B">
        <w:rPr>
          <w:rFonts w:cstheme="minorHAnsi"/>
          <w:b/>
          <w:color w:val="0D0D0D" w:themeColor="text1" w:themeTint="F2"/>
          <w:sz w:val="24"/>
          <w:szCs w:val="24"/>
        </w:rPr>
        <w:instrText>Act 211</w:instrText>
      </w:r>
      <w:r w:rsidR="00DF5087">
        <w:instrText xml:space="preserve">" </w:instrText>
      </w:r>
      <w:r w:rsidR="00DF5087">
        <w:rPr>
          <w:rFonts w:cstheme="minorHAnsi"/>
          <w:b/>
          <w:color w:val="0D0D0D" w:themeColor="text1" w:themeTint="F2"/>
          <w:sz w:val="24"/>
          <w:szCs w:val="24"/>
        </w:rPr>
        <w:fldChar w:fldCharType="end"/>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S. 1011</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w:t>
      </w:r>
    </w:p>
    <w:p w14:paraId="3ADBD1A8" w14:textId="304566B0" w:rsidR="004054A2" w:rsidRPr="00765C28" w:rsidRDefault="004054A2" w:rsidP="004054A2">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The Ge</w:t>
      </w:r>
      <w:r w:rsidR="00001F2F">
        <w:rPr>
          <w:rFonts w:cstheme="minorHAnsi"/>
          <w:color w:val="0D0D0D" w:themeColor="text1" w:themeTint="F2"/>
          <w:sz w:val="24"/>
          <w:szCs w:val="24"/>
        </w:rPr>
        <w:t xml:space="preserve">neral Assembly established the </w:t>
      </w:r>
      <w:r w:rsidRPr="00765C28">
        <w:rPr>
          <w:rFonts w:cstheme="minorHAnsi"/>
          <w:b/>
          <w:color w:val="0D0D0D" w:themeColor="text1" w:themeTint="F2"/>
          <w:sz w:val="24"/>
          <w:szCs w:val="24"/>
        </w:rPr>
        <w:t>South Carolina Parkinson’s Disease Research Collection Act (Act 211</w:t>
      </w:r>
      <w:r w:rsidR="00DF5087">
        <w:rPr>
          <w:rFonts w:cstheme="minorHAnsi"/>
          <w:b/>
          <w:color w:val="0D0D0D" w:themeColor="text1" w:themeTint="F2"/>
          <w:sz w:val="24"/>
          <w:szCs w:val="24"/>
        </w:rPr>
        <w:fldChar w:fldCharType="begin"/>
      </w:r>
      <w:r w:rsidR="00DF5087">
        <w:instrText xml:space="preserve"> XE "</w:instrText>
      </w:r>
      <w:r w:rsidR="00DF5087" w:rsidRPr="00DA251B">
        <w:rPr>
          <w:rFonts w:cstheme="minorHAnsi"/>
          <w:b/>
          <w:color w:val="0D0D0D" w:themeColor="text1" w:themeTint="F2"/>
          <w:sz w:val="24"/>
          <w:szCs w:val="24"/>
        </w:rPr>
        <w:instrText>Act 211</w:instrText>
      </w:r>
      <w:r w:rsidR="00DF5087">
        <w:instrText xml:space="preserve">" </w:instrText>
      </w:r>
      <w:r w:rsidR="00DF5087">
        <w:rPr>
          <w:rFonts w:cstheme="minorHAnsi"/>
          <w:b/>
          <w:color w:val="0D0D0D" w:themeColor="text1" w:themeTint="F2"/>
          <w:sz w:val="24"/>
          <w:szCs w:val="24"/>
        </w:rPr>
        <w:fldChar w:fldCharType="end"/>
      </w:r>
      <w:r w:rsidRPr="00765C28">
        <w:rPr>
          <w:rFonts w:cstheme="minorHAnsi"/>
          <w:b/>
          <w:color w:val="0D0D0D" w:themeColor="text1" w:themeTint="F2"/>
          <w:sz w:val="24"/>
          <w:szCs w:val="24"/>
        </w:rPr>
        <w:t>)</w:t>
      </w:r>
      <w:r w:rsidRPr="00765C28">
        <w:rPr>
          <w:rFonts w:cstheme="minorHAnsi"/>
          <w:color w:val="0D0D0D" w:themeColor="text1" w:themeTint="F2"/>
          <w:sz w:val="24"/>
          <w:szCs w:val="24"/>
        </w:rPr>
        <w:t xml:space="preserve">.”  </w:t>
      </w:r>
      <w:proofErr w:type="gramStart"/>
      <w:r w:rsidRPr="00765C28">
        <w:rPr>
          <w:rFonts w:cstheme="minorHAnsi"/>
          <w:color w:val="0D0D0D" w:themeColor="text1" w:themeTint="F2"/>
          <w:sz w:val="24"/>
          <w:szCs w:val="24"/>
        </w:rPr>
        <w:t>In an effort to</w:t>
      </w:r>
      <w:proofErr w:type="gramEnd"/>
      <w:r w:rsidRPr="00765C28">
        <w:rPr>
          <w:rFonts w:cstheme="minorHAnsi"/>
          <w:color w:val="0D0D0D" w:themeColor="text1" w:themeTint="F2"/>
          <w:sz w:val="24"/>
          <w:szCs w:val="24"/>
        </w:rPr>
        <w:t xml:space="preserve"> address the growing concern of Parkinson ’s disease, this Act directed MUSC</w:t>
      </w:r>
      <w:r w:rsidRPr="00765C28">
        <w:rPr>
          <w:rFonts w:cstheme="minorHAnsi"/>
          <w:color w:val="0D0D0D" w:themeColor="text1" w:themeTint="F2"/>
          <w:sz w:val="24"/>
          <w:szCs w:val="24"/>
        </w:rPr>
        <w:fldChar w:fldCharType="begin"/>
      </w:r>
      <w:r w:rsidRPr="00765C28">
        <w:rPr>
          <w:rFonts w:cstheme="minorHAnsi"/>
          <w:color w:val="0D0D0D" w:themeColor="text1" w:themeTint="F2"/>
          <w:sz w:val="24"/>
          <w:szCs w:val="24"/>
        </w:rPr>
        <w:instrText xml:space="preserve"> XE "MUSC" </w:instrText>
      </w:r>
      <w:r w:rsidRPr="00765C28">
        <w:rPr>
          <w:rFonts w:cstheme="minorHAnsi"/>
          <w:color w:val="0D0D0D" w:themeColor="text1" w:themeTint="F2"/>
          <w:sz w:val="24"/>
          <w:szCs w:val="24"/>
        </w:rPr>
        <w:fldChar w:fldCharType="end"/>
      </w:r>
      <w:r w:rsidRPr="00765C28">
        <w:rPr>
          <w:rFonts w:cstheme="minorHAnsi"/>
          <w:color w:val="0D0D0D" w:themeColor="text1" w:themeTint="F2"/>
          <w:sz w:val="24"/>
          <w:szCs w:val="24"/>
        </w:rPr>
        <w:t xml:space="preserve"> to establish a database for the collection and dissemination of information on the incidence of Parkinson’s disease and related Parkinson’s disorders.  It requires all Parkinson’s disease diagnosed or treated to be reported to MUSC.  The database must include information regarding medical and nonmedical treatments and that the database may be shared with other states, Parkinson’s disease registries, or Federal disease control agencies.  </w:t>
      </w:r>
      <w:r w:rsidRPr="002B659C">
        <w:rPr>
          <w:rFonts w:cstheme="minorHAnsi"/>
          <w:bCs/>
          <w:color w:val="0D0D0D" w:themeColor="text1" w:themeTint="F2"/>
          <w:sz w:val="24"/>
          <w:szCs w:val="24"/>
        </w:rPr>
        <w:t>Effective Date:  May 23, 2023</w:t>
      </w:r>
    </w:p>
    <w:p w14:paraId="1E06E44A" w14:textId="53DCD1A1" w:rsidR="004054A2" w:rsidRPr="00765C28" w:rsidRDefault="004054A2" w:rsidP="00EC59CD">
      <w:pPr>
        <w:spacing w:after="40" w:line="240" w:lineRule="auto"/>
        <w:rPr>
          <w:rFonts w:cstheme="minorHAnsi"/>
          <w:color w:val="0D0D0D" w:themeColor="text1" w:themeTint="F2"/>
          <w:sz w:val="24"/>
          <w:szCs w:val="24"/>
        </w:rPr>
      </w:pPr>
      <w:r w:rsidRPr="00765C28">
        <w:rPr>
          <w:rFonts w:cstheme="minorHAnsi"/>
          <w:b/>
          <w:color w:val="0D0D0D" w:themeColor="text1" w:themeTint="F2"/>
          <w:sz w:val="24"/>
          <w:szCs w:val="24"/>
        </w:rPr>
        <w:t>Stage Four Advanced Metastatic Cancer</w:t>
      </w:r>
      <w:r w:rsidR="0072415E">
        <w:rPr>
          <w:rFonts w:cstheme="minorHAnsi"/>
          <w:b/>
          <w:color w:val="0D0D0D" w:themeColor="text1" w:themeTint="F2"/>
          <w:sz w:val="24"/>
          <w:szCs w:val="24"/>
        </w:rPr>
        <w:t xml:space="preserve">, </w:t>
      </w:r>
      <w:r w:rsidR="0072415E" w:rsidRPr="00765C28">
        <w:rPr>
          <w:rFonts w:cstheme="minorHAnsi"/>
          <w:b/>
          <w:color w:val="0D0D0D" w:themeColor="text1" w:themeTint="F2"/>
          <w:sz w:val="24"/>
          <w:szCs w:val="24"/>
        </w:rPr>
        <w:t>H. 3775</w:t>
      </w:r>
      <w:r w:rsidR="00DF5087">
        <w:rPr>
          <w:rFonts w:cstheme="minorHAnsi"/>
          <w:b/>
          <w:color w:val="0D0D0D" w:themeColor="text1" w:themeTint="F2"/>
          <w:sz w:val="24"/>
          <w:szCs w:val="24"/>
        </w:rPr>
        <w:fldChar w:fldCharType="begin"/>
      </w:r>
      <w:r w:rsidR="00DF5087">
        <w:instrText xml:space="preserve"> XE "</w:instrText>
      </w:r>
      <w:r w:rsidR="00DF5087" w:rsidRPr="00DA251B">
        <w:rPr>
          <w:rFonts w:cstheme="minorHAnsi"/>
          <w:b/>
          <w:color w:val="0D0D0D" w:themeColor="text1" w:themeTint="F2"/>
          <w:sz w:val="24"/>
          <w:szCs w:val="24"/>
        </w:rPr>
        <w:instrText>Stage Four Advanced Metastatic Cancer</w:instrText>
      </w:r>
      <w:r w:rsidR="00DF5087">
        <w:instrText xml:space="preserve">" </w:instrText>
      </w:r>
      <w:r w:rsidR="00DF5087">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(Act 187</w:t>
      </w:r>
      <w:r w:rsidR="00DF5087">
        <w:rPr>
          <w:rFonts w:cstheme="minorHAnsi"/>
          <w:b/>
          <w:color w:val="0D0D0D" w:themeColor="text1" w:themeTint="F2"/>
          <w:sz w:val="24"/>
          <w:szCs w:val="24"/>
        </w:rPr>
        <w:fldChar w:fldCharType="begin"/>
      </w:r>
      <w:r w:rsidR="00DF5087">
        <w:instrText xml:space="preserve"> XE "</w:instrText>
      </w:r>
      <w:r w:rsidR="00DF5087" w:rsidRPr="00DA251B">
        <w:rPr>
          <w:rFonts w:cstheme="minorHAnsi"/>
          <w:b/>
          <w:color w:val="0D0D0D" w:themeColor="text1" w:themeTint="F2"/>
          <w:sz w:val="24"/>
          <w:szCs w:val="24"/>
        </w:rPr>
        <w:instrText>Act 187</w:instrText>
      </w:r>
      <w:r w:rsidR="00DF5087">
        <w:instrText xml:space="preserve">" </w:instrText>
      </w:r>
      <w:r w:rsidR="00DF5087">
        <w:rPr>
          <w:rFonts w:cstheme="minorHAnsi"/>
          <w:b/>
          <w:color w:val="0D0D0D" w:themeColor="text1" w:themeTint="F2"/>
          <w:sz w:val="24"/>
          <w:szCs w:val="24"/>
        </w:rPr>
        <w:fldChar w:fldCharType="end"/>
      </w:r>
      <w:r w:rsidR="00DF5087">
        <w:rPr>
          <w:rFonts w:cstheme="minorHAnsi"/>
          <w:b/>
          <w:color w:val="0D0D0D" w:themeColor="text1" w:themeTint="F2"/>
          <w:sz w:val="24"/>
          <w:szCs w:val="24"/>
        </w:rPr>
        <w:fldChar w:fldCharType="begin"/>
      </w:r>
      <w:r w:rsidR="00DF5087">
        <w:instrText xml:space="preserve"> XE "</w:instrText>
      </w:r>
      <w:r w:rsidR="00DF5087" w:rsidRPr="00DA251B">
        <w:rPr>
          <w:rFonts w:cstheme="minorHAnsi"/>
          <w:b/>
          <w:color w:val="0D0D0D" w:themeColor="text1" w:themeTint="F2"/>
          <w:sz w:val="24"/>
          <w:szCs w:val="24"/>
        </w:rPr>
        <w:instrText>H. 3775</w:instrText>
      </w:r>
      <w:r w:rsidR="00DF5087">
        <w:instrText xml:space="preserve">" </w:instrText>
      </w:r>
      <w:r w:rsidR="00DF5087">
        <w:rPr>
          <w:rFonts w:cstheme="minorHAnsi"/>
          <w:b/>
          <w:color w:val="0D0D0D" w:themeColor="text1" w:themeTint="F2"/>
          <w:sz w:val="24"/>
          <w:szCs w:val="24"/>
        </w:rPr>
        <w:fldChar w:fldCharType="end"/>
      </w:r>
      <w:r w:rsidRPr="00765C28">
        <w:rPr>
          <w:rFonts w:cstheme="minorHAnsi"/>
          <w:b/>
          <w:color w:val="0D0D0D" w:themeColor="text1" w:themeTint="F2"/>
          <w:sz w:val="24"/>
          <w:szCs w:val="24"/>
        </w:rPr>
        <w:t>)</w:t>
      </w:r>
    </w:p>
    <w:p w14:paraId="09709E96" w14:textId="0DB78ADC" w:rsidR="004054A2" w:rsidRPr="00765C28" w:rsidRDefault="004054A2" w:rsidP="004054A2">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The General Assembly passed legislation dealing with health benefit plans for</w:t>
      </w:r>
      <w:r w:rsidRPr="00765C28">
        <w:rPr>
          <w:rFonts w:cstheme="minorHAnsi"/>
          <w:b/>
          <w:color w:val="0D0D0D" w:themeColor="text1" w:themeTint="F2"/>
          <w:sz w:val="24"/>
          <w:szCs w:val="24"/>
        </w:rPr>
        <w:t xml:space="preserve"> </w:t>
      </w:r>
      <w:r w:rsidRPr="00765C28">
        <w:rPr>
          <w:rFonts w:cstheme="minorHAnsi"/>
          <w:color w:val="0D0D0D" w:themeColor="text1" w:themeTint="F2"/>
          <w:sz w:val="24"/>
          <w:szCs w:val="24"/>
        </w:rPr>
        <w:t>stage four adv</w:t>
      </w:r>
      <w:r w:rsidR="0046106B" w:rsidRPr="00765C28">
        <w:rPr>
          <w:rFonts w:cstheme="minorHAnsi"/>
          <w:color w:val="0D0D0D" w:themeColor="text1" w:themeTint="F2"/>
          <w:sz w:val="24"/>
          <w:szCs w:val="24"/>
        </w:rPr>
        <w:t>anced, metastatic cancer.  The a</w:t>
      </w:r>
      <w:r w:rsidRPr="00765C28">
        <w:rPr>
          <w:rFonts w:cstheme="minorHAnsi"/>
          <w:color w:val="0D0D0D" w:themeColor="text1" w:themeTint="F2"/>
          <w:sz w:val="24"/>
          <w:szCs w:val="24"/>
        </w:rPr>
        <w:t>ct outlined that no health benefit plan that directly or indirectly covers the treatment of stage four advanced, metastatic cancer may limit or exclude coverage for diagnostic imaging services</w:t>
      </w:r>
      <w:r w:rsidR="00DF5087">
        <w:rPr>
          <w:rFonts w:cstheme="minorHAnsi"/>
          <w:color w:val="0D0D0D" w:themeColor="text1" w:themeTint="F2"/>
          <w:sz w:val="24"/>
          <w:szCs w:val="24"/>
        </w:rPr>
        <w:fldChar w:fldCharType="begin"/>
      </w:r>
      <w:r w:rsidR="00DF5087">
        <w:instrText xml:space="preserve"> XE "</w:instrText>
      </w:r>
      <w:r w:rsidR="00DF5087" w:rsidRPr="00D37EA2">
        <w:rPr>
          <w:rFonts w:cstheme="minorHAnsi"/>
          <w:color w:val="0D0D0D" w:themeColor="text1" w:themeTint="F2"/>
          <w:sz w:val="24"/>
          <w:szCs w:val="24"/>
        </w:rPr>
        <w:instrText>health benefit plan:</w:instrText>
      </w:r>
      <w:r w:rsidR="00DF5087" w:rsidRPr="00D37EA2">
        <w:instrText>diagnostic imaging services re cancer</w:instrText>
      </w:r>
      <w:r w:rsidR="00DF5087">
        <w:instrText xml:space="preserve">" </w:instrText>
      </w:r>
      <w:r w:rsidR="00DF5087">
        <w:rPr>
          <w:rFonts w:cstheme="minorHAnsi"/>
          <w:color w:val="0D0D0D" w:themeColor="text1" w:themeTint="F2"/>
          <w:sz w:val="24"/>
          <w:szCs w:val="24"/>
        </w:rPr>
        <w:fldChar w:fldCharType="end"/>
      </w:r>
      <w:r w:rsidRPr="00765C28">
        <w:rPr>
          <w:rFonts w:cstheme="minorHAnsi"/>
          <w:color w:val="0D0D0D" w:themeColor="text1" w:themeTint="F2"/>
          <w:sz w:val="24"/>
          <w:szCs w:val="24"/>
        </w:rPr>
        <w:t xml:space="preserve"> for the diagnosis and treatment of the patient’s stage four advanced, metastatic cancer (</w:t>
      </w:r>
      <w:r w:rsidRPr="00765C28">
        <w:rPr>
          <w:rFonts w:cstheme="minorHAnsi"/>
          <w:b/>
          <w:color w:val="0D0D0D" w:themeColor="text1" w:themeTint="F2"/>
          <w:sz w:val="24"/>
          <w:szCs w:val="24"/>
        </w:rPr>
        <w:t>Act 187</w:t>
      </w:r>
      <w:r w:rsidR="00DF5087">
        <w:rPr>
          <w:rFonts w:cstheme="minorHAnsi"/>
          <w:b/>
          <w:color w:val="0D0D0D" w:themeColor="text1" w:themeTint="F2"/>
          <w:sz w:val="24"/>
          <w:szCs w:val="24"/>
        </w:rPr>
        <w:fldChar w:fldCharType="begin"/>
      </w:r>
      <w:r w:rsidR="00DF5087">
        <w:instrText xml:space="preserve"> XE "</w:instrText>
      </w:r>
      <w:r w:rsidR="00DF5087" w:rsidRPr="00DA251B">
        <w:rPr>
          <w:rFonts w:cstheme="minorHAnsi"/>
          <w:b/>
          <w:color w:val="0D0D0D" w:themeColor="text1" w:themeTint="F2"/>
          <w:sz w:val="24"/>
          <w:szCs w:val="24"/>
        </w:rPr>
        <w:instrText>Act 187</w:instrText>
      </w:r>
      <w:r w:rsidR="00DF5087">
        <w:instrText xml:space="preserve">" </w:instrText>
      </w:r>
      <w:r w:rsidR="00DF5087">
        <w:rPr>
          <w:rFonts w:cstheme="minorHAnsi"/>
          <w:b/>
          <w:color w:val="0D0D0D" w:themeColor="text1" w:themeTint="F2"/>
          <w:sz w:val="24"/>
          <w:szCs w:val="24"/>
        </w:rPr>
        <w:fldChar w:fldCharType="end"/>
      </w:r>
      <w:r w:rsidRPr="00765C28">
        <w:rPr>
          <w:rFonts w:cstheme="minorHAnsi"/>
          <w:b/>
          <w:color w:val="0D0D0D" w:themeColor="text1" w:themeTint="F2"/>
          <w:sz w:val="24"/>
          <w:szCs w:val="24"/>
        </w:rPr>
        <w:t>)</w:t>
      </w:r>
      <w:r w:rsidRPr="00765C28">
        <w:rPr>
          <w:rFonts w:cstheme="minorHAnsi"/>
          <w:color w:val="0D0D0D" w:themeColor="text1" w:themeTint="F2"/>
          <w:sz w:val="24"/>
          <w:szCs w:val="24"/>
        </w:rPr>
        <w:t xml:space="preserve"> (if the National Comprehensive Cancer Network Clinical Practice Guidelines in Oncology provide a consensus that the diagnostic imaging service in question is appropriate and is supported by peer</w:t>
      </w:r>
      <w:r w:rsidRPr="00765C28">
        <w:rPr>
          <w:rFonts w:cstheme="minorHAnsi"/>
          <w:color w:val="0D0D0D" w:themeColor="text1" w:themeTint="F2"/>
          <w:sz w:val="24"/>
          <w:szCs w:val="24"/>
        </w:rPr>
        <w:noBreakHyphen/>
        <w:t>reviewed literature).</w:t>
      </w:r>
      <w:r w:rsidR="0046106B" w:rsidRPr="00765C28">
        <w:rPr>
          <w:rFonts w:cstheme="minorHAnsi"/>
          <w:color w:val="0D0D0D" w:themeColor="text1" w:themeTint="F2"/>
          <w:sz w:val="24"/>
          <w:szCs w:val="24"/>
        </w:rPr>
        <w:t xml:space="preserve">  Effective May 16, 2022.  The a</w:t>
      </w:r>
      <w:r w:rsidRPr="00765C28">
        <w:rPr>
          <w:rFonts w:cstheme="minorHAnsi"/>
          <w:color w:val="0D0D0D" w:themeColor="text1" w:themeTint="F2"/>
          <w:sz w:val="24"/>
          <w:szCs w:val="24"/>
        </w:rPr>
        <w:t>ct “applies to health benefit plans issued, renewed, delivered, or entered into on or after the effective date of this act.”</w:t>
      </w:r>
    </w:p>
    <w:p w14:paraId="4080A0B5" w14:textId="2CE5E5BE" w:rsidR="004054A2" w:rsidRPr="00765C28" w:rsidRDefault="004054A2" w:rsidP="00EC59CD">
      <w:pPr>
        <w:spacing w:after="40" w:line="240" w:lineRule="auto"/>
        <w:rPr>
          <w:rFonts w:cstheme="minorHAnsi"/>
          <w:b/>
          <w:color w:val="0D0D0D" w:themeColor="text1" w:themeTint="F2"/>
          <w:sz w:val="24"/>
          <w:szCs w:val="24"/>
        </w:rPr>
      </w:pPr>
      <w:r w:rsidRPr="00765C28">
        <w:rPr>
          <w:rFonts w:cstheme="minorHAnsi"/>
          <w:b/>
          <w:color w:val="0D0D0D" w:themeColor="text1" w:themeTint="F2"/>
          <w:sz w:val="24"/>
          <w:szCs w:val="24"/>
        </w:rPr>
        <w:t>Unlicensed Assistive Personnel (</w:t>
      </w:r>
      <w:proofErr w:type="spellStart"/>
      <w:r w:rsidRPr="00765C28">
        <w:rPr>
          <w:rFonts w:cstheme="minorHAnsi"/>
          <w:b/>
          <w:color w:val="0D0D0D" w:themeColor="text1" w:themeTint="F2"/>
          <w:sz w:val="24"/>
          <w:szCs w:val="24"/>
        </w:rPr>
        <w:t>UAP</w:t>
      </w:r>
      <w:proofErr w:type="spellEnd"/>
      <w:r w:rsidRPr="00765C28">
        <w:rPr>
          <w:rFonts w:cstheme="minorHAnsi"/>
          <w:b/>
          <w:color w:val="0D0D0D" w:themeColor="text1" w:themeTint="F2"/>
          <w:sz w:val="24"/>
          <w:szCs w:val="24"/>
        </w:rPr>
        <w:t>)</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005A7826">
        <w:rPr>
          <w:rFonts w:cstheme="minorHAnsi"/>
          <w:b/>
          <w:color w:val="0D0D0D" w:themeColor="text1" w:themeTint="F2"/>
          <w:sz w:val="24"/>
          <w:szCs w:val="24"/>
        </w:rPr>
        <w:instrText>unlicensed assistive p</w:instrText>
      </w:r>
      <w:r w:rsidRPr="00765C28">
        <w:rPr>
          <w:rFonts w:cstheme="minorHAnsi"/>
          <w:b/>
          <w:color w:val="0D0D0D" w:themeColor="text1" w:themeTint="F2"/>
          <w:sz w:val="24"/>
          <w:szCs w:val="24"/>
        </w:rPr>
        <w:instrText>ersonnel (UAP)</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0072415E">
        <w:rPr>
          <w:rFonts w:cstheme="minorHAnsi"/>
          <w:b/>
          <w:color w:val="0D0D0D" w:themeColor="text1" w:themeTint="F2"/>
          <w:sz w:val="24"/>
          <w:szCs w:val="24"/>
        </w:rPr>
        <w:t xml:space="preserve">, </w:t>
      </w:r>
      <w:r w:rsidR="0072415E" w:rsidRPr="00765C28">
        <w:rPr>
          <w:rFonts w:cstheme="minorHAnsi"/>
          <w:b/>
          <w:color w:val="0D0D0D" w:themeColor="text1" w:themeTint="F2"/>
          <w:sz w:val="24"/>
          <w:szCs w:val="24"/>
        </w:rPr>
        <w:t>S. 613</w:t>
      </w:r>
      <w:r w:rsidR="0072415E">
        <w:rPr>
          <w:rFonts w:cstheme="minorHAnsi"/>
          <w:b/>
          <w:color w:val="0D0D0D" w:themeColor="text1" w:themeTint="F2"/>
          <w:sz w:val="24"/>
          <w:szCs w:val="24"/>
        </w:rPr>
        <w:t xml:space="preserve"> </w:t>
      </w:r>
      <w:r w:rsidRPr="00765C28">
        <w:rPr>
          <w:rFonts w:cstheme="minorHAnsi"/>
          <w:b/>
          <w:color w:val="0D0D0D" w:themeColor="text1" w:themeTint="F2"/>
          <w:sz w:val="24"/>
          <w:szCs w:val="24"/>
        </w:rPr>
        <w:t>(Act 171</w:t>
      </w:r>
      <w:r w:rsidR="00DF5087">
        <w:rPr>
          <w:rFonts w:cstheme="minorHAnsi"/>
          <w:b/>
          <w:color w:val="0D0D0D" w:themeColor="text1" w:themeTint="F2"/>
          <w:sz w:val="24"/>
          <w:szCs w:val="24"/>
        </w:rPr>
        <w:fldChar w:fldCharType="begin"/>
      </w:r>
      <w:r w:rsidR="00DF5087">
        <w:instrText xml:space="preserve"> XE "</w:instrText>
      </w:r>
      <w:r w:rsidR="00DF5087" w:rsidRPr="00DA251B">
        <w:rPr>
          <w:rFonts w:cstheme="minorHAnsi"/>
          <w:b/>
          <w:color w:val="0D0D0D" w:themeColor="text1" w:themeTint="F2"/>
          <w:sz w:val="24"/>
          <w:szCs w:val="24"/>
        </w:rPr>
        <w:instrText>Act 171</w:instrText>
      </w:r>
      <w:r w:rsidR="00DF5087">
        <w:instrText xml:space="preserve">" </w:instrText>
      </w:r>
      <w:r w:rsidR="00DF5087">
        <w:rPr>
          <w:rFonts w:cstheme="minorHAnsi"/>
          <w:b/>
          <w:color w:val="0D0D0D" w:themeColor="text1" w:themeTint="F2"/>
          <w:sz w:val="24"/>
          <w:szCs w:val="24"/>
        </w:rPr>
        <w:fldChar w:fldCharType="end"/>
      </w:r>
      <w:r w:rsidR="00DF5087">
        <w:rPr>
          <w:rFonts w:cstheme="minorHAnsi"/>
          <w:b/>
          <w:color w:val="0D0D0D" w:themeColor="text1" w:themeTint="F2"/>
          <w:sz w:val="24"/>
          <w:szCs w:val="24"/>
        </w:rPr>
        <w:fldChar w:fldCharType="begin"/>
      </w:r>
      <w:r w:rsidR="00DF5087">
        <w:instrText xml:space="preserve"> XE "</w:instrText>
      </w:r>
      <w:r w:rsidR="00DF5087" w:rsidRPr="00DA251B">
        <w:rPr>
          <w:rFonts w:cstheme="minorHAnsi"/>
          <w:b/>
          <w:color w:val="0D0D0D" w:themeColor="text1" w:themeTint="F2"/>
          <w:sz w:val="24"/>
          <w:szCs w:val="24"/>
        </w:rPr>
        <w:instrText xml:space="preserve">S. </w:instrText>
      </w:r>
      <w:r w:rsidR="00FD373F">
        <w:rPr>
          <w:rFonts w:cstheme="minorHAnsi"/>
          <w:b/>
          <w:color w:val="0D0D0D" w:themeColor="text1" w:themeTint="F2"/>
          <w:sz w:val="24"/>
          <w:szCs w:val="24"/>
        </w:rPr>
        <w:instrText>0</w:instrText>
      </w:r>
      <w:r w:rsidR="00DF5087" w:rsidRPr="00DA251B">
        <w:rPr>
          <w:rFonts w:cstheme="minorHAnsi"/>
          <w:b/>
          <w:color w:val="0D0D0D" w:themeColor="text1" w:themeTint="F2"/>
          <w:sz w:val="24"/>
          <w:szCs w:val="24"/>
        </w:rPr>
        <w:instrText>613</w:instrText>
      </w:r>
      <w:r w:rsidR="00DF5087">
        <w:instrText xml:space="preserve">" </w:instrText>
      </w:r>
      <w:r w:rsidR="00DF5087">
        <w:rPr>
          <w:rFonts w:cstheme="minorHAnsi"/>
          <w:b/>
          <w:color w:val="0D0D0D" w:themeColor="text1" w:themeTint="F2"/>
          <w:sz w:val="24"/>
          <w:szCs w:val="24"/>
        </w:rPr>
        <w:fldChar w:fldCharType="end"/>
      </w:r>
      <w:r w:rsidRPr="00765C28">
        <w:rPr>
          <w:rFonts w:cstheme="minorHAnsi"/>
          <w:b/>
          <w:color w:val="0D0D0D" w:themeColor="text1" w:themeTint="F2"/>
          <w:sz w:val="24"/>
          <w:szCs w:val="24"/>
        </w:rPr>
        <w:t>)</w:t>
      </w:r>
    </w:p>
    <w:p w14:paraId="21A20CC8" w14:textId="6BF2B1A2" w:rsidR="004054A2" w:rsidRPr="00765C28" w:rsidRDefault="004054A2" w:rsidP="004054A2">
      <w:pPr>
        <w:spacing w:after="240" w:line="240" w:lineRule="auto"/>
        <w:rPr>
          <w:rFonts w:cstheme="minorHAnsi"/>
          <w:i/>
          <w:color w:val="0D0D0D" w:themeColor="text1" w:themeTint="F2"/>
          <w:sz w:val="24"/>
          <w:szCs w:val="24"/>
        </w:rPr>
      </w:pPr>
      <w:r w:rsidRPr="00765C28">
        <w:rPr>
          <w:rFonts w:cstheme="minorHAnsi"/>
          <w:color w:val="0D0D0D" w:themeColor="text1" w:themeTint="F2"/>
          <w:sz w:val="24"/>
          <w:szCs w:val="24"/>
        </w:rPr>
        <w:t>The General Assembly updated the requirements for delegating certain nursing tasks to</w:t>
      </w:r>
      <w:r w:rsidRPr="00765C28">
        <w:rPr>
          <w:rFonts w:cstheme="minorHAnsi"/>
          <w:b/>
          <w:color w:val="0D0D0D" w:themeColor="text1" w:themeTint="F2"/>
          <w:sz w:val="24"/>
          <w:szCs w:val="24"/>
        </w:rPr>
        <w:t xml:space="preserve"> </w:t>
      </w:r>
      <w:r w:rsidR="005A7826">
        <w:rPr>
          <w:rFonts w:cstheme="minorHAnsi"/>
          <w:b/>
          <w:color w:val="0D0D0D" w:themeColor="text1" w:themeTint="F2"/>
          <w:sz w:val="24"/>
          <w:szCs w:val="24"/>
        </w:rPr>
        <w:t>unlicensed assistive personnel (</w:t>
      </w:r>
      <w:proofErr w:type="spellStart"/>
      <w:r w:rsidRPr="00765C28">
        <w:rPr>
          <w:rFonts w:cstheme="minorHAnsi"/>
          <w:b/>
          <w:color w:val="0D0D0D" w:themeColor="text1" w:themeTint="F2"/>
          <w:sz w:val="24"/>
          <w:szCs w:val="24"/>
        </w:rPr>
        <w:t>UAP</w:t>
      </w:r>
      <w:proofErr w:type="spellEnd"/>
      <w:r w:rsidR="005A7826">
        <w:rPr>
          <w:rFonts w:cstheme="minorHAnsi"/>
          <w:b/>
          <w:color w:val="0D0D0D" w:themeColor="text1" w:themeTint="F2"/>
          <w:sz w:val="24"/>
          <w:szCs w:val="24"/>
        </w:rPr>
        <w:t>)</w:t>
      </w:r>
      <w:r w:rsidRPr="00765C28">
        <w:rPr>
          <w:rFonts w:cstheme="minorHAnsi"/>
          <w:b/>
          <w:color w:val="0D0D0D" w:themeColor="text1" w:themeTint="F2"/>
          <w:sz w:val="24"/>
          <w:szCs w:val="24"/>
        </w:rPr>
        <w:t xml:space="preserve"> (Act 171</w:t>
      </w:r>
      <w:r w:rsidR="00DF5087">
        <w:rPr>
          <w:rFonts w:cstheme="minorHAnsi"/>
          <w:b/>
          <w:color w:val="0D0D0D" w:themeColor="text1" w:themeTint="F2"/>
          <w:sz w:val="24"/>
          <w:szCs w:val="24"/>
        </w:rPr>
        <w:fldChar w:fldCharType="begin"/>
      </w:r>
      <w:r w:rsidR="00DF5087">
        <w:instrText xml:space="preserve"> XE "</w:instrText>
      </w:r>
      <w:r w:rsidR="00DF5087" w:rsidRPr="00DA251B">
        <w:rPr>
          <w:rFonts w:cstheme="minorHAnsi"/>
          <w:b/>
          <w:color w:val="0D0D0D" w:themeColor="text1" w:themeTint="F2"/>
          <w:sz w:val="24"/>
          <w:szCs w:val="24"/>
        </w:rPr>
        <w:instrText>Act 171</w:instrText>
      </w:r>
      <w:r w:rsidR="00DF5087">
        <w:instrText xml:space="preserve">" </w:instrText>
      </w:r>
      <w:r w:rsidR="00DF5087">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w:t>
      </w:r>
      <w:r w:rsidRPr="00765C28">
        <w:rPr>
          <w:rFonts w:cstheme="minorHAnsi"/>
          <w:color w:val="0D0D0D" w:themeColor="text1" w:themeTint="F2"/>
          <w:sz w:val="24"/>
          <w:szCs w:val="24"/>
        </w:rPr>
        <w:t xml:space="preserve">A physician’s assistant may delegate these tasks to a </w:t>
      </w:r>
      <w:proofErr w:type="spellStart"/>
      <w:r w:rsidRPr="00765C28">
        <w:rPr>
          <w:rFonts w:cstheme="minorHAnsi"/>
          <w:color w:val="0D0D0D" w:themeColor="text1" w:themeTint="F2"/>
          <w:sz w:val="24"/>
          <w:szCs w:val="24"/>
        </w:rPr>
        <w:t>UAP</w:t>
      </w:r>
      <w:proofErr w:type="spellEnd"/>
      <w:r w:rsidRPr="00765C28">
        <w:rPr>
          <w:rFonts w:cstheme="minorHAnsi"/>
          <w:color w:val="0D0D0D" w:themeColor="text1" w:themeTint="F2"/>
          <w:sz w:val="24"/>
          <w:szCs w:val="24"/>
        </w:rPr>
        <w:t>.  Among many things, the legislation defined a category of unlicensed medical staff - the Certified Medical Assistant (CMA)</w:t>
      </w:r>
      <w:r w:rsidRPr="00765C28">
        <w:rPr>
          <w:rFonts w:cstheme="minorHAnsi"/>
          <w:color w:val="0D0D0D" w:themeColor="text1" w:themeTint="F2"/>
          <w:sz w:val="24"/>
          <w:szCs w:val="24"/>
        </w:rPr>
        <w:fldChar w:fldCharType="begin"/>
      </w:r>
      <w:r w:rsidRPr="00765C28">
        <w:rPr>
          <w:rFonts w:cstheme="minorHAnsi"/>
          <w:color w:val="0D0D0D" w:themeColor="text1" w:themeTint="F2"/>
          <w:sz w:val="24"/>
          <w:szCs w:val="24"/>
        </w:rPr>
        <w:instrText xml:space="preserve"> XE "Certified Medical Assistant (CMA)" </w:instrText>
      </w:r>
      <w:r w:rsidRPr="00765C28">
        <w:rPr>
          <w:rFonts w:cstheme="minorHAnsi"/>
          <w:color w:val="0D0D0D" w:themeColor="text1" w:themeTint="F2"/>
          <w:sz w:val="24"/>
          <w:szCs w:val="24"/>
        </w:rPr>
        <w:fldChar w:fldCharType="end"/>
      </w:r>
      <w:r w:rsidRPr="00765C28">
        <w:rPr>
          <w:rFonts w:cstheme="minorHAnsi"/>
          <w:color w:val="0D0D0D" w:themeColor="text1" w:themeTint="F2"/>
          <w:sz w:val="24"/>
          <w:szCs w:val="24"/>
        </w:rPr>
        <w:t xml:space="preserve">.  The legislation also outlined that the unlicensed assistive personnel must not administer medications except as provided by law (providing </w:t>
      </w:r>
      <w:proofErr w:type="gramStart"/>
      <w:r w:rsidRPr="00765C28">
        <w:rPr>
          <w:rFonts w:cstheme="minorHAnsi"/>
          <w:color w:val="0D0D0D" w:themeColor="text1" w:themeTint="F2"/>
          <w:sz w:val="24"/>
          <w:szCs w:val="24"/>
        </w:rPr>
        <w:t>that medical assistants</w:t>
      </w:r>
      <w:proofErr w:type="gramEnd"/>
      <w:r w:rsidRPr="00765C28">
        <w:rPr>
          <w:rFonts w:cstheme="minorHAnsi"/>
          <w:color w:val="0D0D0D" w:themeColor="text1" w:themeTint="F2"/>
          <w:sz w:val="24"/>
          <w:szCs w:val="24"/>
        </w:rPr>
        <w:t xml:space="preserve"> employed at t</w:t>
      </w:r>
      <w:r w:rsidR="0046106B" w:rsidRPr="00765C28">
        <w:rPr>
          <w:rFonts w:cstheme="minorHAnsi"/>
          <w:color w:val="0D0D0D" w:themeColor="text1" w:themeTint="F2"/>
          <w:sz w:val="24"/>
          <w:szCs w:val="24"/>
        </w:rPr>
        <w:t>he time of the passage of this a</w:t>
      </w:r>
      <w:r w:rsidRPr="00765C28">
        <w:rPr>
          <w:rFonts w:cstheme="minorHAnsi"/>
          <w:color w:val="0D0D0D" w:themeColor="text1" w:themeTint="F2"/>
          <w:sz w:val="24"/>
          <w:szCs w:val="24"/>
        </w:rPr>
        <w:t>ct may continue to work but must become cer</w:t>
      </w:r>
      <w:r w:rsidR="0046106B" w:rsidRPr="00765C28">
        <w:rPr>
          <w:rFonts w:cstheme="minorHAnsi"/>
          <w:color w:val="0D0D0D" w:themeColor="text1" w:themeTint="F2"/>
          <w:sz w:val="24"/>
          <w:szCs w:val="24"/>
        </w:rPr>
        <w:t>tified within two years of the a</w:t>
      </w:r>
      <w:r w:rsidRPr="00765C28">
        <w:rPr>
          <w:rFonts w:cstheme="minorHAnsi"/>
          <w:color w:val="0D0D0D" w:themeColor="text1" w:themeTint="F2"/>
          <w:sz w:val="24"/>
          <w:szCs w:val="24"/>
        </w:rPr>
        <w:t xml:space="preserve">ct’s effective date to continue to work in the role of a CMA.  The limitation on specific tasks that may be delegated to a CMA applies when the delegation is done by a PA or an </w:t>
      </w:r>
      <w:r w:rsidRPr="00765C28">
        <w:rPr>
          <w:rStyle w:val="Emphasis"/>
          <w:rFonts w:cstheme="minorHAnsi"/>
          <w:bCs/>
          <w:i w:val="0"/>
          <w:iCs w:val="0"/>
          <w:color w:val="0D0D0D" w:themeColor="text1" w:themeTint="F2"/>
          <w:sz w:val="24"/>
          <w:szCs w:val="24"/>
          <w:shd w:val="clear" w:color="auto" w:fill="FFFFFF"/>
        </w:rPr>
        <w:t xml:space="preserve">advanced practice </w:t>
      </w:r>
      <w:proofErr w:type="gramStart"/>
      <w:r w:rsidRPr="00765C28">
        <w:rPr>
          <w:rStyle w:val="Emphasis"/>
          <w:rFonts w:cstheme="minorHAnsi"/>
          <w:bCs/>
          <w:i w:val="0"/>
          <w:iCs w:val="0"/>
          <w:color w:val="0D0D0D" w:themeColor="text1" w:themeTint="F2"/>
          <w:sz w:val="24"/>
          <w:szCs w:val="24"/>
          <w:shd w:val="clear" w:color="auto" w:fill="FFFFFF"/>
        </w:rPr>
        <w:t>registered nurses</w:t>
      </w:r>
      <w:r w:rsidRPr="00765C28">
        <w:rPr>
          <w:rFonts w:cstheme="minorHAnsi"/>
          <w:color w:val="0D0D0D" w:themeColor="text1" w:themeTint="F2"/>
          <w:sz w:val="24"/>
          <w:szCs w:val="24"/>
          <w:shd w:val="clear" w:color="auto" w:fill="FFFFFF"/>
        </w:rPr>
        <w:t xml:space="preserve"> (</w:t>
      </w:r>
      <w:r w:rsidRPr="00765C28">
        <w:rPr>
          <w:rStyle w:val="Emphasis"/>
          <w:rFonts w:cstheme="minorHAnsi"/>
          <w:bCs/>
          <w:i w:val="0"/>
          <w:iCs w:val="0"/>
          <w:color w:val="0D0D0D" w:themeColor="text1" w:themeTint="F2"/>
          <w:sz w:val="24"/>
          <w:szCs w:val="24"/>
          <w:shd w:val="clear" w:color="auto" w:fill="FFFFFF"/>
        </w:rPr>
        <w:t>APRN</w:t>
      </w:r>
      <w:r w:rsidRPr="00765C28">
        <w:rPr>
          <w:rFonts w:cstheme="minorHAnsi"/>
          <w:color w:val="0D0D0D" w:themeColor="text1" w:themeTint="F2"/>
          <w:sz w:val="24"/>
          <w:szCs w:val="24"/>
          <w:shd w:val="clear" w:color="auto" w:fill="FFFFFF"/>
        </w:rPr>
        <w:t>)</w:t>
      </w:r>
      <w:proofErr w:type="gramEnd"/>
      <w:r w:rsidRPr="00765C28">
        <w:rPr>
          <w:rFonts w:cstheme="minorHAnsi"/>
          <w:color w:val="0D0D0D" w:themeColor="text1" w:themeTint="F2"/>
          <w:sz w:val="24"/>
          <w:szCs w:val="24"/>
        </w:rPr>
        <w:t>.  Effective:  July 14, 2022.</w:t>
      </w:r>
    </w:p>
    <w:p w14:paraId="60D12401" w14:textId="50EDCC97" w:rsidR="004054A2" w:rsidRPr="005A0EC6" w:rsidRDefault="00C15DB4" w:rsidP="00EC59CD">
      <w:pPr>
        <w:spacing w:after="40" w:line="240" w:lineRule="auto"/>
        <w:rPr>
          <w:rFonts w:cstheme="minorHAnsi"/>
          <w:b/>
          <w:color w:val="0D0D0D" w:themeColor="text1" w:themeTint="F2"/>
          <w:sz w:val="24"/>
          <w:szCs w:val="24"/>
        </w:rPr>
      </w:pPr>
      <w:r>
        <w:rPr>
          <w:rFonts w:cstheme="minorHAnsi"/>
          <w:b/>
          <w:color w:val="0D0D0D" w:themeColor="text1" w:themeTint="F2"/>
          <w:sz w:val="24"/>
          <w:szCs w:val="24"/>
        </w:rPr>
        <w:br w:type="page"/>
      </w:r>
      <w:r w:rsidR="004054A2" w:rsidRPr="00765C28">
        <w:rPr>
          <w:rFonts w:cstheme="minorHAnsi"/>
          <w:b/>
          <w:color w:val="0D0D0D" w:themeColor="text1" w:themeTint="F2"/>
          <w:sz w:val="24"/>
          <w:szCs w:val="24"/>
        </w:rPr>
        <w:lastRenderedPageBreak/>
        <w:t>COVID-19</w:t>
      </w:r>
      <w:r w:rsidR="0069588C">
        <w:rPr>
          <w:rFonts w:cstheme="minorHAnsi"/>
          <w:b/>
          <w:color w:val="0D0D0D" w:themeColor="text1" w:themeTint="F2"/>
          <w:sz w:val="24"/>
          <w:szCs w:val="24"/>
        </w:rPr>
        <w:fldChar w:fldCharType="begin"/>
      </w:r>
      <w:r w:rsidR="0069588C">
        <w:instrText xml:space="preserve"> XE "</w:instrText>
      </w:r>
      <w:r w:rsidR="0069588C" w:rsidRPr="00167647">
        <w:rPr>
          <w:rFonts w:cstheme="minorHAnsi"/>
          <w:color w:val="0D0D0D" w:themeColor="text1" w:themeTint="F2"/>
          <w:sz w:val="24"/>
          <w:szCs w:val="24"/>
        </w:rPr>
        <w:instrText>COVID-19</w:instrText>
      </w:r>
      <w:r w:rsidR="0069588C">
        <w:instrText xml:space="preserve">" </w:instrText>
      </w:r>
      <w:r w:rsidR="0069588C">
        <w:rPr>
          <w:rFonts w:cstheme="minorHAnsi"/>
          <w:b/>
          <w:color w:val="0D0D0D" w:themeColor="text1" w:themeTint="F2"/>
          <w:sz w:val="24"/>
          <w:szCs w:val="24"/>
        </w:rPr>
        <w:fldChar w:fldCharType="end"/>
      </w:r>
      <w:r w:rsidR="004054A2" w:rsidRPr="00765C28">
        <w:rPr>
          <w:rFonts w:cstheme="minorHAnsi"/>
          <w:b/>
          <w:color w:val="0D0D0D" w:themeColor="text1" w:themeTint="F2"/>
          <w:sz w:val="24"/>
          <w:szCs w:val="24"/>
        </w:rPr>
        <w:t xml:space="preserve"> Vaccine Mandates</w:t>
      </w:r>
      <w:r w:rsidR="0072415E">
        <w:rPr>
          <w:rFonts w:cstheme="minorHAnsi"/>
          <w:b/>
          <w:color w:val="0D0D0D" w:themeColor="text1" w:themeTint="F2"/>
          <w:sz w:val="24"/>
          <w:szCs w:val="24"/>
        </w:rPr>
        <w:t xml:space="preserve">, </w:t>
      </w:r>
      <w:r w:rsidR="0072415E" w:rsidRPr="00765C28">
        <w:rPr>
          <w:rFonts w:cstheme="minorHAnsi"/>
          <w:b/>
          <w:color w:val="0D0D0D" w:themeColor="text1" w:themeTint="F2"/>
          <w:sz w:val="24"/>
          <w:szCs w:val="24"/>
        </w:rPr>
        <w:t>H. 3126</w:t>
      </w:r>
      <w:r w:rsidR="004054A2" w:rsidRPr="00765C28">
        <w:rPr>
          <w:rFonts w:cstheme="minorHAnsi"/>
          <w:b/>
          <w:color w:val="0D0D0D" w:themeColor="text1" w:themeTint="F2"/>
          <w:sz w:val="24"/>
          <w:szCs w:val="24"/>
        </w:rPr>
        <w:fldChar w:fldCharType="begin"/>
      </w:r>
      <w:r w:rsidR="00001F2F" w:rsidRPr="00765C28">
        <w:rPr>
          <w:rFonts w:cstheme="minorHAnsi"/>
          <w:color w:val="0D0D0D" w:themeColor="text1" w:themeTint="F2"/>
          <w:sz w:val="24"/>
          <w:szCs w:val="24"/>
        </w:rPr>
        <w:instrText xml:space="preserve"> xe "</w:instrText>
      </w:r>
      <w:r w:rsidR="004108E1" w:rsidRPr="00765C28">
        <w:rPr>
          <w:rFonts w:cstheme="minorHAnsi"/>
          <w:b/>
          <w:color w:val="0D0D0D" w:themeColor="text1" w:themeTint="F2"/>
          <w:sz w:val="24"/>
          <w:szCs w:val="24"/>
        </w:rPr>
        <w:instrText>COVID</w:instrText>
      </w:r>
      <w:r w:rsidR="00001F2F" w:rsidRPr="00765C28">
        <w:rPr>
          <w:rFonts w:cstheme="minorHAnsi"/>
          <w:b/>
          <w:color w:val="0D0D0D" w:themeColor="text1" w:themeTint="F2"/>
          <w:sz w:val="24"/>
          <w:szCs w:val="24"/>
        </w:rPr>
        <w:instrText>-19 vaccine mandates</w:instrText>
      </w:r>
      <w:r w:rsidR="00001F2F" w:rsidRPr="00765C28">
        <w:rPr>
          <w:rFonts w:cstheme="minorHAnsi"/>
          <w:color w:val="0D0D0D" w:themeColor="text1" w:themeTint="F2"/>
          <w:sz w:val="24"/>
          <w:szCs w:val="24"/>
        </w:rPr>
        <w:instrText xml:space="preserve">" </w:instrText>
      </w:r>
      <w:r w:rsidR="004054A2" w:rsidRPr="00765C28">
        <w:rPr>
          <w:rFonts w:cstheme="minorHAnsi"/>
          <w:b/>
          <w:color w:val="0D0D0D" w:themeColor="text1" w:themeTint="F2"/>
          <w:sz w:val="24"/>
          <w:szCs w:val="24"/>
        </w:rPr>
        <w:fldChar w:fldCharType="end"/>
      </w:r>
      <w:r w:rsidR="004054A2" w:rsidRPr="00765C28">
        <w:rPr>
          <w:rFonts w:cstheme="minorHAnsi"/>
          <w:b/>
          <w:color w:val="0D0D0D" w:themeColor="text1" w:themeTint="F2"/>
          <w:sz w:val="24"/>
          <w:szCs w:val="24"/>
        </w:rPr>
        <w:t xml:space="preserve"> (Act 142</w:t>
      </w:r>
      <w:r w:rsidR="0069588C">
        <w:rPr>
          <w:rFonts w:cstheme="minorHAnsi"/>
          <w:b/>
          <w:color w:val="0D0D0D" w:themeColor="text1" w:themeTint="F2"/>
          <w:sz w:val="24"/>
          <w:szCs w:val="24"/>
        </w:rPr>
        <w:fldChar w:fldCharType="begin"/>
      </w:r>
      <w:r w:rsidR="0069588C">
        <w:instrText xml:space="preserve"> XE "</w:instrText>
      </w:r>
      <w:r w:rsidR="0069588C" w:rsidRPr="008F5D0B">
        <w:rPr>
          <w:rFonts w:cstheme="minorHAnsi"/>
          <w:b/>
          <w:color w:val="0D0D0D" w:themeColor="text1" w:themeTint="F2"/>
          <w:sz w:val="24"/>
          <w:szCs w:val="24"/>
        </w:rPr>
        <w:instrText>Act 142</w:instrText>
      </w:r>
      <w:r w:rsidR="0069588C">
        <w:instrText xml:space="preserve">" </w:instrText>
      </w:r>
      <w:r w:rsidR="0069588C">
        <w:rPr>
          <w:rFonts w:cstheme="minorHAnsi"/>
          <w:b/>
          <w:color w:val="0D0D0D" w:themeColor="text1" w:themeTint="F2"/>
          <w:sz w:val="24"/>
          <w:szCs w:val="24"/>
        </w:rPr>
        <w:fldChar w:fldCharType="end"/>
      </w:r>
      <w:r w:rsidR="0069588C">
        <w:rPr>
          <w:rFonts w:cstheme="minorHAnsi"/>
          <w:b/>
          <w:color w:val="0D0D0D" w:themeColor="text1" w:themeTint="F2"/>
          <w:sz w:val="24"/>
          <w:szCs w:val="24"/>
        </w:rPr>
        <w:fldChar w:fldCharType="begin"/>
      </w:r>
      <w:r w:rsidR="0069588C">
        <w:instrText xml:space="preserve"> XE "</w:instrText>
      </w:r>
      <w:r w:rsidR="0069588C" w:rsidRPr="00167647">
        <w:rPr>
          <w:rFonts w:cstheme="minorHAnsi"/>
          <w:b/>
          <w:color w:val="0D0D0D" w:themeColor="text1" w:themeTint="F2"/>
          <w:sz w:val="24"/>
          <w:szCs w:val="24"/>
        </w:rPr>
        <w:instrText>H. 3126</w:instrText>
      </w:r>
      <w:r w:rsidR="0069588C">
        <w:instrText xml:space="preserve">" </w:instrText>
      </w:r>
      <w:r w:rsidR="0069588C">
        <w:rPr>
          <w:rFonts w:cstheme="minorHAnsi"/>
          <w:b/>
          <w:color w:val="0D0D0D" w:themeColor="text1" w:themeTint="F2"/>
          <w:sz w:val="24"/>
          <w:szCs w:val="24"/>
        </w:rPr>
        <w:fldChar w:fldCharType="end"/>
      </w:r>
      <w:r w:rsidR="004054A2" w:rsidRPr="00765C28">
        <w:rPr>
          <w:rFonts w:cstheme="minorHAnsi"/>
          <w:b/>
          <w:color w:val="0D0D0D" w:themeColor="text1" w:themeTint="F2"/>
          <w:sz w:val="24"/>
          <w:szCs w:val="24"/>
        </w:rPr>
        <w:t>)</w:t>
      </w:r>
    </w:p>
    <w:p w14:paraId="525F21EA" w14:textId="7C6F4B38" w:rsidR="004054A2" w:rsidRPr="00765C28" w:rsidRDefault="004054A2" w:rsidP="004054A2">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Act 142</w:t>
      </w:r>
      <w:r w:rsidR="0069588C">
        <w:rPr>
          <w:rFonts w:cstheme="minorHAnsi"/>
          <w:color w:val="0D0D0D" w:themeColor="text1" w:themeTint="F2"/>
          <w:sz w:val="24"/>
          <w:szCs w:val="24"/>
        </w:rPr>
        <w:fldChar w:fldCharType="begin"/>
      </w:r>
      <w:r w:rsidR="0069588C">
        <w:instrText xml:space="preserve"> XE "</w:instrText>
      </w:r>
      <w:r w:rsidR="0069588C" w:rsidRPr="008F5D0B">
        <w:rPr>
          <w:rFonts w:cstheme="minorHAnsi"/>
          <w:b/>
          <w:color w:val="0D0D0D" w:themeColor="text1" w:themeTint="F2"/>
          <w:sz w:val="24"/>
          <w:szCs w:val="24"/>
        </w:rPr>
        <w:instrText>Act 142</w:instrText>
      </w:r>
      <w:r w:rsidR="0069588C">
        <w:instrText xml:space="preserve">" </w:instrText>
      </w:r>
      <w:r w:rsidR="0069588C">
        <w:rPr>
          <w:rFonts w:cstheme="minorHAnsi"/>
          <w:color w:val="0D0D0D" w:themeColor="text1" w:themeTint="F2"/>
          <w:sz w:val="24"/>
          <w:szCs w:val="24"/>
        </w:rPr>
        <w:fldChar w:fldCharType="end"/>
      </w:r>
      <w:r w:rsidRPr="00765C28">
        <w:rPr>
          <w:rFonts w:cstheme="minorHAnsi"/>
          <w:color w:val="0D0D0D" w:themeColor="text1" w:themeTint="F2"/>
          <w:sz w:val="24"/>
          <w:szCs w:val="24"/>
        </w:rPr>
        <w:t xml:space="preserve"> declared the practice of discrimination against an individual because the individual has chosen not to receive a COVID-19</w:t>
      </w:r>
      <w:r w:rsidR="0069588C">
        <w:rPr>
          <w:rFonts w:cstheme="minorHAnsi"/>
          <w:color w:val="0D0D0D" w:themeColor="text1" w:themeTint="F2"/>
          <w:sz w:val="24"/>
          <w:szCs w:val="24"/>
        </w:rPr>
        <w:fldChar w:fldCharType="begin"/>
      </w:r>
      <w:r w:rsidR="0069588C">
        <w:instrText xml:space="preserve"> XE "</w:instrText>
      </w:r>
      <w:r w:rsidR="0069588C" w:rsidRPr="00167647">
        <w:rPr>
          <w:rFonts w:cstheme="minorHAnsi"/>
          <w:color w:val="0D0D0D" w:themeColor="text1" w:themeTint="F2"/>
          <w:sz w:val="24"/>
          <w:szCs w:val="24"/>
        </w:rPr>
        <w:instrText>COVID-19</w:instrText>
      </w:r>
      <w:r w:rsidR="0069588C">
        <w:instrText xml:space="preserve">" </w:instrText>
      </w:r>
      <w:r w:rsidR="0069588C">
        <w:rPr>
          <w:rFonts w:cstheme="minorHAnsi"/>
          <w:color w:val="0D0D0D" w:themeColor="text1" w:themeTint="F2"/>
          <w:sz w:val="24"/>
          <w:szCs w:val="24"/>
        </w:rPr>
        <w:fldChar w:fldCharType="end"/>
      </w:r>
      <w:r w:rsidRPr="00765C28">
        <w:rPr>
          <w:rFonts w:cstheme="minorHAnsi"/>
          <w:color w:val="0D0D0D" w:themeColor="text1" w:themeTint="F2"/>
          <w:sz w:val="24"/>
          <w:szCs w:val="24"/>
        </w:rPr>
        <w:t xml:space="preserve"> vaccination or booster</w:t>
      </w:r>
      <w:r w:rsidR="0069588C">
        <w:rPr>
          <w:rFonts w:cstheme="minorHAnsi"/>
          <w:color w:val="0D0D0D" w:themeColor="text1" w:themeTint="F2"/>
          <w:sz w:val="24"/>
          <w:szCs w:val="24"/>
        </w:rPr>
        <w:fldChar w:fldCharType="begin"/>
      </w:r>
      <w:r w:rsidR="0069588C">
        <w:instrText xml:space="preserve"> XE "</w:instrText>
      </w:r>
      <w:r w:rsidR="0069588C" w:rsidRPr="00167647">
        <w:rPr>
          <w:rFonts w:cstheme="minorHAnsi"/>
          <w:color w:val="0D0D0D" w:themeColor="text1" w:themeTint="F2"/>
          <w:sz w:val="24"/>
          <w:szCs w:val="24"/>
        </w:rPr>
        <w:instrText>vaccination or booster</w:instrText>
      </w:r>
      <w:r w:rsidR="0069588C">
        <w:instrText xml:space="preserve">" </w:instrText>
      </w:r>
      <w:r w:rsidR="0069588C">
        <w:rPr>
          <w:rFonts w:cstheme="minorHAnsi"/>
          <w:color w:val="0D0D0D" w:themeColor="text1" w:themeTint="F2"/>
          <w:sz w:val="24"/>
          <w:szCs w:val="24"/>
        </w:rPr>
        <w:fldChar w:fldCharType="end"/>
      </w:r>
      <w:r w:rsidRPr="00765C28">
        <w:rPr>
          <w:rFonts w:cstheme="minorHAnsi"/>
          <w:color w:val="0D0D0D" w:themeColor="text1" w:themeTint="F2"/>
          <w:sz w:val="24"/>
          <w:szCs w:val="24"/>
        </w:rPr>
        <w:t xml:space="preserve"> is a matter of state concern and is in conflict with the ideals of South Carolina and the nation, as this discrimination interferes with opportunities of the individual to receive employment and to develop according to the individual’s own ability.  </w:t>
      </w:r>
      <w:r w:rsidRPr="00765C28">
        <w:rPr>
          <w:rFonts w:cstheme="minorHAnsi"/>
          <w:color w:val="0D0D0D" w:themeColor="text1" w:themeTint="F2"/>
          <w:sz w:val="24"/>
          <w:szCs w:val="24"/>
          <w:u w:color="000000" w:themeColor="text1"/>
        </w:rPr>
        <w:t>The General Assembly held that a federal vaccine mandate is unconstitutional and shall not be enforced by this state unless, after legal challenge, courts of this state or of the United States of America hold the federal vaccine mandate to be enforceable.</w:t>
      </w:r>
    </w:p>
    <w:p w14:paraId="26A4E8E6" w14:textId="70061E3D" w:rsidR="004054A2" w:rsidRPr="00765C28" w:rsidRDefault="004054A2" w:rsidP="004054A2">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The legislation prohibits South Carolina’s state and local governments, including school districts, from imposing a COVID-19</w:t>
      </w:r>
      <w:r w:rsidR="0069588C">
        <w:rPr>
          <w:rFonts w:cstheme="minorHAnsi"/>
          <w:color w:val="0D0D0D" w:themeColor="text1" w:themeTint="F2"/>
          <w:sz w:val="24"/>
          <w:szCs w:val="24"/>
        </w:rPr>
        <w:fldChar w:fldCharType="begin"/>
      </w:r>
      <w:r w:rsidR="0069588C">
        <w:instrText xml:space="preserve"> XE "</w:instrText>
      </w:r>
      <w:r w:rsidR="0069588C" w:rsidRPr="00167647">
        <w:rPr>
          <w:rFonts w:cstheme="minorHAnsi"/>
          <w:color w:val="0D0D0D" w:themeColor="text1" w:themeTint="F2"/>
          <w:sz w:val="24"/>
          <w:szCs w:val="24"/>
        </w:rPr>
        <w:instrText>COVID-19</w:instrText>
      </w:r>
      <w:r w:rsidR="0069588C">
        <w:instrText xml:space="preserve">" </w:instrText>
      </w:r>
      <w:r w:rsidR="0069588C">
        <w:rPr>
          <w:rFonts w:cstheme="minorHAnsi"/>
          <w:color w:val="0D0D0D" w:themeColor="text1" w:themeTint="F2"/>
          <w:sz w:val="24"/>
          <w:szCs w:val="24"/>
        </w:rPr>
        <w:fldChar w:fldCharType="end"/>
      </w:r>
      <w:r w:rsidRPr="00765C28">
        <w:rPr>
          <w:rFonts w:cstheme="minorHAnsi"/>
          <w:color w:val="0D0D0D" w:themeColor="text1" w:themeTint="F2"/>
          <w:sz w:val="24"/>
          <w:szCs w:val="24"/>
        </w:rPr>
        <w:t xml:space="preserve"> vaccine mandate for any employee, independent contractor, nonemployee vendor, or student as a condition of employment or attendance.  In situations where federal requirements would cause state or local governments, including school districts, to forfeit federal funds, employers may require unvaccinated employees, contractors, and vendors to undergo weekly COVID-19 testing where federal requirements allow for testing as an alternative to vaccination.  Employees who are terminated due to federal vaccine mandates are eligible for unemployment benefits.</w:t>
      </w:r>
    </w:p>
    <w:p w14:paraId="1F877FB2" w14:textId="5DB05B7B" w:rsidR="004054A2" w:rsidRPr="00765C28" w:rsidRDefault="004054A2" w:rsidP="004054A2">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The legislation prohibits state and local government vaccine mandates for first responders by providing that neither the state, nor any of its political subdivisions, may terminate, suspend, or otherwise reduce the compensation of someone employed with public funds as a law enforcement officer, firefighter, emergency medical technician, or paramedic if the first responder does not undergo a COVID-19</w:t>
      </w:r>
      <w:r w:rsidR="0069588C">
        <w:rPr>
          <w:rFonts w:cstheme="minorHAnsi"/>
          <w:color w:val="0D0D0D" w:themeColor="text1" w:themeTint="F2"/>
          <w:sz w:val="24"/>
          <w:szCs w:val="24"/>
        </w:rPr>
        <w:fldChar w:fldCharType="begin"/>
      </w:r>
      <w:r w:rsidR="0069588C">
        <w:instrText xml:space="preserve"> XE "</w:instrText>
      </w:r>
      <w:r w:rsidR="0069588C" w:rsidRPr="00167647">
        <w:rPr>
          <w:rFonts w:cstheme="minorHAnsi"/>
          <w:color w:val="0D0D0D" w:themeColor="text1" w:themeTint="F2"/>
          <w:sz w:val="24"/>
          <w:szCs w:val="24"/>
        </w:rPr>
        <w:instrText>COVID-19</w:instrText>
      </w:r>
      <w:r w:rsidR="0069588C">
        <w:instrText xml:space="preserve">" </w:instrText>
      </w:r>
      <w:r w:rsidR="0069588C">
        <w:rPr>
          <w:rFonts w:cstheme="minorHAnsi"/>
          <w:color w:val="0D0D0D" w:themeColor="text1" w:themeTint="F2"/>
          <w:sz w:val="24"/>
          <w:szCs w:val="24"/>
        </w:rPr>
        <w:fldChar w:fldCharType="end"/>
      </w:r>
      <w:r w:rsidRPr="00765C28">
        <w:rPr>
          <w:rFonts w:cstheme="minorHAnsi"/>
          <w:color w:val="0D0D0D" w:themeColor="text1" w:themeTint="F2"/>
          <w:sz w:val="24"/>
          <w:szCs w:val="24"/>
        </w:rPr>
        <w:t xml:space="preserve"> vaccination.</w:t>
      </w:r>
    </w:p>
    <w:p w14:paraId="2C3A95B9" w14:textId="307D280A" w:rsidR="004054A2" w:rsidRPr="00765C28" w:rsidRDefault="004054A2" w:rsidP="004054A2">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If a private employer terminates, suspends, or otherwise reduces the compensation of an employee because the employee does not receive a COVID-19</w:t>
      </w:r>
      <w:r w:rsidR="0069588C">
        <w:rPr>
          <w:rFonts w:cstheme="minorHAnsi"/>
          <w:color w:val="0D0D0D" w:themeColor="text1" w:themeTint="F2"/>
          <w:sz w:val="24"/>
          <w:szCs w:val="24"/>
        </w:rPr>
        <w:fldChar w:fldCharType="begin"/>
      </w:r>
      <w:r w:rsidR="0069588C">
        <w:instrText xml:space="preserve"> XE "</w:instrText>
      </w:r>
      <w:r w:rsidR="0069588C" w:rsidRPr="00167647">
        <w:rPr>
          <w:rFonts w:cstheme="minorHAnsi"/>
          <w:color w:val="0D0D0D" w:themeColor="text1" w:themeTint="F2"/>
          <w:sz w:val="24"/>
          <w:szCs w:val="24"/>
        </w:rPr>
        <w:instrText>COVID-19</w:instrText>
      </w:r>
      <w:r w:rsidR="0069588C">
        <w:instrText xml:space="preserve">" </w:instrText>
      </w:r>
      <w:r w:rsidR="0069588C">
        <w:rPr>
          <w:rFonts w:cstheme="minorHAnsi"/>
          <w:color w:val="0D0D0D" w:themeColor="text1" w:themeTint="F2"/>
          <w:sz w:val="24"/>
          <w:szCs w:val="24"/>
        </w:rPr>
        <w:fldChar w:fldCharType="end"/>
      </w:r>
      <w:r w:rsidRPr="00765C28">
        <w:rPr>
          <w:rFonts w:cstheme="minorHAnsi"/>
          <w:color w:val="0D0D0D" w:themeColor="text1" w:themeTint="F2"/>
          <w:sz w:val="24"/>
          <w:szCs w:val="24"/>
        </w:rPr>
        <w:t xml:space="preserve"> vaccination or booster</w:t>
      </w:r>
      <w:r w:rsidR="0069588C">
        <w:rPr>
          <w:rFonts w:cstheme="minorHAnsi"/>
          <w:color w:val="0D0D0D" w:themeColor="text1" w:themeTint="F2"/>
          <w:sz w:val="24"/>
          <w:szCs w:val="24"/>
        </w:rPr>
        <w:fldChar w:fldCharType="begin"/>
      </w:r>
      <w:r w:rsidR="0069588C">
        <w:instrText xml:space="preserve"> XE "</w:instrText>
      </w:r>
      <w:r w:rsidR="0069588C" w:rsidRPr="00167647">
        <w:rPr>
          <w:rFonts w:cstheme="minorHAnsi"/>
          <w:color w:val="0D0D0D" w:themeColor="text1" w:themeTint="F2"/>
          <w:sz w:val="24"/>
          <w:szCs w:val="24"/>
        </w:rPr>
        <w:instrText>vaccination or booster</w:instrText>
      </w:r>
      <w:r w:rsidR="0069588C">
        <w:instrText xml:space="preserve">" </w:instrText>
      </w:r>
      <w:r w:rsidR="0069588C">
        <w:rPr>
          <w:rFonts w:cstheme="minorHAnsi"/>
          <w:color w:val="0D0D0D" w:themeColor="text1" w:themeTint="F2"/>
          <w:sz w:val="24"/>
          <w:szCs w:val="24"/>
        </w:rPr>
        <w:fldChar w:fldCharType="end"/>
      </w:r>
      <w:r w:rsidRPr="00765C28">
        <w:rPr>
          <w:rFonts w:cstheme="minorHAnsi"/>
          <w:color w:val="0D0D0D" w:themeColor="text1" w:themeTint="F2"/>
          <w:sz w:val="24"/>
          <w:szCs w:val="24"/>
        </w:rPr>
        <w:t>, that employee is eligible for unemployment benefits.</w:t>
      </w:r>
    </w:p>
    <w:p w14:paraId="5E8EADAD" w14:textId="77777777" w:rsidR="004054A2" w:rsidRPr="00765C28" w:rsidRDefault="004054A2" w:rsidP="004054A2">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The legislation does not prevent an employer from encouraging, promoting, or administering vaccinations, and nothing in this act shall prevent an employer from offering incentives to employees who elect to be vaccinated.</w:t>
      </w:r>
    </w:p>
    <w:p w14:paraId="22A9AD07" w14:textId="77777777" w:rsidR="004054A2" w:rsidRPr="00765C28" w:rsidRDefault="004054A2" w:rsidP="004054A2">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 xml:space="preserve">A private employer’s vaccine mandate may not extend to independent contractors, nonemployee vendors, or other third parties that provide goods or services to the employer, nor may they be used to coerce third parties that provide goods or services to the employer into implementing a vaccine mandate to maintain the business relationship.  These restrictions do not apply to federal government contracting. </w:t>
      </w:r>
    </w:p>
    <w:p w14:paraId="0228CC4D" w14:textId="77777777" w:rsidR="005A0EC6" w:rsidRDefault="004054A2" w:rsidP="004054A2">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The legislation provides that a religious exemption or medical exemption must be honored regarding any COVID-19</w:t>
      </w:r>
      <w:r w:rsidR="0069588C">
        <w:rPr>
          <w:rFonts w:cstheme="minorHAnsi"/>
          <w:color w:val="0D0D0D" w:themeColor="text1" w:themeTint="F2"/>
          <w:sz w:val="24"/>
          <w:szCs w:val="24"/>
        </w:rPr>
        <w:fldChar w:fldCharType="begin"/>
      </w:r>
      <w:r w:rsidR="0069588C">
        <w:instrText xml:space="preserve"> XE "</w:instrText>
      </w:r>
      <w:r w:rsidR="0069588C" w:rsidRPr="00167647">
        <w:rPr>
          <w:rFonts w:cstheme="minorHAnsi"/>
          <w:color w:val="0D0D0D" w:themeColor="text1" w:themeTint="F2"/>
          <w:sz w:val="24"/>
          <w:szCs w:val="24"/>
        </w:rPr>
        <w:instrText>COVID-19</w:instrText>
      </w:r>
      <w:r w:rsidR="0069588C">
        <w:instrText xml:space="preserve">" </w:instrText>
      </w:r>
      <w:r w:rsidR="0069588C">
        <w:rPr>
          <w:rFonts w:cstheme="minorHAnsi"/>
          <w:color w:val="0D0D0D" w:themeColor="text1" w:themeTint="F2"/>
          <w:sz w:val="24"/>
          <w:szCs w:val="24"/>
        </w:rPr>
        <w:fldChar w:fldCharType="end"/>
      </w:r>
      <w:r w:rsidRPr="00765C28">
        <w:rPr>
          <w:rFonts w:cstheme="minorHAnsi"/>
          <w:color w:val="0D0D0D" w:themeColor="text1" w:themeTint="F2"/>
          <w:sz w:val="24"/>
          <w:szCs w:val="24"/>
        </w:rPr>
        <w:t xml:space="preserve"> vaccine or booster requirement.  A medical exemption may include the presence of antibodies, a prior positive COVID-19 test, or pregnancy.  To claim a religious </w:t>
      </w:r>
      <w:r w:rsidR="005A0EC6">
        <w:rPr>
          <w:rFonts w:cstheme="minorHAnsi"/>
          <w:color w:val="0D0D0D" w:themeColor="text1" w:themeTint="F2"/>
          <w:sz w:val="24"/>
          <w:szCs w:val="24"/>
        </w:rPr>
        <w:br w:type="page"/>
      </w:r>
    </w:p>
    <w:p w14:paraId="625F9D96" w14:textId="4C1FFC8F" w:rsidR="004054A2" w:rsidRPr="00765C28" w:rsidRDefault="004054A2" w:rsidP="004054A2">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lastRenderedPageBreak/>
        <w:t>exemption, a person must provide his employer with a short, plain statement attesting to the fact that a tenet of his deeply held religious convictions would be violated by receiving the COVID-19 vaccine and booster.  These provisions do not apply to federal government contracting.</w:t>
      </w:r>
    </w:p>
    <w:p w14:paraId="092D7E9A" w14:textId="1E76AA42" w:rsidR="004054A2" w:rsidRPr="00765C28" w:rsidRDefault="004054A2" w:rsidP="004054A2">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 xml:space="preserve">The legislation provides that all persons shall be entitled to the full and equal enjoyment of the goods, services, facilities, privileges, advantages, and accommodations of any place of public accommodation without discrimination or segregation </w:t>
      </w:r>
      <w:proofErr w:type="gramStart"/>
      <w:r w:rsidRPr="00765C28">
        <w:rPr>
          <w:rFonts w:cstheme="minorHAnsi"/>
          <w:color w:val="0D0D0D" w:themeColor="text1" w:themeTint="F2"/>
          <w:sz w:val="24"/>
          <w:szCs w:val="24"/>
        </w:rPr>
        <w:t>on the basis of</w:t>
      </w:r>
      <w:proofErr w:type="gramEnd"/>
      <w:r w:rsidRPr="00765C28">
        <w:rPr>
          <w:rFonts w:cstheme="minorHAnsi"/>
          <w:color w:val="0D0D0D" w:themeColor="text1" w:themeTint="F2"/>
          <w:sz w:val="24"/>
          <w:szCs w:val="24"/>
        </w:rPr>
        <w:t xml:space="preserve"> the person’s vaccination status.  These provisions prohibiting discrimination or segregation apply in establishments serving the </w:t>
      </w:r>
      <w:proofErr w:type="gramStart"/>
      <w:r w:rsidRPr="00765C28">
        <w:rPr>
          <w:rFonts w:cstheme="minorHAnsi"/>
          <w:color w:val="0D0D0D" w:themeColor="text1" w:themeTint="F2"/>
          <w:sz w:val="24"/>
          <w:szCs w:val="24"/>
        </w:rPr>
        <w:t>general public</w:t>
      </w:r>
      <w:proofErr w:type="gramEnd"/>
      <w:r w:rsidRPr="00765C28">
        <w:rPr>
          <w:rFonts w:cstheme="minorHAnsi"/>
          <w:color w:val="0D0D0D" w:themeColor="text1" w:themeTint="F2"/>
          <w:sz w:val="24"/>
          <w:szCs w:val="24"/>
        </w:rPr>
        <w:t xml:space="preserve"> such as hotels, motels, hospitals, restaurants, theaters, sports arenas, and retail or wholesale establishments.  The provisions of the South Carolina COVID-19</w:t>
      </w:r>
      <w:r w:rsidR="0069588C">
        <w:rPr>
          <w:rFonts w:cstheme="minorHAnsi"/>
          <w:color w:val="0D0D0D" w:themeColor="text1" w:themeTint="F2"/>
          <w:sz w:val="24"/>
          <w:szCs w:val="24"/>
        </w:rPr>
        <w:fldChar w:fldCharType="begin"/>
      </w:r>
      <w:r w:rsidR="0069588C">
        <w:instrText xml:space="preserve"> XE "</w:instrText>
      </w:r>
      <w:r w:rsidR="0069588C" w:rsidRPr="00167647">
        <w:rPr>
          <w:rFonts w:cstheme="minorHAnsi"/>
          <w:color w:val="0D0D0D" w:themeColor="text1" w:themeTint="F2"/>
          <w:sz w:val="24"/>
          <w:szCs w:val="24"/>
        </w:rPr>
        <w:instrText>COVID-19</w:instrText>
      </w:r>
      <w:r w:rsidR="0069588C">
        <w:instrText xml:space="preserve">" </w:instrText>
      </w:r>
      <w:r w:rsidR="0069588C">
        <w:rPr>
          <w:rFonts w:cstheme="minorHAnsi"/>
          <w:color w:val="0D0D0D" w:themeColor="text1" w:themeTint="F2"/>
          <w:sz w:val="24"/>
          <w:szCs w:val="24"/>
        </w:rPr>
        <w:fldChar w:fldCharType="end"/>
      </w:r>
      <w:r w:rsidRPr="00765C28">
        <w:rPr>
          <w:rFonts w:cstheme="minorHAnsi"/>
          <w:color w:val="0D0D0D" w:themeColor="text1" w:themeTint="F2"/>
          <w:sz w:val="24"/>
          <w:szCs w:val="24"/>
        </w:rPr>
        <w:t xml:space="preserve"> Liability Immunity Act of 2021 are reenacted.  </w:t>
      </w:r>
      <w:r w:rsidRPr="00765C28">
        <w:rPr>
          <w:rFonts w:cstheme="minorHAnsi"/>
          <w:b/>
          <w:color w:val="0D0D0D" w:themeColor="text1" w:themeTint="F2"/>
          <w:sz w:val="24"/>
          <w:szCs w:val="24"/>
        </w:rPr>
        <w:t>The legislation is repealed on December 31, 2023, unless reauthorized by the General Assembly.</w:t>
      </w:r>
      <w:r w:rsidRPr="00765C28">
        <w:rPr>
          <w:rFonts w:cstheme="minorHAnsi"/>
          <w:color w:val="0D0D0D" w:themeColor="text1" w:themeTint="F2"/>
          <w:sz w:val="24"/>
          <w:szCs w:val="24"/>
        </w:rPr>
        <w:t xml:space="preserve">  Effective May 25, 2022.</w:t>
      </w:r>
    </w:p>
    <w:p w14:paraId="315E9E22" w14:textId="04543004" w:rsidR="004054A2" w:rsidRPr="00765C28" w:rsidRDefault="004054A2" w:rsidP="00EC59CD">
      <w:pPr>
        <w:spacing w:after="40" w:line="240" w:lineRule="auto"/>
        <w:rPr>
          <w:rFonts w:eastAsia="Calibri" w:cstheme="minorHAnsi"/>
          <w:b/>
          <w:color w:val="0D0D0D" w:themeColor="text1" w:themeTint="F2"/>
          <w:sz w:val="24"/>
          <w:szCs w:val="24"/>
        </w:rPr>
      </w:pPr>
      <w:r w:rsidRPr="00765C28">
        <w:rPr>
          <w:rFonts w:eastAsia="Calibri" w:cstheme="minorHAnsi"/>
          <w:b/>
          <w:color w:val="0D0D0D" w:themeColor="text1" w:themeTint="F2"/>
          <w:sz w:val="24"/>
          <w:szCs w:val="24"/>
        </w:rPr>
        <w:t>Sign Language Interpreters Act</w:t>
      </w:r>
      <w:r w:rsidR="0072415E">
        <w:rPr>
          <w:rFonts w:eastAsia="Calibri" w:cstheme="minorHAnsi"/>
          <w:b/>
          <w:color w:val="0D0D0D" w:themeColor="text1" w:themeTint="F2"/>
          <w:sz w:val="24"/>
          <w:szCs w:val="24"/>
        </w:rPr>
        <w:t xml:space="preserve">, </w:t>
      </w:r>
      <w:r w:rsidR="0072415E" w:rsidRPr="00765C28">
        <w:rPr>
          <w:rFonts w:eastAsia="Calibri" w:cstheme="minorHAnsi"/>
          <w:b/>
          <w:color w:val="0D0D0D" w:themeColor="text1" w:themeTint="F2"/>
          <w:sz w:val="24"/>
          <w:szCs w:val="24"/>
        </w:rPr>
        <w:t>H. 3795</w:t>
      </w:r>
      <w:r w:rsidR="0069588C">
        <w:rPr>
          <w:rFonts w:eastAsia="Calibri" w:cstheme="minorHAnsi"/>
          <w:b/>
          <w:color w:val="0D0D0D" w:themeColor="text1" w:themeTint="F2"/>
          <w:sz w:val="24"/>
          <w:szCs w:val="24"/>
        </w:rPr>
        <w:fldChar w:fldCharType="begin"/>
      </w:r>
      <w:r w:rsidR="0069588C">
        <w:instrText xml:space="preserve"> XE "</w:instrText>
      </w:r>
      <w:r w:rsidR="0069588C" w:rsidRPr="00167647">
        <w:rPr>
          <w:rFonts w:eastAsia="Calibri" w:cstheme="minorHAnsi"/>
          <w:color w:val="0D0D0D" w:themeColor="text1" w:themeTint="F2"/>
          <w:sz w:val="24"/>
          <w:szCs w:val="24"/>
        </w:rPr>
        <w:instrText>Sign Language Interpreters Act</w:instrText>
      </w:r>
      <w:r w:rsidR="0069588C">
        <w:instrText xml:space="preserve">" </w:instrText>
      </w:r>
      <w:r w:rsidR="0069588C">
        <w:rPr>
          <w:rFonts w:eastAsia="Calibri" w:cstheme="minorHAnsi"/>
          <w:b/>
          <w:color w:val="0D0D0D" w:themeColor="text1" w:themeTint="F2"/>
          <w:sz w:val="24"/>
          <w:szCs w:val="24"/>
        </w:rPr>
        <w:fldChar w:fldCharType="end"/>
      </w:r>
      <w:r w:rsidRPr="00765C28">
        <w:rPr>
          <w:rFonts w:eastAsia="Calibri" w:cstheme="minorHAnsi"/>
          <w:b/>
          <w:color w:val="0D0D0D" w:themeColor="text1" w:themeTint="F2"/>
          <w:sz w:val="24"/>
          <w:szCs w:val="24"/>
        </w:rPr>
        <w:t xml:space="preserve"> (Act 188</w:t>
      </w:r>
      <w:r w:rsidRPr="00765C28">
        <w:rPr>
          <w:rFonts w:eastAsia="Calibri"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eastAsia="Calibri" w:cstheme="minorHAnsi"/>
          <w:b/>
          <w:color w:val="0D0D0D" w:themeColor="text1" w:themeTint="F2"/>
          <w:sz w:val="24"/>
          <w:szCs w:val="24"/>
        </w:rPr>
        <w:instrText>Act 188</w:instrText>
      </w:r>
      <w:r w:rsidRPr="00765C28">
        <w:rPr>
          <w:rFonts w:cstheme="minorHAnsi"/>
          <w:color w:val="0D0D0D" w:themeColor="text1" w:themeTint="F2"/>
          <w:sz w:val="24"/>
          <w:szCs w:val="24"/>
        </w:rPr>
        <w:instrText xml:space="preserve">" </w:instrText>
      </w:r>
      <w:r w:rsidRPr="00765C28">
        <w:rPr>
          <w:rFonts w:eastAsia="Calibri" w:cstheme="minorHAnsi"/>
          <w:b/>
          <w:color w:val="0D0D0D" w:themeColor="text1" w:themeTint="F2"/>
          <w:sz w:val="24"/>
          <w:szCs w:val="24"/>
        </w:rPr>
        <w:fldChar w:fldCharType="end"/>
      </w:r>
      <w:r w:rsidRPr="00765C28">
        <w:rPr>
          <w:rFonts w:eastAsia="Calibri"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eastAsia="Calibri" w:cstheme="minorHAnsi"/>
          <w:b/>
          <w:color w:val="0D0D0D" w:themeColor="text1" w:themeTint="F2"/>
          <w:sz w:val="24"/>
          <w:szCs w:val="24"/>
        </w:rPr>
        <w:instrText>H. 3795</w:instrText>
      </w:r>
      <w:r w:rsidRPr="00765C28">
        <w:rPr>
          <w:rFonts w:cstheme="minorHAnsi"/>
          <w:color w:val="0D0D0D" w:themeColor="text1" w:themeTint="F2"/>
          <w:sz w:val="24"/>
          <w:szCs w:val="24"/>
        </w:rPr>
        <w:instrText xml:space="preserve">" </w:instrText>
      </w:r>
      <w:r w:rsidRPr="00765C28">
        <w:rPr>
          <w:rFonts w:eastAsia="Calibri" w:cstheme="minorHAnsi"/>
          <w:b/>
          <w:color w:val="0D0D0D" w:themeColor="text1" w:themeTint="F2"/>
          <w:sz w:val="24"/>
          <w:szCs w:val="24"/>
        </w:rPr>
        <w:fldChar w:fldCharType="end"/>
      </w:r>
      <w:r w:rsidRPr="00765C28">
        <w:rPr>
          <w:rFonts w:eastAsia="Calibri" w:cstheme="minorHAnsi"/>
          <w:b/>
          <w:color w:val="0D0D0D" w:themeColor="text1" w:themeTint="F2"/>
          <w:sz w:val="24"/>
          <w:szCs w:val="24"/>
        </w:rPr>
        <w:t>)</w:t>
      </w:r>
    </w:p>
    <w:p w14:paraId="15E53D12" w14:textId="026919E2" w:rsidR="004054A2" w:rsidRPr="00765C28" w:rsidRDefault="004054A2" w:rsidP="004054A2">
      <w:pPr>
        <w:spacing w:after="240" w:line="240" w:lineRule="auto"/>
        <w:rPr>
          <w:rFonts w:eastAsia="Calibri" w:cstheme="minorHAnsi"/>
          <w:color w:val="0D0D0D" w:themeColor="text1" w:themeTint="F2"/>
          <w:sz w:val="24"/>
          <w:szCs w:val="24"/>
        </w:rPr>
      </w:pPr>
      <w:r w:rsidRPr="00765C28">
        <w:rPr>
          <w:rFonts w:eastAsia="Calibri" w:cstheme="minorHAnsi"/>
          <w:color w:val="0D0D0D" w:themeColor="text1" w:themeTint="F2"/>
          <w:sz w:val="24"/>
          <w:szCs w:val="24"/>
        </w:rPr>
        <w:t>The Sign Language Interpreters Act</w:t>
      </w:r>
      <w:r w:rsidR="0069588C">
        <w:rPr>
          <w:rFonts w:eastAsia="Calibri" w:cstheme="minorHAnsi"/>
          <w:color w:val="0D0D0D" w:themeColor="text1" w:themeTint="F2"/>
          <w:sz w:val="24"/>
          <w:szCs w:val="24"/>
        </w:rPr>
        <w:fldChar w:fldCharType="begin"/>
      </w:r>
      <w:r w:rsidR="0069588C">
        <w:instrText xml:space="preserve"> XE "</w:instrText>
      </w:r>
      <w:r w:rsidR="0069588C" w:rsidRPr="00167647">
        <w:rPr>
          <w:rFonts w:eastAsia="Calibri" w:cstheme="minorHAnsi"/>
          <w:color w:val="0D0D0D" w:themeColor="text1" w:themeTint="F2"/>
          <w:sz w:val="24"/>
          <w:szCs w:val="24"/>
        </w:rPr>
        <w:instrText>Sign Language Interpreters Act</w:instrText>
      </w:r>
      <w:r w:rsidR="0069588C">
        <w:instrText xml:space="preserve">" </w:instrText>
      </w:r>
      <w:r w:rsidR="0069588C">
        <w:rPr>
          <w:rFonts w:eastAsia="Calibri" w:cstheme="minorHAnsi"/>
          <w:color w:val="0D0D0D" w:themeColor="text1" w:themeTint="F2"/>
          <w:sz w:val="24"/>
          <w:szCs w:val="24"/>
        </w:rPr>
        <w:fldChar w:fldCharType="end"/>
      </w:r>
      <w:r w:rsidRPr="00765C28">
        <w:rPr>
          <w:rFonts w:eastAsia="Calibri" w:cstheme="minorHAnsi"/>
          <w:color w:val="0D0D0D" w:themeColor="text1" w:themeTint="F2"/>
          <w:sz w:val="24"/>
          <w:szCs w:val="24"/>
        </w:rPr>
        <w:t xml:space="preserve"> (</w:t>
      </w:r>
      <w:r w:rsidRPr="00765C28">
        <w:rPr>
          <w:rFonts w:eastAsia="Calibri" w:cstheme="minorHAnsi"/>
          <w:b/>
          <w:color w:val="0D0D0D" w:themeColor="text1" w:themeTint="F2"/>
          <w:sz w:val="24"/>
          <w:szCs w:val="24"/>
        </w:rPr>
        <w:t>Act 188</w:t>
      </w:r>
      <w:r w:rsidR="00727335">
        <w:rPr>
          <w:rFonts w:eastAsia="Calibri" w:cstheme="minorHAnsi"/>
          <w:b/>
          <w:color w:val="0D0D0D" w:themeColor="text1" w:themeTint="F2"/>
          <w:sz w:val="24"/>
          <w:szCs w:val="24"/>
        </w:rPr>
        <w:fldChar w:fldCharType="begin"/>
      </w:r>
      <w:r w:rsidR="00727335">
        <w:instrText xml:space="preserve"> XE "</w:instrText>
      </w:r>
      <w:r w:rsidR="00727335" w:rsidRPr="008C324A">
        <w:rPr>
          <w:rFonts w:eastAsia="Calibri" w:cstheme="minorHAnsi"/>
          <w:color w:val="0D0D0D" w:themeColor="text1" w:themeTint="F2"/>
          <w:sz w:val="24"/>
          <w:szCs w:val="24"/>
        </w:rPr>
        <w:instrText>Act 188</w:instrText>
      </w:r>
      <w:r w:rsidR="00727335">
        <w:instrText xml:space="preserve">" </w:instrText>
      </w:r>
      <w:r w:rsidR="00727335">
        <w:rPr>
          <w:rFonts w:eastAsia="Calibri" w:cstheme="minorHAnsi"/>
          <w:b/>
          <w:color w:val="0D0D0D" w:themeColor="text1" w:themeTint="F2"/>
          <w:sz w:val="24"/>
          <w:szCs w:val="24"/>
        </w:rPr>
        <w:fldChar w:fldCharType="end"/>
      </w:r>
      <w:r w:rsidRPr="00765C28">
        <w:rPr>
          <w:rFonts w:eastAsia="Calibri" w:cstheme="minorHAnsi"/>
          <w:b/>
          <w:color w:val="0D0D0D" w:themeColor="text1" w:themeTint="F2"/>
          <w:sz w:val="24"/>
          <w:szCs w:val="24"/>
        </w:rPr>
        <w:t xml:space="preserve">) </w:t>
      </w:r>
      <w:r w:rsidRPr="00765C28">
        <w:rPr>
          <w:rFonts w:eastAsia="Calibri" w:cstheme="minorHAnsi"/>
          <w:color w:val="0D0D0D" w:themeColor="text1" w:themeTint="F2"/>
          <w:sz w:val="24"/>
          <w:szCs w:val="24"/>
        </w:rPr>
        <w:t>applies to all defined agencies and hospital systems regulated by DHEC and states that a person may provide interpreting services for a state agency or hospital only if they have a certification recognized by the South Carolina Association of the Deaf, the South Carolina Registry of Interpreters of the Deaf, or the National Registry of Interpreters of the Deaf. The</w:t>
      </w:r>
      <w:r w:rsidR="0046106B" w:rsidRPr="00765C28">
        <w:rPr>
          <w:rFonts w:eastAsia="Calibri" w:cstheme="minorHAnsi"/>
          <w:color w:val="0D0D0D" w:themeColor="text1" w:themeTint="F2"/>
          <w:sz w:val="24"/>
          <w:szCs w:val="24"/>
        </w:rPr>
        <w:t xml:space="preserve"> prohibitions contained in the a</w:t>
      </w:r>
      <w:r w:rsidRPr="00765C28">
        <w:rPr>
          <w:rFonts w:eastAsia="Calibri" w:cstheme="minorHAnsi"/>
          <w:color w:val="0D0D0D" w:themeColor="text1" w:themeTint="F2"/>
          <w:sz w:val="24"/>
          <w:szCs w:val="24"/>
        </w:rPr>
        <w:t xml:space="preserve">ct do not apply in cases of emergency where a certified interpreter is not available.  </w:t>
      </w:r>
      <w:proofErr w:type="spellStart"/>
      <w:r w:rsidRPr="00765C28">
        <w:rPr>
          <w:rFonts w:eastAsia="Calibri" w:cstheme="minorHAnsi"/>
          <w:color w:val="0D0D0D" w:themeColor="text1" w:themeTint="F2"/>
          <w:sz w:val="24"/>
          <w:szCs w:val="24"/>
        </w:rPr>
        <w:t>SDE</w:t>
      </w:r>
      <w:proofErr w:type="spellEnd"/>
      <w:r w:rsidRPr="00765C28">
        <w:rPr>
          <w:rFonts w:eastAsia="Calibri" w:cstheme="minorHAnsi"/>
          <w:color w:val="0D0D0D" w:themeColor="text1" w:themeTint="F2"/>
          <w:sz w:val="24"/>
          <w:szCs w:val="24"/>
        </w:rPr>
        <w:t xml:space="preserve">, in consultation with the South Carolina Association of the Deaf and the South Carolina Registry of Interpreters of the Deaf, must develop regulations regarding credentials for sign language interpreters in public schools and special schools.  </w:t>
      </w:r>
      <w:r w:rsidRPr="00765C28">
        <w:rPr>
          <w:rFonts w:cstheme="minorHAnsi"/>
          <w:color w:val="0D0D0D" w:themeColor="text1" w:themeTint="F2"/>
          <w:sz w:val="24"/>
          <w:szCs w:val="24"/>
        </w:rPr>
        <w:t xml:space="preserve">Effective </w:t>
      </w:r>
      <w:r w:rsidRPr="00765C28">
        <w:rPr>
          <w:rFonts w:eastAsia="Calibri" w:cstheme="minorHAnsi"/>
          <w:color w:val="0D0D0D" w:themeColor="text1" w:themeTint="F2"/>
          <w:sz w:val="24"/>
          <w:szCs w:val="24"/>
        </w:rPr>
        <w:t>January 1, 2024.</w:t>
      </w:r>
    </w:p>
    <w:p w14:paraId="1664904B" w14:textId="030099C8" w:rsidR="004054A2" w:rsidRPr="00765C28" w:rsidRDefault="004054A2" w:rsidP="00EC59CD">
      <w:pPr>
        <w:spacing w:after="40" w:line="240" w:lineRule="auto"/>
        <w:rPr>
          <w:rFonts w:cstheme="minorHAnsi"/>
          <w:color w:val="0D0D0D" w:themeColor="text1" w:themeTint="F2"/>
          <w:sz w:val="24"/>
          <w:szCs w:val="24"/>
        </w:rPr>
      </w:pPr>
      <w:r w:rsidRPr="00765C28">
        <w:rPr>
          <w:rFonts w:cstheme="minorHAnsi"/>
          <w:b/>
          <w:color w:val="0D0D0D" w:themeColor="text1" w:themeTint="F2"/>
          <w:sz w:val="24"/>
          <w:szCs w:val="24"/>
        </w:rPr>
        <w:t>Continuing Care Retirement Communities</w:t>
      </w:r>
      <w:r w:rsidR="0072415E">
        <w:rPr>
          <w:rFonts w:cstheme="minorHAnsi"/>
          <w:b/>
          <w:color w:val="0D0D0D" w:themeColor="text1" w:themeTint="F2"/>
          <w:sz w:val="24"/>
          <w:szCs w:val="24"/>
        </w:rPr>
        <w:t xml:space="preserve">, </w:t>
      </w:r>
      <w:r w:rsidR="0072415E" w:rsidRPr="00765C28">
        <w:rPr>
          <w:rFonts w:cstheme="minorHAnsi"/>
          <w:b/>
          <w:color w:val="0D0D0D" w:themeColor="text1" w:themeTint="F2"/>
          <w:sz w:val="24"/>
          <w:szCs w:val="24"/>
        </w:rPr>
        <w:t>H. 4983</w:t>
      </w:r>
      <w:r w:rsidR="0069588C">
        <w:rPr>
          <w:rFonts w:cstheme="minorHAnsi"/>
          <w:b/>
          <w:color w:val="0D0D0D" w:themeColor="text1" w:themeTint="F2"/>
          <w:sz w:val="24"/>
          <w:szCs w:val="24"/>
        </w:rPr>
        <w:fldChar w:fldCharType="begin"/>
      </w:r>
      <w:r w:rsidR="0069588C">
        <w:instrText xml:space="preserve"> XE "</w:instrText>
      </w:r>
      <w:r w:rsidR="000F5A11" w:rsidRPr="00167647">
        <w:rPr>
          <w:rFonts w:cstheme="minorHAnsi"/>
          <w:b/>
          <w:color w:val="0D0D0D" w:themeColor="text1" w:themeTint="F2"/>
          <w:sz w:val="24"/>
          <w:szCs w:val="24"/>
        </w:rPr>
        <w:instrText>continuing care retirement communities</w:instrText>
      </w:r>
      <w:r w:rsidR="0069588C">
        <w:instrText xml:space="preserve">" </w:instrText>
      </w:r>
      <w:r w:rsidR="0069588C">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(Act 197</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Act 197</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H. 4983</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w:t>
      </w:r>
    </w:p>
    <w:p w14:paraId="2B003BEE" w14:textId="77777777" w:rsidR="004054A2" w:rsidRPr="00765C28" w:rsidRDefault="004054A2" w:rsidP="004054A2">
      <w:pPr>
        <w:spacing w:after="240" w:line="240" w:lineRule="auto"/>
        <w:rPr>
          <w:rFonts w:cstheme="minorHAnsi"/>
          <w:color w:val="0D0D0D" w:themeColor="text1" w:themeTint="F2"/>
          <w:sz w:val="24"/>
          <w:szCs w:val="24"/>
        </w:rPr>
      </w:pPr>
      <w:r w:rsidRPr="00765C28">
        <w:rPr>
          <w:rFonts w:cstheme="minorHAnsi"/>
          <w:b/>
          <w:color w:val="0D0D0D" w:themeColor="text1" w:themeTint="F2"/>
          <w:sz w:val="24"/>
          <w:szCs w:val="24"/>
        </w:rPr>
        <w:t>Act 197</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Act 197</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color w:val="0D0D0D" w:themeColor="text1" w:themeTint="F2"/>
          <w:sz w:val="24"/>
          <w:szCs w:val="24"/>
        </w:rPr>
        <w:t xml:space="preserve"> revised provisions for the licensing and regulation of </w:t>
      </w:r>
      <w:r w:rsidRPr="00765C28">
        <w:rPr>
          <w:rFonts w:cstheme="minorHAnsi"/>
          <w:b/>
          <w:color w:val="0D0D0D" w:themeColor="text1" w:themeTint="F2"/>
          <w:sz w:val="24"/>
          <w:szCs w:val="24"/>
        </w:rPr>
        <w:t>continuing care retirement communities</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continuing care retirement communities</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color w:val="0D0D0D" w:themeColor="text1" w:themeTint="F2"/>
          <w:sz w:val="24"/>
          <w:szCs w:val="24"/>
        </w:rPr>
        <w:t xml:space="preserve">.  The legislation establishes a two-tiered system of licensure with the Department of Consumer Affairs involving the issuance of preliminary and final licenses.  Other requirements include provisions pertaining to </w:t>
      </w:r>
      <w:r w:rsidRPr="00765C28">
        <w:rPr>
          <w:rFonts w:cstheme="minorHAnsi"/>
          <w:bCs/>
          <w:color w:val="0D0D0D" w:themeColor="text1" w:themeTint="F2"/>
          <w:sz w:val="24"/>
          <w:szCs w:val="24"/>
        </w:rPr>
        <w:t>contracts and agreements</w:t>
      </w:r>
      <w:r w:rsidRPr="00765C28">
        <w:rPr>
          <w:rFonts w:cstheme="minorHAnsi"/>
          <w:color w:val="0D0D0D" w:themeColor="text1" w:themeTint="F2"/>
          <w:sz w:val="24"/>
          <w:szCs w:val="24"/>
        </w:rPr>
        <w:t xml:space="preserve">, </w:t>
      </w:r>
      <w:r w:rsidRPr="00765C28">
        <w:rPr>
          <w:rFonts w:cstheme="minorHAnsi"/>
          <w:bCs/>
          <w:color w:val="0D0D0D" w:themeColor="text1" w:themeTint="F2"/>
          <w:sz w:val="24"/>
          <w:szCs w:val="24"/>
        </w:rPr>
        <w:t>financial responsibility determination</w:t>
      </w:r>
      <w:r w:rsidRPr="00765C28">
        <w:rPr>
          <w:rFonts w:cstheme="minorHAnsi"/>
          <w:color w:val="0D0D0D" w:themeColor="text1" w:themeTint="F2"/>
          <w:sz w:val="24"/>
          <w:szCs w:val="24"/>
        </w:rPr>
        <w:t xml:space="preserve"> </w:t>
      </w:r>
      <w:r w:rsidRPr="00765C28">
        <w:rPr>
          <w:rFonts w:cstheme="minorHAnsi"/>
          <w:bCs/>
          <w:color w:val="0D0D0D" w:themeColor="text1" w:themeTint="F2"/>
          <w:sz w:val="24"/>
          <w:szCs w:val="24"/>
        </w:rPr>
        <w:t>and reservation deposits.</w:t>
      </w:r>
      <w:r w:rsidRPr="00765C28">
        <w:rPr>
          <w:rFonts w:cstheme="minorHAnsi"/>
          <w:color w:val="0D0D0D" w:themeColor="text1" w:themeTint="F2"/>
          <w:sz w:val="24"/>
          <w:szCs w:val="24"/>
        </w:rPr>
        <w:t xml:space="preserve">  Effective May 16, 2022.</w:t>
      </w:r>
    </w:p>
    <w:p w14:paraId="4307D328" w14:textId="100531DF" w:rsidR="004054A2" w:rsidRPr="00765C28" w:rsidRDefault="004054A2" w:rsidP="002F1510">
      <w:pPr>
        <w:spacing w:before="100" w:beforeAutospacing="1" w:after="40" w:line="240" w:lineRule="auto"/>
        <w:rPr>
          <w:rFonts w:cstheme="minorHAnsi"/>
          <w:b/>
          <w:bCs/>
          <w:color w:val="0D0D0D" w:themeColor="text1" w:themeTint="F2"/>
          <w:sz w:val="24"/>
          <w:szCs w:val="24"/>
        </w:rPr>
      </w:pPr>
      <w:r w:rsidRPr="00765C28">
        <w:rPr>
          <w:rFonts w:cstheme="minorHAnsi"/>
          <w:b/>
          <w:bCs/>
          <w:color w:val="0D0D0D" w:themeColor="text1" w:themeTint="F2"/>
          <w:sz w:val="24"/>
          <w:szCs w:val="24"/>
        </w:rPr>
        <w:t>County Minimum Ambulance Service Standards</w:t>
      </w:r>
      <w:r w:rsidRPr="00765C28">
        <w:rPr>
          <w:rFonts w:cstheme="minorHAnsi"/>
          <w:b/>
          <w:bCs/>
          <w:color w:val="0D0D0D" w:themeColor="text1" w:themeTint="F2"/>
          <w:sz w:val="24"/>
          <w:szCs w:val="24"/>
        </w:rPr>
        <w:fldChar w:fldCharType="begin"/>
      </w:r>
      <w:r w:rsidR="000F5A11" w:rsidRPr="00765C28">
        <w:rPr>
          <w:rFonts w:cstheme="minorHAnsi"/>
          <w:color w:val="0D0D0D" w:themeColor="text1" w:themeTint="F2"/>
          <w:sz w:val="24"/>
          <w:szCs w:val="24"/>
        </w:rPr>
        <w:instrText xml:space="preserve"> xe "</w:instrText>
      </w:r>
      <w:r w:rsidR="000F5A11" w:rsidRPr="00765C28">
        <w:rPr>
          <w:rFonts w:cstheme="minorHAnsi"/>
          <w:b/>
          <w:bCs/>
          <w:color w:val="0D0D0D" w:themeColor="text1" w:themeTint="F2"/>
          <w:sz w:val="24"/>
          <w:szCs w:val="24"/>
        </w:rPr>
        <w:instrText>county minimum ambulance service standards</w:instrText>
      </w:r>
      <w:r w:rsidR="000F5A11" w:rsidRPr="00765C28">
        <w:rPr>
          <w:rFonts w:cstheme="minorHAnsi"/>
          <w:color w:val="0D0D0D" w:themeColor="text1" w:themeTint="F2"/>
          <w:sz w:val="24"/>
          <w:szCs w:val="24"/>
        </w:rPr>
        <w:instrText xml:space="preserve">" </w:instrText>
      </w:r>
      <w:r w:rsidRPr="00765C28">
        <w:rPr>
          <w:rFonts w:cstheme="minorHAnsi"/>
          <w:b/>
          <w:bCs/>
          <w:color w:val="0D0D0D" w:themeColor="text1" w:themeTint="F2"/>
          <w:sz w:val="24"/>
          <w:szCs w:val="24"/>
        </w:rPr>
        <w:fldChar w:fldCharType="end"/>
      </w:r>
      <w:r w:rsidR="0072415E">
        <w:rPr>
          <w:rFonts w:cstheme="minorHAnsi"/>
          <w:b/>
          <w:bCs/>
          <w:color w:val="0D0D0D" w:themeColor="text1" w:themeTint="F2"/>
          <w:sz w:val="24"/>
          <w:szCs w:val="24"/>
        </w:rPr>
        <w:t xml:space="preserve">, </w:t>
      </w:r>
      <w:r w:rsidR="0072415E" w:rsidRPr="00765C28">
        <w:rPr>
          <w:rFonts w:cstheme="minorHAnsi"/>
          <w:b/>
          <w:bCs/>
          <w:color w:val="0D0D0D" w:themeColor="text1" w:themeTint="F2"/>
          <w:sz w:val="24"/>
          <w:szCs w:val="24"/>
        </w:rPr>
        <w:t>H. 4601</w:t>
      </w:r>
      <w:r w:rsidR="0072415E">
        <w:rPr>
          <w:rFonts w:cstheme="minorHAnsi"/>
          <w:b/>
          <w:bCs/>
          <w:color w:val="0D0D0D" w:themeColor="text1" w:themeTint="F2"/>
          <w:sz w:val="24"/>
          <w:szCs w:val="24"/>
        </w:rPr>
        <w:t xml:space="preserve"> </w:t>
      </w:r>
      <w:r w:rsidRPr="00765C28">
        <w:rPr>
          <w:rFonts w:cstheme="minorHAnsi"/>
          <w:b/>
          <w:bCs/>
          <w:color w:val="0D0D0D" w:themeColor="text1" w:themeTint="F2"/>
          <w:sz w:val="24"/>
          <w:szCs w:val="24"/>
        </w:rPr>
        <w:t>(</w:t>
      </w:r>
      <w:r w:rsidRPr="00765C28">
        <w:rPr>
          <w:rFonts w:cstheme="minorHAnsi"/>
          <w:b/>
          <w:bCs/>
          <w:color w:val="0D0D0D" w:themeColor="text1" w:themeTint="F2"/>
          <w:sz w:val="24"/>
          <w:szCs w:val="24"/>
          <w:shd w:val="clear" w:color="auto" w:fill="FFFFFF"/>
        </w:rPr>
        <w:t>Act 164</w:t>
      </w:r>
      <w:r w:rsidRPr="00765C28">
        <w:rPr>
          <w:rFonts w:cstheme="minorHAnsi"/>
          <w:b/>
          <w:bCs/>
          <w:color w:val="0D0D0D" w:themeColor="text1" w:themeTint="F2"/>
          <w:sz w:val="24"/>
          <w:szCs w:val="24"/>
          <w:shd w:val="clear" w:color="auto" w:fill="FFFFFF"/>
        </w:rPr>
        <w:fldChar w:fldCharType="begin"/>
      </w:r>
      <w:r w:rsidRPr="00765C28">
        <w:rPr>
          <w:rFonts w:cstheme="minorHAnsi"/>
          <w:color w:val="0D0D0D" w:themeColor="text1" w:themeTint="F2"/>
          <w:sz w:val="24"/>
          <w:szCs w:val="24"/>
        </w:rPr>
        <w:instrText xml:space="preserve"> XE "</w:instrText>
      </w:r>
      <w:r w:rsidRPr="00765C28">
        <w:rPr>
          <w:rFonts w:cstheme="minorHAnsi"/>
          <w:b/>
          <w:bCs/>
          <w:color w:val="0D0D0D" w:themeColor="text1" w:themeTint="F2"/>
          <w:sz w:val="24"/>
          <w:szCs w:val="24"/>
          <w:shd w:val="clear" w:color="auto" w:fill="FFFFFF"/>
        </w:rPr>
        <w:instrText>Act 164</w:instrText>
      </w:r>
      <w:r w:rsidRPr="00765C28">
        <w:rPr>
          <w:rFonts w:cstheme="minorHAnsi"/>
          <w:color w:val="0D0D0D" w:themeColor="text1" w:themeTint="F2"/>
          <w:sz w:val="24"/>
          <w:szCs w:val="24"/>
        </w:rPr>
        <w:instrText xml:space="preserve">" </w:instrText>
      </w:r>
      <w:r w:rsidRPr="00765C28">
        <w:rPr>
          <w:rFonts w:cstheme="minorHAnsi"/>
          <w:b/>
          <w:bCs/>
          <w:color w:val="0D0D0D" w:themeColor="text1" w:themeTint="F2"/>
          <w:sz w:val="24"/>
          <w:szCs w:val="24"/>
          <w:shd w:val="clear" w:color="auto" w:fill="FFFFFF"/>
        </w:rPr>
        <w:fldChar w:fldCharType="end"/>
      </w:r>
      <w:r w:rsidRPr="00765C28">
        <w:rPr>
          <w:rFonts w:cstheme="minorHAnsi"/>
          <w:b/>
          <w:bCs/>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bCs/>
          <w:color w:val="0D0D0D" w:themeColor="text1" w:themeTint="F2"/>
          <w:sz w:val="24"/>
          <w:szCs w:val="24"/>
        </w:rPr>
        <w:instrText>H. 4601</w:instrText>
      </w:r>
      <w:r w:rsidRPr="00765C28">
        <w:rPr>
          <w:rFonts w:cstheme="minorHAnsi"/>
          <w:color w:val="0D0D0D" w:themeColor="text1" w:themeTint="F2"/>
          <w:sz w:val="24"/>
          <w:szCs w:val="24"/>
        </w:rPr>
        <w:instrText xml:space="preserve">" </w:instrText>
      </w:r>
      <w:r w:rsidRPr="00765C28">
        <w:rPr>
          <w:rFonts w:cstheme="minorHAnsi"/>
          <w:b/>
          <w:bCs/>
          <w:color w:val="0D0D0D" w:themeColor="text1" w:themeTint="F2"/>
          <w:sz w:val="24"/>
          <w:szCs w:val="24"/>
        </w:rPr>
        <w:fldChar w:fldCharType="end"/>
      </w:r>
      <w:r w:rsidRPr="00765C28">
        <w:rPr>
          <w:rFonts w:cstheme="minorHAnsi"/>
          <w:b/>
          <w:bCs/>
          <w:color w:val="0D0D0D" w:themeColor="text1" w:themeTint="F2"/>
          <w:sz w:val="24"/>
          <w:szCs w:val="24"/>
        </w:rPr>
        <w:t>)</w:t>
      </w:r>
    </w:p>
    <w:p w14:paraId="1E3C7A21" w14:textId="1FF5695E" w:rsidR="004054A2" w:rsidRPr="00765C28" w:rsidRDefault="004054A2" w:rsidP="004054A2">
      <w:pPr>
        <w:spacing w:after="240" w:line="240" w:lineRule="auto"/>
        <w:rPr>
          <w:rFonts w:eastAsia="Calibri" w:cstheme="minorHAnsi"/>
          <w:color w:val="0D0D0D" w:themeColor="text1" w:themeTint="F2"/>
          <w:sz w:val="24"/>
          <w:szCs w:val="24"/>
        </w:rPr>
      </w:pPr>
      <w:proofErr w:type="gramStart"/>
      <w:r w:rsidRPr="00765C28">
        <w:rPr>
          <w:rFonts w:cstheme="minorHAnsi"/>
          <w:bCs/>
          <w:color w:val="0D0D0D" w:themeColor="text1" w:themeTint="F2"/>
          <w:sz w:val="24"/>
          <w:szCs w:val="24"/>
        </w:rPr>
        <w:t>In an effort to</w:t>
      </w:r>
      <w:proofErr w:type="gramEnd"/>
      <w:r w:rsidRPr="00765C28">
        <w:rPr>
          <w:rFonts w:cstheme="minorHAnsi"/>
          <w:bCs/>
          <w:color w:val="0D0D0D" w:themeColor="text1" w:themeTint="F2"/>
          <w:sz w:val="24"/>
          <w:szCs w:val="24"/>
        </w:rPr>
        <w:t xml:space="preserve"> improve health access, the General Assembly </w:t>
      </w:r>
      <w:r w:rsidR="000F5A11" w:rsidRPr="00765C28">
        <w:rPr>
          <w:rFonts w:cstheme="minorHAnsi"/>
          <w:bCs/>
          <w:color w:val="0D0D0D" w:themeColor="text1" w:themeTint="F2"/>
          <w:sz w:val="24"/>
          <w:szCs w:val="24"/>
        </w:rPr>
        <w:t>set</w:t>
      </w:r>
      <w:r w:rsidR="000F5A11">
        <w:rPr>
          <w:rFonts w:cstheme="minorHAnsi"/>
          <w:b/>
          <w:bCs/>
          <w:color w:val="0D0D0D" w:themeColor="text1" w:themeTint="F2"/>
          <w:sz w:val="24"/>
          <w:szCs w:val="24"/>
        </w:rPr>
        <w:t xml:space="preserve"> c</w:t>
      </w:r>
      <w:r w:rsidR="000F5A11" w:rsidRPr="00765C28">
        <w:rPr>
          <w:rFonts w:cstheme="minorHAnsi"/>
          <w:b/>
          <w:bCs/>
          <w:color w:val="0D0D0D" w:themeColor="text1" w:themeTint="F2"/>
          <w:sz w:val="24"/>
          <w:szCs w:val="24"/>
        </w:rPr>
        <w:t>ounty minimum ambulance service standards</w:t>
      </w:r>
      <w:r w:rsidRPr="00765C28">
        <w:rPr>
          <w:rFonts w:cstheme="minorHAnsi"/>
          <w:b/>
          <w:bCs/>
          <w:color w:val="0D0D0D" w:themeColor="text1" w:themeTint="F2"/>
          <w:sz w:val="24"/>
          <w:szCs w:val="24"/>
        </w:rPr>
        <w:fldChar w:fldCharType="begin"/>
      </w:r>
      <w:r w:rsidR="000F5A11" w:rsidRPr="00765C28">
        <w:rPr>
          <w:rFonts w:cstheme="minorHAnsi"/>
          <w:color w:val="0D0D0D" w:themeColor="text1" w:themeTint="F2"/>
          <w:sz w:val="24"/>
          <w:szCs w:val="24"/>
        </w:rPr>
        <w:instrText xml:space="preserve"> xe "</w:instrText>
      </w:r>
      <w:r w:rsidR="000F5A11" w:rsidRPr="00765C28">
        <w:rPr>
          <w:rFonts w:cstheme="minorHAnsi"/>
          <w:b/>
          <w:bCs/>
          <w:color w:val="0D0D0D" w:themeColor="text1" w:themeTint="F2"/>
          <w:sz w:val="24"/>
          <w:szCs w:val="24"/>
        </w:rPr>
        <w:instrText>county minimum ambulance service standards</w:instrText>
      </w:r>
      <w:r w:rsidR="000F5A11" w:rsidRPr="00765C28">
        <w:rPr>
          <w:rFonts w:cstheme="minorHAnsi"/>
          <w:color w:val="0D0D0D" w:themeColor="text1" w:themeTint="F2"/>
          <w:sz w:val="24"/>
          <w:szCs w:val="24"/>
        </w:rPr>
        <w:instrText xml:space="preserve">" </w:instrText>
      </w:r>
      <w:r w:rsidRPr="00765C28">
        <w:rPr>
          <w:rFonts w:cstheme="minorHAnsi"/>
          <w:b/>
          <w:bCs/>
          <w:color w:val="0D0D0D" w:themeColor="text1" w:themeTint="F2"/>
          <w:sz w:val="24"/>
          <w:szCs w:val="24"/>
        </w:rPr>
        <w:fldChar w:fldCharType="end"/>
      </w:r>
      <w:r w:rsidRPr="00765C28">
        <w:rPr>
          <w:rFonts w:cstheme="minorHAnsi"/>
          <w:b/>
          <w:bCs/>
          <w:color w:val="0D0D0D" w:themeColor="text1" w:themeTint="F2"/>
          <w:sz w:val="24"/>
          <w:szCs w:val="24"/>
        </w:rPr>
        <w:t xml:space="preserve"> (</w:t>
      </w:r>
      <w:r w:rsidRPr="00765C28">
        <w:rPr>
          <w:rFonts w:cstheme="minorHAnsi"/>
          <w:b/>
          <w:bCs/>
          <w:color w:val="0D0D0D" w:themeColor="text1" w:themeTint="F2"/>
          <w:sz w:val="24"/>
          <w:szCs w:val="24"/>
          <w:shd w:val="clear" w:color="auto" w:fill="FFFFFF"/>
        </w:rPr>
        <w:t>Act 164</w:t>
      </w:r>
      <w:r w:rsidRPr="00765C28">
        <w:rPr>
          <w:rFonts w:cstheme="minorHAnsi"/>
          <w:b/>
          <w:bCs/>
          <w:color w:val="0D0D0D" w:themeColor="text1" w:themeTint="F2"/>
          <w:sz w:val="24"/>
          <w:szCs w:val="24"/>
          <w:shd w:val="clear" w:color="auto" w:fill="FFFFFF"/>
        </w:rPr>
        <w:fldChar w:fldCharType="begin"/>
      </w:r>
      <w:r w:rsidRPr="00765C28">
        <w:rPr>
          <w:rFonts w:cstheme="minorHAnsi"/>
          <w:color w:val="0D0D0D" w:themeColor="text1" w:themeTint="F2"/>
          <w:sz w:val="24"/>
          <w:szCs w:val="24"/>
        </w:rPr>
        <w:instrText xml:space="preserve"> XE "</w:instrText>
      </w:r>
      <w:r w:rsidRPr="00765C28">
        <w:rPr>
          <w:rFonts w:cstheme="minorHAnsi"/>
          <w:b/>
          <w:bCs/>
          <w:color w:val="0D0D0D" w:themeColor="text1" w:themeTint="F2"/>
          <w:sz w:val="24"/>
          <w:szCs w:val="24"/>
          <w:shd w:val="clear" w:color="auto" w:fill="FFFFFF"/>
        </w:rPr>
        <w:instrText>Act 164</w:instrText>
      </w:r>
      <w:r w:rsidRPr="00765C28">
        <w:rPr>
          <w:rFonts w:cstheme="minorHAnsi"/>
          <w:color w:val="0D0D0D" w:themeColor="text1" w:themeTint="F2"/>
          <w:sz w:val="24"/>
          <w:szCs w:val="24"/>
        </w:rPr>
        <w:instrText xml:space="preserve">" </w:instrText>
      </w:r>
      <w:r w:rsidRPr="00765C28">
        <w:rPr>
          <w:rFonts w:cstheme="minorHAnsi"/>
          <w:b/>
          <w:bCs/>
          <w:color w:val="0D0D0D" w:themeColor="text1" w:themeTint="F2"/>
          <w:sz w:val="24"/>
          <w:szCs w:val="24"/>
          <w:shd w:val="clear" w:color="auto" w:fill="FFFFFF"/>
        </w:rPr>
        <w:fldChar w:fldCharType="end"/>
      </w:r>
      <w:r w:rsidRPr="00765C28">
        <w:rPr>
          <w:rFonts w:cstheme="minorHAnsi"/>
          <w:b/>
          <w:bCs/>
          <w:color w:val="0D0D0D" w:themeColor="text1" w:themeTint="F2"/>
          <w:sz w:val="24"/>
          <w:szCs w:val="24"/>
          <w:shd w:val="clear" w:color="auto" w:fill="FFFFFF"/>
        </w:rPr>
        <w:t>)</w:t>
      </w:r>
      <w:r w:rsidRPr="00765C28">
        <w:rPr>
          <w:rFonts w:cstheme="minorHAnsi"/>
          <w:b/>
          <w:bCs/>
          <w:color w:val="0D0D0D" w:themeColor="text1" w:themeTint="F2"/>
          <w:sz w:val="24"/>
          <w:szCs w:val="24"/>
        </w:rPr>
        <w:t xml:space="preserve">.  </w:t>
      </w:r>
      <w:r w:rsidRPr="00765C28">
        <w:rPr>
          <w:rFonts w:cstheme="minorHAnsi"/>
          <w:color w:val="0D0D0D" w:themeColor="text1" w:themeTint="F2"/>
          <w:sz w:val="24"/>
          <w:szCs w:val="24"/>
        </w:rPr>
        <w:t xml:space="preserve">County councils would need to have at least one licensed ambulance service operating within its county.  Effective </w:t>
      </w:r>
      <w:r w:rsidRPr="00765C28">
        <w:rPr>
          <w:rFonts w:eastAsia="Calibri" w:cstheme="minorHAnsi"/>
          <w:color w:val="0D0D0D" w:themeColor="text1" w:themeTint="F2"/>
          <w:sz w:val="24"/>
          <w:szCs w:val="24"/>
        </w:rPr>
        <w:t>May 13, 2024.</w:t>
      </w:r>
    </w:p>
    <w:p w14:paraId="1125FA3D" w14:textId="7A57210A" w:rsidR="004054A2" w:rsidRPr="00765C28" w:rsidRDefault="004054A2" w:rsidP="00EC59CD">
      <w:pPr>
        <w:spacing w:before="100" w:beforeAutospacing="1" w:after="40" w:line="240" w:lineRule="auto"/>
        <w:rPr>
          <w:rFonts w:cstheme="minorHAnsi"/>
          <w:color w:val="0D0D0D" w:themeColor="text1" w:themeTint="F2"/>
          <w:sz w:val="24"/>
          <w:szCs w:val="24"/>
        </w:rPr>
      </w:pPr>
      <w:r w:rsidRPr="00765C28">
        <w:rPr>
          <w:rFonts w:cstheme="minorHAnsi"/>
          <w:b/>
          <w:color w:val="0D0D0D" w:themeColor="text1" w:themeTint="F2"/>
          <w:sz w:val="24"/>
          <w:szCs w:val="24"/>
        </w:rPr>
        <w:t>Joint Citizens and Legislative Committee on Children</w:t>
      </w:r>
      <w:r w:rsidR="0072415E">
        <w:rPr>
          <w:rFonts w:cstheme="minorHAnsi"/>
          <w:b/>
          <w:color w:val="0D0D0D" w:themeColor="text1" w:themeTint="F2"/>
          <w:sz w:val="24"/>
          <w:szCs w:val="24"/>
        </w:rPr>
        <w:t xml:space="preserve">, </w:t>
      </w:r>
      <w:r w:rsidR="0072415E" w:rsidRPr="00765C28">
        <w:rPr>
          <w:rFonts w:cstheme="minorHAnsi"/>
          <w:b/>
          <w:color w:val="0D0D0D" w:themeColor="text1" w:themeTint="F2"/>
          <w:sz w:val="24"/>
          <w:szCs w:val="24"/>
        </w:rPr>
        <w:t>H. 3211</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Joint Citizens and Legislative Committee on Children</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color w:val="0D0D0D" w:themeColor="text1" w:themeTint="F2"/>
          <w:sz w:val="24"/>
          <w:szCs w:val="24"/>
        </w:rPr>
        <w:t xml:space="preserve"> </w:t>
      </w:r>
      <w:r w:rsidRPr="00765C28">
        <w:rPr>
          <w:rFonts w:cstheme="minorHAnsi"/>
          <w:b/>
          <w:color w:val="0D0D0D" w:themeColor="text1" w:themeTint="F2"/>
          <w:sz w:val="24"/>
          <w:szCs w:val="24"/>
        </w:rPr>
        <w:t>(Act 123</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Act 123</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H. 3211</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w:t>
      </w:r>
    </w:p>
    <w:p w14:paraId="78FDBD1D" w14:textId="77777777" w:rsidR="004054A2" w:rsidRPr="00765C28" w:rsidRDefault="004054A2" w:rsidP="004054A2">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 xml:space="preserve">The Legislature extended the authority of the </w:t>
      </w:r>
      <w:r w:rsidRPr="00765C28">
        <w:rPr>
          <w:rFonts w:cstheme="minorHAnsi"/>
          <w:b/>
          <w:color w:val="0D0D0D" w:themeColor="text1" w:themeTint="F2"/>
          <w:sz w:val="24"/>
          <w:szCs w:val="24"/>
        </w:rPr>
        <w:t>Joint Citizens and Legislative Committee on Children</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Joint Citizens and Legislative Committee on Children</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color w:val="0D0D0D" w:themeColor="text1" w:themeTint="F2"/>
          <w:sz w:val="24"/>
          <w:szCs w:val="24"/>
        </w:rPr>
        <w:t xml:space="preserve"> </w:t>
      </w:r>
      <w:r w:rsidRPr="00765C28">
        <w:rPr>
          <w:rFonts w:cstheme="minorHAnsi"/>
          <w:b/>
          <w:color w:val="0D0D0D" w:themeColor="text1" w:themeTint="F2"/>
          <w:sz w:val="24"/>
          <w:szCs w:val="24"/>
        </w:rPr>
        <w:t>(Act 123</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Act 123</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w:t>
      </w:r>
      <w:r w:rsidRPr="00765C28">
        <w:rPr>
          <w:rFonts w:cstheme="minorHAnsi"/>
          <w:color w:val="0D0D0D" w:themeColor="text1" w:themeTint="F2"/>
          <w:sz w:val="24"/>
          <w:szCs w:val="24"/>
        </w:rPr>
        <w:t xml:space="preserve"> through December 31, 2030.  </w:t>
      </w:r>
      <w:r w:rsidRPr="00765C28">
        <w:rPr>
          <w:rFonts w:cstheme="minorHAnsi"/>
          <w:i/>
          <w:color w:val="0D0D0D" w:themeColor="text1" w:themeTint="F2"/>
          <w:sz w:val="24"/>
          <w:szCs w:val="24"/>
        </w:rPr>
        <w:t>Ex officio</w:t>
      </w:r>
      <w:r w:rsidRPr="00765C28">
        <w:rPr>
          <w:rFonts w:cstheme="minorHAnsi"/>
          <w:color w:val="0D0D0D" w:themeColor="text1" w:themeTint="F2"/>
          <w:sz w:val="24"/>
          <w:szCs w:val="24"/>
        </w:rPr>
        <w:t xml:space="preserve"> members will now include the directors of the departments of Alcohol and Other Drug Abuse Services, Health and Environmental Control, </w:t>
      </w:r>
      <w:proofErr w:type="gramStart"/>
      <w:r w:rsidRPr="00765C28">
        <w:rPr>
          <w:rFonts w:cstheme="minorHAnsi"/>
          <w:color w:val="0D0D0D" w:themeColor="text1" w:themeTint="F2"/>
          <w:sz w:val="24"/>
          <w:szCs w:val="24"/>
        </w:rPr>
        <w:t>Health</w:t>
      </w:r>
      <w:proofErr w:type="gramEnd"/>
      <w:r w:rsidRPr="00765C28">
        <w:rPr>
          <w:rFonts w:cstheme="minorHAnsi"/>
          <w:color w:val="0D0D0D" w:themeColor="text1" w:themeTint="F2"/>
          <w:sz w:val="24"/>
          <w:szCs w:val="24"/>
        </w:rPr>
        <w:t xml:space="preserve"> and Human Services, as well as the director of the Office of South Carolina First Steps to School Readiness.  Effective March 14, 2022.</w:t>
      </w:r>
    </w:p>
    <w:p w14:paraId="394D0243" w14:textId="60AEB31F" w:rsidR="004054A2" w:rsidRPr="00765C28" w:rsidRDefault="00C15DB4" w:rsidP="00EC59CD">
      <w:pPr>
        <w:spacing w:before="100" w:beforeAutospacing="1" w:after="40" w:line="240" w:lineRule="auto"/>
        <w:rPr>
          <w:rFonts w:cstheme="minorHAnsi"/>
          <w:b/>
          <w:color w:val="0D0D0D" w:themeColor="text1" w:themeTint="F2"/>
          <w:sz w:val="24"/>
          <w:szCs w:val="24"/>
        </w:rPr>
      </w:pPr>
      <w:r>
        <w:rPr>
          <w:rFonts w:cstheme="minorHAnsi"/>
          <w:b/>
          <w:color w:val="0D0D0D" w:themeColor="text1" w:themeTint="F2"/>
          <w:sz w:val="24"/>
          <w:szCs w:val="24"/>
        </w:rPr>
        <w:br w:type="page"/>
      </w:r>
      <w:r w:rsidR="004054A2" w:rsidRPr="00765C28">
        <w:rPr>
          <w:rFonts w:cstheme="minorHAnsi"/>
          <w:b/>
          <w:color w:val="0D0D0D" w:themeColor="text1" w:themeTint="F2"/>
          <w:sz w:val="24"/>
          <w:szCs w:val="24"/>
        </w:rPr>
        <w:lastRenderedPageBreak/>
        <w:t>Behavioral Telehealth</w:t>
      </w:r>
      <w:r w:rsidR="0072415E">
        <w:rPr>
          <w:rFonts w:cstheme="minorHAnsi"/>
          <w:b/>
          <w:color w:val="0D0D0D" w:themeColor="text1" w:themeTint="F2"/>
          <w:sz w:val="24"/>
          <w:szCs w:val="24"/>
        </w:rPr>
        <w:t xml:space="preserve">, </w:t>
      </w:r>
      <w:r w:rsidR="0072415E" w:rsidRPr="00765C28">
        <w:rPr>
          <w:rFonts w:cstheme="minorHAnsi"/>
          <w:b/>
          <w:color w:val="0D0D0D" w:themeColor="text1" w:themeTint="F2"/>
          <w:sz w:val="24"/>
          <w:szCs w:val="24"/>
        </w:rPr>
        <w:t>S. 1179</w:t>
      </w:r>
      <w:r w:rsidR="004054A2" w:rsidRPr="00765C28">
        <w:rPr>
          <w:rFonts w:cstheme="minorHAnsi"/>
          <w:b/>
          <w:color w:val="0D0D0D" w:themeColor="text1" w:themeTint="F2"/>
          <w:sz w:val="24"/>
          <w:szCs w:val="24"/>
        </w:rPr>
        <w:t xml:space="preserve"> (Act 155</w:t>
      </w:r>
      <w:r w:rsidR="004054A2" w:rsidRPr="00765C28">
        <w:rPr>
          <w:rFonts w:cstheme="minorHAnsi"/>
          <w:b/>
          <w:color w:val="0D0D0D" w:themeColor="text1" w:themeTint="F2"/>
          <w:sz w:val="24"/>
          <w:szCs w:val="24"/>
        </w:rPr>
        <w:fldChar w:fldCharType="begin"/>
      </w:r>
      <w:r w:rsidR="004054A2" w:rsidRPr="00765C28">
        <w:rPr>
          <w:rFonts w:cstheme="minorHAnsi"/>
          <w:b/>
          <w:color w:val="0D0D0D" w:themeColor="text1" w:themeTint="F2"/>
          <w:sz w:val="24"/>
          <w:szCs w:val="24"/>
        </w:rPr>
        <w:instrText xml:space="preserve"> XE "Act 155" </w:instrText>
      </w:r>
      <w:r w:rsidR="004054A2" w:rsidRPr="00765C28">
        <w:rPr>
          <w:rFonts w:cstheme="minorHAnsi"/>
          <w:b/>
          <w:color w:val="0D0D0D" w:themeColor="text1" w:themeTint="F2"/>
          <w:sz w:val="24"/>
          <w:szCs w:val="24"/>
        </w:rPr>
        <w:fldChar w:fldCharType="end"/>
      </w:r>
      <w:r w:rsidR="004054A2" w:rsidRPr="00765C28">
        <w:rPr>
          <w:rFonts w:cstheme="minorHAnsi"/>
          <w:b/>
          <w:color w:val="0D0D0D" w:themeColor="text1" w:themeTint="F2"/>
          <w:sz w:val="24"/>
          <w:szCs w:val="24"/>
        </w:rPr>
        <w:fldChar w:fldCharType="begin"/>
      </w:r>
      <w:r w:rsidR="004054A2" w:rsidRPr="00765C28">
        <w:rPr>
          <w:rFonts w:cstheme="minorHAnsi"/>
          <w:b/>
          <w:color w:val="0D0D0D" w:themeColor="text1" w:themeTint="F2"/>
          <w:sz w:val="24"/>
          <w:szCs w:val="24"/>
        </w:rPr>
        <w:instrText xml:space="preserve"> XE "S. 1179" </w:instrText>
      </w:r>
      <w:r w:rsidR="004054A2" w:rsidRPr="00765C28">
        <w:rPr>
          <w:rFonts w:cstheme="minorHAnsi"/>
          <w:b/>
          <w:color w:val="0D0D0D" w:themeColor="text1" w:themeTint="F2"/>
          <w:sz w:val="24"/>
          <w:szCs w:val="24"/>
        </w:rPr>
        <w:fldChar w:fldCharType="end"/>
      </w:r>
      <w:r w:rsidR="004054A2" w:rsidRPr="00765C28">
        <w:rPr>
          <w:rFonts w:cstheme="minorHAnsi"/>
          <w:b/>
          <w:color w:val="0D0D0D" w:themeColor="text1" w:themeTint="F2"/>
          <w:sz w:val="24"/>
          <w:szCs w:val="24"/>
        </w:rPr>
        <w:t>)</w:t>
      </w:r>
    </w:p>
    <w:p w14:paraId="5A5CA093" w14:textId="77777777" w:rsidR="004054A2" w:rsidRPr="00765C28" w:rsidRDefault="004054A2" w:rsidP="004054A2">
      <w:pPr>
        <w:spacing w:after="240" w:line="240" w:lineRule="auto"/>
        <w:rPr>
          <w:rFonts w:cstheme="minorHAnsi"/>
          <w:b/>
          <w:color w:val="0D0D0D" w:themeColor="text1" w:themeTint="F2"/>
          <w:sz w:val="24"/>
          <w:szCs w:val="24"/>
        </w:rPr>
      </w:pPr>
      <w:r w:rsidRPr="00765C28">
        <w:rPr>
          <w:rFonts w:cstheme="minorHAnsi"/>
          <w:color w:val="0D0D0D" w:themeColor="text1" w:themeTint="F2"/>
          <w:sz w:val="24"/>
          <w:szCs w:val="24"/>
        </w:rPr>
        <w:t xml:space="preserve">Social workers and counselors may provide </w:t>
      </w:r>
      <w:r w:rsidRPr="00765C28">
        <w:rPr>
          <w:rFonts w:cstheme="minorHAnsi"/>
          <w:b/>
          <w:color w:val="0D0D0D" w:themeColor="text1" w:themeTint="F2"/>
          <w:sz w:val="24"/>
          <w:szCs w:val="24"/>
        </w:rPr>
        <w:t>behavioral telehealth</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behavioral telehealth</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w:t>
      </w:r>
      <w:r w:rsidRPr="00765C28">
        <w:rPr>
          <w:rFonts w:cstheme="minorHAnsi"/>
          <w:color w:val="0D0D0D" w:themeColor="text1" w:themeTint="F2"/>
          <w:sz w:val="24"/>
          <w:szCs w:val="24"/>
        </w:rPr>
        <w:t>services</w:t>
      </w:r>
      <w:r w:rsidRPr="00765C28">
        <w:rPr>
          <w:rFonts w:cstheme="minorHAnsi"/>
          <w:b/>
          <w:color w:val="0D0D0D" w:themeColor="text1" w:themeTint="F2"/>
          <w:sz w:val="24"/>
          <w:szCs w:val="24"/>
        </w:rPr>
        <w:t xml:space="preserve"> (Act 155</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Act 155</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w:t>
      </w:r>
      <w:r w:rsidRPr="00765C28">
        <w:rPr>
          <w:rFonts w:cstheme="minorHAnsi"/>
          <w:color w:val="0D0D0D" w:themeColor="text1" w:themeTint="F2"/>
          <w:sz w:val="24"/>
          <w:szCs w:val="24"/>
        </w:rPr>
        <w:t>A person who is licensed in another state to provide clinical practice social work, professional counseling, addiction counseling, marriage and family therapy, or licensed psycho educational specialist services must register with the appropriate SC board.</w:t>
      </w:r>
      <w:r w:rsidRPr="00765C28">
        <w:rPr>
          <w:rFonts w:cstheme="minorHAnsi"/>
          <w:b/>
          <w:color w:val="0D0D0D" w:themeColor="text1" w:themeTint="F2"/>
          <w:sz w:val="24"/>
          <w:szCs w:val="24"/>
        </w:rPr>
        <w:t xml:space="preserve">  </w:t>
      </w:r>
      <w:r w:rsidRPr="00765C28">
        <w:rPr>
          <w:rFonts w:cstheme="minorHAnsi"/>
          <w:color w:val="0D0D0D" w:themeColor="text1" w:themeTint="F2"/>
          <w:sz w:val="24"/>
          <w:szCs w:val="24"/>
        </w:rPr>
        <w:t>Effective June 13, 2022.</w:t>
      </w:r>
    </w:p>
    <w:p w14:paraId="2E89183F" w14:textId="287924DA" w:rsidR="004054A2" w:rsidRPr="00C15DB4" w:rsidRDefault="004054A2" w:rsidP="00EC59CD">
      <w:pPr>
        <w:spacing w:after="40" w:line="240" w:lineRule="auto"/>
        <w:rPr>
          <w:rFonts w:cstheme="minorHAnsi"/>
          <w:b/>
          <w:color w:val="0D0D0D" w:themeColor="text1" w:themeTint="F2"/>
          <w:sz w:val="24"/>
          <w:szCs w:val="24"/>
        </w:rPr>
      </w:pPr>
      <w:r w:rsidRPr="00765C28">
        <w:rPr>
          <w:rFonts w:cstheme="minorHAnsi"/>
          <w:b/>
          <w:color w:val="0D0D0D" w:themeColor="text1" w:themeTint="F2"/>
          <w:sz w:val="24"/>
          <w:szCs w:val="24"/>
        </w:rPr>
        <w:t>Optometry Mobile Units</w:t>
      </w:r>
      <w:r w:rsidR="0072415E">
        <w:rPr>
          <w:rFonts w:cstheme="minorHAnsi"/>
          <w:b/>
          <w:color w:val="0D0D0D" w:themeColor="text1" w:themeTint="F2"/>
          <w:sz w:val="24"/>
          <w:szCs w:val="24"/>
        </w:rPr>
        <w:t xml:space="preserve">, </w:t>
      </w:r>
      <w:r w:rsidR="0072415E" w:rsidRPr="00765C28">
        <w:rPr>
          <w:rFonts w:cstheme="minorHAnsi"/>
          <w:b/>
          <w:color w:val="0D0D0D" w:themeColor="text1" w:themeTint="F2"/>
          <w:sz w:val="24"/>
          <w:szCs w:val="24"/>
        </w:rPr>
        <w:t>H. 4837</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00001F2F" w:rsidRPr="00765C28">
        <w:rPr>
          <w:rFonts w:cstheme="minorHAnsi"/>
          <w:b/>
          <w:color w:val="0D0D0D" w:themeColor="text1" w:themeTint="F2"/>
          <w:sz w:val="24"/>
          <w:szCs w:val="24"/>
        </w:rPr>
        <w:instrText>optometry mobile units</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(Act 165</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Act 165</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H. 4837</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w:t>
      </w:r>
    </w:p>
    <w:p w14:paraId="5C73F17E" w14:textId="71BC96C1" w:rsidR="004054A2" w:rsidRDefault="004054A2" w:rsidP="004054A2">
      <w:pPr>
        <w:spacing w:after="240" w:line="240" w:lineRule="auto"/>
        <w:rPr>
          <w:rFonts w:cstheme="minorHAnsi"/>
          <w:color w:val="0D0D0D" w:themeColor="text1" w:themeTint="F2"/>
          <w:sz w:val="24"/>
          <w:szCs w:val="24"/>
        </w:rPr>
      </w:pPr>
      <w:r w:rsidRPr="00765C28">
        <w:rPr>
          <w:rFonts w:cstheme="minorHAnsi"/>
          <w:b/>
          <w:color w:val="0D0D0D" w:themeColor="text1" w:themeTint="F2"/>
          <w:sz w:val="24"/>
          <w:szCs w:val="24"/>
        </w:rPr>
        <w:t>Act 165</w:t>
      </w:r>
      <w:r w:rsidRPr="00765C28">
        <w:rPr>
          <w:rFonts w:cstheme="minorHAnsi"/>
          <w:color w:val="0D0D0D" w:themeColor="text1" w:themeTint="F2"/>
          <w:sz w:val="24"/>
          <w:szCs w:val="24"/>
        </w:rPr>
        <w:t xml:space="preserve"> established requirements and authorization that allows not-for-profit programs to operate optometry mobile units to visit Title I public schools and provide services onsite to their students.  A mobile unit that provides preventive treatment to a patient, including a screening, eye examination, or prescription for corrective lenses, must make appropriate arrangements for treatment services within the patient’s geographic area on a follow-up basis.  Effective May 13, 2022.</w:t>
      </w:r>
    </w:p>
    <w:p w14:paraId="08E7F7CA" w14:textId="71C1DCB7" w:rsidR="002D66BB" w:rsidRPr="00765C28" w:rsidRDefault="002D66BB" w:rsidP="00EC59CD">
      <w:pPr>
        <w:spacing w:after="40" w:line="240" w:lineRule="auto"/>
        <w:rPr>
          <w:rFonts w:cstheme="minorHAnsi"/>
          <w:b/>
          <w:color w:val="0D0D0D" w:themeColor="text1" w:themeTint="F2"/>
          <w:sz w:val="24"/>
          <w:szCs w:val="24"/>
        </w:rPr>
      </w:pPr>
      <w:r w:rsidRPr="00765C28">
        <w:rPr>
          <w:rFonts w:cstheme="minorHAnsi"/>
          <w:b/>
          <w:color w:val="0D0D0D" w:themeColor="text1" w:themeTint="F2"/>
          <w:sz w:val="24"/>
          <w:szCs w:val="24"/>
        </w:rPr>
        <w:t>Provision of Medications</w:t>
      </w:r>
      <w:r w:rsidR="0072415E">
        <w:rPr>
          <w:rFonts w:cstheme="minorHAnsi"/>
          <w:b/>
          <w:color w:val="0D0D0D" w:themeColor="text1" w:themeTint="F2"/>
          <w:sz w:val="24"/>
          <w:szCs w:val="24"/>
        </w:rPr>
        <w:t xml:space="preserve">, </w:t>
      </w:r>
      <w:r w:rsidR="0072415E" w:rsidRPr="00765C28">
        <w:rPr>
          <w:rFonts w:cstheme="minorHAnsi"/>
          <w:b/>
          <w:color w:val="0D0D0D" w:themeColor="text1" w:themeTint="F2"/>
          <w:sz w:val="24"/>
          <w:szCs w:val="24"/>
        </w:rPr>
        <w:t>S. 1059</w:t>
      </w:r>
      <w:r w:rsidR="0069588C">
        <w:rPr>
          <w:rFonts w:cstheme="minorHAnsi"/>
          <w:b/>
          <w:color w:val="0D0D0D" w:themeColor="text1" w:themeTint="F2"/>
          <w:sz w:val="24"/>
          <w:szCs w:val="24"/>
        </w:rPr>
        <w:fldChar w:fldCharType="begin"/>
      </w:r>
      <w:r w:rsidR="0069588C">
        <w:instrText xml:space="preserve"> XE "</w:instrText>
      </w:r>
      <w:r w:rsidR="00802075" w:rsidRPr="00167647">
        <w:rPr>
          <w:rFonts w:cstheme="minorHAnsi"/>
          <w:b/>
          <w:color w:val="0D0D0D" w:themeColor="text1" w:themeTint="F2"/>
          <w:sz w:val="24"/>
          <w:szCs w:val="24"/>
        </w:rPr>
        <w:instrText>provision of medications</w:instrText>
      </w:r>
      <w:r w:rsidR="0069588C">
        <w:instrText xml:space="preserve">" </w:instrText>
      </w:r>
      <w:r w:rsidR="0069588C">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(Act 179</w:t>
      </w:r>
      <w:r w:rsidR="0069588C">
        <w:rPr>
          <w:rFonts w:cstheme="minorHAnsi"/>
          <w:b/>
          <w:color w:val="0D0D0D" w:themeColor="text1" w:themeTint="F2"/>
          <w:sz w:val="24"/>
          <w:szCs w:val="24"/>
        </w:rPr>
        <w:fldChar w:fldCharType="begin"/>
      </w:r>
      <w:r w:rsidR="0069588C">
        <w:instrText xml:space="preserve"> XE "</w:instrText>
      </w:r>
      <w:r w:rsidR="0069588C" w:rsidRPr="00167647">
        <w:rPr>
          <w:rFonts w:cstheme="minorHAnsi"/>
          <w:b/>
          <w:color w:val="0D0D0D" w:themeColor="text1" w:themeTint="F2"/>
          <w:sz w:val="24"/>
          <w:szCs w:val="24"/>
        </w:rPr>
        <w:instrText>Act 179</w:instrText>
      </w:r>
      <w:r w:rsidR="0069588C">
        <w:instrText xml:space="preserve">" </w:instrText>
      </w:r>
      <w:r w:rsidR="0069588C">
        <w:rPr>
          <w:rFonts w:cstheme="minorHAnsi"/>
          <w:b/>
          <w:color w:val="0D0D0D" w:themeColor="text1" w:themeTint="F2"/>
          <w:sz w:val="24"/>
          <w:szCs w:val="24"/>
        </w:rPr>
        <w:fldChar w:fldCharType="end"/>
      </w:r>
      <w:r w:rsidR="0069588C">
        <w:rPr>
          <w:rFonts w:cstheme="minorHAnsi"/>
          <w:b/>
          <w:color w:val="0D0D0D" w:themeColor="text1" w:themeTint="F2"/>
          <w:sz w:val="24"/>
          <w:szCs w:val="24"/>
        </w:rPr>
        <w:fldChar w:fldCharType="begin"/>
      </w:r>
      <w:r w:rsidR="0069588C">
        <w:instrText xml:space="preserve"> XE "</w:instrText>
      </w:r>
      <w:r w:rsidR="0069588C" w:rsidRPr="00167647">
        <w:rPr>
          <w:rFonts w:cstheme="minorHAnsi"/>
          <w:b/>
          <w:color w:val="0D0D0D" w:themeColor="text1" w:themeTint="F2"/>
          <w:sz w:val="24"/>
          <w:szCs w:val="24"/>
        </w:rPr>
        <w:instrText>S. 1059</w:instrText>
      </w:r>
      <w:r w:rsidR="0069588C">
        <w:instrText xml:space="preserve">" </w:instrText>
      </w:r>
      <w:r w:rsidR="0069588C">
        <w:rPr>
          <w:rFonts w:cstheme="minorHAnsi"/>
          <w:b/>
          <w:color w:val="0D0D0D" w:themeColor="text1" w:themeTint="F2"/>
          <w:sz w:val="24"/>
          <w:szCs w:val="24"/>
        </w:rPr>
        <w:fldChar w:fldCharType="end"/>
      </w:r>
      <w:r w:rsidRPr="00765C28">
        <w:rPr>
          <w:rFonts w:cstheme="minorHAnsi"/>
          <w:b/>
          <w:color w:val="0D0D0D" w:themeColor="text1" w:themeTint="F2"/>
          <w:sz w:val="24"/>
          <w:szCs w:val="24"/>
        </w:rPr>
        <w:t>)</w:t>
      </w:r>
    </w:p>
    <w:p w14:paraId="6AF0660B" w14:textId="14AB6D72" w:rsidR="002D66BB" w:rsidRPr="00765C28" w:rsidRDefault="002D66BB" w:rsidP="002D66BB">
      <w:pPr>
        <w:spacing w:after="360" w:line="240" w:lineRule="auto"/>
        <w:rPr>
          <w:rFonts w:cstheme="minorHAnsi"/>
          <w:color w:val="0D0D0D" w:themeColor="text1" w:themeTint="F2"/>
          <w:sz w:val="24"/>
          <w:szCs w:val="24"/>
        </w:rPr>
      </w:pPr>
      <w:r w:rsidRPr="0069588C">
        <w:rPr>
          <w:rFonts w:cstheme="minorHAnsi"/>
          <w:b/>
          <w:color w:val="0D0D0D" w:themeColor="text1" w:themeTint="F2"/>
          <w:sz w:val="24"/>
          <w:szCs w:val="24"/>
        </w:rPr>
        <w:t>Act 179</w:t>
      </w:r>
      <w:r w:rsidR="0069588C">
        <w:rPr>
          <w:rFonts w:cstheme="minorHAnsi"/>
          <w:color w:val="0D0D0D" w:themeColor="text1" w:themeTint="F2"/>
          <w:sz w:val="24"/>
          <w:szCs w:val="24"/>
        </w:rPr>
        <w:fldChar w:fldCharType="begin"/>
      </w:r>
      <w:r w:rsidR="0069588C">
        <w:instrText xml:space="preserve"> XE "</w:instrText>
      </w:r>
      <w:r w:rsidR="0069588C" w:rsidRPr="00167647">
        <w:rPr>
          <w:rFonts w:cstheme="minorHAnsi"/>
          <w:b/>
          <w:color w:val="0D0D0D" w:themeColor="text1" w:themeTint="F2"/>
          <w:sz w:val="24"/>
          <w:szCs w:val="24"/>
        </w:rPr>
        <w:instrText>Act 179</w:instrText>
      </w:r>
      <w:r w:rsidR="0069588C">
        <w:instrText xml:space="preserve">" </w:instrText>
      </w:r>
      <w:r w:rsidR="0069588C">
        <w:rPr>
          <w:rFonts w:cstheme="minorHAnsi"/>
          <w:color w:val="0D0D0D" w:themeColor="text1" w:themeTint="F2"/>
          <w:sz w:val="24"/>
          <w:szCs w:val="24"/>
        </w:rPr>
        <w:fldChar w:fldCharType="end"/>
      </w:r>
      <w:r w:rsidRPr="00765C28">
        <w:rPr>
          <w:rFonts w:cstheme="minorHAnsi"/>
          <w:color w:val="0D0D0D" w:themeColor="text1" w:themeTint="F2"/>
          <w:sz w:val="24"/>
          <w:szCs w:val="24"/>
        </w:rPr>
        <w:t xml:space="preserve"> </w:t>
      </w:r>
      <w:r w:rsidRPr="00765C28">
        <w:rPr>
          <w:rFonts w:cstheme="minorHAnsi"/>
          <w:bCs/>
          <w:color w:val="0D0D0D" w:themeColor="text1" w:themeTint="F2"/>
          <w:sz w:val="24"/>
          <w:szCs w:val="24"/>
        </w:rPr>
        <w:t>added intermediate care facilities for persons with intellectual disability and nursing homes to the list of facilities authorized to allow unlicensed persons with documented medication training and skill competency evaluation</w:t>
      </w:r>
      <w:r w:rsidRPr="00765C28">
        <w:rPr>
          <w:rFonts w:cstheme="minorHAnsi"/>
          <w:color w:val="0D0D0D" w:themeColor="text1" w:themeTint="F2"/>
          <w:sz w:val="24"/>
          <w:szCs w:val="24"/>
        </w:rPr>
        <w:t>.  The bill also added that for nursing homes only, the Department of Health and Human Services (DHHS) shall develop a Medication Technician Certification Program</w:t>
      </w:r>
      <w:r w:rsidR="0069588C">
        <w:rPr>
          <w:rFonts w:cstheme="minorHAnsi"/>
          <w:color w:val="0D0D0D" w:themeColor="text1" w:themeTint="F2"/>
          <w:sz w:val="24"/>
          <w:szCs w:val="24"/>
        </w:rPr>
        <w:fldChar w:fldCharType="begin"/>
      </w:r>
      <w:r w:rsidR="0069588C">
        <w:instrText xml:space="preserve"> XE "</w:instrText>
      </w:r>
      <w:r w:rsidR="0069588C" w:rsidRPr="00167647">
        <w:rPr>
          <w:rFonts w:cstheme="minorHAnsi"/>
          <w:color w:val="0D0D0D" w:themeColor="text1" w:themeTint="F2"/>
          <w:sz w:val="24"/>
          <w:szCs w:val="24"/>
        </w:rPr>
        <w:instrText>Medication Technician Certification Program</w:instrText>
      </w:r>
      <w:r w:rsidR="0069588C">
        <w:instrText xml:space="preserve">" </w:instrText>
      </w:r>
      <w:r w:rsidR="0069588C">
        <w:rPr>
          <w:rFonts w:cstheme="minorHAnsi"/>
          <w:color w:val="0D0D0D" w:themeColor="text1" w:themeTint="F2"/>
          <w:sz w:val="24"/>
          <w:szCs w:val="24"/>
        </w:rPr>
        <w:fldChar w:fldCharType="end"/>
      </w:r>
      <w:r w:rsidRPr="00765C28">
        <w:rPr>
          <w:rFonts w:cstheme="minorHAnsi"/>
          <w:color w:val="0D0D0D" w:themeColor="text1" w:themeTint="F2"/>
          <w:sz w:val="24"/>
          <w:szCs w:val="24"/>
        </w:rPr>
        <w:t>.  The program should include standards not limited to curriculum, training and competence and testing certification requirements.  As a result, DHHS is to create and maintain a Medication Technician Registry.  Effective May 16, 2022.</w:t>
      </w:r>
    </w:p>
    <w:p w14:paraId="5A7F6A8C" w14:textId="759203E6" w:rsidR="00816F37" w:rsidRPr="002B659C" w:rsidRDefault="00816F37" w:rsidP="002D66BB">
      <w:pPr>
        <w:pStyle w:val="Heading2"/>
        <w:spacing w:after="240"/>
        <w:rPr>
          <w:sz w:val="28"/>
          <w:szCs w:val="28"/>
        </w:rPr>
      </w:pPr>
      <w:bookmarkStart w:id="16" w:name="_Toc110607556"/>
      <w:r w:rsidRPr="002B659C">
        <w:rPr>
          <w:sz w:val="28"/>
          <w:szCs w:val="28"/>
        </w:rPr>
        <w:t>Family, Children and Senior Issues</w:t>
      </w:r>
      <w:bookmarkEnd w:id="16"/>
    </w:p>
    <w:p w14:paraId="2F7C24EA" w14:textId="48BBAFFC" w:rsidR="008E78EE" w:rsidRPr="00765C28" w:rsidRDefault="00D67FD2" w:rsidP="00F3570D">
      <w:pPr>
        <w:spacing w:afterLines="40" w:after="96" w:line="240" w:lineRule="auto"/>
        <w:rPr>
          <w:rFonts w:cstheme="minorHAnsi"/>
          <w:b/>
          <w:color w:val="0D0D0D" w:themeColor="text1" w:themeTint="F2"/>
          <w:sz w:val="24"/>
          <w:szCs w:val="24"/>
        </w:rPr>
      </w:pPr>
      <w:r>
        <w:rPr>
          <w:rFonts w:cstheme="minorHAnsi"/>
          <w:b/>
          <w:bCs/>
          <w:color w:val="0D0D0D" w:themeColor="text1" w:themeTint="F2"/>
          <w:sz w:val="24"/>
          <w:szCs w:val="24"/>
        </w:rPr>
        <w:t>Uniform Transfers to Minors Act</w:t>
      </w:r>
      <w:r w:rsidR="0072415E">
        <w:rPr>
          <w:rFonts w:cstheme="minorHAnsi"/>
          <w:b/>
          <w:bCs/>
          <w:color w:val="0D0D0D" w:themeColor="text1" w:themeTint="F2"/>
          <w:sz w:val="24"/>
          <w:szCs w:val="24"/>
        </w:rPr>
        <w:t xml:space="preserve">, </w:t>
      </w:r>
      <w:r w:rsidR="0072415E" w:rsidRPr="00765C28">
        <w:rPr>
          <w:rFonts w:cstheme="minorHAnsi"/>
          <w:b/>
          <w:color w:val="0D0D0D" w:themeColor="text1" w:themeTint="F2"/>
          <w:sz w:val="24"/>
          <w:szCs w:val="24"/>
        </w:rPr>
        <w:t>H. 3821</w:t>
      </w:r>
      <w:r w:rsidR="008E78EE" w:rsidRPr="00765C28">
        <w:rPr>
          <w:rFonts w:cstheme="minorHAnsi"/>
          <w:b/>
          <w:bCs/>
          <w:color w:val="0D0D0D" w:themeColor="text1" w:themeTint="F2"/>
          <w:sz w:val="24"/>
          <w:szCs w:val="24"/>
        </w:rPr>
        <w:t xml:space="preserve"> </w:t>
      </w:r>
      <w:r w:rsidR="008E78EE" w:rsidRPr="00765C28">
        <w:rPr>
          <w:rFonts w:cstheme="minorHAnsi"/>
          <w:b/>
          <w:color w:val="0D0D0D" w:themeColor="text1" w:themeTint="F2"/>
          <w:sz w:val="24"/>
          <w:szCs w:val="24"/>
        </w:rPr>
        <w:t>(Act 128</w:t>
      </w:r>
      <w:r w:rsidR="008E78EE" w:rsidRPr="00765C28">
        <w:rPr>
          <w:rFonts w:cstheme="minorHAnsi"/>
          <w:b/>
          <w:color w:val="0D0D0D" w:themeColor="text1" w:themeTint="F2"/>
          <w:sz w:val="24"/>
          <w:szCs w:val="24"/>
        </w:rPr>
        <w:fldChar w:fldCharType="begin"/>
      </w:r>
      <w:r w:rsidR="008E78EE" w:rsidRPr="00765C28">
        <w:rPr>
          <w:rFonts w:cstheme="minorHAnsi"/>
          <w:b/>
          <w:color w:val="0D0D0D" w:themeColor="text1" w:themeTint="F2"/>
          <w:sz w:val="24"/>
          <w:szCs w:val="24"/>
        </w:rPr>
        <w:instrText xml:space="preserve"> XE "H. 3821" \i </w:instrText>
      </w:r>
      <w:r w:rsidR="008E78EE" w:rsidRPr="00765C28">
        <w:rPr>
          <w:rFonts w:cstheme="minorHAnsi"/>
          <w:b/>
          <w:color w:val="0D0D0D" w:themeColor="text1" w:themeTint="F2"/>
          <w:sz w:val="24"/>
          <w:szCs w:val="24"/>
        </w:rPr>
        <w:fldChar w:fldCharType="end"/>
      </w:r>
      <w:r w:rsidR="008E78EE" w:rsidRPr="00765C28">
        <w:rPr>
          <w:rFonts w:cstheme="minorHAnsi"/>
          <w:b/>
          <w:color w:val="0D0D0D" w:themeColor="text1" w:themeTint="F2"/>
          <w:sz w:val="24"/>
          <w:szCs w:val="24"/>
        </w:rPr>
        <w:fldChar w:fldCharType="begin"/>
      </w:r>
      <w:r w:rsidR="008E78EE" w:rsidRPr="00765C28">
        <w:rPr>
          <w:rFonts w:cstheme="minorHAnsi"/>
          <w:b/>
          <w:color w:val="0D0D0D" w:themeColor="text1" w:themeTint="F2"/>
          <w:sz w:val="24"/>
          <w:szCs w:val="24"/>
        </w:rPr>
        <w:instrText xml:space="preserve"> XE "Act 128" \i </w:instrText>
      </w:r>
      <w:r w:rsidR="008E78EE" w:rsidRPr="00765C28">
        <w:rPr>
          <w:rFonts w:cstheme="minorHAnsi"/>
          <w:b/>
          <w:color w:val="0D0D0D" w:themeColor="text1" w:themeTint="F2"/>
          <w:sz w:val="24"/>
          <w:szCs w:val="24"/>
        </w:rPr>
        <w:fldChar w:fldCharType="end"/>
      </w:r>
      <w:r w:rsidR="00636DA8" w:rsidRPr="00765C28">
        <w:rPr>
          <w:rFonts w:cstheme="minorHAnsi"/>
          <w:b/>
          <w:color w:val="0D0D0D" w:themeColor="text1" w:themeTint="F2"/>
          <w:sz w:val="24"/>
          <w:szCs w:val="24"/>
        </w:rPr>
        <w:t>)</w:t>
      </w:r>
    </w:p>
    <w:p w14:paraId="31AF968E" w14:textId="526BE0CC" w:rsidR="002C2F8A" w:rsidRPr="00765C28" w:rsidRDefault="00D67FD2" w:rsidP="0070007B">
      <w:pPr>
        <w:spacing w:after="240" w:line="240" w:lineRule="auto"/>
        <w:rPr>
          <w:rFonts w:cstheme="minorHAnsi"/>
          <w:b/>
          <w:bCs/>
          <w:color w:val="0D0D0D" w:themeColor="text1" w:themeTint="F2"/>
          <w:sz w:val="24"/>
          <w:szCs w:val="24"/>
        </w:rPr>
      </w:pPr>
      <w:r w:rsidRPr="00D67FD2">
        <w:rPr>
          <w:rFonts w:cstheme="minorHAnsi"/>
          <w:bCs/>
          <w:color w:val="0D0D0D" w:themeColor="text1" w:themeTint="F2"/>
          <w:sz w:val="24"/>
          <w:szCs w:val="24"/>
        </w:rPr>
        <w:t xml:space="preserve">The </w:t>
      </w:r>
      <w:r>
        <w:rPr>
          <w:rFonts w:cstheme="minorHAnsi"/>
          <w:b/>
          <w:bCs/>
          <w:color w:val="0D0D0D" w:themeColor="text1" w:themeTint="F2"/>
          <w:sz w:val="24"/>
          <w:szCs w:val="24"/>
        </w:rPr>
        <w:t>Uniform Transfers to Minors Act</w:t>
      </w:r>
      <w:r w:rsidRPr="00765C28">
        <w:rPr>
          <w:rFonts w:cstheme="minorHAnsi"/>
          <w:b/>
          <w:bCs/>
          <w:color w:val="0D0D0D" w:themeColor="text1" w:themeTint="F2"/>
          <w:sz w:val="24"/>
          <w:szCs w:val="24"/>
        </w:rPr>
        <w:t xml:space="preserve"> </w:t>
      </w:r>
      <w:r>
        <w:rPr>
          <w:rFonts w:cstheme="minorHAnsi"/>
          <w:b/>
          <w:bCs/>
          <w:color w:val="0D0D0D" w:themeColor="text1" w:themeTint="F2"/>
          <w:sz w:val="24"/>
          <w:szCs w:val="24"/>
        </w:rPr>
        <w:t>(</w:t>
      </w:r>
      <w:r w:rsidR="00AE0650" w:rsidRPr="00D67FD2">
        <w:rPr>
          <w:rFonts w:cstheme="minorHAnsi"/>
          <w:b/>
          <w:color w:val="0D0D0D" w:themeColor="text1" w:themeTint="F2"/>
          <w:sz w:val="24"/>
          <w:szCs w:val="24"/>
        </w:rPr>
        <w:t xml:space="preserve">Act </w:t>
      </w:r>
      <w:r w:rsidR="008E78EE" w:rsidRPr="00D67FD2">
        <w:rPr>
          <w:rFonts w:cstheme="minorHAnsi"/>
          <w:b/>
          <w:color w:val="0D0D0D" w:themeColor="text1" w:themeTint="F2"/>
          <w:sz w:val="24"/>
          <w:szCs w:val="24"/>
        </w:rPr>
        <w:t>128</w:t>
      </w:r>
      <w:r>
        <w:rPr>
          <w:rFonts w:cstheme="minorHAnsi"/>
          <w:b/>
          <w:color w:val="0D0D0D" w:themeColor="text1" w:themeTint="F2"/>
          <w:sz w:val="24"/>
          <w:szCs w:val="24"/>
        </w:rPr>
        <w:t>)</w:t>
      </w:r>
      <w:r>
        <w:rPr>
          <w:rFonts w:cstheme="minorHAnsi"/>
          <w:color w:val="0D0D0D" w:themeColor="text1" w:themeTint="F2"/>
          <w:sz w:val="24"/>
          <w:szCs w:val="24"/>
        </w:rPr>
        <w:t xml:space="preserve"> </w:t>
      </w:r>
      <w:r w:rsidR="008E78EE" w:rsidRPr="00765C28">
        <w:rPr>
          <w:rFonts w:cstheme="minorHAnsi"/>
          <w:color w:val="0D0D0D" w:themeColor="text1" w:themeTint="F2"/>
          <w:sz w:val="24"/>
          <w:szCs w:val="24"/>
        </w:rPr>
        <w:t>updated existing law and established</w:t>
      </w:r>
      <w:r w:rsidR="002C2F8A" w:rsidRPr="00765C28">
        <w:rPr>
          <w:rFonts w:cstheme="minorHAnsi"/>
          <w:color w:val="0D0D0D" w:themeColor="text1" w:themeTint="F2"/>
          <w:sz w:val="24"/>
          <w:szCs w:val="24"/>
        </w:rPr>
        <w:t xml:space="preserve"> a more modern method for, and a uniform manner of making, transfers of custodial property for the benefit of minors. It repealed existing, outmoded law covering these transfers.  It became effective when the Governor signed it on April 4, 2025.</w:t>
      </w:r>
    </w:p>
    <w:p w14:paraId="60EC30F5" w14:textId="55DF61EB" w:rsidR="00D802E6" w:rsidRPr="00765C28" w:rsidRDefault="00D802E6" w:rsidP="00F3570D">
      <w:pPr>
        <w:spacing w:afterLines="40" w:after="96" w:line="240" w:lineRule="auto"/>
        <w:rPr>
          <w:rFonts w:eastAsia="Calibri" w:cstheme="minorHAnsi"/>
          <w:b/>
          <w:color w:val="0D0D0D" w:themeColor="text1" w:themeTint="F2"/>
          <w:sz w:val="24"/>
          <w:szCs w:val="24"/>
        </w:rPr>
      </w:pPr>
      <w:r w:rsidRPr="00765C28">
        <w:rPr>
          <w:rFonts w:eastAsia="Calibri" w:cstheme="minorHAnsi"/>
          <w:b/>
          <w:color w:val="0D0D0D" w:themeColor="text1" w:themeTint="F2"/>
          <w:sz w:val="24"/>
          <w:szCs w:val="24"/>
        </w:rPr>
        <w:t>In-Home Fingerprint and DNA Identification Kits</w:t>
      </w:r>
      <w:r w:rsidR="0072415E">
        <w:rPr>
          <w:rFonts w:eastAsia="Calibri" w:cstheme="minorHAnsi"/>
          <w:b/>
          <w:color w:val="0D0D0D" w:themeColor="text1" w:themeTint="F2"/>
          <w:sz w:val="24"/>
          <w:szCs w:val="24"/>
        </w:rPr>
        <w:t xml:space="preserve">, </w:t>
      </w:r>
      <w:r w:rsidR="0072415E" w:rsidRPr="00765C28">
        <w:rPr>
          <w:rFonts w:eastAsia="Calibri" w:cstheme="minorHAnsi"/>
          <w:b/>
          <w:color w:val="0D0D0D" w:themeColor="text1" w:themeTint="F2"/>
          <w:sz w:val="24"/>
          <w:szCs w:val="24"/>
        </w:rPr>
        <w:t>S. 1103</w:t>
      </w:r>
      <w:r w:rsidRPr="00765C28">
        <w:rPr>
          <w:rFonts w:eastAsia="Calibri" w:cstheme="minorHAnsi"/>
          <w:b/>
          <w:color w:val="0D0D0D" w:themeColor="text1" w:themeTint="F2"/>
          <w:sz w:val="24"/>
          <w:szCs w:val="24"/>
        </w:rPr>
        <w:t xml:space="preserve"> (Act 180</w:t>
      </w:r>
      <w:r w:rsidRPr="00765C28">
        <w:rPr>
          <w:rFonts w:eastAsia="Calibri" w:cstheme="minorHAnsi"/>
          <w:b/>
          <w:color w:val="0D0D0D" w:themeColor="text1" w:themeTint="F2"/>
          <w:sz w:val="24"/>
          <w:szCs w:val="24"/>
        </w:rPr>
        <w:fldChar w:fldCharType="begin"/>
      </w:r>
      <w:r w:rsidRPr="00765C28">
        <w:rPr>
          <w:rFonts w:cstheme="minorHAnsi"/>
          <w:b/>
          <w:color w:val="0D0D0D" w:themeColor="text1" w:themeTint="F2"/>
          <w:sz w:val="24"/>
          <w:szCs w:val="24"/>
        </w:rPr>
        <w:instrText xml:space="preserve"> XE "</w:instrText>
      </w:r>
      <w:r w:rsidRPr="00765C28">
        <w:rPr>
          <w:rFonts w:eastAsia="Calibri" w:cstheme="minorHAnsi"/>
          <w:b/>
          <w:color w:val="0D0D0D" w:themeColor="text1" w:themeTint="F2"/>
          <w:sz w:val="24"/>
          <w:szCs w:val="24"/>
        </w:rPr>
        <w:instrText>Act 180</w:instrText>
      </w:r>
      <w:r w:rsidRPr="00765C28">
        <w:rPr>
          <w:rFonts w:cstheme="minorHAnsi"/>
          <w:b/>
          <w:color w:val="0D0D0D" w:themeColor="text1" w:themeTint="F2"/>
          <w:sz w:val="24"/>
          <w:szCs w:val="24"/>
        </w:rPr>
        <w:instrText xml:space="preserve">" </w:instrText>
      </w:r>
      <w:r w:rsidRPr="00765C28">
        <w:rPr>
          <w:rFonts w:eastAsia="Calibri" w:cstheme="minorHAnsi"/>
          <w:b/>
          <w:color w:val="0D0D0D" w:themeColor="text1" w:themeTint="F2"/>
          <w:sz w:val="24"/>
          <w:szCs w:val="24"/>
        </w:rPr>
        <w:fldChar w:fldCharType="end"/>
      </w:r>
      <w:r w:rsidRPr="00765C28">
        <w:rPr>
          <w:rFonts w:eastAsia="Calibri" w:cstheme="minorHAnsi"/>
          <w:b/>
          <w:color w:val="0D0D0D" w:themeColor="text1" w:themeTint="F2"/>
          <w:sz w:val="24"/>
          <w:szCs w:val="24"/>
        </w:rPr>
        <w:fldChar w:fldCharType="begin"/>
      </w:r>
      <w:r w:rsidRPr="00765C28">
        <w:rPr>
          <w:rFonts w:cstheme="minorHAnsi"/>
          <w:b/>
          <w:color w:val="0D0D0D" w:themeColor="text1" w:themeTint="F2"/>
          <w:sz w:val="24"/>
          <w:szCs w:val="24"/>
        </w:rPr>
        <w:instrText xml:space="preserve"> XE "</w:instrText>
      </w:r>
      <w:r w:rsidRPr="00765C28">
        <w:rPr>
          <w:rFonts w:eastAsia="Calibri" w:cstheme="minorHAnsi"/>
          <w:b/>
          <w:color w:val="0D0D0D" w:themeColor="text1" w:themeTint="F2"/>
          <w:sz w:val="24"/>
          <w:szCs w:val="24"/>
        </w:rPr>
        <w:instrText>S. 1103</w:instrText>
      </w:r>
      <w:r w:rsidRPr="00765C28">
        <w:rPr>
          <w:rFonts w:cstheme="minorHAnsi"/>
          <w:b/>
          <w:color w:val="0D0D0D" w:themeColor="text1" w:themeTint="F2"/>
          <w:sz w:val="24"/>
          <w:szCs w:val="24"/>
        </w:rPr>
        <w:instrText xml:space="preserve">" </w:instrText>
      </w:r>
      <w:r w:rsidRPr="00765C28">
        <w:rPr>
          <w:rFonts w:eastAsia="Calibri" w:cstheme="minorHAnsi"/>
          <w:b/>
          <w:color w:val="0D0D0D" w:themeColor="text1" w:themeTint="F2"/>
          <w:sz w:val="24"/>
          <w:szCs w:val="24"/>
        </w:rPr>
        <w:fldChar w:fldCharType="end"/>
      </w:r>
      <w:r w:rsidRPr="00765C28">
        <w:rPr>
          <w:rFonts w:eastAsia="Calibri" w:cstheme="minorHAnsi"/>
          <w:b/>
          <w:color w:val="0D0D0D" w:themeColor="text1" w:themeTint="F2"/>
          <w:sz w:val="24"/>
          <w:szCs w:val="24"/>
        </w:rPr>
        <w:t>)</w:t>
      </w:r>
    </w:p>
    <w:p w14:paraId="601EFE85" w14:textId="06DEFA5F" w:rsidR="00D802E6" w:rsidRPr="00765C28" w:rsidRDefault="00D802E6" w:rsidP="0070007B">
      <w:pPr>
        <w:spacing w:after="240" w:line="240" w:lineRule="auto"/>
        <w:rPr>
          <w:rFonts w:eastAsia="Calibri" w:cstheme="minorHAnsi"/>
          <w:b/>
          <w:i/>
          <w:color w:val="0D0D0D" w:themeColor="text1" w:themeTint="F2"/>
          <w:sz w:val="24"/>
          <w:szCs w:val="24"/>
        </w:rPr>
      </w:pPr>
      <w:r w:rsidRPr="00765C28">
        <w:rPr>
          <w:rFonts w:eastAsia="Calibri" w:cstheme="minorHAnsi"/>
          <w:b/>
          <w:color w:val="0D0D0D" w:themeColor="text1" w:themeTint="F2"/>
          <w:sz w:val="24"/>
          <w:szCs w:val="24"/>
        </w:rPr>
        <w:t>Act 180</w:t>
      </w:r>
      <w:r w:rsidR="00727335">
        <w:rPr>
          <w:rFonts w:eastAsia="Calibri" w:cstheme="minorHAnsi"/>
          <w:b/>
          <w:color w:val="0D0D0D" w:themeColor="text1" w:themeTint="F2"/>
          <w:sz w:val="24"/>
          <w:szCs w:val="24"/>
        </w:rPr>
        <w:fldChar w:fldCharType="begin"/>
      </w:r>
      <w:r w:rsidR="00727335">
        <w:instrText xml:space="preserve"> XE "</w:instrText>
      </w:r>
      <w:r w:rsidR="00727335" w:rsidRPr="008C324A">
        <w:rPr>
          <w:rFonts w:eastAsia="Calibri" w:cstheme="minorHAnsi"/>
          <w:color w:val="0D0D0D" w:themeColor="text1" w:themeTint="F2"/>
          <w:sz w:val="24"/>
          <w:szCs w:val="24"/>
        </w:rPr>
        <w:instrText>Act 180</w:instrText>
      </w:r>
      <w:r w:rsidR="00727335">
        <w:instrText xml:space="preserve">" </w:instrText>
      </w:r>
      <w:r w:rsidR="00727335">
        <w:rPr>
          <w:rFonts w:eastAsia="Calibri" w:cstheme="minorHAnsi"/>
          <w:b/>
          <w:color w:val="0D0D0D" w:themeColor="text1" w:themeTint="F2"/>
          <w:sz w:val="24"/>
          <w:szCs w:val="24"/>
        </w:rPr>
        <w:fldChar w:fldCharType="end"/>
      </w:r>
      <w:r w:rsidRPr="00765C28">
        <w:rPr>
          <w:rFonts w:eastAsia="Calibri" w:cstheme="minorHAnsi"/>
          <w:b/>
          <w:color w:val="0D0D0D" w:themeColor="text1" w:themeTint="F2"/>
          <w:sz w:val="24"/>
          <w:szCs w:val="24"/>
        </w:rPr>
        <w:t xml:space="preserve"> </w:t>
      </w:r>
      <w:r w:rsidR="00636DA8" w:rsidRPr="00765C28">
        <w:rPr>
          <w:rFonts w:eastAsia="Calibri" w:cstheme="minorHAnsi"/>
          <w:color w:val="0D0D0D" w:themeColor="text1" w:themeTint="F2"/>
          <w:sz w:val="24"/>
          <w:szCs w:val="24"/>
        </w:rPr>
        <w:t>required</w:t>
      </w:r>
      <w:r w:rsidRPr="00765C28">
        <w:rPr>
          <w:rFonts w:eastAsia="Calibri" w:cstheme="minorHAnsi"/>
          <w:color w:val="0D0D0D" w:themeColor="text1" w:themeTint="F2"/>
          <w:sz w:val="24"/>
          <w:szCs w:val="24"/>
        </w:rPr>
        <w:t xml:space="preserve"> the State Department of Education to provide </w:t>
      </w:r>
      <w:r w:rsidRPr="00765C28">
        <w:rPr>
          <w:rFonts w:eastAsia="Calibri" w:cstheme="minorHAnsi"/>
          <w:b/>
          <w:color w:val="0D0D0D" w:themeColor="text1" w:themeTint="F2"/>
          <w:sz w:val="24"/>
          <w:szCs w:val="24"/>
        </w:rPr>
        <w:t>inkless in-home fingerprint</w:t>
      </w:r>
      <w:r w:rsidRPr="00765C28">
        <w:rPr>
          <w:rFonts w:eastAsia="Calibri" w:cstheme="minorHAnsi"/>
          <w:color w:val="0D0D0D" w:themeColor="text1" w:themeTint="F2"/>
          <w:sz w:val="24"/>
          <w:szCs w:val="24"/>
        </w:rPr>
        <w:t xml:space="preserve"> and DNA identification kits</w:t>
      </w:r>
      <w:r w:rsidRPr="00765C28">
        <w:rPr>
          <w:rFonts w:eastAsia="Calibri" w:cstheme="minorHAnsi"/>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eastAsia="Calibri" w:cstheme="minorHAnsi"/>
          <w:color w:val="0D0D0D" w:themeColor="text1" w:themeTint="F2"/>
          <w:sz w:val="24"/>
          <w:szCs w:val="24"/>
        </w:rPr>
        <w:instrText>identification kits:</w:instrText>
      </w:r>
      <w:r w:rsidRPr="00765C28">
        <w:rPr>
          <w:rFonts w:cstheme="minorHAnsi"/>
          <w:color w:val="0D0D0D" w:themeColor="text1" w:themeTint="F2"/>
          <w:sz w:val="24"/>
          <w:szCs w:val="24"/>
        </w:rPr>
        <w:instrText xml:space="preserve">fingerprint / DNA" </w:instrText>
      </w:r>
      <w:r w:rsidRPr="00765C28">
        <w:rPr>
          <w:rFonts w:eastAsia="Calibri" w:cstheme="minorHAnsi"/>
          <w:color w:val="0D0D0D" w:themeColor="text1" w:themeTint="F2"/>
          <w:sz w:val="24"/>
          <w:szCs w:val="24"/>
        </w:rPr>
        <w:fldChar w:fldCharType="end"/>
      </w:r>
      <w:r w:rsidRPr="00765C28">
        <w:rPr>
          <w:rFonts w:eastAsia="Calibri" w:cstheme="minorHAnsi"/>
          <w:color w:val="0D0D0D" w:themeColor="text1" w:themeTint="F2"/>
          <w:sz w:val="24"/>
          <w:szCs w:val="24"/>
        </w:rPr>
        <w:t xml:space="preserve"> to all school districts and open</w:t>
      </w:r>
      <w:r w:rsidRPr="00765C28">
        <w:rPr>
          <w:rFonts w:eastAsia="Calibri" w:cstheme="minorHAnsi"/>
          <w:color w:val="0D0D0D" w:themeColor="text1" w:themeTint="F2"/>
          <w:sz w:val="24"/>
          <w:szCs w:val="24"/>
        </w:rPr>
        <w:noBreakHyphen/>
        <w:t xml:space="preserve">enrollment charter schools upon the request of a parent or legal custodian of any kindergarten, elementary, middle, or high school student.  Parents or legal custodians who receive a kit may submit it to federal, state, tribal, or local law enforcement to help locate and return a missing or trafficked child.  </w:t>
      </w:r>
      <w:r w:rsidRPr="00765C28">
        <w:rPr>
          <w:rFonts w:cstheme="minorHAnsi"/>
          <w:color w:val="0D0D0D" w:themeColor="text1" w:themeTint="F2"/>
          <w:sz w:val="24"/>
          <w:szCs w:val="24"/>
        </w:rPr>
        <w:t xml:space="preserve">Effective </w:t>
      </w:r>
      <w:r w:rsidRPr="00765C28">
        <w:rPr>
          <w:rFonts w:eastAsia="Calibri" w:cstheme="minorHAnsi"/>
          <w:color w:val="0D0D0D" w:themeColor="text1" w:themeTint="F2"/>
          <w:sz w:val="24"/>
          <w:szCs w:val="24"/>
        </w:rPr>
        <w:t>May 16, 2022.</w:t>
      </w:r>
    </w:p>
    <w:p w14:paraId="456B380C" w14:textId="33CC11AA" w:rsidR="00637BB4" w:rsidRPr="00765C28" w:rsidRDefault="00AD2D8F" w:rsidP="00EC59CD">
      <w:pPr>
        <w:spacing w:after="40" w:line="240" w:lineRule="auto"/>
        <w:rPr>
          <w:rFonts w:cstheme="minorHAnsi"/>
          <w:b/>
          <w:bCs/>
          <w:color w:val="0D0D0D" w:themeColor="text1" w:themeTint="F2"/>
          <w:sz w:val="24"/>
          <w:szCs w:val="24"/>
        </w:rPr>
      </w:pPr>
      <w:r w:rsidRPr="00765C28">
        <w:rPr>
          <w:rFonts w:cstheme="minorHAnsi"/>
          <w:b/>
          <w:bCs/>
          <w:color w:val="0D0D0D" w:themeColor="text1" w:themeTint="F2"/>
          <w:sz w:val="24"/>
          <w:szCs w:val="24"/>
        </w:rPr>
        <w:t xml:space="preserve">DSS </w:t>
      </w:r>
      <w:r w:rsidR="001E6605" w:rsidRPr="00765C28">
        <w:rPr>
          <w:rFonts w:cstheme="minorHAnsi"/>
          <w:b/>
          <w:bCs/>
          <w:color w:val="0D0D0D" w:themeColor="text1" w:themeTint="F2"/>
          <w:sz w:val="24"/>
          <w:szCs w:val="24"/>
        </w:rPr>
        <w:t>unfounded report information</w:t>
      </w:r>
      <w:r w:rsidR="0072415E">
        <w:rPr>
          <w:rFonts w:cstheme="minorHAnsi"/>
          <w:b/>
          <w:bCs/>
          <w:color w:val="0D0D0D" w:themeColor="text1" w:themeTint="F2"/>
          <w:sz w:val="24"/>
          <w:szCs w:val="24"/>
        </w:rPr>
        <w:t xml:space="preserve">, </w:t>
      </w:r>
      <w:r w:rsidR="0072415E" w:rsidRPr="00765C28">
        <w:rPr>
          <w:rFonts w:cstheme="minorHAnsi"/>
          <w:b/>
          <w:color w:val="0D0D0D" w:themeColor="text1" w:themeTint="F2"/>
          <w:sz w:val="24"/>
          <w:szCs w:val="24"/>
        </w:rPr>
        <w:t>S. 243</w:t>
      </w:r>
      <w:r w:rsidR="001E6605" w:rsidRPr="00765C28">
        <w:rPr>
          <w:rFonts w:cstheme="minorHAnsi"/>
          <w:b/>
          <w:bCs/>
          <w:color w:val="0D0D0D" w:themeColor="text1" w:themeTint="F2"/>
          <w:sz w:val="24"/>
          <w:szCs w:val="24"/>
        </w:rPr>
        <w:t xml:space="preserve"> </w:t>
      </w:r>
      <w:r w:rsidR="00636DA8" w:rsidRPr="00765C28">
        <w:rPr>
          <w:rFonts w:cstheme="minorHAnsi"/>
          <w:b/>
          <w:bCs/>
          <w:color w:val="0D0D0D" w:themeColor="text1" w:themeTint="F2"/>
          <w:sz w:val="24"/>
          <w:szCs w:val="24"/>
        </w:rPr>
        <w:t>(Act 224</w:t>
      </w:r>
      <w:r w:rsidR="004B6C5F" w:rsidRPr="00765C28">
        <w:rPr>
          <w:rFonts w:cstheme="minorHAnsi"/>
          <w:b/>
          <w:bCs/>
          <w:color w:val="0D0D0D" w:themeColor="text1" w:themeTint="F2"/>
          <w:sz w:val="24"/>
          <w:szCs w:val="24"/>
        </w:rPr>
        <w:fldChar w:fldCharType="begin"/>
      </w:r>
      <w:r w:rsidR="004B6C5F" w:rsidRPr="00765C28">
        <w:rPr>
          <w:rFonts w:cstheme="minorHAnsi"/>
          <w:b/>
          <w:color w:val="0D0D0D" w:themeColor="text1" w:themeTint="F2"/>
          <w:sz w:val="24"/>
          <w:szCs w:val="24"/>
        </w:rPr>
        <w:instrText xml:space="preserve"> XE "</w:instrText>
      </w:r>
      <w:r w:rsidR="004B6C5F" w:rsidRPr="00765C28">
        <w:rPr>
          <w:rFonts w:cstheme="minorHAnsi"/>
          <w:b/>
          <w:bCs/>
          <w:color w:val="0D0D0D" w:themeColor="text1" w:themeTint="F2"/>
          <w:sz w:val="24"/>
          <w:szCs w:val="24"/>
        </w:rPr>
        <w:instrText>Act 224</w:instrText>
      </w:r>
      <w:r w:rsidR="004B6C5F" w:rsidRPr="00765C28">
        <w:rPr>
          <w:rFonts w:cstheme="minorHAnsi"/>
          <w:b/>
          <w:color w:val="0D0D0D" w:themeColor="text1" w:themeTint="F2"/>
          <w:sz w:val="24"/>
          <w:szCs w:val="24"/>
        </w:rPr>
        <w:instrText xml:space="preserve">" </w:instrText>
      </w:r>
      <w:r w:rsidR="004B6C5F" w:rsidRPr="00765C28">
        <w:rPr>
          <w:rFonts w:cstheme="minorHAnsi"/>
          <w:b/>
          <w:bCs/>
          <w:color w:val="0D0D0D" w:themeColor="text1" w:themeTint="F2"/>
          <w:sz w:val="24"/>
          <w:szCs w:val="24"/>
        </w:rPr>
        <w:fldChar w:fldCharType="end"/>
      </w:r>
      <w:r w:rsidR="00637BB4" w:rsidRPr="00765C28">
        <w:rPr>
          <w:rFonts w:cstheme="minorHAnsi"/>
          <w:b/>
          <w:color w:val="0D0D0D" w:themeColor="text1" w:themeTint="F2"/>
          <w:sz w:val="24"/>
          <w:szCs w:val="24"/>
        </w:rPr>
        <w:fldChar w:fldCharType="begin"/>
      </w:r>
      <w:r w:rsidR="00637BB4" w:rsidRPr="00765C28">
        <w:rPr>
          <w:rFonts w:cstheme="minorHAnsi"/>
          <w:b/>
          <w:color w:val="0D0D0D" w:themeColor="text1" w:themeTint="F2"/>
          <w:sz w:val="24"/>
          <w:szCs w:val="24"/>
        </w:rPr>
        <w:instrText xml:space="preserve"> XE "S. </w:instrText>
      </w:r>
      <w:r w:rsidR="00FD373F">
        <w:rPr>
          <w:rFonts w:cstheme="minorHAnsi"/>
          <w:b/>
          <w:color w:val="0D0D0D" w:themeColor="text1" w:themeTint="F2"/>
          <w:sz w:val="24"/>
          <w:szCs w:val="24"/>
        </w:rPr>
        <w:instrText>0</w:instrText>
      </w:r>
      <w:r w:rsidR="00637BB4" w:rsidRPr="00765C28">
        <w:rPr>
          <w:rFonts w:cstheme="minorHAnsi"/>
          <w:b/>
          <w:color w:val="0D0D0D" w:themeColor="text1" w:themeTint="F2"/>
          <w:sz w:val="24"/>
          <w:szCs w:val="24"/>
        </w:rPr>
        <w:instrText xml:space="preserve">243" </w:instrText>
      </w:r>
      <w:r w:rsidR="00637BB4" w:rsidRPr="00765C28">
        <w:rPr>
          <w:rFonts w:cstheme="minorHAnsi"/>
          <w:b/>
          <w:color w:val="0D0D0D" w:themeColor="text1" w:themeTint="F2"/>
          <w:sz w:val="24"/>
          <w:szCs w:val="24"/>
        </w:rPr>
        <w:fldChar w:fldCharType="end"/>
      </w:r>
      <w:r w:rsidR="00636DA8" w:rsidRPr="00765C28">
        <w:rPr>
          <w:rFonts w:cstheme="minorHAnsi"/>
          <w:b/>
          <w:color w:val="0D0D0D" w:themeColor="text1" w:themeTint="F2"/>
          <w:sz w:val="24"/>
          <w:szCs w:val="24"/>
        </w:rPr>
        <w:t>)</w:t>
      </w:r>
    </w:p>
    <w:p w14:paraId="39D24323" w14:textId="04655F7E" w:rsidR="001E6605" w:rsidRPr="00765C28" w:rsidRDefault="0069588C" w:rsidP="0070007B">
      <w:pPr>
        <w:spacing w:after="240" w:line="240" w:lineRule="auto"/>
        <w:rPr>
          <w:rFonts w:cstheme="minorHAnsi"/>
          <w:color w:val="0D0D0D" w:themeColor="text1" w:themeTint="F2"/>
          <w:sz w:val="24"/>
          <w:szCs w:val="24"/>
        </w:rPr>
      </w:pPr>
      <w:r w:rsidRPr="00765C28">
        <w:rPr>
          <w:rFonts w:cstheme="minorHAnsi"/>
          <w:b/>
          <w:bCs/>
          <w:color w:val="0D0D0D" w:themeColor="text1" w:themeTint="F2"/>
          <w:sz w:val="24"/>
          <w:szCs w:val="24"/>
        </w:rPr>
        <w:t>A</w:t>
      </w:r>
      <w:r>
        <w:rPr>
          <w:rFonts w:cstheme="minorHAnsi"/>
          <w:b/>
          <w:bCs/>
          <w:color w:val="0D0D0D" w:themeColor="text1" w:themeTint="F2"/>
          <w:sz w:val="24"/>
          <w:szCs w:val="24"/>
        </w:rPr>
        <w:t>ct 224</w:t>
      </w:r>
      <w:r w:rsidR="00727335">
        <w:rPr>
          <w:rFonts w:cstheme="minorHAnsi"/>
          <w:b/>
          <w:bCs/>
          <w:color w:val="0D0D0D" w:themeColor="text1" w:themeTint="F2"/>
          <w:sz w:val="24"/>
          <w:szCs w:val="24"/>
        </w:rPr>
        <w:fldChar w:fldCharType="begin"/>
      </w:r>
      <w:r w:rsidR="00727335">
        <w:instrText xml:space="preserve"> XE "</w:instrText>
      </w:r>
      <w:r w:rsidR="00727335" w:rsidRPr="008C324A">
        <w:rPr>
          <w:rFonts w:cstheme="minorHAnsi"/>
          <w:bCs/>
          <w:color w:val="0D0D0D" w:themeColor="text1" w:themeTint="F2"/>
          <w:sz w:val="24"/>
          <w:szCs w:val="24"/>
        </w:rPr>
        <w:instrText>Act 224</w:instrText>
      </w:r>
      <w:r w:rsidR="00727335">
        <w:instrText xml:space="preserve">" </w:instrText>
      </w:r>
      <w:r w:rsidR="00727335">
        <w:rPr>
          <w:rFonts w:cstheme="minorHAnsi"/>
          <w:b/>
          <w:bCs/>
          <w:color w:val="0D0D0D" w:themeColor="text1" w:themeTint="F2"/>
          <w:sz w:val="24"/>
          <w:szCs w:val="24"/>
        </w:rPr>
        <w:fldChar w:fldCharType="end"/>
      </w:r>
      <w:r>
        <w:rPr>
          <w:rFonts w:cstheme="minorHAnsi"/>
          <w:b/>
          <w:bCs/>
          <w:color w:val="0D0D0D" w:themeColor="text1" w:themeTint="F2"/>
          <w:sz w:val="24"/>
          <w:szCs w:val="24"/>
        </w:rPr>
        <w:t xml:space="preserve"> </w:t>
      </w:r>
      <w:r w:rsidRPr="00765C28">
        <w:rPr>
          <w:rFonts w:cstheme="minorHAnsi"/>
          <w:color w:val="0D0D0D" w:themeColor="text1" w:themeTint="F2"/>
          <w:sz w:val="24"/>
          <w:szCs w:val="24"/>
        </w:rPr>
        <w:t xml:space="preserve">set out in this legislation parameters </w:t>
      </w:r>
      <w:r>
        <w:rPr>
          <w:rFonts w:cstheme="minorHAnsi"/>
          <w:color w:val="0D0D0D" w:themeColor="text1" w:themeTint="F2"/>
          <w:sz w:val="24"/>
          <w:szCs w:val="24"/>
        </w:rPr>
        <w:t xml:space="preserve">as to the release of </w:t>
      </w:r>
      <w:r>
        <w:rPr>
          <w:rFonts w:cstheme="minorHAnsi"/>
          <w:b/>
          <w:bCs/>
          <w:color w:val="0D0D0D" w:themeColor="text1" w:themeTint="F2"/>
          <w:sz w:val="24"/>
          <w:szCs w:val="24"/>
        </w:rPr>
        <w:t xml:space="preserve">DSS </w:t>
      </w:r>
      <w:r w:rsidR="004B6C5F" w:rsidRPr="00765C28">
        <w:rPr>
          <w:rFonts w:cstheme="minorHAnsi"/>
          <w:b/>
          <w:bCs/>
          <w:color w:val="0D0D0D" w:themeColor="text1" w:themeTint="F2"/>
          <w:sz w:val="24"/>
          <w:szCs w:val="24"/>
        </w:rPr>
        <w:t>unfounded report information</w:t>
      </w:r>
      <w:r>
        <w:rPr>
          <w:rFonts w:cstheme="minorHAnsi"/>
          <w:b/>
          <w:bCs/>
          <w:color w:val="0D0D0D" w:themeColor="text1" w:themeTint="F2"/>
          <w:sz w:val="24"/>
          <w:szCs w:val="24"/>
        </w:rPr>
        <w:fldChar w:fldCharType="begin"/>
      </w:r>
      <w:r>
        <w:instrText xml:space="preserve"> XE "</w:instrText>
      </w:r>
      <w:r w:rsidRPr="00167647">
        <w:rPr>
          <w:rFonts w:cstheme="minorHAnsi"/>
          <w:b/>
          <w:bCs/>
          <w:color w:val="0D0D0D" w:themeColor="text1" w:themeTint="F2"/>
          <w:sz w:val="24"/>
          <w:szCs w:val="24"/>
        </w:rPr>
        <w:instrText>unfounded report information</w:instrText>
      </w:r>
      <w:r>
        <w:instrText xml:space="preserve">" </w:instrText>
      </w:r>
      <w:r>
        <w:rPr>
          <w:rFonts w:cstheme="minorHAnsi"/>
          <w:b/>
          <w:bCs/>
          <w:color w:val="0D0D0D" w:themeColor="text1" w:themeTint="F2"/>
          <w:sz w:val="24"/>
          <w:szCs w:val="24"/>
        </w:rPr>
        <w:fldChar w:fldCharType="end"/>
      </w:r>
      <w:r w:rsidR="004B6C5F" w:rsidRPr="00765C28">
        <w:rPr>
          <w:rFonts w:cstheme="minorHAnsi"/>
          <w:b/>
          <w:bCs/>
          <w:color w:val="0D0D0D" w:themeColor="text1" w:themeTint="F2"/>
          <w:sz w:val="24"/>
          <w:szCs w:val="24"/>
        </w:rPr>
        <w:t xml:space="preserve"> </w:t>
      </w:r>
      <w:r w:rsidR="001E6605" w:rsidRPr="00765C28">
        <w:rPr>
          <w:rFonts w:cstheme="minorHAnsi"/>
          <w:color w:val="0D0D0D" w:themeColor="text1" w:themeTint="F2"/>
          <w:sz w:val="24"/>
          <w:szCs w:val="24"/>
        </w:rPr>
        <w:t xml:space="preserve">about child fatalities or near fatalities, in child removal or intervention actions, can be released under the Releasable information is limited to causes and circumstances of </w:t>
      </w:r>
      <w:r w:rsidR="001E6605" w:rsidRPr="00765C28">
        <w:rPr>
          <w:rFonts w:cstheme="minorHAnsi"/>
          <w:color w:val="0D0D0D" w:themeColor="text1" w:themeTint="F2"/>
          <w:sz w:val="24"/>
          <w:szCs w:val="24"/>
        </w:rPr>
        <w:lastRenderedPageBreak/>
        <w:t>fatalities or near-fatalities contained in unfounded abuse reports, the age and gender of the child, any prior reports related to the fatalities or near fatalities, prior investigation reports, and lists of any state-provided resources.</w:t>
      </w:r>
    </w:p>
    <w:p w14:paraId="343783AC" w14:textId="37002ACD" w:rsidR="00FA4FC2" w:rsidRPr="00765C28" w:rsidRDefault="005D5801" w:rsidP="00EC59CD">
      <w:pPr>
        <w:spacing w:after="40" w:line="240" w:lineRule="auto"/>
        <w:rPr>
          <w:rFonts w:cstheme="minorHAnsi"/>
          <w:b/>
          <w:color w:val="0D0D0D" w:themeColor="text1" w:themeTint="F2"/>
          <w:sz w:val="24"/>
          <w:szCs w:val="24"/>
        </w:rPr>
      </w:pPr>
      <w:r>
        <w:rPr>
          <w:rFonts w:cstheme="minorHAnsi"/>
          <w:b/>
          <w:color w:val="0D0D0D" w:themeColor="text1" w:themeTint="F2"/>
          <w:sz w:val="24"/>
          <w:szCs w:val="24"/>
        </w:rPr>
        <w:t>Employment First Initiative Act</w:t>
      </w:r>
      <w:r w:rsidR="0072415E">
        <w:rPr>
          <w:rFonts w:cstheme="minorHAnsi"/>
          <w:b/>
          <w:color w:val="0D0D0D" w:themeColor="text1" w:themeTint="F2"/>
          <w:sz w:val="24"/>
          <w:szCs w:val="24"/>
        </w:rPr>
        <w:t xml:space="preserve">, </w:t>
      </w:r>
      <w:r w:rsidR="0072415E" w:rsidRPr="00765C28">
        <w:rPr>
          <w:rFonts w:cstheme="minorHAnsi"/>
          <w:b/>
          <w:color w:val="0D0D0D" w:themeColor="text1" w:themeTint="F2"/>
          <w:sz w:val="24"/>
          <w:szCs w:val="24"/>
        </w:rPr>
        <w:t>S. 533</w:t>
      </w:r>
      <w:r>
        <w:rPr>
          <w:rFonts w:cstheme="minorHAnsi"/>
          <w:b/>
          <w:color w:val="0D0D0D" w:themeColor="text1" w:themeTint="F2"/>
          <w:sz w:val="24"/>
          <w:szCs w:val="24"/>
        </w:rPr>
        <w:fldChar w:fldCharType="begin"/>
      </w:r>
      <w:r>
        <w:instrText xml:space="preserve"> XE "</w:instrText>
      </w:r>
      <w:r w:rsidRPr="00234419">
        <w:rPr>
          <w:rFonts w:cstheme="minorHAnsi"/>
          <w:b/>
          <w:color w:val="0D0D0D" w:themeColor="text1" w:themeTint="F2"/>
          <w:sz w:val="24"/>
          <w:szCs w:val="24"/>
        </w:rPr>
        <w:instrText>Employment First Initiative Act</w:instrText>
      </w:r>
      <w:r>
        <w:instrText xml:space="preserve">" </w:instrText>
      </w:r>
      <w:r>
        <w:rPr>
          <w:rFonts w:cstheme="minorHAnsi"/>
          <w:b/>
          <w:color w:val="0D0D0D" w:themeColor="text1" w:themeTint="F2"/>
          <w:sz w:val="24"/>
          <w:szCs w:val="24"/>
        </w:rPr>
        <w:fldChar w:fldCharType="end"/>
      </w:r>
      <w:r w:rsidR="00F3570D" w:rsidRPr="00765C28">
        <w:rPr>
          <w:rFonts w:cstheme="minorHAnsi"/>
          <w:b/>
          <w:color w:val="0D0D0D" w:themeColor="text1" w:themeTint="F2"/>
          <w:sz w:val="24"/>
          <w:szCs w:val="24"/>
        </w:rPr>
        <w:t xml:space="preserve"> (Act 209</w:t>
      </w:r>
      <w:r w:rsidR="0069588C">
        <w:rPr>
          <w:rFonts w:cstheme="minorHAnsi"/>
          <w:b/>
          <w:color w:val="0D0D0D" w:themeColor="text1" w:themeTint="F2"/>
          <w:sz w:val="24"/>
          <w:szCs w:val="24"/>
        </w:rPr>
        <w:fldChar w:fldCharType="begin"/>
      </w:r>
      <w:r w:rsidR="0069588C">
        <w:instrText xml:space="preserve"> XE "</w:instrText>
      </w:r>
      <w:r w:rsidR="0069588C" w:rsidRPr="00167647">
        <w:rPr>
          <w:rFonts w:cstheme="minorHAnsi"/>
          <w:b/>
          <w:color w:val="0D0D0D" w:themeColor="text1" w:themeTint="F2"/>
          <w:sz w:val="24"/>
          <w:szCs w:val="24"/>
        </w:rPr>
        <w:instrText>Act 209</w:instrText>
      </w:r>
      <w:r w:rsidR="0069588C">
        <w:instrText xml:space="preserve">" </w:instrText>
      </w:r>
      <w:r w:rsidR="0069588C">
        <w:rPr>
          <w:rFonts w:cstheme="minorHAnsi"/>
          <w:b/>
          <w:color w:val="0D0D0D" w:themeColor="text1" w:themeTint="F2"/>
          <w:sz w:val="24"/>
          <w:szCs w:val="24"/>
        </w:rPr>
        <w:fldChar w:fldCharType="end"/>
      </w:r>
      <w:r w:rsidR="002F1510">
        <w:rPr>
          <w:rFonts w:cstheme="minorHAnsi"/>
          <w:b/>
          <w:color w:val="0D0D0D" w:themeColor="text1" w:themeTint="F2"/>
          <w:sz w:val="24"/>
          <w:szCs w:val="24"/>
        </w:rPr>
        <w:t>)</w:t>
      </w:r>
      <w:r w:rsidR="0069588C">
        <w:rPr>
          <w:rFonts w:cstheme="minorHAnsi"/>
          <w:b/>
          <w:color w:val="0D0D0D" w:themeColor="text1" w:themeTint="F2"/>
          <w:sz w:val="24"/>
          <w:szCs w:val="24"/>
        </w:rPr>
        <w:fldChar w:fldCharType="begin"/>
      </w:r>
      <w:r w:rsidR="0069588C">
        <w:instrText xml:space="preserve"> XE "</w:instrText>
      </w:r>
      <w:r w:rsidR="0069588C" w:rsidRPr="00167647">
        <w:rPr>
          <w:rFonts w:cstheme="minorHAnsi"/>
          <w:b/>
          <w:color w:val="0D0D0D" w:themeColor="text1" w:themeTint="F2"/>
          <w:sz w:val="24"/>
          <w:szCs w:val="24"/>
        </w:rPr>
        <w:instrText xml:space="preserve">S. </w:instrText>
      </w:r>
      <w:r w:rsidR="00FD373F">
        <w:rPr>
          <w:rFonts w:cstheme="minorHAnsi"/>
          <w:b/>
          <w:color w:val="0D0D0D" w:themeColor="text1" w:themeTint="F2"/>
          <w:sz w:val="24"/>
          <w:szCs w:val="24"/>
        </w:rPr>
        <w:instrText>0</w:instrText>
      </w:r>
      <w:r w:rsidR="0069588C" w:rsidRPr="00167647">
        <w:rPr>
          <w:rFonts w:cstheme="minorHAnsi"/>
          <w:b/>
          <w:color w:val="0D0D0D" w:themeColor="text1" w:themeTint="F2"/>
          <w:sz w:val="24"/>
          <w:szCs w:val="24"/>
        </w:rPr>
        <w:instrText>533</w:instrText>
      </w:r>
      <w:r w:rsidR="0069588C">
        <w:instrText xml:space="preserve">" </w:instrText>
      </w:r>
      <w:r w:rsidR="0069588C">
        <w:rPr>
          <w:rFonts w:cstheme="minorHAnsi"/>
          <w:b/>
          <w:color w:val="0D0D0D" w:themeColor="text1" w:themeTint="F2"/>
          <w:sz w:val="24"/>
          <w:szCs w:val="24"/>
        </w:rPr>
        <w:fldChar w:fldCharType="end"/>
      </w:r>
    </w:p>
    <w:p w14:paraId="68E9C275" w14:textId="397257A3" w:rsidR="00FA4FC2" w:rsidRPr="00765C28" w:rsidRDefault="009A3870" w:rsidP="0070007B">
      <w:pPr>
        <w:spacing w:after="240" w:line="240" w:lineRule="auto"/>
        <w:rPr>
          <w:rFonts w:cstheme="minorHAnsi"/>
          <w:color w:val="0D0D0D" w:themeColor="text1" w:themeTint="F2"/>
          <w:sz w:val="24"/>
          <w:szCs w:val="24"/>
        </w:rPr>
      </w:pPr>
      <w:r w:rsidRPr="00765C28">
        <w:rPr>
          <w:rFonts w:cstheme="minorHAnsi"/>
          <w:b/>
          <w:color w:val="0D0D0D" w:themeColor="text1" w:themeTint="F2"/>
          <w:sz w:val="24"/>
          <w:szCs w:val="24"/>
        </w:rPr>
        <w:t>Act 209</w:t>
      </w:r>
      <w:r w:rsidR="0069588C">
        <w:rPr>
          <w:rFonts w:cstheme="minorHAnsi"/>
          <w:b/>
          <w:color w:val="0D0D0D" w:themeColor="text1" w:themeTint="F2"/>
          <w:sz w:val="24"/>
          <w:szCs w:val="24"/>
        </w:rPr>
        <w:fldChar w:fldCharType="begin"/>
      </w:r>
      <w:r w:rsidR="0069588C">
        <w:instrText xml:space="preserve"> XE "</w:instrText>
      </w:r>
      <w:r w:rsidR="0069588C" w:rsidRPr="00167647">
        <w:rPr>
          <w:rFonts w:cstheme="minorHAnsi"/>
          <w:b/>
          <w:color w:val="0D0D0D" w:themeColor="text1" w:themeTint="F2"/>
          <w:sz w:val="24"/>
          <w:szCs w:val="24"/>
        </w:rPr>
        <w:instrText>Act 209</w:instrText>
      </w:r>
      <w:r w:rsidR="0069588C">
        <w:instrText xml:space="preserve">" </w:instrText>
      </w:r>
      <w:r w:rsidR="0069588C">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w:t>
      </w:r>
      <w:r w:rsidR="00FA4FC2" w:rsidRPr="00765C28">
        <w:rPr>
          <w:rFonts w:cstheme="minorHAnsi"/>
          <w:color w:val="0D0D0D" w:themeColor="text1" w:themeTint="F2"/>
          <w:sz w:val="24"/>
          <w:szCs w:val="24"/>
        </w:rPr>
        <w:t>inclu</w:t>
      </w:r>
      <w:r w:rsidRPr="00765C28">
        <w:rPr>
          <w:rFonts w:cstheme="minorHAnsi"/>
          <w:color w:val="0D0D0D" w:themeColor="text1" w:themeTint="F2"/>
          <w:sz w:val="24"/>
          <w:szCs w:val="24"/>
        </w:rPr>
        <w:t>ded</w:t>
      </w:r>
      <w:r w:rsidR="00FA4FC2" w:rsidRPr="00765C28">
        <w:rPr>
          <w:rFonts w:cstheme="minorHAnsi"/>
          <w:color w:val="0D0D0D" w:themeColor="text1" w:themeTint="F2"/>
          <w:sz w:val="24"/>
          <w:szCs w:val="24"/>
        </w:rPr>
        <w:t xml:space="preserve"> </w:t>
      </w:r>
      <w:r w:rsidR="005D5801">
        <w:rPr>
          <w:rFonts w:cstheme="minorHAnsi"/>
          <w:color w:val="0D0D0D" w:themeColor="text1" w:themeTint="F2"/>
          <w:sz w:val="24"/>
          <w:szCs w:val="24"/>
        </w:rPr>
        <w:t xml:space="preserve">the </w:t>
      </w:r>
      <w:r w:rsidR="00FA4FC2" w:rsidRPr="00765C28">
        <w:rPr>
          <w:rFonts w:cstheme="minorHAnsi"/>
          <w:b/>
          <w:color w:val="0D0D0D" w:themeColor="text1" w:themeTint="F2"/>
          <w:sz w:val="24"/>
          <w:szCs w:val="24"/>
        </w:rPr>
        <w:t>Employment First Initiative Act</w:t>
      </w:r>
      <w:r w:rsidR="005D5801">
        <w:rPr>
          <w:rFonts w:cstheme="minorHAnsi"/>
          <w:b/>
          <w:color w:val="0D0D0D" w:themeColor="text1" w:themeTint="F2"/>
          <w:sz w:val="24"/>
          <w:szCs w:val="24"/>
        </w:rPr>
        <w:fldChar w:fldCharType="begin"/>
      </w:r>
      <w:r w:rsidR="005D5801">
        <w:instrText xml:space="preserve"> XE "</w:instrText>
      </w:r>
      <w:r w:rsidR="005D5801" w:rsidRPr="00234419">
        <w:rPr>
          <w:rFonts w:cstheme="minorHAnsi"/>
          <w:b/>
          <w:color w:val="0D0D0D" w:themeColor="text1" w:themeTint="F2"/>
          <w:sz w:val="24"/>
          <w:szCs w:val="24"/>
        </w:rPr>
        <w:instrText>Employment First Initiative Act</w:instrText>
      </w:r>
      <w:r w:rsidR="005D5801">
        <w:instrText xml:space="preserve">" </w:instrText>
      </w:r>
      <w:r w:rsidR="005D5801">
        <w:rPr>
          <w:rFonts w:cstheme="minorHAnsi"/>
          <w:b/>
          <w:color w:val="0D0D0D" w:themeColor="text1" w:themeTint="F2"/>
          <w:sz w:val="24"/>
          <w:szCs w:val="24"/>
        </w:rPr>
        <w:fldChar w:fldCharType="end"/>
      </w:r>
      <w:r w:rsidR="00FA4FC2" w:rsidRPr="00765C28">
        <w:rPr>
          <w:rFonts w:cstheme="minorHAnsi"/>
          <w:color w:val="0D0D0D" w:themeColor="text1" w:themeTint="F2"/>
          <w:sz w:val="24"/>
          <w:szCs w:val="24"/>
        </w:rPr>
        <w:t xml:space="preserve"> under which all state agencies and South Carolina’s political subdivisions are encouraged to consider adopting a policy that encourages competitive integrated employment for individuals with disabilities</w:t>
      </w:r>
      <w:r w:rsidR="00552546" w:rsidRPr="00765C28">
        <w:rPr>
          <w:rFonts w:cstheme="minorHAnsi"/>
          <w:color w:val="0D0D0D" w:themeColor="text1" w:themeTint="F2"/>
          <w:sz w:val="24"/>
          <w:szCs w:val="24"/>
        </w:rPr>
        <w:fldChar w:fldCharType="begin"/>
      </w:r>
      <w:r w:rsidR="00552546" w:rsidRPr="00765C28">
        <w:rPr>
          <w:rFonts w:cstheme="minorHAnsi"/>
          <w:color w:val="0D0D0D" w:themeColor="text1" w:themeTint="F2"/>
          <w:sz w:val="24"/>
          <w:szCs w:val="24"/>
        </w:rPr>
        <w:instrText xml:space="preserve"> XE "individuals with disabilities" </w:instrText>
      </w:r>
      <w:r w:rsidR="00552546" w:rsidRPr="00765C28">
        <w:rPr>
          <w:rFonts w:cstheme="minorHAnsi"/>
          <w:color w:val="0D0D0D" w:themeColor="text1" w:themeTint="F2"/>
          <w:sz w:val="24"/>
          <w:szCs w:val="24"/>
        </w:rPr>
        <w:fldChar w:fldCharType="end"/>
      </w:r>
      <w:r w:rsidR="00FA4FC2" w:rsidRPr="00765C28">
        <w:rPr>
          <w:rFonts w:cstheme="minorHAnsi"/>
          <w:color w:val="0D0D0D" w:themeColor="text1" w:themeTint="F2"/>
          <w:sz w:val="24"/>
          <w:szCs w:val="24"/>
        </w:rPr>
        <w:t>.  The legislation creates the South Carolina Employment First Oversight Commission and charges the volunteer commission with making annual progress reports and identifying barriers to achieving the outcomes and effective strategies and policies that can help realize the employment first initiative.</w:t>
      </w:r>
    </w:p>
    <w:p w14:paraId="30554CD4" w14:textId="5FB6538C" w:rsidR="00F3570D" w:rsidRPr="00765C28" w:rsidRDefault="00FA4FC2" w:rsidP="00F3570D">
      <w:pPr>
        <w:spacing w:after="240" w:line="240" w:lineRule="auto"/>
        <w:rPr>
          <w:rFonts w:cstheme="minorHAnsi"/>
          <w:color w:val="0D0D0D" w:themeColor="text1" w:themeTint="F2"/>
          <w:sz w:val="24"/>
          <w:szCs w:val="24"/>
        </w:rPr>
      </w:pPr>
      <w:r w:rsidRPr="00765C28">
        <w:rPr>
          <w:rFonts w:cstheme="minorHAnsi"/>
          <w:color w:val="0D0D0D" w:themeColor="text1" w:themeTint="F2"/>
          <w:sz w:val="24"/>
          <w:szCs w:val="24"/>
        </w:rPr>
        <w:t xml:space="preserve">The legislation also includes provisions </w:t>
      </w:r>
      <w:r w:rsidRPr="0069588C">
        <w:rPr>
          <w:rFonts w:cstheme="minorHAnsi"/>
          <w:color w:val="0D0D0D" w:themeColor="text1" w:themeTint="F2"/>
          <w:sz w:val="24"/>
          <w:szCs w:val="24"/>
        </w:rPr>
        <w:t>prohibiting the payment of subminimum wages to individuals with disabilities</w:t>
      </w:r>
      <w:r w:rsidR="00552546" w:rsidRPr="00765C28">
        <w:rPr>
          <w:rFonts w:cstheme="minorHAnsi"/>
          <w:color w:val="0D0D0D" w:themeColor="text1" w:themeTint="F2"/>
          <w:sz w:val="24"/>
          <w:szCs w:val="24"/>
        </w:rPr>
        <w:fldChar w:fldCharType="begin"/>
      </w:r>
      <w:r w:rsidR="00552546" w:rsidRPr="00765C28">
        <w:rPr>
          <w:rFonts w:cstheme="minorHAnsi"/>
          <w:color w:val="0D0D0D" w:themeColor="text1" w:themeTint="F2"/>
          <w:sz w:val="24"/>
          <w:szCs w:val="24"/>
        </w:rPr>
        <w:instrText xml:space="preserve"> XE "prohibition of the payment of subminimum wages to individuals with disabilities" </w:instrText>
      </w:r>
      <w:r w:rsidR="00552546" w:rsidRPr="00765C28">
        <w:rPr>
          <w:rFonts w:cstheme="minorHAnsi"/>
          <w:color w:val="0D0D0D" w:themeColor="text1" w:themeTint="F2"/>
          <w:sz w:val="24"/>
          <w:szCs w:val="24"/>
        </w:rPr>
        <w:fldChar w:fldCharType="end"/>
      </w:r>
      <w:r w:rsidRPr="00765C28">
        <w:rPr>
          <w:rFonts w:cstheme="minorHAnsi"/>
          <w:color w:val="0D0D0D" w:themeColor="text1" w:themeTint="F2"/>
          <w:sz w:val="24"/>
          <w:szCs w:val="24"/>
        </w:rPr>
        <w:t>.  The resolution provides that employers, community rehabilitation programs, and hospital patient care workers at regional centers shall not use a provision of the Fair Labor Standards Act of 1938 to pay disabled employees a subminimum wage.  No individual with a disability may be paid less than the federal minimum wage.  The Department of Disabilities and Special Needs is required to submit an annual report to the General Assembly concerning the payment of a subminimum wage in South Carolina.  The legislation establishes a South Carolina Task Force on Eliminating the Subminimum Wage</w:t>
      </w:r>
      <w:r w:rsidR="00552546" w:rsidRPr="00765C28">
        <w:rPr>
          <w:rFonts w:cstheme="minorHAnsi"/>
          <w:color w:val="0D0D0D" w:themeColor="text1" w:themeTint="F2"/>
          <w:sz w:val="24"/>
          <w:szCs w:val="24"/>
        </w:rPr>
        <w:fldChar w:fldCharType="begin"/>
      </w:r>
      <w:r w:rsidR="00552546" w:rsidRPr="00765C28">
        <w:rPr>
          <w:rFonts w:cstheme="minorHAnsi"/>
          <w:color w:val="0D0D0D" w:themeColor="text1" w:themeTint="F2"/>
          <w:sz w:val="24"/>
          <w:szCs w:val="24"/>
        </w:rPr>
        <w:instrText xml:space="preserve"> XE "Task Force on Eliminating the Subminimum Wage" </w:instrText>
      </w:r>
      <w:r w:rsidR="00552546" w:rsidRPr="00765C28">
        <w:rPr>
          <w:rFonts w:cstheme="minorHAnsi"/>
          <w:color w:val="0D0D0D" w:themeColor="text1" w:themeTint="F2"/>
          <w:sz w:val="24"/>
          <w:szCs w:val="24"/>
        </w:rPr>
        <w:fldChar w:fldCharType="end"/>
      </w:r>
      <w:r w:rsidRPr="00765C28">
        <w:rPr>
          <w:rFonts w:cstheme="minorHAnsi"/>
          <w:color w:val="0D0D0D" w:themeColor="text1" w:themeTint="F2"/>
          <w:sz w:val="24"/>
          <w:szCs w:val="24"/>
        </w:rPr>
        <w:t xml:space="preserve"> charged with identifying and developing protections for disabled subminimum wage employees to maintain competitive employment while phasing out the use of the </w:t>
      </w:r>
      <w:r w:rsidRPr="00765C28">
        <w:rPr>
          <w:rFonts w:cstheme="minorHAnsi"/>
          <w:b/>
          <w:color w:val="0D0D0D" w:themeColor="text1" w:themeTint="F2"/>
          <w:sz w:val="24"/>
          <w:szCs w:val="24"/>
        </w:rPr>
        <w:t>subminimum wage</w:t>
      </w:r>
      <w:r w:rsidRPr="00765C28">
        <w:rPr>
          <w:rFonts w:cstheme="minorHAnsi"/>
          <w:color w:val="0D0D0D" w:themeColor="text1" w:themeTint="F2"/>
          <w:sz w:val="24"/>
          <w:szCs w:val="24"/>
        </w:rPr>
        <w:t xml:space="preserve"> by August 1, 2024. </w:t>
      </w:r>
      <w:r w:rsidR="001B5318" w:rsidRPr="00765C28">
        <w:rPr>
          <w:rFonts w:cstheme="minorHAnsi"/>
          <w:color w:val="0D0D0D" w:themeColor="text1" w:themeTint="F2"/>
          <w:sz w:val="24"/>
          <w:szCs w:val="24"/>
        </w:rPr>
        <w:t>Effective</w:t>
      </w:r>
      <w:r w:rsidR="00F3570D" w:rsidRPr="00765C28">
        <w:rPr>
          <w:rFonts w:cstheme="minorHAnsi"/>
          <w:color w:val="0D0D0D" w:themeColor="text1" w:themeTint="F2"/>
          <w:sz w:val="24"/>
          <w:szCs w:val="24"/>
        </w:rPr>
        <w:t xml:space="preserve"> May 23, 2022.</w:t>
      </w:r>
    </w:p>
    <w:p w14:paraId="40BC6C05" w14:textId="2097B947" w:rsidR="00552546" w:rsidRPr="00765C28" w:rsidRDefault="00270832" w:rsidP="00F3570D">
      <w:pPr>
        <w:spacing w:after="40" w:line="240" w:lineRule="auto"/>
        <w:rPr>
          <w:rFonts w:cstheme="minorHAnsi"/>
          <w:color w:val="0D0D0D" w:themeColor="text1" w:themeTint="F2"/>
          <w:sz w:val="24"/>
          <w:szCs w:val="24"/>
        </w:rPr>
      </w:pPr>
      <w:r w:rsidRPr="00765C28">
        <w:rPr>
          <w:rFonts w:cstheme="minorHAnsi"/>
          <w:b/>
          <w:bCs/>
          <w:color w:val="0D0D0D" w:themeColor="text1" w:themeTint="F2"/>
          <w:sz w:val="24"/>
          <w:szCs w:val="24"/>
        </w:rPr>
        <w:t>Extending</w:t>
      </w:r>
      <w:r w:rsidR="00F9637C" w:rsidRPr="00765C28">
        <w:rPr>
          <w:rFonts w:cstheme="minorHAnsi"/>
          <w:b/>
          <w:bCs/>
          <w:color w:val="0D0D0D" w:themeColor="text1" w:themeTint="F2"/>
          <w:sz w:val="24"/>
          <w:szCs w:val="24"/>
        </w:rPr>
        <w:t xml:space="preserve"> Foster Care Placements Past Age Eighteen</w:t>
      </w:r>
      <w:r w:rsidR="0072415E">
        <w:rPr>
          <w:rFonts w:cstheme="minorHAnsi"/>
          <w:b/>
          <w:bCs/>
          <w:color w:val="0D0D0D" w:themeColor="text1" w:themeTint="F2"/>
          <w:sz w:val="24"/>
          <w:szCs w:val="24"/>
        </w:rPr>
        <w:t xml:space="preserve">, </w:t>
      </w:r>
      <w:r w:rsidR="0072415E" w:rsidRPr="00765C28">
        <w:rPr>
          <w:rFonts w:cstheme="minorHAnsi"/>
          <w:b/>
          <w:color w:val="0D0D0D" w:themeColor="text1" w:themeTint="F2"/>
          <w:sz w:val="24"/>
          <w:szCs w:val="24"/>
        </w:rPr>
        <w:t>H. 3509</w:t>
      </w:r>
      <w:r w:rsidR="0069588C">
        <w:rPr>
          <w:rFonts w:cstheme="minorHAnsi"/>
          <w:b/>
          <w:bCs/>
          <w:color w:val="0D0D0D" w:themeColor="text1" w:themeTint="F2"/>
          <w:sz w:val="24"/>
          <w:szCs w:val="24"/>
        </w:rPr>
        <w:fldChar w:fldCharType="begin"/>
      </w:r>
      <w:r w:rsidR="007B35C9">
        <w:instrText xml:space="preserve"> xe "</w:instrText>
      </w:r>
      <w:r w:rsidR="007B35C9" w:rsidRPr="00167647">
        <w:rPr>
          <w:rFonts w:cstheme="minorHAnsi"/>
          <w:b/>
          <w:bCs/>
          <w:color w:val="0D0D0D" w:themeColor="text1" w:themeTint="F2"/>
          <w:sz w:val="24"/>
          <w:szCs w:val="24"/>
        </w:rPr>
        <w:instrText>extending foster care placements past age eighteen</w:instrText>
      </w:r>
      <w:r w:rsidR="007B35C9">
        <w:instrText xml:space="preserve">" </w:instrText>
      </w:r>
      <w:r w:rsidR="0069588C">
        <w:rPr>
          <w:rFonts w:cstheme="minorHAnsi"/>
          <w:b/>
          <w:bCs/>
          <w:color w:val="0D0D0D" w:themeColor="text1" w:themeTint="F2"/>
          <w:sz w:val="24"/>
          <w:szCs w:val="24"/>
        </w:rPr>
        <w:fldChar w:fldCharType="end"/>
      </w:r>
      <w:r w:rsidR="00F9637C" w:rsidRPr="00765C28">
        <w:rPr>
          <w:rFonts w:cstheme="minorHAnsi"/>
          <w:b/>
          <w:bCs/>
          <w:color w:val="0D0D0D" w:themeColor="text1" w:themeTint="F2"/>
          <w:sz w:val="24"/>
          <w:szCs w:val="24"/>
        </w:rPr>
        <w:t xml:space="preserve"> </w:t>
      </w:r>
      <w:r w:rsidR="00DE5B18" w:rsidRPr="00765C28">
        <w:rPr>
          <w:rFonts w:cstheme="minorHAnsi"/>
          <w:b/>
          <w:color w:val="0D0D0D" w:themeColor="text1" w:themeTint="F2"/>
          <w:sz w:val="24"/>
          <w:szCs w:val="24"/>
        </w:rPr>
        <w:t>(Act 143</w:t>
      </w:r>
      <w:r w:rsidR="00F9637C" w:rsidRPr="00765C28">
        <w:rPr>
          <w:rFonts w:cstheme="minorHAnsi"/>
          <w:b/>
          <w:color w:val="0D0D0D" w:themeColor="text1" w:themeTint="F2"/>
          <w:sz w:val="24"/>
          <w:szCs w:val="24"/>
        </w:rPr>
        <w:fldChar w:fldCharType="begin"/>
      </w:r>
      <w:r w:rsidR="00F9637C" w:rsidRPr="00765C28">
        <w:rPr>
          <w:rFonts w:cstheme="minorHAnsi"/>
          <w:b/>
          <w:color w:val="0D0D0D" w:themeColor="text1" w:themeTint="F2"/>
          <w:sz w:val="24"/>
          <w:szCs w:val="24"/>
        </w:rPr>
        <w:instrText xml:space="preserve"> XE "Act 143" </w:instrText>
      </w:r>
      <w:r w:rsidR="00F9637C" w:rsidRPr="00765C28">
        <w:rPr>
          <w:rFonts w:cstheme="minorHAnsi"/>
          <w:b/>
          <w:color w:val="0D0D0D" w:themeColor="text1" w:themeTint="F2"/>
          <w:sz w:val="24"/>
          <w:szCs w:val="24"/>
        </w:rPr>
        <w:fldChar w:fldCharType="end"/>
      </w:r>
      <w:r w:rsidR="00F9637C" w:rsidRPr="00765C28">
        <w:rPr>
          <w:rFonts w:cstheme="minorHAnsi"/>
          <w:b/>
          <w:color w:val="0D0D0D" w:themeColor="text1" w:themeTint="F2"/>
          <w:sz w:val="24"/>
          <w:szCs w:val="24"/>
        </w:rPr>
        <w:fldChar w:fldCharType="begin"/>
      </w:r>
      <w:r w:rsidR="00F9637C" w:rsidRPr="00765C28">
        <w:rPr>
          <w:rFonts w:cstheme="minorHAnsi"/>
          <w:b/>
          <w:color w:val="0D0D0D" w:themeColor="text1" w:themeTint="F2"/>
          <w:sz w:val="24"/>
          <w:szCs w:val="24"/>
        </w:rPr>
        <w:instrText xml:space="preserve"> XE "H. 3509" </w:instrText>
      </w:r>
      <w:r w:rsidR="00F9637C" w:rsidRPr="00765C28">
        <w:rPr>
          <w:rFonts w:cstheme="minorHAnsi"/>
          <w:b/>
          <w:color w:val="0D0D0D" w:themeColor="text1" w:themeTint="F2"/>
          <w:sz w:val="24"/>
          <w:szCs w:val="24"/>
        </w:rPr>
        <w:fldChar w:fldCharType="end"/>
      </w:r>
      <w:r w:rsidR="00DE5B18" w:rsidRPr="00765C28">
        <w:rPr>
          <w:rFonts w:cstheme="minorHAnsi"/>
          <w:color w:val="0D0D0D" w:themeColor="text1" w:themeTint="F2"/>
          <w:sz w:val="24"/>
          <w:szCs w:val="24"/>
        </w:rPr>
        <w:t>)</w:t>
      </w:r>
    </w:p>
    <w:p w14:paraId="485BE312" w14:textId="43D72A68" w:rsidR="002C2F8A" w:rsidRPr="00765C28" w:rsidRDefault="002C2F8A" w:rsidP="0070007B">
      <w:pPr>
        <w:spacing w:after="240" w:line="240" w:lineRule="auto"/>
        <w:rPr>
          <w:rFonts w:cstheme="minorHAnsi"/>
          <w:b/>
          <w:color w:val="0D0D0D" w:themeColor="text1" w:themeTint="F2"/>
          <w:sz w:val="24"/>
          <w:szCs w:val="24"/>
        </w:rPr>
      </w:pPr>
      <w:r w:rsidRPr="00765C28">
        <w:rPr>
          <w:rFonts w:cstheme="minorHAnsi"/>
          <w:color w:val="0D0D0D" w:themeColor="text1" w:themeTint="F2"/>
          <w:sz w:val="24"/>
          <w:szCs w:val="24"/>
        </w:rPr>
        <w:t>Certain children still in SC Department of Social Services custody on their eighteenth birthday will now continue to receive these services and support until they turn twenty-one</w:t>
      </w:r>
      <w:r w:rsidR="00F9637C" w:rsidRPr="00765C28">
        <w:rPr>
          <w:rFonts w:cstheme="minorHAnsi"/>
          <w:color w:val="0D0D0D" w:themeColor="text1" w:themeTint="F2"/>
          <w:sz w:val="24"/>
          <w:szCs w:val="24"/>
        </w:rPr>
        <w:t xml:space="preserve"> (</w:t>
      </w:r>
      <w:r w:rsidR="00F9637C" w:rsidRPr="00765C28">
        <w:rPr>
          <w:rFonts w:cstheme="minorHAnsi"/>
          <w:b/>
          <w:color w:val="0D0D0D" w:themeColor="text1" w:themeTint="F2"/>
          <w:sz w:val="24"/>
          <w:szCs w:val="24"/>
        </w:rPr>
        <w:t>Act 143</w:t>
      </w:r>
      <w:r w:rsidR="00727335">
        <w:rPr>
          <w:rFonts w:cstheme="minorHAnsi"/>
          <w:b/>
          <w:color w:val="0D0D0D" w:themeColor="text1" w:themeTint="F2"/>
          <w:sz w:val="24"/>
          <w:szCs w:val="24"/>
        </w:rPr>
        <w:fldChar w:fldCharType="begin"/>
      </w:r>
      <w:r w:rsidR="00727335">
        <w:instrText xml:space="preserve"> XE "</w:instrText>
      </w:r>
      <w:r w:rsidR="00727335" w:rsidRPr="008C324A">
        <w:rPr>
          <w:rFonts w:cstheme="minorHAnsi"/>
          <w:color w:val="0D0D0D" w:themeColor="text1" w:themeTint="F2"/>
          <w:sz w:val="24"/>
          <w:szCs w:val="24"/>
        </w:rPr>
        <w:instrText>Act 143</w:instrText>
      </w:r>
      <w:r w:rsidR="00727335">
        <w:instrText xml:space="preserve">" </w:instrText>
      </w:r>
      <w:r w:rsidR="00727335">
        <w:rPr>
          <w:rFonts w:cstheme="minorHAnsi"/>
          <w:b/>
          <w:color w:val="0D0D0D" w:themeColor="text1" w:themeTint="F2"/>
          <w:sz w:val="24"/>
          <w:szCs w:val="24"/>
        </w:rPr>
        <w:fldChar w:fldCharType="end"/>
      </w:r>
      <w:r w:rsidR="00F9637C" w:rsidRPr="00765C28">
        <w:rPr>
          <w:rFonts w:cstheme="minorHAnsi"/>
          <w:b/>
          <w:color w:val="0D0D0D" w:themeColor="text1" w:themeTint="F2"/>
          <w:sz w:val="24"/>
          <w:szCs w:val="24"/>
        </w:rPr>
        <w:t>)</w:t>
      </w:r>
      <w:r w:rsidRPr="00765C28">
        <w:rPr>
          <w:rFonts w:cstheme="minorHAnsi"/>
          <w:color w:val="0D0D0D" w:themeColor="text1" w:themeTint="F2"/>
          <w:sz w:val="24"/>
          <w:szCs w:val="24"/>
        </w:rPr>
        <w:t xml:space="preserve">.  They include students still pursuing secondary, post-secondary or vocational education. Also included are </w:t>
      </w:r>
      <w:r w:rsidR="00AE0650" w:rsidRPr="00765C28">
        <w:rPr>
          <w:rFonts w:cstheme="minorHAnsi"/>
          <w:color w:val="0D0D0D" w:themeColor="text1" w:themeTint="F2"/>
          <w:sz w:val="24"/>
          <w:szCs w:val="24"/>
        </w:rPr>
        <w:t>alternately abled</w:t>
      </w:r>
      <w:r w:rsidRPr="00765C28">
        <w:rPr>
          <w:rFonts w:cstheme="minorHAnsi"/>
          <w:color w:val="0D0D0D" w:themeColor="text1" w:themeTint="F2"/>
          <w:sz w:val="24"/>
          <w:szCs w:val="24"/>
        </w:rPr>
        <w:t xml:space="preserve"> children, those in vocational rehabilitation, or those working at least eighty hours per month.  It also expands the definition of what will be considered a "foster family home."  Effective April 25, 2022.</w:t>
      </w:r>
    </w:p>
    <w:p w14:paraId="6D393A00" w14:textId="37CD0291" w:rsidR="00FC0F2B" w:rsidRPr="00765C28" w:rsidRDefault="00FC0F2B" w:rsidP="00EC59CD">
      <w:pPr>
        <w:spacing w:after="40" w:line="240" w:lineRule="auto"/>
        <w:rPr>
          <w:rFonts w:cstheme="minorHAnsi"/>
          <w:b/>
          <w:bCs/>
          <w:color w:val="0D0D0D" w:themeColor="text1" w:themeTint="F2"/>
          <w:sz w:val="24"/>
          <w:szCs w:val="24"/>
        </w:rPr>
      </w:pPr>
      <w:r w:rsidRPr="00765C28">
        <w:rPr>
          <w:rFonts w:cstheme="minorHAnsi"/>
          <w:b/>
          <w:bCs/>
          <w:color w:val="0D0D0D" w:themeColor="text1" w:themeTint="F2"/>
          <w:sz w:val="24"/>
          <w:szCs w:val="24"/>
        </w:rPr>
        <w:t>Fictive Kin to be E</w:t>
      </w:r>
      <w:r w:rsidR="00E2171A">
        <w:rPr>
          <w:rFonts w:cstheme="minorHAnsi"/>
          <w:b/>
          <w:bCs/>
          <w:color w:val="0D0D0D" w:themeColor="text1" w:themeTint="F2"/>
          <w:sz w:val="24"/>
          <w:szCs w:val="24"/>
        </w:rPr>
        <w:t>ligible to Become Foster Parents</w:t>
      </w:r>
      <w:r w:rsidR="0072415E">
        <w:rPr>
          <w:rFonts w:cstheme="minorHAnsi"/>
          <w:b/>
          <w:bCs/>
          <w:color w:val="0D0D0D" w:themeColor="text1" w:themeTint="F2"/>
          <w:sz w:val="24"/>
          <w:szCs w:val="24"/>
        </w:rPr>
        <w:t xml:space="preserve">, </w:t>
      </w:r>
      <w:r w:rsidR="0072415E" w:rsidRPr="00765C28">
        <w:rPr>
          <w:rFonts w:cstheme="minorHAnsi"/>
          <w:b/>
          <w:color w:val="0D0D0D" w:themeColor="text1" w:themeTint="F2"/>
          <w:sz w:val="24"/>
          <w:szCs w:val="24"/>
        </w:rPr>
        <w:t>S. 222</w:t>
      </w:r>
      <w:r w:rsidRPr="00765C28">
        <w:rPr>
          <w:rFonts w:cstheme="minorHAnsi"/>
          <w:b/>
          <w:bCs/>
          <w:color w:val="0D0D0D" w:themeColor="text1" w:themeTint="F2"/>
          <w:sz w:val="24"/>
          <w:szCs w:val="24"/>
        </w:rPr>
        <w:t xml:space="preserve"> </w:t>
      </w:r>
      <w:r w:rsidRPr="00765C28">
        <w:rPr>
          <w:rFonts w:cstheme="minorHAnsi"/>
          <w:b/>
          <w:color w:val="0D0D0D" w:themeColor="text1" w:themeTint="F2"/>
          <w:sz w:val="24"/>
          <w:szCs w:val="24"/>
        </w:rPr>
        <w:t>(Act 168</w:t>
      </w:r>
      <w:r w:rsidR="0069588C">
        <w:rPr>
          <w:rFonts w:cstheme="minorHAnsi"/>
          <w:b/>
          <w:color w:val="0D0D0D" w:themeColor="text1" w:themeTint="F2"/>
          <w:sz w:val="24"/>
          <w:szCs w:val="24"/>
        </w:rPr>
        <w:fldChar w:fldCharType="begin"/>
      </w:r>
      <w:r w:rsidR="0069588C">
        <w:instrText xml:space="preserve"> XE "</w:instrText>
      </w:r>
      <w:r w:rsidR="0069588C" w:rsidRPr="00167647">
        <w:rPr>
          <w:rFonts w:cstheme="minorHAnsi"/>
          <w:b/>
          <w:color w:val="0D0D0D" w:themeColor="text1" w:themeTint="F2"/>
          <w:sz w:val="24"/>
          <w:szCs w:val="24"/>
        </w:rPr>
        <w:instrText>Act 168</w:instrText>
      </w:r>
      <w:r w:rsidR="0069588C">
        <w:instrText xml:space="preserve">" </w:instrText>
      </w:r>
      <w:r w:rsidR="0069588C">
        <w:rPr>
          <w:rFonts w:cstheme="minorHAnsi"/>
          <w:b/>
          <w:color w:val="0D0D0D" w:themeColor="text1" w:themeTint="F2"/>
          <w:sz w:val="24"/>
          <w:szCs w:val="24"/>
        </w:rPr>
        <w:fldChar w:fldCharType="end"/>
      </w:r>
      <w:r w:rsidR="0069588C">
        <w:rPr>
          <w:rFonts w:cstheme="minorHAnsi"/>
          <w:b/>
          <w:color w:val="0D0D0D" w:themeColor="text1" w:themeTint="F2"/>
          <w:sz w:val="24"/>
          <w:szCs w:val="24"/>
        </w:rPr>
        <w:fldChar w:fldCharType="begin"/>
      </w:r>
      <w:r w:rsidR="0069588C">
        <w:instrText xml:space="preserve"> XE "</w:instrText>
      </w:r>
      <w:r w:rsidR="0069588C" w:rsidRPr="00167647">
        <w:rPr>
          <w:rFonts w:cstheme="minorHAnsi"/>
          <w:b/>
          <w:color w:val="0D0D0D" w:themeColor="text1" w:themeTint="F2"/>
          <w:sz w:val="24"/>
          <w:szCs w:val="24"/>
        </w:rPr>
        <w:instrText xml:space="preserve">S. </w:instrText>
      </w:r>
      <w:r w:rsidR="007B35C9">
        <w:rPr>
          <w:rFonts w:cstheme="minorHAnsi"/>
          <w:b/>
          <w:color w:val="0D0D0D" w:themeColor="text1" w:themeTint="F2"/>
          <w:sz w:val="24"/>
          <w:szCs w:val="24"/>
        </w:rPr>
        <w:instrText>0</w:instrText>
      </w:r>
      <w:r w:rsidR="0069588C" w:rsidRPr="00167647">
        <w:rPr>
          <w:rFonts w:cstheme="minorHAnsi"/>
          <w:b/>
          <w:color w:val="0D0D0D" w:themeColor="text1" w:themeTint="F2"/>
          <w:sz w:val="24"/>
          <w:szCs w:val="24"/>
        </w:rPr>
        <w:instrText>222</w:instrText>
      </w:r>
      <w:r w:rsidR="0069588C">
        <w:instrText xml:space="preserve">" </w:instrText>
      </w:r>
      <w:r w:rsidR="0069588C">
        <w:rPr>
          <w:rFonts w:cstheme="minorHAnsi"/>
          <w:b/>
          <w:color w:val="0D0D0D" w:themeColor="text1" w:themeTint="F2"/>
          <w:sz w:val="24"/>
          <w:szCs w:val="24"/>
        </w:rPr>
        <w:fldChar w:fldCharType="end"/>
      </w:r>
      <w:r w:rsidRPr="00765C28">
        <w:rPr>
          <w:rFonts w:cstheme="minorHAnsi"/>
          <w:b/>
          <w:color w:val="0D0D0D" w:themeColor="text1" w:themeTint="F2"/>
          <w:sz w:val="24"/>
          <w:szCs w:val="24"/>
        </w:rPr>
        <w:t>)</w:t>
      </w:r>
    </w:p>
    <w:p w14:paraId="15F7F8D4" w14:textId="369BD6B3" w:rsidR="00A20378" w:rsidRPr="00765C28" w:rsidRDefault="00FC0F2B" w:rsidP="0069588C">
      <w:pPr>
        <w:spacing w:after="360" w:line="240" w:lineRule="auto"/>
        <w:rPr>
          <w:rFonts w:cstheme="minorHAnsi"/>
          <w:color w:val="0D0D0D" w:themeColor="text1" w:themeTint="F2"/>
          <w:sz w:val="24"/>
          <w:szCs w:val="24"/>
        </w:rPr>
      </w:pPr>
      <w:r w:rsidRPr="00765C28">
        <w:rPr>
          <w:rFonts w:cstheme="minorHAnsi"/>
          <w:b/>
          <w:color w:val="0D0D0D" w:themeColor="text1" w:themeTint="F2"/>
          <w:sz w:val="24"/>
          <w:szCs w:val="24"/>
        </w:rPr>
        <w:t>Act 168</w:t>
      </w:r>
      <w:r w:rsidR="0069588C">
        <w:rPr>
          <w:rFonts w:cstheme="minorHAnsi"/>
          <w:b/>
          <w:color w:val="0D0D0D" w:themeColor="text1" w:themeTint="F2"/>
          <w:sz w:val="24"/>
          <w:szCs w:val="24"/>
        </w:rPr>
        <w:fldChar w:fldCharType="begin"/>
      </w:r>
      <w:r w:rsidR="0069588C">
        <w:instrText xml:space="preserve"> XE "</w:instrText>
      </w:r>
      <w:r w:rsidR="0069588C" w:rsidRPr="00167647">
        <w:rPr>
          <w:rFonts w:cstheme="minorHAnsi"/>
          <w:b/>
          <w:color w:val="0D0D0D" w:themeColor="text1" w:themeTint="F2"/>
          <w:sz w:val="24"/>
          <w:szCs w:val="24"/>
        </w:rPr>
        <w:instrText>Act 168</w:instrText>
      </w:r>
      <w:r w:rsidR="0069588C">
        <w:instrText xml:space="preserve">" </w:instrText>
      </w:r>
      <w:r w:rsidR="0069588C">
        <w:rPr>
          <w:rFonts w:cstheme="minorHAnsi"/>
          <w:b/>
          <w:color w:val="0D0D0D" w:themeColor="text1" w:themeTint="F2"/>
          <w:sz w:val="24"/>
          <w:szCs w:val="24"/>
        </w:rPr>
        <w:fldChar w:fldCharType="end"/>
      </w:r>
      <w:r w:rsidRPr="00765C28">
        <w:rPr>
          <w:rFonts w:cstheme="minorHAnsi"/>
          <w:color w:val="0D0D0D" w:themeColor="text1" w:themeTint="F2"/>
          <w:sz w:val="24"/>
          <w:szCs w:val="24"/>
        </w:rPr>
        <w:t xml:space="preserve"> defined</w:t>
      </w:r>
      <w:r w:rsidR="00A20378" w:rsidRPr="00765C28">
        <w:rPr>
          <w:rFonts w:cstheme="minorHAnsi"/>
          <w:color w:val="0D0D0D" w:themeColor="text1" w:themeTint="F2"/>
          <w:sz w:val="24"/>
          <w:szCs w:val="24"/>
        </w:rPr>
        <w:t xml:space="preserve"> "</w:t>
      </w:r>
      <w:r w:rsidR="00A20378" w:rsidRPr="00765C28">
        <w:rPr>
          <w:rFonts w:cstheme="minorHAnsi"/>
          <w:b/>
          <w:color w:val="0D0D0D" w:themeColor="text1" w:themeTint="F2"/>
          <w:sz w:val="24"/>
          <w:szCs w:val="24"/>
        </w:rPr>
        <w:t>fictive kin</w:t>
      </w:r>
      <w:r w:rsidR="00E2171A">
        <w:rPr>
          <w:rFonts w:cstheme="minorHAnsi"/>
          <w:b/>
          <w:color w:val="0D0D0D" w:themeColor="text1" w:themeTint="F2"/>
          <w:sz w:val="24"/>
          <w:szCs w:val="24"/>
        </w:rPr>
        <w:fldChar w:fldCharType="begin"/>
      </w:r>
      <w:r w:rsidR="00E2171A">
        <w:instrText xml:space="preserve"> XE "</w:instrText>
      </w:r>
      <w:r w:rsidR="00E2171A" w:rsidRPr="004E3642">
        <w:rPr>
          <w:rFonts w:cstheme="minorHAnsi"/>
          <w:b/>
          <w:color w:val="0D0D0D" w:themeColor="text1" w:themeTint="F2"/>
          <w:sz w:val="24"/>
          <w:szCs w:val="24"/>
        </w:rPr>
        <w:instrText>fictive kin:</w:instrText>
      </w:r>
      <w:r w:rsidR="00E2171A" w:rsidRPr="004E3642">
        <w:instrText>status as foster parents</w:instrText>
      </w:r>
      <w:r w:rsidR="00E2171A">
        <w:instrText xml:space="preserve">" </w:instrText>
      </w:r>
      <w:r w:rsidR="00E2171A">
        <w:rPr>
          <w:rFonts w:cstheme="minorHAnsi"/>
          <w:b/>
          <w:color w:val="0D0D0D" w:themeColor="text1" w:themeTint="F2"/>
          <w:sz w:val="24"/>
          <w:szCs w:val="24"/>
        </w:rPr>
        <w:fldChar w:fldCharType="end"/>
      </w:r>
      <w:r w:rsidR="00E2171A">
        <w:rPr>
          <w:rFonts w:cstheme="minorHAnsi"/>
          <w:b/>
          <w:color w:val="0D0D0D" w:themeColor="text1" w:themeTint="F2"/>
          <w:sz w:val="24"/>
          <w:szCs w:val="24"/>
        </w:rPr>
        <w:t xml:space="preserve">” </w:t>
      </w:r>
      <w:r w:rsidR="00A20378" w:rsidRPr="00765C28">
        <w:rPr>
          <w:rFonts w:cstheme="minorHAnsi"/>
          <w:color w:val="0D0D0D" w:themeColor="text1" w:themeTint="F2"/>
          <w:sz w:val="24"/>
          <w:szCs w:val="24"/>
        </w:rPr>
        <w:t>as individuals who are not related by birth, adoption, or marriage to, but who have emotionally significant relationships with, a child or the child's family.  It states that a relative or fictive kin</w:t>
      </w:r>
      <w:r w:rsidR="00E2171A">
        <w:rPr>
          <w:rFonts w:cstheme="minorHAnsi"/>
          <w:color w:val="0D0D0D" w:themeColor="text1" w:themeTint="F2"/>
          <w:sz w:val="24"/>
          <w:szCs w:val="24"/>
        </w:rPr>
        <w:fldChar w:fldCharType="begin"/>
      </w:r>
      <w:r w:rsidR="00E2171A">
        <w:instrText xml:space="preserve"> XE "</w:instrText>
      </w:r>
      <w:r w:rsidR="00E2171A" w:rsidRPr="004E3642">
        <w:rPr>
          <w:rFonts w:cstheme="minorHAnsi"/>
          <w:b/>
          <w:color w:val="0D0D0D" w:themeColor="text1" w:themeTint="F2"/>
          <w:sz w:val="24"/>
          <w:szCs w:val="24"/>
        </w:rPr>
        <w:instrText>fictive kin:</w:instrText>
      </w:r>
      <w:r w:rsidR="00E2171A" w:rsidRPr="004E3642">
        <w:instrText>status as foster parents</w:instrText>
      </w:r>
      <w:r w:rsidR="00E2171A">
        <w:instrText xml:space="preserve">" </w:instrText>
      </w:r>
      <w:r w:rsidR="00E2171A">
        <w:rPr>
          <w:rFonts w:cstheme="minorHAnsi"/>
          <w:color w:val="0D0D0D" w:themeColor="text1" w:themeTint="F2"/>
          <w:sz w:val="24"/>
          <w:szCs w:val="24"/>
        </w:rPr>
        <w:fldChar w:fldCharType="end"/>
      </w:r>
      <w:r w:rsidR="00A20378" w:rsidRPr="00765C28">
        <w:rPr>
          <w:rFonts w:cstheme="minorHAnsi"/>
          <w:color w:val="0D0D0D" w:themeColor="text1" w:themeTint="F2"/>
          <w:sz w:val="24"/>
          <w:szCs w:val="24"/>
        </w:rPr>
        <w:t xml:space="preserve">, with whom a child with has been placed, will have the same legal </w:t>
      </w:r>
      <w:r w:rsidR="00270832" w:rsidRPr="00765C28">
        <w:rPr>
          <w:rFonts w:cstheme="minorHAnsi"/>
          <w:color w:val="0D0D0D" w:themeColor="text1" w:themeTint="F2"/>
          <w:sz w:val="24"/>
          <w:szCs w:val="24"/>
        </w:rPr>
        <w:t xml:space="preserve">status as traditional foster parents </w:t>
      </w:r>
      <w:r w:rsidR="00A20378" w:rsidRPr="00765C28">
        <w:rPr>
          <w:rFonts w:cstheme="minorHAnsi"/>
          <w:color w:val="0D0D0D" w:themeColor="text1" w:themeTint="F2"/>
          <w:sz w:val="24"/>
          <w:szCs w:val="24"/>
        </w:rPr>
        <w:t>and access to services as a licensed kinship foster care provider, including any payments and other services provided during the licensure process.  Effective May 16, 2022.</w:t>
      </w:r>
    </w:p>
    <w:p w14:paraId="500CC66F" w14:textId="77777777" w:rsidR="00C15DB4" w:rsidRDefault="00C15DB4" w:rsidP="0069588C">
      <w:pPr>
        <w:pStyle w:val="Heading2"/>
        <w:spacing w:after="240"/>
        <w:rPr>
          <w:rFonts w:asciiTheme="minorHAnsi" w:hAnsiTheme="minorHAnsi" w:cstheme="minorHAnsi"/>
          <w:color w:val="0D0D0D" w:themeColor="text1" w:themeTint="F2"/>
          <w:sz w:val="28"/>
          <w:szCs w:val="28"/>
        </w:rPr>
      </w:pPr>
      <w:r>
        <w:rPr>
          <w:rFonts w:asciiTheme="minorHAnsi" w:hAnsiTheme="minorHAnsi" w:cstheme="minorHAnsi"/>
          <w:color w:val="0D0D0D" w:themeColor="text1" w:themeTint="F2"/>
          <w:sz w:val="28"/>
          <w:szCs w:val="28"/>
        </w:rPr>
        <w:br w:type="page"/>
      </w:r>
    </w:p>
    <w:p w14:paraId="378029C1" w14:textId="49D01D9C" w:rsidR="00816F37" w:rsidRPr="00E01680" w:rsidRDefault="00816F37" w:rsidP="0069588C">
      <w:pPr>
        <w:pStyle w:val="Heading2"/>
        <w:spacing w:after="240"/>
        <w:rPr>
          <w:rFonts w:asciiTheme="minorHAnsi" w:hAnsiTheme="minorHAnsi" w:cstheme="minorHAnsi"/>
          <w:color w:val="0D0D0D" w:themeColor="text1" w:themeTint="F2"/>
          <w:sz w:val="28"/>
          <w:szCs w:val="28"/>
        </w:rPr>
      </w:pPr>
      <w:bookmarkStart w:id="17" w:name="_Toc110607557"/>
      <w:r w:rsidRPr="00E01680">
        <w:rPr>
          <w:rFonts w:asciiTheme="minorHAnsi" w:hAnsiTheme="minorHAnsi" w:cstheme="minorHAnsi"/>
          <w:color w:val="0D0D0D" w:themeColor="text1" w:themeTint="F2"/>
          <w:sz w:val="28"/>
          <w:szCs w:val="28"/>
        </w:rPr>
        <w:lastRenderedPageBreak/>
        <w:t>Veterans</w:t>
      </w:r>
      <w:bookmarkEnd w:id="17"/>
    </w:p>
    <w:p w14:paraId="27C49FA4" w14:textId="4291EAD9" w:rsidR="00D6038D" w:rsidRPr="00765C28" w:rsidRDefault="00D6038D" w:rsidP="00EC59CD">
      <w:pPr>
        <w:spacing w:after="40" w:line="240" w:lineRule="auto"/>
        <w:rPr>
          <w:rFonts w:cstheme="minorHAnsi"/>
          <w:b/>
          <w:color w:val="0D0D0D" w:themeColor="text1" w:themeTint="F2"/>
          <w:sz w:val="24"/>
          <w:szCs w:val="24"/>
        </w:rPr>
      </w:pPr>
      <w:r w:rsidRPr="00765C28">
        <w:rPr>
          <w:rFonts w:cstheme="minorHAnsi"/>
          <w:b/>
          <w:color w:val="0D0D0D" w:themeColor="text1" w:themeTint="F2"/>
          <w:sz w:val="24"/>
          <w:szCs w:val="24"/>
        </w:rPr>
        <w:t>Veterans Service Organization Burial Honor Gua</w:t>
      </w:r>
      <w:r w:rsidR="002F1510">
        <w:rPr>
          <w:rFonts w:cstheme="minorHAnsi"/>
          <w:b/>
          <w:color w:val="0D0D0D" w:themeColor="text1" w:themeTint="F2"/>
          <w:sz w:val="24"/>
          <w:szCs w:val="24"/>
        </w:rPr>
        <w:t>rd Support Fund</w:t>
      </w:r>
      <w:r w:rsidR="0072415E">
        <w:rPr>
          <w:rFonts w:cstheme="minorHAnsi"/>
          <w:b/>
          <w:color w:val="0D0D0D" w:themeColor="text1" w:themeTint="F2"/>
          <w:sz w:val="24"/>
          <w:szCs w:val="24"/>
        </w:rPr>
        <w:t xml:space="preserve">, </w:t>
      </w:r>
      <w:r w:rsidR="0072415E" w:rsidRPr="00765C28">
        <w:rPr>
          <w:rFonts w:cstheme="minorHAnsi"/>
          <w:b/>
          <w:color w:val="0D0D0D" w:themeColor="text1" w:themeTint="F2"/>
          <w:sz w:val="24"/>
          <w:szCs w:val="24"/>
        </w:rPr>
        <w:t>S. 968</w:t>
      </w:r>
      <w:r w:rsidRPr="00765C28">
        <w:rPr>
          <w:rFonts w:cstheme="minorHAnsi"/>
          <w:b/>
          <w:color w:val="0D0D0D" w:themeColor="text1" w:themeTint="F2"/>
          <w:sz w:val="24"/>
          <w:szCs w:val="24"/>
        </w:rPr>
        <w:t xml:space="preserve"> (Act 225</w:t>
      </w:r>
      <w:r w:rsidR="008535FD">
        <w:rPr>
          <w:rFonts w:cstheme="minorHAnsi"/>
          <w:b/>
          <w:color w:val="0D0D0D" w:themeColor="text1" w:themeTint="F2"/>
          <w:sz w:val="24"/>
          <w:szCs w:val="24"/>
        </w:rPr>
        <w:fldChar w:fldCharType="begin"/>
      </w:r>
      <w:r w:rsidR="008535FD">
        <w:instrText xml:space="preserve"> XE "</w:instrText>
      </w:r>
      <w:r w:rsidR="008535FD" w:rsidRPr="00B007CB">
        <w:rPr>
          <w:rFonts w:cstheme="minorHAnsi"/>
          <w:b/>
          <w:color w:val="0D0D0D" w:themeColor="text1" w:themeTint="F2"/>
          <w:sz w:val="24"/>
          <w:szCs w:val="24"/>
        </w:rPr>
        <w:instrText>Act 225</w:instrText>
      </w:r>
      <w:r w:rsidR="008535FD">
        <w:instrText xml:space="preserve">" </w:instrText>
      </w:r>
      <w:r w:rsidR="008535FD">
        <w:rPr>
          <w:rFonts w:cstheme="minorHAnsi"/>
          <w:b/>
          <w:color w:val="0D0D0D" w:themeColor="text1" w:themeTint="F2"/>
          <w:sz w:val="24"/>
          <w:szCs w:val="24"/>
        </w:rPr>
        <w:fldChar w:fldCharType="end"/>
      </w:r>
      <w:r w:rsidR="008535FD">
        <w:rPr>
          <w:rFonts w:cstheme="minorHAnsi"/>
          <w:b/>
          <w:color w:val="0D0D0D" w:themeColor="text1" w:themeTint="F2"/>
          <w:sz w:val="24"/>
          <w:szCs w:val="24"/>
        </w:rPr>
        <w:fldChar w:fldCharType="begin"/>
      </w:r>
      <w:r w:rsidR="008535FD">
        <w:instrText xml:space="preserve"> XE "</w:instrText>
      </w:r>
      <w:r w:rsidR="008535FD" w:rsidRPr="00B007CB">
        <w:rPr>
          <w:rFonts w:cstheme="minorHAnsi"/>
          <w:b/>
          <w:color w:val="0D0D0D" w:themeColor="text1" w:themeTint="F2"/>
          <w:sz w:val="24"/>
          <w:szCs w:val="24"/>
        </w:rPr>
        <w:instrText xml:space="preserve">S. </w:instrText>
      </w:r>
      <w:r w:rsidR="00FD373F">
        <w:rPr>
          <w:rFonts w:cstheme="minorHAnsi"/>
          <w:b/>
          <w:color w:val="0D0D0D" w:themeColor="text1" w:themeTint="F2"/>
          <w:sz w:val="24"/>
          <w:szCs w:val="24"/>
        </w:rPr>
        <w:instrText>0</w:instrText>
      </w:r>
      <w:r w:rsidR="008535FD" w:rsidRPr="00B007CB">
        <w:rPr>
          <w:rFonts w:cstheme="minorHAnsi"/>
          <w:b/>
          <w:color w:val="0D0D0D" w:themeColor="text1" w:themeTint="F2"/>
          <w:sz w:val="24"/>
          <w:szCs w:val="24"/>
        </w:rPr>
        <w:instrText>968</w:instrText>
      </w:r>
      <w:r w:rsidR="008535FD">
        <w:instrText xml:space="preserve">" </w:instrText>
      </w:r>
      <w:r w:rsidR="008535FD">
        <w:rPr>
          <w:rFonts w:cstheme="minorHAnsi"/>
          <w:b/>
          <w:color w:val="0D0D0D" w:themeColor="text1" w:themeTint="F2"/>
          <w:sz w:val="24"/>
          <w:szCs w:val="24"/>
        </w:rPr>
        <w:fldChar w:fldCharType="end"/>
      </w:r>
      <w:r w:rsidRPr="00765C28">
        <w:rPr>
          <w:rFonts w:cstheme="minorHAnsi"/>
          <w:b/>
          <w:color w:val="0D0D0D" w:themeColor="text1" w:themeTint="F2"/>
          <w:sz w:val="24"/>
          <w:szCs w:val="24"/>
        </w:rPr>
        <w:t>)</w:t>
      </w:r>
    </w:p>
    <w:p w14:paraId="3D2D0C4D" w14:textId="2ED4C76C" w:rsidR="00D6038D" w:rsidRPr="00765C28" w:rsidRDefault="00D6038D" w:rsidP="0070007B">
      <w:pPr>
        <w:spacing w:after="240" w:line="240" w:lineRule="auto"/>
        <w:rPr>
          <w:rFonts w:cstheme="minorHAnsi"/>
          <w:color w:val="0D0D0D" w:themeColor="text1" w:themeTint="F2"/>
          <w:sz w:val="24"/>
          <w:szCs w:val="24"/>
        </w:rPr>
      </w:pPr>
      <w:r w:rsidRPr="00765C28">
        <w:rPr>
          <w:rFonts w:eastAsia="Calibri" w:cstheme="minorHAnsi"/>
          <w:color w:val="0D0D0D" w:themeColor="text1" w:themeTint="F2"/>
          <w:sz w:val="24"/>
          <w:szCs w:val="24"/>
        </w:rPr>
        <w:t xml:space="preserve">The General Assembly passed </w:t>
      </w:r>
      <w:r w:rsidRPr="00765C28">
        <w:rPr>
          <w:rFonts w:cstheme="minorHAnsi"/>
          <w:color w:val="0D0D0D" w:themeColor="text1" w:themeTint="F2"/>
          <w:sz w:val="24"/>
          <w:szCs w:val="24"/>
        </w:rPr>
        <w:t>legislation that established the “Veterans Service Organization Burial Honor Guard Support Fund</w:t>
      </w:r>
      <w:r w:rsidR="0069588C">
        <w:rPr>
          <w:rFonts w:cstheme="minorHAnsi"/>
          <w:color w:val="0D0D0D" w:themeColor="text1" w:themeTint="F2"/>
          <w:sz w:val="24"/>
          <w:szCs w:val="24"/>
        </w:rPr>
        <w:fldChar w:fldCharType="begin"/>
      </w:r>
      <w:r w:rsidR="0069588C">
        <w:instrText xml:space="preserve"> XE "</w:instrText>
      </w:r>
      <w:r w:rsidR="0069588C" w:rsidRPr="00167647">
        <w:rPr>
          <w:rFonts w:cstheme="minorHAnsi"/>
          <w:color w:val="0D0D0D" w:themeColor="text1" w:themeTint="F2"/>
          <w:sz w:val="24"/>
          <w:szCs w:val="24"/>
        </w:rPr>
        <w:instrText>Veterans Service Organization Burial Honor Guard Support Fund</w:instrText>
      </w:r>
      <w:r w:rsidR="0069588C">
        <w:instrText xml:space="preserve">" </w:instrText>
      </w:r>
      <w:r w:rsidR="0069588C">
        <w:rPr>
          <w:rFonts w:cstheme="minorHAnsi"/>
          <w:color w:val="0D0D0D" w:themeColor="text1" w:themeTint="F2"/>
          <w:sz w:val="24"/>
          <w:szCs w:val="24"/>
        </w:rPr>
        <w:fldChar w:fldCharType="end"/>
      </w:r>
      <w:r w:rsidRPr="00765C28">
        <w:rPr>
          <w:rFonts w:cstheme="minorHAnsi"/>
          <w:color w:val="0D0D0D" w:themeColor="text1" w:themeTint="F2"/>
          <w:sz w:val="24"/>
          <w:szCs w:val="24"/>
        </w:rPr>
        <w:t>.”  The fund helps to offset the costs paid by South Carolina chapters of congressionally chartered veterans service organizations that provide well-equipped and properly trained honor guard burial details at the funerals of qualifying South Carolina veterans.  The legislation outlined that the Secretary of the S.C. Department of Veteran Affairs to authorize a disbursement from the fund, not less than fifty dollars, but not exceeding the per funeral cap established annually.  The fund may accept gifts, grants, federal funds, or donations from any source, as well as appropriated funds by the General Assembly.  Effective Date:  June 17, 2022.</w:t>
      </w:r>
    </w:p>
    <w:p w14:paraId="1A6E31CB" w14:textId="71EBBE4F" w:rsidR="007B729C" w:rsidRPr="00765C28" w:rsidRDefault="00DA20C1" w:rsidP="00F3570D">
      <w:pPr>
        <w:spacing w:afterLines="40" w:after="96" w:line="240" w:lineRule="auto"/>
        <w:rPr>
          <w:rFonts w:cstheme="minorHAnsi"/>
          <w:color w:val="0D0D0D" w:themeColor="text1" w:themeTint="F2"/>
          <w:sz w:val="24"/>
          <w:szCs w:val="24"/>
        </w:rPr>
      </w:pPr>
      <w:r w:rsidRPr="00765C28">
        <w:rPr>
          <w:rFonts w:cstheme="minorHAnsi"/>
          <w:b/>
          <w:color w:val="0D0D0D" w:themeColor="text1" w:themeTint="F2"/>
          <w:sz w:val="24"/>
          <w:szCs w:val="24"/>
        </w:rPr>
        <w:t xml:space="preserve">Business </w:t>
      </w:r>
      <w:r w:rsidRPr="00765C28">
        <w:rPr>
          <w:rFonts w:cstheme="minorHAnsi"/>
          <w:b/>
          <w:color w:val="0D0D0D" w:themeColor="text1" w:themeTint="F2"/>
          <w:sz w:val="24"/>
          <w:szCs w:val="24"/>
          <w:u w:color="000000" w:themeColor="text1"/>
        </w:rPr>
        <w:t xml:space="preserve">Apprenticeship Tax </w:t>
      </w:r>
      <w:r w:rsidR="00F814DD" w:rsidRPr="00765C28">
        <w:rPr>
          <w:rFonts w:cstheme="minorHAnsi"/>
          <w:b/>
          <w:color w:val="0D0D0D" w:themeColor="text1" w:themeTint="F2"/>
          <w:sz w:val="24"/>
          <w:szCs w:val="24"/>
          <w:u w:color="000000" w:themeColor="text1"/>
        </w:rPr>
        <w:t>Incentives</w:t>
      </w:r>
      <w:r w:rsidR="0072415E">
        <w:rPr>
          <w:rFonts w:cstheme="minorHAnsi"/>
          <w:b/>
          <w:color w:val="0D0D0D" w:themeColor="text1" w:themeTint="F2"/>
          <w:sz w:val="24"/>
          <w:szCs w:val="24"/>
          <w:u w:color="000000" w:themeColor="text1"/>
        </w:rPr>
        <w:t xml:space="preserve">, </w:t>
      </w:r>
      <w:r w:rsidR="0072415E" w:rsidRPr="00765C28">
        <w:rPr>
          <w:rFonts w:cstheme="minorHAnsi"/>
          <w:b/>
          <w:color w:val="0D0D0D" w:themeColor="text1" w:themeTint="F2"/>
          <w:sz w:val="24"/>
          <w:szCs w:val="24"/>
          <w:u w:color="000000" w:themeColor="text1"/>
        </w:rPr>
        <w:t>S. 901</w:t>
      </w:r>
      <w:r w:rsidR="00F814DD" w:rsidRPr="00765C28">
        <w:rPr>
          <w:rFonts w:cstheme="minorHAnsi"/>
          <w:b/>
          <w:color w:val="0D0D0D" w:themeColor="text1" w:themeTint="F2"/>
          <w:sz w:val="24"/>
          <w:szCs w:val="24"/>
          <w:u w:color="000000" w:themeColor="text1"/>
        </w:rPr>
        <w:fldChar w:fldCharType="begin"/>
      </w:r>
      <w:r w:rsidR="00F814DD" w:rsidRPr="00765C28">
        <w:rPr>
          <w:rFonts w:cstheme="minorHAnsi"/>
          <w:color w:val="0D0D0D" w:themeColor="text1" w:themeTint="F2"/>
          <w:sz w:val="24"/>
          <w:szCs w:val="24"/>
        </w:rPr>
        <w:instrText xml:space="preserve"> XE "</w:instrText>
      </w:r>
      <w:r w:rsidR="00F814DD" w:rsidRPr="00765C28">
        <w:rPr>
          <w:rFonts w:cstheme="minorHAnsi"/>
          <w:b/>
          <w:color w:val="0D0D0D" w:themeColor="text1" w:themeTint="F2"/>
          <w:sz w:val="24"/>
          <w:szCs w:val="24"/>
        </w:rPr>
        <w:instrText xml:space="preserve">Business </w:instrText>
      </w:r>
      <w:r w:rsidR="00F814DD" w:rsidRPr="00765C28">
        <w:rPr>
          <w:rFonts w:cstheme="minorHAnsi"/>
          <w:b/>
          <w:color w:val="0D0D0D" w:themeColor="text1" w:themeTint="F2"/>
          <w:sz w:val="24"/>
          <w:szCs w:val="24"/>
          <w:u w:color="000000" w:themeColor="text1"/>
        </w:rPr>
        <w:instrText>Apprenticeship Tax Incentives</w:instrText>
      </w:r>
      <w:r w:rsidR="00F814DD" w:rsidRPr="00765C28">
        <w:rPr>
          <w:rFonts w:cstheme="minorHAnsi"/>
          <w:color w:val="0D0D0D" w:themeColor="text1" w:themeTint="F2"/>
          <w:sz w:val="24"/>
          <w:szCs w:val="24"/>
        </w:rPr>
        <w:instrText xml:space="preserve">" </w:instrText>
      </w:r>
      <w:r w:rsidR="00F814DD" w:rsidRPr="00765C28">
        <w:rPr>
          <w:rFonts w:cstheme="minorHAnsi"/>
          <w:b/>
          <w:color w:val="0D0D0D" w:themeColor="text1" w:themeTint="F2"/>
          <w:sz w:val="24"/>
          <w:szCs w:val="24"/>
          <w:u w:color="000000" w:themeColor="text1"/>
        </w:rPr>
        <w:fldChar w:fldCharType="end"/>
      </w:r>
      <w:r w:rsidR="007B729C" w:rsidRPr="00765C28">
        <w:rPr>
          <w:rFonts w:cstheme="minorHAnsi"/>
          <w:b/>
          <w:color w:val="0D0D0D" w:themeColor="text1" w:themeTint="F2"/>
          <w:sz w:val="24"/>
          <w:szCs w:val="24"/>
          <w:u w:color="000000" w:themeColor="text1"/>
        </w:rPr>
        <w:t xml:space="preserve"> (Act 237</w:t>
      </w:r>
      <w:r w:rsidR="0083439D" w:rsidRPr="00765C28">
        <w:rPr>
          <w:rFonts w:cstheme="minorHAnsi"/>
          <w:b/>
          <w:color w:val="0D0D0D" w:themeColor="text1" w:themeTint="F2"/>
          <w:sz w:val="24"/>
          <w:szCs w:val="24"/>
          <w:u w:color="000000" w:themeColor="text1"/>
        </w:rPr>
        <w:fldChar w:fldCharType="begin"/>
      </w:r>
      <w:r w:rsidR="0083439D" w:rsidRPr="00765C28">
        <w:rPr>
          <w:rFonts w:cstheme="minorHAnsi"/>
          <w:color w:val="0D0D0D" w:themeColor="text1" w:themeTint="F2"/>
          <w:sz w:val="24"/>
          <w:szCs w:val="24"/>
        </w:rPr>
        <w:instrText xml:space="preserve"> XE "</w:instrText>
      </w:r>
      <w:r w:rsidR="0083439D" w:rsidRPr="00765C28">
        <w:rPr>
          <w:rFonts w:cstheme="minorHAnsi"/>
          <w:b/>
          <w:color w:val="0D0D0D" w:themeColor="text1" w:themeTint="F2"/>
          <w:sz w:val="24"/>
          <w:szCs w:val="24"/>
          <w:u w:color="000000" w:themeColor="text1"/>
        </w:rPr>
        <w:instrText>Act 237</w:instrText>
      </w:r>
      <w:r w:rsidR="0083439D" w:rsidRPr="00765C28">
        <w:rPr>
          <w:rFonts w:cstheme="minorHAnsi"/>
          <w:color w:val="0D0D0D" w:themeColor="text1" w:themeTint="F2"/>
          <w:sz w:val="24"/>
          <w:szCs w:val="24"/>
        </w:rPr>
        <w:instrText xml:space="preserve">" </w:instrText>
      </w:r>
      <w:r w:rsidR="0083439D" w:rsidRPr="00765C28">
        <w:rPr>
          <w:rFonts w:cstheme="minorHAnsi"/>
          <w:b/>
          <w:color w:val="0D0D0D" w:themeColor="text1" w:themeTint="F2"/>
          <w:sz w:val="24"/>
          <w:szCs w:val="24"/>
          <w:u w:color="000000" w:themeColor="text1"/>
        </w:rPr>
        <w:fldChar w:fldCharType="end"/>
      </w:r>
      <w:r w:rsidR="0083439D" w:rsidRPr="00765C28">
        <w:rPr>
          <w:rFonts w:cstheme="minorHAnsi"/>
          <w:b/>
          <w:color w:val="0D0D0D" w:themeColor="text1" w:themeTint="F2"/>
          <w:sz w:val="24"/>
          <w:szCs w:val="24"/>
          <w:u w:color="000000" w:themeColor="text1"/>
        </w:rPr>
        <w:fldChar w:fldCharType="begin"/>
      </w:r>
      <w:r w:rsidR="0083439D" w:rsidRPr="00765C28">
        <w:rPr>
          <w:rFonts w:cstheme="minorHAnsi"/>
          <w:color w:val="0D0D0D" w:themeColor="text1" w:themeTint="F2"/>
          <w:sz w:val="24"/>
          <w:szCs w:val="24"/>
        </w:rPr>
        <w:instrText xml:space="preserve"> XE "</w:instrText>
      </w:r>
      <w:r w:rsidR="0083439D" w:rsidRPr="00765C28">
        <w:rPr>
          <w:rFonts w:cstheme="minorHAnsi"/>
          <w:b/>
          <w:color w:val="0D0D0D" w:themeColor="text1" w:themeTint="F2"/>
          <w:sz w:val="24"/>
          <w:szCs w:val="24"/>
          <w:u w:color="000000" w:themeColor="text1"/>
        </w:rPr>
        <w:instrText xml:space="preserve">S. </w:instrText>
      </w:r>
      <w:r w:rsidR="00FD373F">
        <w:rPr>
          <w:rFonts w:cstheme="minorHAnsi"/>
          <w:b/>
          <w:color w:val="0D0D0D" w:themeColor="text1" w:themeTint="F2"/>
          <w:sz w:val="24"/>
          <w:szCs w:val="24"/>
          <w:u w:color="000000" w:themeColor="text1"/>
        </w:rPr>
        <w:instrText>0</w:instrText>
      </w:r>
      <w:r w:rsidR="0083439D" w:rsidRPr="00765C28">
        <w:rPr>
          <w:rFonts w:cstheme="minorHAnsi"/>
          <w:b/>
          <w:color w:val="0D0D0D" w:themeColor="text1" w:themeTint="F2"/>
          <w:sz w:val="24"/>
          <w:szCs w:val="24"/>
          <w:u w:color="000000" w:themeColor="text1"/>
        </w:rPr>
        <w:instrText>901</w:instrText>
      </w:r>
      <w:r w:rsidR="0083439D" w:rsidRPr="00765C28">
        <w:rPr>
          <w:rFonts w:cstheme="minorHAnsi"/>
          <w:color w:val="0D0D0D" w:themeColor="text1" w:themeTint="F2"/>
          <w:sz w:val="24"/>
          <w:szCs w:val="24"/>
        </w:rPr>
        <w:instrText xml:space="preserve">" </w:instrText>
      </w:r>
      <w:r w:rsidR="0083439D" w:rsidRPr="00765C28">
        <w:rPr>
          <w:rFonts w:cstheme="minorHAnsi"/>
          <w:b/>
          <w:color w:val="0D0D0D" w:themeColor="text1" w:themeTint="F2"/>
          <w:sz w:val="24"/>
          <w:szCs w:val="24"/>
          <w:u w:color="000000" w:themeColor="text1"/>
        </w:rPr>
        <w:fldChar w:fldCharType="end"/>
      </w:r>
      <w:r w:rsidR="007B729C" w:rsidRPr="00765C28">
        <w:rPr>
          <w:rFonts w:cstheme="minorHAnsi"/>
          <w:b/>
          <w:color w:val="0D0D0D" w:themeColor="text1" w:themeTint="F2"/>
          <w:sz w:val="24"/>
          <w:szCs w:val="24"/>
          <w:u w:color="000000" w:themeColor="text1"/>
        </w:rPr>
        <w:t>)</w:t>
      </w:r>
    </w:p>
    <w:p w14:paraId="0DD086FA" w14:textId="5ADE24F5" w:rsidR="007B729C" w:rsidRPr="00765C28" w:rsidRDefault="007B729C" w:rsidP="0070007B">
      <w:pPr>
        <w:spacing w:after="240" w:line="240" w:lineRule="auto"/>
        <w:rPr>
          <w:rFonts w:cstheme="minorHAnsi"/>
          <w:color w:val="0D0D0D" w:themeColor="text1" w:themeTint="F2"/>
          <w:sz w:val="24"/>
          <w:szCs w:val="24"/>
        </w:rPr>
      </w:pPr>
      <w:r w:rsidRPr="00765C28">
        <w:rPr>
          <w:rFonts w:cstheme="minorHAnsi"/>
          <w:b/>
          <w:color w:val="0D0D0D" w:themeColor="text1" w:themeTint="F2"/>
          <w:sz w:val="24"/>
          <w:szCs w:val="24"/>
        </w:rPr>
        <w:t>Act 237</w:t>
      </w:r>
      <w:r w:rsidR="0083439D" w:rsidRPr="00765C28">
        <w:rPr>
          <w:rFonts w:cstheme="minorHAnsi"/>
          <w:b/>
          <w:color w:val="0D0D0D" w:themeColor="text1" w:themeTint="F2"/>
          <w:sz w:val="24"/>
          <w:szCs w:val="24"/>
        </w:rPr>
        <w:fldChar w:fldCharType="begin"/>
      </w:r>
      <w:r w:rsidR="0083439D" w:rsidRPr="00765C28">
        <w:rPr>
          <w:rFonts w:cstheme="minorHAnsi"/>
          <w:color w:val="0D0D0D" w:themeColor="text1" w:themeTint="F2"/>
          <w:sz w:val="24"/>
          <w:szCs w:val="24"/>
        </w:rPr>
        <w:instrText xml:space="preserve"> XE "</w:instrText>
      </w:r>
      <w:r w:rsidR="0083439D" w:rsidRPr="00765C28">
        <w:rPr>
          <w:rFonts w:cstheme="minorHAnsi"/>
          <w:b/>
          <w:color w:val="0D0D0D" w:themeColor="text1" w:themeTint="F2"/>
          <w:sz w:val="24"/>
          <w:szCs w:val="24"/>
          <w:u w:color="000000" w:themeColor="text1"/>
        </w:rPr>
        <w:instrText>Act 237</w:instrText>
      </w:r>
      <w:r w:rsidR="0083439D" w:rsidRPr="00765C28">
        <w:rPr>
          <w:rFonts w:cstheme="minorHAnsi"/>
          <w:color w:val="0D0D0D" w:themeColor="text1" w:themeTint="F2"/>
          <w:sz w:val="24"/>
          <w:szCs w:val="24"/>
        </w:rPr>
        <w:instrText xml:space="preserve">" </w:instrText>
      </w:r>
      <w:r w:rsidR="0083439D" w:rsidRPr="00765C28">
        <w:rPr>
          <w:rFonts w:cstheme="minorHAnsi"/>
          <w:b/>
          <w:color w:val="0D0D0D" w:themeColor="text1" w:themeTint="F2"/>
          <w:sz w:val="24"/>
          <w:szCs w:val="24"/>
        </w:rPr>
        <w:fldChar w:fldCharType="end"/>
      </w:r>
      <w:r w:rsidRPr="00765C28">
        <w:rPr>
          <w:rFonts w:cstheme="minorHAnsi"/>
          <w:color w:val="0D0D0D" w:themeColor="text1" w:themeTint="F2"/>
          <w:sz w:val="24"/>
          <w:szCs w:val="24"/>
        </w:rPr>
        <w:t xml:space="preserve"> included </w:t>
      </w:r>
      <w:r w:rsidRPr="00765C28">
        <w:rPr>
          <w:rFonts w:cstheme="minorHAnsi"/>
          <w:color w:val="0D0D0D" w:themeColor="text1" w:themeTint="F2"/>
          <w:sz w:val="24"/>
          <w:szCs w:val="24"/>
          <w:u w:color="000000" w:themeColor="text1"/>
        </w:rPr>
        <w:t>tax incentives for apprenticeship programs employing veterans and individuals who have been incarcerated</w:t>
      </w:r>
      <w:r w:rsidRPr="00765C28">
        <w:rPr>
          <w:rFonts w:cstheme="minorHAnsi"/>
          <w:color w:val="0D0D0D" w:themeColor="text1" w:themeTint="F2"/>
          <w:sz w:val="24"/>
          <w:szCs w:val="24"/>
        </w:rPr>
        <w:t xml:space="preserve"> for nonviolent offenses.  The legislation made provisions for a tax credit for any taxpayer who employs in an apprenticeship program a </w:t>
      </w:r>
      <w:r w:rsidR="00AE0650" w:rsidRPr="00765C28">
        <w:rPr>
          <w:rFonts w:cstheme="minorHAnsi"/>
          <w:color w:val="0D0D0D" w:themeColor="text1" w:themeTint="F2"/>
          <w:sz w:val="24"/>
          <w:szCs w:val="24"/>
        </w:rPr>
        <w:t>newly hired</w:t>
      </w:r>
      <w:r w:rsidRPr="00765C28">
        <w:rPr>
          <w:rFonts w:cstheme="minorHAnsi"/>
          <w:color w:val="0D0D0D" w:themeColor="text1" w:themeTint="F2"/>
          <w:sz w:val="24"/>
          <w:szCs w:val="24"/>
        </w:rPr>
        <w:t xml:space="preserve"> veteran of the U.S. Armed Forces who </w:t>
      </w:r>
      <w:r w:rsidRPr="00765C28">
        <w:rPr>
          <w:rFonts w:cstheme="minorHAnsi"/>
          <w:color w:val="0D0D0D" w:themeColor="text1" w:themeTint="F2"/>
          <w:sz w:val="24"/>
          <w:szCs w:val="24"/>
          <w:u w:color="000000" w:themeColor="text1"/>
        </w:rPr>
        <w:t>was honorably discharged or released from such service due to a service</w:t>
      </w:r>
      <w:r w:rsidRPr="00765C28">
        <w:rPr>
          <w:rFonts w:cstheme="minorHAnsi"/>
          <w:color w:val="0D0D0D" w:themeColor="text1" w:themeTint="F2"/>
          <w:sz w:val="24"/>
          <w:szCs w:val="24"/>
          <w:u w:color="000000" w:themeColor="text1"/>
        </w:rPr>
        <w:noBreakHyphen/>
        <w:t>connected disability.</w:t>
      </w:r>
      <w:r w:rsidRPr="00765C28">
        <w:rPr>
          <w:rFonts w:cstheme="minorHAnsi"/>
          <w:color w:val="0D0D0D" w:themeColor="text1" w:themeTint="F2"/>
          <w:sz w:val="24"/>
          <w:szCs w:val="24"/>
        </w:rPr>
        <w:t xml:space="preserve">  The legislation made provisions for a tax credit for any taxpayer who employs in an apprenticeship program a </w:t>
      </w:r>
      <w:r w:rsidR="00AE0650" w:rsidRPr="00765C28">
        <w:rPr>
          <w:rFonts w:cstheme="minorHAnsi"/>
          <w:color w:val="0D0D0D" w:themeColor="text1" w:themeTint="F2"/>
          <w:sz w:val="24"/>
          <w:szCs w:val="24"/>
        </w:rPr>
        <w:t>newly hired</w:t>
      </w:r>
      <w:r w:rsidRPr="00765C28">
        <w:rPr>
          <w:rFonts w:cstheme="minorHAnsi"/>
          <w:color w:val="0D0D0D" w:themeColor="text1" w:themeTint="F2"/>
          <w:sz w:val="24"/>
          <w:szCs w:val="24"/>
        </w:rPr>
        <w:t xml:space="preserve"> individual who was formerly incarcerated for nonviolent offenses.  These apprenticeship tax credits may be claimed for no more than three years.  The amount of the credit is set at $3,000 for each eligible employee for the first year it is earned and is reduced to $2,500 for second year, and $1,000 for a third year.  The legislation also provides for Enterprise Zone Act enhancements including revisions that allow affiliated businesses to claim job development credits for creating new jobs in the state.  Effective June 22, 2022.</w:t>
      </w:r>
    </w:p>
    <w:p w14:paraId="7F6BE034" w14:textId="74CDD724" w:rsidR="00816F37" w:rsidRPr="002B659C" w:rsidRDefault="00816F37" w:rsidP="00702CA1">
      <w:pPr>
        <w:pStyle w:val="Heading2"/>
        <w:spacing w:after="240"/>
        <w:rPr>
          <w:sz w:val="28"/>
          <w:szCs w:val="28"/>
        </w:rPr>
      </w:pPr>
      <w:bookmarkStart w:id="18" w:name="_Toc110607558"/>
      <w:r w:rsidRPr="002B659C">
        <w:rPr>
          <w:sz w:val="28"/>
          <w:szCs w:val="28"/>
        </w:rPr>
        <w:t>Environment</w:t>
      </w:r>
      <w:bookmarkEnd w:id="18"/>
    </w:p>
    <w:p w14:paraId="093B3988" w14:textId="5B36A0FF" w:rsidR="00666D2B" w:rsidRPr="00765C28" w:rsidRDefault="00666D2B" w:rsidP="00424E0C">
      <w:pPr>
        <w:spacing w:after="40" w:line="280" w:lineRule="exact"/>
        <w:rPr>
          <w:rFonts w:cstheme="minorHAnsi"/>
          <w:b/>
          <w:color w:val="0D0D0D" w:themeColor="text1" w:themeTint="F2"/>
          <w:sz w:val="24"/>
          <w:szCs w:val="24"/>
        </w:rPr>
      </w:pPr>
      <w:r w:rsidRPr="00765C28">
        <w:rPr>
          <w:rFonts w:cstheme="minorHAnsi"/>
          <w:b/>
          <w:color w:val="0D0D0D" w:themeColor="text1" w:themeTint="F2"/>
          <w:sz w:val="24"/>
          <w:szCs w:val="24"/>
        </w:rPr>
        <w:t>Advanced Recycling Regulations</w:t>
      </w:r>
      <w:r w:rsidR="00257415">
        <w:rPr>
          <w:rFonts w:cstheme="minorHAnsi"/>
          <w:b/>
          <w:color w:val="0D0D0D" w:themeColor="text1" w:themeTint="F2"/>
          <w:sz w:val="24"/>
          <w:szCs w:val="24"/>
        </w:rPr>
        <w:t xml:space="preserve">, </w:t>
      </w:r>
      <w:r w:rsidR="00257415" w:rsidRPr="00765C28">
        <w:rPr>
          <w:rFonts w:cstheme="minorHAnsi"/>
          <w:b/>
          <w:color w:val="0D0D0D" w:themeColor="text1" w:themeTint="F2"/>
          <w:sz w:val="24"/>
          <w:szCs w:val="24"/>
        </w:rPr>
        <w:t>S. 525</w:t>
      </w:r>
      <w:r w:rsidR="00087743" w:rsidRPr="00765C28">
        <w:rPr>
          <w:rFonts w:cstheme="minorHAnsi"/>
          <w:b/>
          <w:color w:val="0D0D0D" w:themeColor="text1" w:themeTint="F2"/>
          <w:sz w:val="24"/>
          <w:szCs w:val="24"/>
        </w:rPr>
        <w:fldChar w:fldCharType="begin"/>
      </w:r>
      <w:r w:rsidR="00087743" w:rsidRPr="00765C28">
        <w:rPr>
          <w:rFonts w:cstheme="minorHAnsi"/>
          <w:b/>
          <w:color w:val="0D0D0D" w:themeColor="text1" w:themeTint="F2"/>
          <w:sz w:val="24"/>
          <w:szCs w:val="24"/>
        </w:rPr>
        <w:instrText xml:space="preserve"> XE "</w:instrText>
      </w:r>
      <w:r w:rsidR="006A20A5">
        <w:rPr>
          <w:rFonts w:cstheme="minorHAnsi"/>
          <w:b/>
          <w:color w:val="0D0D0D" w:themeColor="text1" w:themeTint="F2"/>
          <w:sz w:val="24"/>
          <w:szCs w:val="24"/>
        </w:rPr>
        <w:instrText>advanced recycling</w:instrText>
      </w:r>
      <w:r w:rsidR="00087743" w:rsidRPr="00765C28">
        <w:rPr>
          <w:rFonts w:cstheme="minorHAnsi"/>
          <w:b/>
          <w:color w:val="0D0D0D" w:themeColor="text1" w:themeTint="F2"/>
          <w:sz w:val="24"/>
          <w:szCs w:val="24"/>
        </w:rPr>
        <w:instrText xml:space="preserve">" </w:instrText>
      </w:r>
      <w:r w:rsidR="00087743" w:rsidRPr="00765C28">
        <w:rPr>
          <w:rFonts w:cstheme="minorHAnsi"/>
          <w:b/>
          <w:color w:val="0D0D0D" w:themeColor="text1" w:themeTint="F2"/>
          <w:sz w:val="24"/>
          <w:szCs w:val="24"/>
        </w:rPr>
        <w:fldChar w:fldCharType="end"/>
      </w:r>
      <w:r w:rsidR="00792335" w:rsidRPr="00765C28">
        <w:rPr>
          <w:rFonts w:cstheme="minorHAnsi"/>
          <w:b/>
          <w:color w:val="0D0D0D" w:themeColor="text1" w:themeTint="F2"/>
          <w:sz w:val="24"/>
          <w:szCs w:val="24"/>
        </w:rPr>
        <w:t xml:space="preserve"> (Act 119</w:t>
      </w:r>
      <w:r w:rsidR="00AB0B94" w:rsidRPr="00765C28">
        <w:rPr>
          <w:rFonts w:cstheme="minorHAnsi"/>
          <w:b/>
          <w:color w:val="0D0D0D" w:themeColor="text1" w:themeTint="F2"/>
          <w:sz w:val="24"/>
          <w:szCs w:val="24"/>
        </w:rPr>
        <w:fldChar w:fldCharType="begin"/>
      </w:r>
      <w:r w:rsidR="00AB0B94" w:rsidRPr="00765C28">
        <w:rPr>
          <w:rFonts w:cstheme="minorHAnsi"/>
          <w:color w:val="0D0D0D" w:themeColor="text1" w:themeTint="F2"/>
          <w:sz w:val="24"/>
          <w:szCs w:val="24"/>
        </w:rPr>
        <w:instrText xml:space="preserve"> XE "</w:instrText>
      </w:r>
      <w:r w:rsidR="00AB0B94" w:rsidRPr="00765C28">
        <w:rPr>
          <w:rFonts w:cstheme="minorHAnsi"/>
          <w:b/>
          <w:color w:val="0D0D0D" w:themeColor="text1" w:themeTint="F2"/>
          <w:sz w:val="24"/>
          <w:szCs w:val="24"/>
        </w:rPr>
        <w:instrText>Act 119</w:instrText>
      </w:r>
      <w:r w:rsidR="00AB0B94" w:rsidRPr="00765C28">
        <w:rPr>
          <w:rFonts w:cstheme="minorHAnsi"/>
          <w:color w:val="0D0D0D" w:themeColor="text1" w:themeTint="F2"/>
          <w:sz w:val="24"/>
          <w:szCs w:val="24"/>
        </w:rPr>
        <w:instrText xml:space="preserve">" </w:instrText>
      </w:r>
      <w:r w:rsidR="00AB0B94" w:rsidRPr="00765C28">
        <w:rPr>
          <w:rFonts w:cstheme="minorHAnsi"/>
          <w:b/>
          <w:color w:val="0D0D0D" w:themeColor="text1" w:themeTint="F2"/>
          <w:sz w:val="24"/>
          <w:szCs w:val="24"/>
        </w:rPr>
        <w:fldChar w:fldCharType="end"/>
      </w:r>
      <w:r w:rsidR="00AB0B94" w:rsidRPr="00765C28">
        <w:rPr>
          <w:rFonts w:cstheme="minorHAnsi"/>
          <w:b/>
          <w:color w:val="0D0D0D" w:themeColor="text1" w:themeTint="F2"/>
          <w:sz w:val="24"/>
          <w:szCs w:val="24"/>
        </w:rPr>
        <w:fldChar w:fldCharType="begin"/>
      </w:r>
      <w:r w:rsidR="00AB0B94" w:rsidRPr="00765C28">
        <w:rPr>
          <w:rFonts w:cstheme="minorHAnsi"/>
          <w:color w:val="0D0D0D" w:themeColor="text1" w:themeTint="F2"/>
          <w:sz w:val="24"/>
          <w:szCs w:val="24"/>
        </w:rPr>
        <w:instrText xml:space="preserve"> XE "</w:instrText>
      </w:r>
      <w:r w:rsidR="00AB0B94" w:rsidRPr="00765C28">
        <w:rPr>
          <w:rFonts w:cstheme="minorHAnsi"/>
          <w:b/>
          <w:color w:val="0D0D0D" w:themeColor="text1" w:themeTint="F2"/>
          <w:sz w:val="24"/>
          <w:szCs w:val="24"/>
        </w:rPr>
        <w:instrText xml:space="preserve">S. </w:instrText>
      </w:r>
      <w:r w:rsidR="00FD373F">
        <w:rPr>
          <w:rFonts w:cstheme="minorHAnsi"/>
          <w:b/>
          <w:color w:val="0D0D0D" w:themeColor="text1" w:themeTint="F2"/>
          <w:sz w:val="24"/>
          <w:szCs w:val="24"/>
        </w:rPr>
        <w:instrText>0</w:instrText>
      </w:r>
      <w:r w:rsidR="00AB0B94" w:rsidRPr="00765C28">
        <w:rPr>
          <w:rFonts w:cstheme="minorHAnsi"/>
          <w:b/>
          <w:color w:val="0D0D0D" w:themeColor="text1" w:themeTint="F2"/>
          <w:sz w:val="24"/>
          <w:szCs w:val="24"/>
        </w:rPr>
        <w:instrText>525</w:instrText>
      </w:r>
      <w:r w:rsidR="00AB0B94" w:rsidRPr="00765C28">
        <w:rPr>
          <w:rFonts w:cstheme="minorHAnsi"/>
          <w:color w:val="0D0D0D" w:themeColor="text1" w:themeTint="F2"/>
          <w:sz w:val="24"/>
          <w:szCs w:val="24"/>
        </w:rPr>
        <w:instrText xml:space="preserve">" </w:instrText>
      </w:r>
      <w:r w:rsidR="00AB0B94" w:rsidRPr="00765C28">
        <w:rPr>
          <w:rFonts w:cstheme="minorHAnsi"/>
          <w:b/>
          <w:color w:val="0D0D0D" w:themeColor="text1" w:themeTint="F2"/>
          <w:sz w:val="24"/>
          <w:szCs w:val="24"/>
        </w:rPr>
        <w:fldChar w:fldCharType="end"/>
      </w:r>
      <w:r w:rsidR="00792335" w:rsidRPr="00765C28">
        <w:rPr>
          <w:rFonts w:cstheme="minorHAnsi"/>
          <w:b/>
          <w:color w:val="0D0D0D" w:themeColor="text1" w:themeTint="F2"/>
          <w:sz w:val="24"/>
          <w:szCs w:val="24"/>
        </w:rPr>
        <w:t>)</w:t>
      </w:r>
    </w:p>
    <w:p w14:paraId="401ADA37" w14:textId="52C29BF4" w:rsidR="00666D2B" w:rsidRPr="00765C28" w:rsidRDefault="0016776C" w:rsidP="00424E0C">
      <w:pPr>
        <w:spacing w:after="240" w:line="280" w:lineRule="exact"/>
        <w:rPr>
          <w:rFonts w:cstheme="minorHAnsi"/>
          <w:color w:val="0D0D0D" w:themeColor="text1" w:themeTint="F2"/>
          <w:sz w:val="24"/>
          <w:szCs w:val="24"/>
        </w:rPr>
      </w:pPr>
      <w:r w:rsidRPr="00765C28">
        <w:rPr>
          <w:rFonts w:cstheme="minorHAnsi"/>
          <w:b/>
          <w:color w:val="0D0D0D" w:themeColor="text1" w:themeTint="F2"/>
          <w:sz w:val="24"/>
          <w:szCs w:val="24"/>
        </w:rPr>
        <w:t>Act 119</w:t>
      </w:r>
      <w:r w:rsidR="00727335">
        <w:rPr>
          <w:rFonts w:cstheme="minorHAnsi"/>
          <w:b/>
          <w:color w:val="0D0D0D" w:themeColor="text1" w:themeTint="F2"/>
          <w:sz w:val="24"/>
          <w:szCs w:val="24"/>
        </w:rPr>
        <w:fldChar w:fldCharType="begin"/>
      </w:r>
      <w:r w:rsidR="00727335">
        <w:instrText xml:space="preserve"> XE "</w:instrText>
      </w:r>
      <w:r w:rsidR="00727335" w:rsidRPr="008C324A">
        <w:rPr>
          <w:rFonts w:cstheme="minorHAnsi"/>
          <w:color w:val="0D0D0D" w:themeColor="text1" w:themeTint="F2"/>
          <w:sz w:val="24"/>
          <w:szCs w:val="24"/>
        </w:rPr>
        <w:instrText>Act 119</w:instrText>
      </w:r>
      <w:r w:rsidR="00727335">
        <w:instrText xml:space="preserve">" </w:instrText>
      </w:r>
      <w:r w:rsidR="00727335">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w:t>
      </w:r>
      <w:r w:rsidRPr="00765C28">
        <w:rPr>
          <w:rFonts w:cstheme="minorHAnsi"/>
          <w:color w:val="0D0D0D" w:themeColor="text1" w:themeTint="F2"/>
          <w:sz w:val="24"/>
          <w:szCs w:val="24"/>
        </w:rPr>
        <w:t>updated</w:t>
      </w:r>
      <w:r w:rsidR="00666D2B" w:rsidRPr="00765C28">
        <w:rPr>
          <w:rFonts w:cstheme="minorHAnsi"/>
          <w:color w:val="0D0D0D" w:themeColor="text1" w:themeTint="F2"/>
          <w:sz w:val="24"/>
          <w:szCs w:val="24"/>
        </w:rPr>
        <w:t xml:space="preserve"> the solid waste laws to include the regulation of </w:t>
      </w:r>
      <w:r w:rsidR="00666D2B" w:rsidRPr="0069588C">
        <w:rPr>
          <w:rFonts w:cstheme="minorHAnsi"/>
          <w:b/>
          <w:color w:val="0D0D0D" w:themeColor="text1" w:themeTint="F2"/>
          <w:sz w:val="24"/>
          <w:szCs w:val="24"/>
        </w:rPr>
        <w:t>advanced recycling</w:t>
      </w:r>
      <w:r w:rsidR="00666D2B" w:rsidRPr="00765C28">
        <w:rPr>
          <w:rFonts w:cstheme="minorHAnsi"/>
          <w:color w:val="0D0D0D" w:themeColor="text1" w:themeTint="F2"/>
          <w:sz w:val="24"/>
          <w:szCs w:val="24"/>
        </w:rPr>
        <w:t xml:space="preserve">.  The </w:t>
      </w:r>
      <w:r w:rsidR="0031385B" w:rsidRPr="00765C28">
        <w:rPr>
          <w:rFonts w:cstheme="minorHAnsi"/>
          <w:color w:val="0D0D0D" w:themeColor="text1" w:themeTint="F2"/>
          <w:sz w:val="24"/>
          <w:szCs w:val="24"/>
        </w:rPr>
        <w:t>a</w:t>
      </w:r>
      <w:r w:rsidR="00D1127A" w:rsidRPr="00765C28">
        <w:rPr>
          <w:rFonts w:cstheme="minorHAnsi"/>
          <w:color w:val="0D0D0D" w:themeColor="text1" w:themeTint="F2"/>
          <w:sz w:val="24"/>
          <w:szCs w:val="24"/>
        </w:rPr>
        <w:t>ct</w:t>
      </w:r>
      <w:r w:rsidR="00792335" w:rsidRPr="00765C28">
        <w:rPr>
          <w:rFonts w:cstheme="minorHAnsi"/>
          <w:color w:val="0D0D0D" w:themeColor="text1" w:themeTint="F2"/>
          <w:sz w:val="24"/>
          <w:szCs w:val="24"/>
        </w:rPr>
        <w:t xml:space="preserve"> outlined</w:t>
      </w:r>
      <w:r w:rsidR="00666D2B" w:rsidRPr="00765C28">
        <w:rPr>
          <w:rFonts w:cstheme="minorHAnsi"/>
          <w:color w:val="0D0D0D" w:themeColor="text1" w:themeTint="F2"/>
          <w:sz w:val="24"/>
          <w:szCs w:val="24"/>
        </w:rPr>
        <w:t xml:space="preserve"> that “advanced </w:t>
      </w:r>
      <w:r w:rsidR="006B3DB7" w:rsidRPr="00765C28">
        <w:rPr>
          <w:rFonts w:cstheme="minorHAnsi"/>
          <w:color w:val="0D0D0D" w:themeColor="text1" w:themeTint="F2"/>
          <w:sz w:val="24"/>
          <w:szCs w:val="24"/>
        </w:rPr>
        <w:t>recycling,</w:t>
      </w:r>
      <w:r w:rsidR="00666D2B" w:rsidRPr="00765C28">
        <w:rPr>
          <w:rFonts w:cstheme="minorHAnsi"/>
          <w:color w:val="0D0D0D" w:themeColor="text1" w:themeTint="F2"/>
          <w:sz w:val="24"/>
          <w:szCs w:val="24"/>
        </w:rPr>
        <w:t xml:space="preserve">” means manufacturing processes that convert post-use polymers and recovered feedstocks into basic hydrocarbon raw materials, feedstocks, chemicals, </w:t>
      </w:r>
      <w:proofErr w:type="gramStart"/>
      <w:r w:rsidR="00666D2B" w:rsidRPr="00765C28">
        <w:rPr>
          <w:rFonts w:cstheme="minorHAnsi"/>
          <w:color w:val="0D0D0D" w:themeColor="text1" w:themeTint="F2"/>
          <w:sz w:val="24"/>
          <w:szCs w:val="24"/>
        </w:rPr>
        <w:t>waxes</w:t>
      </w:r>
      <w:proofErr w:type="gramEnd"/>
      <w:r w:rsidR="00666D2B" w:rsidRPr="00765C28">
        <w:rPr>
          <w:rFonts w:cstheme="minorHAnsi"/>
          <w:color w:val="0D0D0D" w:themeColor="text1" w:themeTint="F2"/>
          <w:sz w:val="24"/>
          <w:szCs w:val="24"/>
        </w:rPr>
        <w:t xml:space="preserve"> and other products.  The </w:t>
      </w:r>
      <w:r w:rsidR="0031385B" w:rsidRPr="00765C28">
        <w:rPr>
          <w:rFonts w:cstheme="minorHAnsi"/>
          <w:color w:val="0D0D0D" w:themeColor="text1" w:themeTint="F2"/>
          <w:sz w:val="24"/>
          <w:szCs w:val="24"/>
        </w:rPr>
        <w:t>a</w:t>
      </w:r>
      <w:r w:rsidR="00D1127A" w:rsidRPr="00765C28">
        <w:rPr>
          <w:rFonts w:cstheme="minorHAnsi"/>
          <w:color w:val="0D0D0D" w:themeColor="text1" w:themeTint="F2"/>
          <w:sz w:val="24"/>
          <w:szCs w:val="24"/>
        </w:rPr>
        <w:t>ct</w:t>
      </w:r>
      <w:r w:rsidR="00792335" w:rsidRPr="00765C28">
        <w:rPr>
          <w:rFonts w:cstheme="minorHAnsi"/>
          <w:color w:val="0D0D0D" w:themeColor="text1" w:themeTint="F2"/>
          <w:sz w:val="24"/>
          <w:szCs w:val="24"/>
        </w:rPr>
        <w:t xml:space="preserve"> included</w:t>
      </w:r>
      <w:r w:rsidR="00666D2B" w:rsidRPr="00765C28">
        <w:rPr>
          <w:rFonts w:cstheme="minorHAnsi"/>
          <w:color w:val="0D0D0D" w:themeColor="text1" w:themeTint="F2"/>
          <w:sz w:val="24"/>
          <w:szCs w:val="24"/>
        </w:rPr>
        <w:t xml:space="preserve"> that DHEC require new companies to the state, prior to being issued a permit, to provide financial responsibility in the form of a surety bond for five years.  This </w:t>
      </w:r>
      <w:r w:rsidR="00666D2B" w:rsidRPr="0069588C">
        <w:rPr>
          <w:rFonts w:cstheme="minorHAnsi"/>
          <w:color w:val="0D0D0D" w:themeColor="text1" w:themeTint="F2"/>
          <w:sz w:val="24"/>
          <w:szCs w:val="24"/>
        </w:rPr>
        <w:t>requirement will expire five years from the</w:t>
      </w:r>
      <w:r w:rsidR="00666D2B" w:rsidRPr="00765C28">
        <w:rPr>
          <w:rFonts w:cstheme="minorHAnsi"/>
          <w:color w:val="0D0D0D" w:themeColor="text1" w:themeTint="F2"/>
          <w:sz w:val="24"/>
          <w:szCs w:val="24"/>
        </w:rPr>
        <w:t xml:space="preserve"> effective date of January 27, 2022.</w:t>
      </w:r>
    </w:p>
    <w:p w14:paraId="3FA474A6" w14:textId="5F1C9A55" w:rsidR="00666D2B" w:rsidRPr="00765C28" w:rsidRDefault="00666D2B" w:rsidP="00424E0C">
      <w:pPr>
        <w:spacing w:after="240" w:line="280" w:lineRule="exact"/>
        <w:rPr>
          <w:rFonts w:cstheme="minorHAnsi"/>
          <w:color w:val="0D0D0D" w:themeColor="text1" w:themeTint="F2"/>
          <w:sz w:val="24"/>
          <w:szCs w:val="24"/>
        </w:rPr>
      </w:pPr>
      <w:r w:rsidRPr="00765C28">
        <w:rPr>
          <w:rFonts w:cstheme="minorHAnsi"/>
          <w:color w:val="0D0D0D" w:themeColor="text1" w:themeTint="F2"/>
          <w:sz w:val="24"/>
          <w:szCs w:val="24"/>
        </w:rPr>
        <w:t xml:space="preserve">The </w:t>
      </w:r>
      <w:r w:rsidR="0031385B" w:rsidRPr="00765C28">
        <w:rPr>
          <w:rFonts w:cstheme="minorHAnsi"/>
          <w:color w:val="0D0D0D" w:themeColor="text1" w:themeTint="F2"/>
          <w:sz w:val="24"/>
          <w:szCs w:val="24"/>
        </w:rPr>
        <w:t>a</w:t>
      </w:r>
      <w:r w:rsidR="00D1127A" w:rsidRPr="00765C28">
        <w:rPr>
          <w:rFonts w:cstheme="minorHAnsi"/>
          <w:color w:val="0D0D0D" w:themeColor="text1" w:themeTint="F2"/>
          <w:sz w:val="24"/>
          <w:szCs w:val="24"/>
        </w:rPr>
        <w:t>ct</w:t>
      </w:r>
      <w:r w:rsidR="00792335" w:rsidRPr="00765C28">
        <w:rPr>
          <w:rFonts w:cstheme="minorHAnsi"/>
          <w:color w:val="0D0D0D" w:themeColor="text1" w:themeTint="F2"/>
          <w:sz w:val="24"/>
          <w:szCs w:val="24"/>
        </w:rPr>
        <w:t xml:space="preserve"> stated</w:t>
      </w:r>
      <w:r w:rsidRPr="00765C28">
        <w:rPr>
          <w:rFonts w:cstheme="minorHAnsi"/>
          <w:color w:val="0D0D0D" w:themeColor="text1" w:themeTint="F2"/>
          <w:sz w:val="24"/>
          <w:szCs w:val="24"/>
        </w:rPr>
        <w:t xml:space="preserve"> that DHEC must provide a report every year to the General Assembly regarding DHEC’s analysis of the advanced recycling facility industry and its recommendation as to the industry's record in this state or elsewhere.  The report must also include, but not be limited to, the industry’s costs of clean up, environmental remediation, firefighting, ground water or surface water contamination, private property contamination, public health impacts, and displacement and relocation of affected persons, and any other reasonably foreseeable costs </w:t>
      </w:r>
      <w:r w:rsidRPr="00765C28">
        <w:rPr>
          <w:rFonts w:cstheme="minorHAnsi"/>
          <w:color w:val="0D0D0D" w:themeColor="text1" w:themeTint="F2"/>
          <w:sz w:val="24"/>
          <w:szCs w:val="24"/>
        </w:rPr>
        <w:lastRenderedPageBreak/>
        <w:t xml:space="preserve">associated with the operation, management, or abandonment of any pyrolysis and </w:t>
      </w:r>
      <w:r w:rsidR="00792335" w:rsidRPr="00765C28">
        <w:rPr>
          <w:rFonts w:cstheme="minorHAnsi"/>
          <w:color w:val="0D0D0D" w:themeColor="text1" w:themeTint="F2"/>
          <w:sz w:val="24"/>
          <w:szCs w:val="24"/>
        </w:rPr>
        <w:t xml:space="preserve">gasification facilities.  </w:t>
      </w:r>
      <w:r w:rsidRPr="00765C28">
        <w:rPr>
          <w:rFonts w:cstheme="minorHAnsi"/>
          <w:color w:val="0D0D0D" w:themeColor="text1" w:themeTint="F2"/>
          <w:sz w:val="24"/>
          <w:szCs w:val="24"/>
        </w:rPr>
        <w:t xml:space="preserve">Effective Dates:  January 27, </w:t>
      </w:r>
      <w:proofErr w:type="gramStart"/>
      <w:r w:rsidRPr="00765C28">
        <w:rPr>
          <w:rFonts w:cstheme="minorHAnsi"/>
          <w:color w:val="0D0D0D" w:themeColor="text1" w:themeTint="F2"/>
          <w:sz w:val="24"/>
          <w:szCs w:val="24"/>
        </w:rPr>
        <w:t>2022</w:t>
      </w:r>
      <w:proofErr w:type="gramEnd"/>
      <w:r w:rsidRPr="00765C28">
        <w:rPr>
          <w:rFonts w:cstheme="minorHAnsi"/>
          <w:color w:val="0D0D0D" w:themeColor="text1" w:themeTint="F2"/>
          <w:sz w:val="24"/>
          <w:szCs w:val="24"/>
        </w:rPr>
        <w:t xml:space="preserve"> and July 1, 2022</w:t>
      </w:r>
      <w:r w:rsidR="0031385B" w:rsidRPr="00765C28">
        <w:rPr>
          <w:rFonts w:cstheme="minorHAnsi"/>
          <w:color w:val="0D0D0D" w:themeColor="text1" w:themeTint="F2"/>
          <w:sz w:val="24"/>
          <w:szCs w:val="24"/>
        </w:rPr>
        <w:t>.</w:t>
      </w:r>
    </w:p>
    <w:p w14:paraId="69F39A37" w14:textId="1B63DB9C" w:rsidR="00666D2B" w:rsidRPr="00765C28" w:rsidRDefault="00E538A5" w:rsidP="00424E0C">
      <w:pPr>
        <w:spacing w:after="40" w:line="280" w:lineRule="exact"/>
        <w:rPr>
          <w:rFonts w:cstheme="minorHAnsi"/>
          <w:b/>
          <w:color w:val="0D0D0D" w:themeColor="text1" w:themeTint="F2"/>
          <w:sz w:val="24"/>
          <w:szCs w:val="24"/>
        </w:rPr>
      </w:pPr>
      <w:r>
        <w:rPr>
          <w:rFonts w:cstheme="minorHAnsi"/>
          <w:b/>
          <w:color w:val="0D0D0D" w:themeColor="text1" w:themeTint="F2"/>
          <w:sz w:val="24"/>
          <w:szCs w:val="24"/>
        </w:rPr>
        <w:t>Hazardous Waste Cleanup</w:t>
      </w:r>
      <w:r w:rsidR="00257415">
        <w:rPr>
          <w:rFonts w:cstheme="minorHAnsi"/>
          <w:b/>
          <w:color w:val="0D0D0D" w:themeColor="text1" w:themeTint="F2"/>
          <w:sz w:val="24"/>
          <w:szCs w:val="24"/>
        </w:rPr>
        <w:t xml:space="preserve">, </w:t>
      </w:r>
      <w:r w:rsidR="00257415" w:rsidRPr="00765C28">
        <w:rPr>
          <w:rFonts w:cstheme="minorHAnsi"/>
          <w:b/>
          <w:color w:val="0D0D0D" w:themeColor="text1" w:themeTint="F2"/>
          <w:sz w:val="24"/>
          <w:szCs w:val="24"/>
        </w:rPr>
        <w:t>H. 4999</w:t>
      </w:r>
      <w:r w:rsidR="00087743" w:rsidRPr="00765C28">
        <w:rPr>
          <w:rFonts w:cstheme="minorHAnsi"/>
          <w:b/>
          <w:color w:val="0D0D0D" w:themeColor="text1" w:themeTint="F2"/>
          <w:sz w:val="24"/>
          <w:szCs w:val="24"/>
        </w:rPr>
        <w:fldChar w:fldCharType="begin"/>
      </w:r>
      <w:r w:rsidR="00087743" w:rsidRPr="00765C28">
        <w:rPr>
          <w:rFonts w:cstheme="minorHAnsi"/>
          <w:b/>
          <w:color w:val="0D0D0D" w:themeColor="text1" w:themeTint="F2"/>
          <w:sz w:val="24"/>
          <w:szCs w:val="24"/>
        </w:rPr>
        <w:instrText xml:space="preserve"> XE "</w:instrText>
      </w:r>
      <w:r w:rsidR="004108E1" w:rsidRPr="00765C28">
        <w:rPr>
          <w:rFonts w:cstheme="minorHAnsi"/>
          <w:b/>
          <w:color w:val="0D0D0D" w:themeColor="text1" w:themeTint="F2"/>
          <w:sz w:val="24"/>
          <w:szCs w:val="24"/>
        </w:rPr>
        <w:instrText>hazardous</w:instrText>
      </w:r>
      <w:r w:rsidR="004108E1">
        <w:rPr>
          <w:rFonts w:cstheme="minorHAnsi"/>
          <w:b/>
          <w:color w:val="0D0D0D" w:themeColor="text1" w:themeTint="F2"/>
          <w:sz w:val="24"/>
          <w:szCs w:val="24"/>
        </w:rPr>
        <w:instrText xml:space="preserve"> waste cleanup</w:instrText>
      </w:r>
      <w:r w:rsidR="00087743" w:rsidRPr="00765C28">
        <w:rPr>
          <w:rFonts w:cstheme="minorHAnsi"/>
          <w:b/>
          <w:color w:val="0D0D0D" w:themeColor="text1" w:themeTint="F2"/>
          <w:sz w:val="24"/>
          <w:szCs w:val="24"/>
        </w:rPr>
        <w:instrText xml:space="preserve">" </w:instrText>
      </w:r>
      <w:r w:rsidR="00087743" w:rsidRPr="00765C28">
        <w:rPr>
          <w:rFonts w:cstheme="minorHAnsi"/>
          <w:b/>
          <w:color w:val="0D0D0D" w:themeColor="text1" w:themeTint="F2"/>
          <w:sz w:val="24"/>
          <w:szCs w:val="24"/>
        </w:rPr>
        <w:fldChar w:fldCharType="end"/>
      </w:r>
      <w:r w:rsidR="00792335" w:rsidRPr="00765C28">
        <w:rPr>
          <w:rFonts w:cstheme="minorHAnsi"/>
          <w:b/>
          <w:color w:val="0D0D0D" w:themeColor="text1" w:themeTint="F2"/>
          <w:sz w:val="24"/>
          <w:szCs w:val="24"/>
        </w:rPr>
        <w:t xml:space="preserve"> (Act 199</w:t>
      </w:r>
      <w:r w:rsidR="00AB0B94" w:rsidRPr="00765C28">
        <w:rPr>
          <w:rFonts w:cstheme="minorHAnsi"/>
          <w:b/>
          <w:color w:val="0D0D0D" w:themeColor="text1" w:themeTint="F2"/>
          <w:sz w:val="24"/>
          <w:szCs w:val="24"/>
        </w:rPr>
        <w:fldChar w:fldCharType="begin"/>
      </w:r>
      <w:r w:rsidR="00AB0B94" w:rsidRPr="00765C28">
        <w:rPr>
          <w:rFonts w:cstheme="minorHAnsi"/>
          <w:color w:val="0D0D0D" w:themeColor="text1" w:themeTint="F2"/>
          <w:sz w:val="24"/>
          <w:szCs w:val="24"/>
        </w:rPr>
        <w:instrText xml:space="preserve"> XE "</w:instrText>
      </w:r>
      <w:r w:rsidR="00AB0B94" w:rsidRPr="00765C28">
        <w:rPr>
          <w:rFonts w:cstheme="minorHAnsi"/>
          <w:b/>
          <w:color w:val="0D0D0D" w:themeColor="text1" w:themeTint="F2"/>
          <w:sz w:val="24"/>
          <w:szCs w:val="24"/>
        </w:rPr>
        <w:instrText>Act 199</w:instrText>
      </w:r>
      <w:r w:rsidR="00AB0B94" w:rsidRPr="00765C28">
        <w:rPr>
          <w:rFonts w:cstheme="minorHAnsi"/>
          <w:color w:val="0D0D0D" w:themeColor="text1" w:themeTint="F2"/>
          <w:sz w:val="24"/>
          <w:szCs w:val="24"/>
        </w:rPr>
        <w:instrText xml:space="preserve">" </w:instrText>
      </w:r>
      <w:r w:rsidR="00AB0B94" w:rsidRPr="00765C28">
        <w:rPr>
          <w:rFonts w:cstheme="minorHAnsi"/>
          <w:b/>
          <w:color w:val="0D0D0D" w:themeColor="text1" w:themeTint="F2"/>
          <w:sz w:val="24"/>
          <w:szCs w:val="24"/>
        </w:rPr>
        <w:fldChar w:fldCharType="end"/>
      </w:r>
      <w:r w:rsidR="00AB0B94" w:rsidRPr="00765C28">
        <w:rPr>
          <w:rFonts w:cstheme="minorHAnsi"/>
          <w:b/>
          <w:color w:val="0D0D0D" w:themeColor="text1" w:themeTint="F2"/>
          <w:sz w:val="24"/>
          <w:szCs w:val="24"/>
        </w:rPr>
        <w:fldChar w:fldCharType="begin"/>
      </w:r>
      <w:r w:rsidR="00AB0B94" w:rsidRPr="00765C28">
        <w:rPr>
          <w:rFonts w:cstheme="minorHAnsi"/>
          <w:color w:val="0D0D0D" w:themeColor="text1" w:themeTint="F2"/>
          <w:sz w:val="24"/>
          <w:szCs w:val="24"/>
        </w:rPr>
        <w:instrText xml:space="preserve"> XE "</w:instrText>
      </w:r>
      <w:r w:rsidR="00AB0B94" w:rsidRPr="00765C28">
        <w:rPr>
          <w:rFonts w:cstheme="minorHAnsi"/>
          <w:b/>
          <w:color w:val="0D0D0D" w:themeColor="text1" w:themeTint="F2"/>
          <w:sz w:val="24"/>
          <w:szCs w:val="24"/>
        </w:rPr>
        <w:instrText>H. 4999</w:instrText>
      </w:r>
      <w:r w:rsidR="00AB0B94" w:rsidRPr="00765C28">
        <w:rPr>
          <w:rFonts w:cstheme="minorHAnsi"/>
          <w:color w:val="0D0D0D" w:themeColor="text1" w:themeTint="F2"/>
          <w:sz w:val="24"/>
          <w:szCs w:val="24"/>
        </w:rPr>
        <w:instrText xml:space="preserve">" </w:instrText>
      </w:r>
      <w:r w:rsidR="00AB0B94" w:rsidRPr="00765C28">
        <w:rPr>
          <w:rFonts w:cstheme="minorHAnsi"/>
          <w:b/>
          <w:color w:val="0D0D0D" w:themeColor="text1" w:themeTint="F2"/>
          <w:sz w:val="24"/>
          <w:szCs w:val="24"/>
        </w:rPr>
        <w:fldChar w:fldCharType="end"/>
      </w:r>
      <w:r w:rsidR="00792335" w:rsidRPr="00765C28">
        <w:rPr>
          <w:rFonts w:cstheme="minorHAnsi"/>
          <w:b/>
          <w:color w:val="0D0D0D" w:themeColor="text1" w:themeTint="F2"/>
          <w:sz w:val="24"/>
          <w:szCs w:val="24"/>
        </w:rPr>
        <w:t>)</w:t>
      </w:r>
    </w:p>
    <w:p w14:paraId="1A2B4931" w14:textId="00BECB8E" w:rsidR="00666D2B" w:rsidRPr="00765C28" w:rsidRDefault="00AB0B94" w:rsidP="00424E0C">
      <w:pPr>
        <w:spacing w:after="240" w:line="280" w:lineRule="exact"/>
        <w:rPr>
          <w:rFonts w:cstheme="minorHAnsi"/>
          <w:color w:val="0D0D0D" w:themeColor="text1" w:themeTint="F2"/>
          <w:sz w:val="24"/>
          <w:szCs w:val="24"/>
        </w:rPr>
      </w:pPr>
      <w:r w:rsidRPr="00765C28">
        <w:rPr>
          <w:rFonts w:cstheme="minorHAnsi"/>
          <w:b/>
          <w:color w:val="0D0D0D" w:themeColor="text1" w:themeTint="F2"/>
          <w:sz w:val="24"/>
          <w:szCs w:val="24"/>
        </w:rPr>
        <w:t>Act 199</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Act 199</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w:t>
      </w:r>
      <w:r w:rsidRPr="00765C28">
        <w:rPr>
          <w:rFonts w:cstheme="minorHAnsi"/>
          <w:color w:val="0D0D0D" w:themeColor="text1" w:themeTint="F2"/>
          <w:sz w:val="24"/>
          <w:szCs w:val="24"/>
        </w:rPr>
        <w:t>gave</w:t>
      </w:r>
      <w:r w:rsidRPr="00765C28">
        <w:rPr>
          <w:rFonts w:cstheme="minorHAnsi"/>
          <w:b/>
          <w:color w:val="0D0D0D" w:themeColor="text1" w:themeTint="F2"/>
          <w:sz w:val="24"/>
          <w:szCs w:val="24"/>
        </w:rPr>
        <w:t xml:space="preserve"> </w:t>
      </w:r>
      <w:r w:rsidR="00666D2B" w:rsidRPr="00765C28">
        <w:rPr>
          <w:rFonts w:cstheme="minorHAnsi"/>
          <w:color w:val="0D0D0D" w:themeColor="text1" w:themeTint="F2"/>
          <w:sz w:val="24"/>
          <w:szCs w:val="24"/>
        </w:rPr>
        <w:t xml:space="preserve">DHEC another method to address </w:t>
      </w:r>
      <w:r w:rsidR="00666D2B" w:rsidRPr="00765C28">
        <w:rPr>
          <w:rFonts w:cstheme="minorHAnsi"/>
          <w:b/>
          <w:color w:val="0D0D0D" w:themeColor="text1" w:themeTint="F2"/>
          <w:sz w:val="24"/>
          <w:szCs w:val="24"/>
        </w:rPr>
        <w:t>hazardous waste cleanup</w:t>
      </w:r>
      <w:r w:rsidR="004108E1">
        <w:rPr>
          <w:rFonts w:cstheme="minorHAnsi"/>
          <w:b/>
          <w:color w:val="0D0D0D" w:themeColor="text1" w:themeTint="F2"/>
          <w:sz w:val="24"/>
          <w:szCs w:val="24"/>
        </w:rPr>
        <w:t xml:space="preserve">.  </w:t>
      </w:r>
      <w:r w:rsidR="00666D2B" w:rsidRPr="00765C28">
        <w:rPr>
          <w:rFonts w:cstheme="minorHAnsi"/>
          <w:color w:val="0D0D0D" w:themeColor="text1" w:themeTint="F2"/>
          <w:sz w:val="24"/>
          <w:szCs w:val="24"/>
        </w:rPr>
        <w:t xml:space="preserve">The </w:t>
      </w:r>
      <w:r w:rsidR="0031385B" w:rsidRPr="00765C28">
        <w:rPr>
          <w:rFonts w:cstheme="minorHAnsi"/>
          <w:color w:val="0D0D0D" w:themeColor="text1" w:themeTint="F2"/>
          <w:sz w:val="24"/>
          <w:szCs w:val="24"/>
        </w:rPr>
        <w:t>a</w:t>
      </w:r>
      <w:r w:rsidRPr="00765C28">
        <w:rPr>
          <w:rFonts w:cstheme="minorHAnsi"/>
          <w:color w:val="0D0D0D" w:themeColor="text1" w:themeTint="F2"/>
          <w:sz w:val="24"/>
          <w:szCs w:val="24"/>
        </w:rPr>
        <w:t>ct</w:t>
      </w:r>
      <w:r w:rsidR="00666D2B" w:rsidRPr="00765C28">
        <w:rPr>
          <w:rFonts w:cstheme="minorHAnsi"/>
          <w:color w:val="0D0D0D" w:themeColor="text1" w:themeTint="F2"/>
          <w:sz w:val="24"/>
          <w:szCs w:val="24"/>
        </w:rPr>
        <w:t xml:space="preserve"> i</w:t>
      </w:r>
      <w:r w:rsidRPr="00765C28">
        <w:rPr>
          <w:rFonts w:cstheme="minorHAnsi"/>
          <w:color w:val="0D0D0D" w:themeColor="text1" w:themeTint="F2"/>
          <w:sz w:val="24"/>
          <w:szCs w:val="24"/>
        </w:rPr>
        <w:t>ntroduced</w:t>
      </w:r>
      <w:r w:rsidR="00666D2B" w:rsidRPr="00765C28">
        <w:rPr>
          <w:rFonts w:cstheme="minorHAnsi"/>
          <w:color w:val="0D0D0D" w:themeColor="text1" w:themeTint="F2"/>
          <w:sz w:val="24"/>
          <w:szCs w:val="24"/>
        </w:rPr>
        <w:t xml:space="preserve"> the option of doing a </w:t>
      </w:r>
      <w:proofErr w:type="gramStart"/>
      <w:r w:rsidR="00666D2B" w:rsidRPr="00765C28">
        <w:rPr>
          <w:rFonts w:cstheme="minorHAnsi"/>
          <w:color w:val="0D0D0D" w:themeColor="text1" w:themeTint="F2"/>
          <w:sz w:val="24"/>
          <w:szCs w:val="24"/>
        </w:rPr>
        <w:t>site specific</w:t>
      </w:r>
      <w:proofErr w:type="gramEnd"/>
      <w:r w:rsidR="00666D2B" w:rsidRPr="00765C28">
        <w:rPr>
          <w:rFonts w:cstheme="minorHAnsi"/>
          <w:color w:val="0D0D0D" w:themeColor="text1" w:themeTint="F2"/>
          <w:sz w:val="24"/>
          <w:szCs w:val="24"/>
        </w:rPr>
        <w:t xml:space="preserve"> cleanup approach by using a risk-based methodology, which means that each site would be viewed individually and evaluated with respect to its specific circumstances and risks posed to that site, its neighbors, air, land, surface, and groundwater.  Current and future planned uses would also be </w:t>
      </w:r>
      <w:proofErr w:type="gramStart"/>
      <w:r w:rsidR="00666D2B" w:rsidRPr="00765C28">
        <w:rPr>
          <w:rFonts w:cstheme="minorHAnsi"/>
          <w:color w:val="0D0D0D" w:themeColor="text1" w:themeTint="F2"/>
          <w:sz w:val="24"/>
          <w:szCs w:val="24"/>
        </w:rPr>
        <w:t>taken into account</w:t>
      </w:r>
      <w:proofErr w:type="gramEnd"/>
      <w:r w:rsidR="00666D2B" w:rsidRPr="00765C28">
        <w:rPr>
          <w:rFonts w:cstheme="minorHAnsi"/>
          <w:color w:val="0D0D0D" w:themeColor="text1" w:themeTint="F2"/>
          <w:sz w:val="24"/>
          <w:szCs w:val="24"/>
        </w:rPr>
        <w:t>.</w:t>
      </w:r>
      <w:r w:rsidR="00CE3680" w:rsidRPr="00765C28">
        <w:rPr>
          <w:rFonts w:cstheme="minorHAnsi"/>
          <w:color w:val="0D0D0D" w:themeColor="text1" w:themeTint="F2"/>
          <w:sz w:val="24"/>
          <w:szCs w:val="24"/>
        </w:rPr>
        <w:t xml:space="preserve">  </w:t>
      </w:r>
      <w:r w:rsidR="00666D2B" w:rsidRPr="00765C28">
        <w:rPr>
          <w:rFonts w:cstheme="minorHAnsi"/>
          <w:color w:val="0D0D0D" w:themeColor="text1" w:themeTint="F2"/>
          <w:sz w:val="24"/>
          <w:szCs w:val="24"/>
        </w:rPr>
        <w:t xml:space="preserve">Current hazardous waste cleanup laws have not been really updated in the last </w:t>
      </w:r>
      <w:r w:rsidRPr="00765C28">
        <w:rPr>
          <w:rFonts w:cstheme="minorHAnsi"/>
          <w:color w:val="0D0D0D" w:themeColor="text1" w:themeTint="F2"/>
          <w:sz w:val="24"/>
          <w:szCs w:val="24"/>
        </w:rPr>
        <w:t>forty</w:t>
      </w:r>
      <w:r w:rsidR="00666D2B" w:rsidRPr="00765C28">
        <w:rPr>
          <w:rFonts w:cstheme="minorHAnsi"/>
          <w:color w:val="0D0D0D" w:themeColor="text1" w:themeTint="F2"/>
          <w:sz w:val="24"/>
          <w:szCs w:val="24"/>
        </w:rPr>
        <w:t xml:space="preserve"> years, and this legislation </w:t>
      </w:r>
      <w:r w:rsidRPr="00765C28">
        <w:rPr>
          <w:rFonts w:cstheme="minorHAnsi"/>
          <w:color w:val="0D0D0D" w:themeColor="text1" w:themeTint="F2"/>
          <w:sz w:val="24"/>
          <w:szCs w:val="24"/>
        </w:rPr>
        <w:t>recognized</w:t>
      </w:r>
      <w:r w:rsidR="00666D2B" w:rsidRPr="00765C28">
        <w:rPr>
          <w:rFonts w:cstheme="minorHAnsi"/>
          <w:color w:val="0D0D0D" w:themeColor="text1" w:themeTint="F2"/>
          <w:sz w:val="24"/>
          <w:szCs w:val="24"/>
        </w:rPr>
        <w:t xml:space="preserve"> that incidents </w:t>
      </w:r>
      <w:r w:rsidRPr="00765C28">
        <w:rPr>
          <w:rFonts w:cstheme="minorHAnsi"/>
          <w:color w:val="0D0D0D" w:themeColor="text1" w:themeTint="F2"/>
          <w:sz w:val="24"/>
          <w:szCs w:val="24"/>
        </w:rPr>
        <w:t>might need different solutions.  This may accomplish</w:t>
      </w:r>
      <w:r w:rsidR="00666D2B" w:rsidRPr="00765C28">
        <w:rPr>
          <w:rFonts w:cstheme="minorHAnsi"/>
          <w:color w:val="0D0D0D" w:themeColor="text1" w:themeTint="F2"/>
          <w:sz w:val="24"/>
          <w:szCs w:val="24"/>
        </w:rPr>
        <w:t xml:space="preserve"> a quicker </w:t>
      </w:r>
      <w:r w:rsidRPr="00765C28">
        <w:rPr>
          <w:rFonts w:cstheme="minorHAnsi"/>
          <w:color w:val="0D0D0D" w:themeColor="text1" w:themeTint="F2"/>
          <w:sz w:val="24"/>
          <w:szCs w:val="24"/>
        </w:rPr>
        <w:t xml:space="preserve">cleanup.  </w:t>
      </w:r>
      <w:r w:rsidR="00666D2B" w:rsidRPr="00765C28">
        <w:rPr>
          <w:rFonts w:cstheme="minorHAnsi"/>
          <w:color w:val="0D0D0D" w:themeColor="text1" w:themeTint="F2"/>
          <w:sz w:val="24"/>
          <w:szCs w:val="24"/>
        </w:rPr>
        <w:t>Effective Date:  May 16, 2022</w:t>
      </w:r>
      <w:r w:rsidRPr="00765C28">
        <w:rPr>
          <w:rFonts w:cstheme="minorHAnsi"/>
          <w:color w:val="0D0D0D" w:themeColor="text1" w:themeTint="F2"/>
          <w:sz w:val="24"/>
          <w:szCs w:val="24"/>
        </w:rPr>
        <w:t>.</w:t>
      </w:r>
    </w:p>
    <w:p w14:paraId="578AF1AC" w14:textId="2E04A70C" w:rsidR="00666D2B" w:rsidRPr="00765C28" w:rsidRDefault="00666D2B" w:rsidP="00424E0C">
      <w:pPr>
        <w:spacing w:after="40" w:line="280" w:lineRule="exact"/>
        <w:rPr>
          <w:rFonts w:cstheme="minorHAnsi"/>
          <w:b/>
          <w:color w:val="0D0D0D" w:themeColor="text1" w:themeTint="F2"/>
          <w:sz w:val="24"/>
          <w:szCs w:val="24"/>
        </w:rPr>
      </w:pPr>
      <w:r w:rsidRPr="00765C28">
        <w:rPr>
          <w:rFonts w:cstheme="minorHAnsi"/>
          <w:b/>
          <w:color w:val="0D0D0D" w:themeColor="text1" w:themeTint="F2"/>
          <w:sz w:val="24"/>
          <w:szCs w:val="24"/>
        </w:rPr>
        <w:t>Manufacturer Electronic W</w:t>
      </w:r>
      <w:r w:rsidR="00831D0C">
        <w:rPr>
          <w:rFonts w:cstheme="minorHAnsi"/>
          <w:b/>
          <w:color w:val="0D0D0D" w:themeColor="text1" w:themeTint="F2"/>
          <w:sz w:val="24"/>
          <w:szCs w:val="24"/>
        </w:rPr>
        <w:t>aste Recovery Program (</w:t>
      </w:r>
      <w:r w:rsidR="00E1655E">
        <w:rPr>
          <w:rFonts w:cstheme="minorHAnsi"/>
          <w:b/>
          <w:color w:val="0D0D0D" w:themeColor="text1" w:themeTint="F2"/>
          <w:sz w:val="24"/>
          <w:szCs w:val="24"/>
        </w:rPr>
        <w:t>E-Waste</w:t>
      </w:r>
      <w:r w:rsidRPr="00765C28">
        <w:rPr>
          <w:rFonts w:cstheme="minorHAnsi"/>
          <w:b/>
          <w:color w:val="0D0D0D" w:themeColor="text1" w:themeTint="F2"/>
          <w:sz w:val="24"/>
          <w:szCs w:val="24"/>
        </w:rPr>
        <w:t>)</w:t>
      </w:r>
      <w:r w:rsidR="00257415">
        <w:rPr>
          <w:rFonts w:cstheme="minorHAnsi"/>
          <w:b/>
          <w:color w:val="0D0D0D" w:themeColor="text1" w:themeTint="F2"/>
          <w:sz w:val="24"/>
          <w:szCs w:val="24"/>
        </w:rPr>
        <w:t xml:space="preserve">, </w:t>
      </w:r>
      <w:r w:rsidR="00257415" w:rsidRPr="00765C28">
        <w:rPr>
          <w:rFonts w:cstheme="minorHAnsi"/>
          <w:b/>
          <w:color w:val="0D0D0D" w:themeColor="text1" w:themeTint="F2"/>
          <w:sz w:val="24"/>
          <w:szCs w:val="24"/>
        </w:rPr>
        <w:t>H. 4775</w:t>
      </w:r>
      <w:r w:rsidR="00AB0B94" w:rsidRPr="00765C28">
        <w:rPr>
          <w:rFonts w:cstheme="minorHAnsi"/>
          <w:b/>
          <w:color w:val="0D0D0D" w:themeColor="text1" w:themeTint="F2"/>
          <w:sz w:val="24"/>
          <w:szCs w:val="24"/>
        </w:rPr>
        <w:t xml:space="preserve"> (Act 234</w:t>
      </w:r>
      <w:r w:rsidR="00D73C16" w:rsidRPr="00765C28">
        <w:rPr>
          <w:rFonts w:cstheme="minorHAnsi"/>
          <w:b/>
          <w:color w:val="0D0D0D" w:themeColor="text1" w:themeTint="F2"/>
          <w:sz w:val="24"/>
          <w:szCs w:val="24"/>
        </w:rPr>
        <w:fldChar w:fldCharType="begin"/>
      </w:r>
      <w:r w:rsidR="00D73C16" w:rsidRPr="00765C28">
        <w:rPr>
          <w:rFonts w:cstheme="minorHAnsi"/>
          <w:color w:val="0D0D0D" w:themeColor="text1" w:themeTint="F2"/>
          <w:sz w:val="24"/>
          <w:szCs w:val="24"/>
        </w:rPr>
        <w:instrText xml:space="preserve"> XE "</w:instrText>
      </w:r>
      <w:r w:rsidR="00D73C16" w:rsidRPr="00765C28">
        <w:rPr>
          <w:rFonts w:cstheme="minorHAnsi"/>
          <w:b/>
          <w:color w:val="0D0D0D" w:themeColor="text1" w:themeTint="F2"/>
          <w:sz w:val="24"/>
          <w:szCs w:val="24"/>
        </w:rPr>
        <w:instrText>Act 234</w:instrText>
      </w:r>
      <w:r w:rsidR="00D73C16" w:rsidRPr="00765C28">
        <w:rPr>
          <w:rFonts w:cstheme="minorHAnsi"/>
          <w:color w:val="0D0D0D" w:themeColor="text1" w:themeTint="F2"/>
          <w:sz w:val="24"/>
          <w:szCs w:val="24"/>
        </w:rPr>
        <w:instrText xml:space="preserve">" </w:instrText>
      </w:r>
      <w:r w:rsidR="00D73C16" w:rsidRPr="00765C28">
        <w:rPr>
          <w:rFonts w:cstheme="minorHAnsi"/>
          <w:b/>
          <w:color w:val="0D0D0D" w:themeColor="text1" w:themeTint="F2"/>
          <w:sz w:val="24"/>
          <w:szCs w:val="24"/>
        </w:rPr>
        <w:fldChar w:fldCharType="end"/>
      </w:r>
      <w:r w:rsidR="00D73C16" w:rsidRPr="00765C28">
        <w:rPr>
          <w:rFonts w:cstheme="minorHAnsi"/>
          <w:b/>
          <w:color w:val="0D0D0D" w:themeColor="text1" w:themeTint="F2"/>
          <w:sz w:val="24"/>
          <w:szCs w:val="24"/>
        </w:rPr>
        <w:fldChar w:fldCharType="begin"/>
      </w:r>
      <w:r w:rsidR="00D73C16" w:rsidRPr="00765C28">
        <w:rPr>
          <w:rFonts w:cstheme="minorHAnsi"/>
          <w:color w:val="0D0D0D" w:themeColor="text1" w:themeTint="F2"/>
          <w:sz w:val="24"/>
          <w:szCs w:val="24"/>
        </w:rPr>
        <w:instrText xml:space="preserve"> XE "</w:instrText>
      </w:r>
      <w:r w:rsidR="00D73C16" w:rsidRPr="00765C28">
        <w:rPr>
          <w:rFonts w:cstheme="minorHAnsi"/>
          <w:b/>
          <w:color w:val="0D0D0D" w:themeColor="text1" w:themeTint="F2"/>
          <w:sz w:val="24"/>
          <w:szCs w:val="24"/>
        </w:rPr>
        <w:instrText>H. 4775</w:instrText>
      </w:r>
      <w:r w:rsidR="00D73C16" w:rsidRPr="00765C28">
        <w:rPr>
          <w:rFonts w:cstheme="minorHAnsi"/>
          <w:color w:val="0D0D0D" w:themeColor="text1" w:themeTint="F2"/>
          <w:sz w:val="24"/>
          <w:szCs w:val="24"/>
        </w:rPr>
        <w:instrText xml:space="preserve">" </w:instrText>
      </w:r>
      <w:r w:rsidR="00D73C16" w:rsidRPr="00765C28">
        <w:rPr>
          <w:rFonts w:cstheme="minorHAnsi"/>
          <w:b/>
          <w:color w:val="0D0D0D" w:themeColor="text1" w:themeTint="F2"/>
          <w:sz w:val="24"/>
          <w:szCs w:val="24"/>
        </w:rPr>
        <w:fldChar w:fldCharType="end"/>
      </w:r>
      <w:r w:rsidR="00AB0B94" w:rsidRPr="00765C28">
        <w:rPr>
          <w:rFonts w:cstheme="minorHAnsi"/>
          <w:b/>
          <w:color w:val="0D0D0D" w:themeColor="text1" w:themeTint="F2"/>
          <w:sz w:val="24"/>
          <w:szCs w:val="24"/>
        </w:rPr>
        <w:t>)</w:t>
      </w:r>
    </w:p>
    <w:p w14:paraId="6B10CCF6" w14:textId="03A3EE89" w:rsidR="00666D2B" w:rsidRPr="00765C28" w:rsidRDefault="00AB0B94" w:rsidP="00424E0C">
      <w:pPr>
        <w:spacing w:after="240" w:line="280" w:lineRule="exact"/>
        <w:rPr>
          <w:rFonts w:cstheme="minorHAnsi"/>
          <w:color w:val="0D0D0D" w:themeColor="text1" w:themeTint="F2"/>
          <w:sz w:val="24"/>
          <w:szCs w:val="24"/>
        </w:rPr>
      </w:pPr>
      <w:r w:rsidRPr="00765C28">
        <w:rPr>
          <w:rFonts w:cstheme="minorHAnsi"/>
          <w:b/>
          <w:color w:val="0D0D0D" w:themeColor="text1" w:themeTint="F2"/>
          <w:sz w:val="24"/>
          <w:szCs w:val="24"/>
        </w:rPr>
        <w:t>Act 234</w:t>
      </w:r>
      <w:r w:rsidR="00D73C16" w:rsidRPr="00765C28">
        <w:rPr>
          <w:rFonts w:cstheme="minorHAnsi"/>
          <w:b/>
          <w:color w:val="0D0D0D" w:themeColor="text1" w:themeTint="F2"/>
          <w:sz w:val="24"/>
          <w:szCs w:val="24"/>
        </w:rPr>
        <w:fldChar w:fldCharType="begin"/>
      </w:r>
      <w:r w:rsidR="00D73C16" w:rsidRPr="00765C28">
        <w:rPr>
          <w:rFonts w:cstheme="minorHAnsi"/>
          <w:color w:val="0D0D0D" w:themeColor="text1" w:themeTint="F2"/>
          <w:sz w:val="24"/>
          <w:szCs w:val="24"/>
        </w:rPr>
        <w:instrText xml:space="preserve"> XE "</w:instrText>
      </w:r>
      <w:r w:rsidR="00D73C16" w:rsidRPr="00765C28">
        <w:rPr>
          <w:rFonts w:cstheme="minorHAnsi"/>
          <w:b/>
          <w:color w:val="0D0D0D" w:themeColor="text1" w:themeTint="F2"/>
          <w:sz w:val="24"/>
          <w:szCs w:val="24"/>
        </w:rPr>
        <w:instrText>Act 234</w:instrText>
      </w:r>
      <w:r w:rsidR="00D73C16" w:rsidRPr="00765C28">
        <w:rPr>
          <w:rFonts w:cstheme="minorHAnsi"/>
          <w:color w:val="0D0D0D" w:themeColor="text1" w:themeTint="F2"/>
          <w:sz w:val="24"/>
          <w:szCs w:val="24"/>
        </w:rPr>
        <w:instrText xml:space="preserve">" </w:instrText>
      </w:r>
      <w:r w:rsidR="00D73C16"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w:t>
      </w:r>
      <w:r w:rsidRPr="00765C28">
        <w:rPr>
          <w:rFonts w:cstheme="minorHAnsi"/>
          <w:color w:val="0D0D0D" w:themeColor="text1" w:themeTint="F2"/>
          <w:sz w:val="24"/>
          <w:szCs w:val="24"/>
        </w:rPr>
        <w:t>established</w:t>
      </w:r>
      <w:r w:rsidR="00666D2B" w:rsidRPr="00765C28">
        <w:rPr>
          <w:rFonts w:cstheme="minorHAnsi"/>
          <w:color w:val="0D0D0D" w:themeColor="text1" w:themeTint="F2"/>
          <w:sz w:val="24"/>
          <w:szCs w:val="24"/>
        </w:rPr>
        <w:t xml:space="preserve"> a new statewide </w:t>
      </w:r>
      <w:r w:rsidR="00666D2B" w:rsidRPr="00765C28">
        <w:rPr>
          <w:rFonts w:cstheme="minorHAnsi"/>
          <w:b/>
          <w:color w:val="0D0D0D" w:themeColor="text1" w:themeTint="F2"/>
          <w:sz w:val="24"/>
          <w:szCs w:val="24"/>
        </w:rPr>
        <w:t xml:space="preserve">Manufacturer Electronic Waste Recovery Program </w:t>
      </w:r>
      <w:r w:rsidR="007B35C9">
        <w:rPr>
          <w:rFonts w:cstheme="minorHAnsi"/>
          <w:b/>
          <w:color w:val="0D0D0D" w:themeColor="text1" w:themeTint="F2"/>
          <w:sz w:val="24"/>
          <w:szCs w:val="24"/>
        </w:rPr>
        <w:t>(</w:t>
      </w:r>
      <w:r w:rsidR="00E1655E">
        <w:rPr>
          <w:rFonts w:cstheme="minorHAnsi"/>
          <w:b/>
          <w:color w:val="0D0D0D" w:themeColor="text1" w:themeTint="F2"/>
          <w:sz w:val="24"/>
          <w:szCs w:val="24"/>
        </w:rPr>
        <w:t>E-Waste</w:t>
      </w:r>
      <w:r w:rsidR="007B35C9">
        <w:rPr>
          <w:rFonts w:cstheme="minorHAnsi"/>
          <w:b/>
          <w:color w:val="0D0D0D" w:themeColor="text1" w:themeTint="F2"/>
          <w:sz w:val="24"/>
          <w:szCs w:val="24"/>
        </w:rPr>
        <w:t>)</w:t>
      </w:r>
      <w:r w:rsidR="007B35C9">
        <w:rPr>
          <w:rFonts w:cstheme="minorHAnsi"/>
          <w:b/>
          <w:color w:val="0D0D0D" w:themeColor="text1" w:themeTint="F2"/>
          <w:sz w:val="24"/>
          <w:szCs w:val="24"/>
        </w:rPr>
        <w:fldChar w:fldCharType="begin"/>
      </w:r>
      <w:r w:rsidR="007B35C9">
        <w:instrText xml:space="preserve"> XE "</w:instrText>
      </w:r>
      <w:r w:rsidR="007B35C9" w:rsidRPr="00B2260E">
        <w:rPr>
          <w:rFonts w:cstheme="minorHAnsi"/>
          <w:b/>
          <w:color w:val="0D0D0D" w:themeColor="text1" w:themeTint="F2"/>
          <w:sz w:val="24"/>
          <w:szCs w:val="24"/>
        </w:rPr>
        <w:instrText>Manufacturer Electronic Waste Rec</w:instrText>
      </w:r>
      <w:r w:rsidR="00E1655E">
        <w:rPr>
          <w:rFonts w:cstheme="minorHAnsi"/>
          <w:b/>
          <w:color w:val="0D0D0D" w:themeColor="text1" w:themeTint="F2"/>
          <w:sz w:val="24"/>
          <w:szCs w:val="24"/>
        </w:rPr>
        <w:instrText>overy Program (E-Waste</w:instrText>
      </w:r>
      <w:r w:rsidR="007B35C9" w:rsidRPr="00B2260E">
        <w:rPr>
          <w:rFonts w:cstheme="minorHAnsi"/>
          <w:b/>
          <w:color w:val="0D0D0D" w:themeColor="text1" w:themeTint="F2"/>
          <w:sz w:val="24"/>
          <w:szCs w:val="24"/>
        </w:rPr>
        <w:instrText>)</w:instrText>
      </w:r>
      <w:r w:rsidR="007B35C9">
        <w:instrText xml:space="preserve">" </w:instrText>
      </w:r>
      <w:r w:rsidR="007B35C9">
        <w:rPr>
          <w:rFonts w:cstheme="minorHAnsi"/>
          <w:b/>
          <w:color w:val="0D0D0D" w:themeColor="text1" w:themeTint="F2"/>
          <w:sz w:val="24"/>
          <w:szCs w:val="24"/>
        </w:rPr>
        <w:fldChar w:fldCharType="end"/>
      </w:r>
      <w:r w:rsidR="007B35C9">
        <w:rPr>
          <w:rFonts w:cstheme="minorHAnsi"/>
          <w:b/>
          <w:color w:val="0D0D0D" w:themeColor="text1" w:themeTint="F2"/>
          <w:sz w:val="24"/>
          <w:szCs w:val="24"/>
        </w:rPr>
        <w:t xml:space="preserve"> </w:t>
      </w:r>
      <w:r w:rsidR="00666D2B" w:rsidRPr="00765C28">
        <w:rPr>
          <w:rFonts w:cstheme="minorHAnsi"/>
          <w:color w:val="0D0D0D" w:themeColor="text1" w:themeTint="F2"/>
          <w:sz w:val="24"/>
          <w:szCs w:val="24"/>
        </w:rPr>
        <w:t xml:space="preserve">for covered televisions and computer monitor devices, etc., beginning year </w:t>
      </w:r>
      <w:r w:rsidR="00666D2B" w:rsidRPr="00765C28">
        <w:rPr>
          <w:rFonts w:cstheme="minorHAnsi"/>
          <w:b/>
          <w:color w:val="0D0D0D" w:themeColor="text1" w:themeTint="F2"/>
          <w:sz w:val="24"/>
          <w:szCs w:val="24"/>
        </w:rPr>
        <w:t>2023</w:t>
      </w:r>
      <w:r w:rsidR="00666D2B" w:rsidRPr="00765C28">
        <w:rPr>
          <w:rFonts w:cstheme="minorHAnsi"/>
          <w:color w:val="0D0D0D" w:themeColor="text1" w:themeTint="F2"/>
          <w:sz w:val="24"/>
          <w:szCs w:val="24"/>
        </w:rPr>
        <w:t xml:space="preserve">.  Due to a decrease in the market for these devices, counties currently face large financial burdens to recycle these items.  Under the old program, manufacturers recycled </w:t>
      </w:r>
      <w:r w:rsidR="008C7623" w:rsidRPr="00765C28">
        <w:rPr>
          <w:rFonts w:cstheme="minorHAnsi"/>
          <w:color w:val="0D0D0D" w:themeColor="text1" w:themeTint="F2"/>
          <w:sz w:val="24"/>
          <w:szCs w:val="24"/>
        </w:rPr>
        <w:t>eighty</w:t>
      </w:r>
      <w:r w:rsidR="00666D2B" w:rsidRPr="00765C28">
        <w:rPr>
          <w:rFonts w:cstheme="minorHAnsi"/>
          <w:color w:val="0D0D0D" w:themeColor="text1" w:themeTint="F2"/>
          <w:sz w:val="24"/>
          <w:szCs w:val="24"/>
        </w:rPr>
        <w:t xml:space="preserve"> percent of what was sold, leaving counties with the cost of recycling any devices that remained at county recycling centers. The new program would require that all covered television and computer monitor devices must be picked up</w:t>
      </w:r>
      <w:r w:rsidRPr="00765C28">
        <w:rPr>
          <w:rFonts w:cstheme="minorHAnsi"/>
          <w:color w:val="0D0D0D" w:themeColor="text1" w:themeTint="F2"/>
          <w:sz w:val="24"/>
          <w:szCs w:val="24"/>
        </w:rPr>
        <w:t xml:space="preserve"> from counties</w:t>
      </w:r>
      <w:r w:rsidR="00666D2B" w:rsidRPr="00765C28">
        <w:rPr>
          <w:rFonts w:cstheme="minorHAnsi"/>
          <w:color w:val="0D0D0D" w:themeColor="text1" w:themeTint="F2"/>
          <w:sz w:val="24"/>
          <w:szCs w:val="24"/>
        </w:rPr>
        <w:t xml:space="preserve"> by</w:t>
      </w:r>
      <w:r w:rsidRPr="00765C28">
        <w:rPr>
          <w:rFonts w:cstheme="minorHAnsi"/>
          <w:color w:val="0D0D0D" w:themeColor="text1" w:themeTint="F2"/>
          <w:sz w:val="24"/>
          <w:szCs w:val="24"/>
        </w:rPr>
        <w:t xml:space="preserve"> a manufacturer</w:t>
      </w:r>
      <w:r w:rsidR="00666D2B" w:rsidRPr="00765C28">
        <w:rPr>
          <w:rFonts w:cstheme="minorHAnsi"/>
          <w:color w:val="0D0D0D" w:themeColor="text1" w:themeTint="F2"/>
          <w:sz w:val="24"/>
          <w:szCs w:val="24"/>
        </w:rPr>
        <w:t>.</w:t>
      </w:r>
      <w:r w:rsidR="00CE3680" w:rsidRPr="00765C28">
        <w:rPr>
          <w:rFonts w:cstheme="minorHAnsi"/>
          <w:color w:val="0D0D0D" w:themeColor="text1" w:themeTint="F2"/>
          <w:sz w:val="24"/>
          <w:szCs w:val="24"/>
        </w:rPr>
        <w:t xml:space="preserve">  </w:t>
      </w:r>
      <w:r w:rsidR="00666D2B" w:rsidRPr="00765C28">
        <w:rPr>
          <w:rFonts w:cstheme="minorHAnsi"/>
          <w:color w:val="0D0D0D" w:themeColor="text1" w:themeTint="F2"/>
          <w:sz w:val="24"/>
          <w:szCs w:val="24"/>
        </w:rPr>
        <w:t xml:space="preserve">The </w:t>
      </w:r>
      <w:r w:rsidR="0031385B" w:rsidRPr="00765C28">
        <w:rPr>
          <w:rFonts w:cstheme="minorHAnsi"/>
          <w:color w:val="0D0D0D" w:themeColor="text1" w:themeTint="F2"/>
          <w:sz w:val="24"/>
          <w:szCs w:val="24"/>
        </w:rPr>
        <w:t>a</w:t>
      </w:r>
      <w:r w:rsidR="00D1127A" w:rsidRPr="00765C28">
        <w:rPr>
          <w:rFonts w:cstheme="minorHAnsi"/>
          <w:color w:val="0D0D0D" w:themeColor="text1" w:themeTint="F2"/>
          <w:sz w:val="24"/>
          <w:szCs w:val="24"/>
        </w:rPr>
        <w:t>ct</w:t>
      </w:r>
      <w:r w:rsidRPr="00765C28">
        <w:rPr>
          <w:rFonts w:cstheme="minorHAnsi"/>
          <w:color w:val="0D0D0D" w:themeColor="text1" w:themeTint="F2"/>
          <w:sz w:val="24"/>
          <w:szCs w:val="24"/>
        </w:rPr>
        <w:t xml:space="preserve"> </w:t>
      </w:r>
      <w:r w:rsidR="00666D2B" w:rsidRPr="00765C28">
        <w:rPr>
          <w:rFonts w:cstheme="minorHAnsi"/>
          <w:color w:val="0D0D0D" w:themeColor="text1" w:themeTint="F2"/>
          <w:sz w:val="24"/>
          <w:szCs w:val="24"/>
        </w:rPr>
        <w:t>provide</w:t>
      </w:r>
      <w:r w:rsidRPr="00765C28">
        <w:rPr>
          <w:rFonts w:cstheme="minorHAnsi"/>
          <w:color w:val="0D0D0D" w:themeColor="text1" w:themeTint="F2"/>
          <w:sz w:val="24"/>
          <w:szCs w:val="24"/>
        </w:rPr>
        <w:t>d</w:t>
      </w:r>
      <w:r w:rsidR="00666D2B" w:rsidRPr="00765C28">
        <w:rPr>
          <w:rFonts w:cstheme="minorHAnsi"/>
          <w:color w:val="0D0D0D" w:themeColor="text1" w:themeTint="F2"/>
          <w:sz w:val="24"/>
          <w:szCs w:val="24"/>
        </w:rPr>
        <w:t xml:space="preserve"> language that protects counties from financial liability once these devices leave a recycling facility.  The </w:t>
      </w:r>
      <w:r w:rsidR="0031385B" w:rsidRPr="00765C28">
        <w:rPr>
          <w:rFonts w:cstheme="minorHAnsi"/>
          <w:color w:val="0D0D0D" w:themeColor="text1" w:themeTint="F2"/>
          <w:sz w:val="24"/>
          <w:szCs w:val="24"/>
        </w:rPr>
        <w:t>a</w:t>
      </w:r>
      <w:r w:rsidR="00D1127A" w:rsidRPr="00765C28">
        <w:rPr>
          <w:rFonts w:cstheme="minorHAnsi"/>
          <w:color w:val="0D0D0D" w:themeColor="text1" w:themeTint="F2"/>
          <w:sz w:val="24"/>
          <w:szCs w:val="24"/>
        </w:rPr>
        <w:t>ct</w:t>
      </w:r>
      <w:r w:rsidRPr="00765C28">
        <w:rPr>
          <w:rFonts w:cstheme="minorHAnsi"/>
          <w:color w:val="0D0D0D" w:themeColor="text1" w:themeTint="F2"/>
          <w:sz w:val="24"/>
          <w:szCs w:val="24"/>
        </w:rPr>
        <w:t xml:space="preserve"> required</w:t>
      </w:r>
      <w:r w:rsidR="00666D2B" w:rsidRPr="00765C28">
        <w:rPr>
          <w:rFonts w:cstheme="minorHAnsi"/>
          <w:color w:val="0D0D0D" w:themeColor="text1" w:themeTint="F2"/>
          <w:sz w:val="24"/>
          <w:szCs w:val="24"/>
        </w:rPr>
        <w:t xml:space="preserve"> all stakeholders to reconvene on June 1, 2026, to assess how the program is working and whether there needs to be changes or updates to the program by January 15, 2027.  There is also a 2029 sunset provision on the </w:t>
      </w:r>
      <w:r w:rsidR="00666D2B" w:rsidRPr="0069588C">
        <w:rPr>
          <w:rFonts w:cstheme="minorHAnsi"/>
          <w:color w:val="0D0D0D" w:themeColor="text1" w:themeTint="F2"/>
          <w:sz w:val="24"/>
          <w:szCs w:val="24"/>
        </w:rPr>
        <w:t>program.</w:t>
      </w:r>
      <w:r w:rsidR="00D73C16" w:rsidRPr="0069588C">
        <w:rPr>
          <w:rFonts w:cstheme="minorHAnsi"/>
          <w:color w:val="0D0D0D" w:themeColor="text1" w:themeTint="F2"/>
          <w:sz w:val="24"/>
          <w:szCs w:val="24"/>
        </w:rPr>
        <w:t xml:space="preserve">  Act 234 was </w:t>
      </w:r>
      <w:r w:rsidR="00666D2B" w:rsidRPr="0069588C">
        <w:rPr>
          <w:rFonts w:cstheme="minorHAnsi"/>
          <w:color w:val="0D0D0D" w:themeColor="text1" w:themeTint="F2"/>
          <w:sz w:val="24"/>
          <w:szCs w:val="24"/>
        </w:rPr>
        <w:t>signed</w:t>
      </w:r>
      <w:r w:rsidR="00666D2B" w:rsidRPr="00765C28">
        <w:rPr>
          <w:rFonts w:cstheme="minorHAnsi"/>
          <w:color w:val="0D0D0D" w:themeColor="text1" w:themeTint="F2"/>
          <w:sz w:val="24"/>
          <w:szCs w:val="24"/>
        </w:rPr>
        <w:t xml:space="preserve"> into </w:t>
      </w:r>
      <w:r w:rsidR="00D73C16" w:rsidRPr="00765C28">
        <w:rPr>
          <w:rFonts w:cstheme="minorHAnsi"/>
          <w:color w:val="0D0D0D" w:themeColor="text1" w:themeTint="F2"/>
          <w:sz w:val="24"/>
          <w:szCs w:val="24"/>
        </w:rPr>
        <w:t xml:space="preserve">law by the Governor on June 17, </w:t>
      </w:r>
      <w:r w:rsidR="00666D2B" w:rsidRPr="00765C28">
        <w:rPr>
          <w:rFonts w:cstheme="minorHAnsi"/>
          <w:color w:val="0D0D0D" w:themeColor="text1" w:themeTint="F2"/>
          <w:sz w:val="24"/>
          <w:szCs w:val="24"/>
        </w:rPr>
        <w:t>2022</w:t>
      </w:r>
      <w:r w:rsidR="00D73C16" w:rsidRPr="00765C28">
        <w:rPr>
          <w:rFonts w:cstheme="minorHAnsi"/>
          <w:color w:val="0D0D0D" w:themeColor="text1" w:themeTint="F2"/>
          <w:sz w:val="24"/>
          <w:szCs w:val="24"/>
        </w:rPr>
        <w:t>; however, there are several dates of which to be aware.</w:t>
      </w:r>
    </w:p>
    <w:p w14:paraId="6EC8BC2E" w14:textId="1A83A708" w:rsidR="00666D2B" w:rsidRPr="00765C28" w:rsidRDefault="00666D2B" w:rsidP="00424E0C">
      <w:pPr>
        <w:spacing w:after="40" w:line="280" w:lineRule="exact"/>
        <w:rPr>
          <w:rFonts w:cstheme="minorHAnsi"/>
          <w:b/>
          <w:color w:val="0D0D0D" w:themeColor="text1" w:themeTint="F2"/>
          <w:sz w:val="24"/>
          <w:szCs w:val="24"/>
        </w:rPr>
      </w:pPr>
      <w:r w:rsidRPr="00765C28">
        <w:rPr>
          <w:rFonts w:cstheme="minorHAnsi"/>
          <w:b/>
          <w:color w:val="0D0D0D" w:themeColor="text1" w:themeTint="F2"/>
          <w:sz w:val="24"/>
          <w:szCs w:val="24"/>
        </w:rPr>
        <w:t>Outdated Solar Panels and Batteries</w:t>
      </w:r>
      <w:r w:rsidR="00257415">
        <w:rPr>
          <w:rFonts w:cstheme="minorHAnsi"/>
          <w:b/>
          <w:color w:val="0D0D0D" w:themeColor="text1" w:themeTint="F2"/>
          <w:sz w:val="24"/>
          <w:szCs w:val="24"/>
        </w:rPr>
        <w:t xml:space="preserve">, </w:t>
      </w:r>
      <w:r w:rsidR="00257415" w:rsidRPr="00765C28">
        <w:rPr>
          <w:rFonts w:cstheme="minorHAnsi"/>
          <w:b/>
          <w:color w:val="0D0D0D" w:themeColor="text1" w:themeTint="F2"/>
          <w:sz w:val="24"/>
          <w:szCs w:val="24"/>
        </w:rPr>
        <w:t>S. 525</w:t>
      </w:r>
      <w:r w:rsidR="005A7826">
        <w:rPr>
          <w:rFonts w:cstheme="minorHAnsi"/>
          <w:b/>
          <w:color w:val="0D0D0D" w:themeColor="text1" w:themeTint="F2"/>
          <w:sz w:val="24"/>
          <w:szCs w:val="24"/>
        </w:rPr>
        <w:t xml:space="preserve"> </w:t>
      </w:r>
      <w:r w:rsidR="00D73C16" w:rsidRPr="00765C28">
        <w:rPr>
          <w:rFonts w:cstheme="minorHAnsi"/>
          <w:b/>
          <w:color w:val="0D0D0D" w:themeColor="text1" w:themeTint="F2"/>
          <w:sz w:val="24"/>
          <w:szCs w:val="24"/>
        </w:rPr>
        <w:t>(Act 119</w:t>
      </w:r>
      <w:r w:rsidR="00D73C16" w:rsidRPr="00765C28">
        <w:rPr>
          <w:rFonts w:cstheme="minorHAnsi"/>
          <w:b/>
          <w:color w:val="0D0D0D" w:themeColor="text1" w:themeTint="F2"/>
          <w:sz w:val="24"/>
          <w:szCs w:val="24"/>
        </w:rPr>
        <w:fldChar w:fldCharType="begin"/>
      </w:r>
      <w:r w:rsidR="00D73C16" w:rsidRPr="00765C28">
        <w:rPr>
          <w:rFonts w:cstheme="minorHAnsi"/>
          <w:color w:val="0D0D0D" w:themeColor="text1" w:themeTint="F2"/>
          <w:sz w:val="24"/>
          <w:szCs w:val="24"/>
        </w:rPr>
        <w:instrText xml:space="preserve"> XE "</w:instrText>
      </w:r>
      <w:r w:rsidR="00D73C16" w:rsidRPr="00765C28">
        <w:rPr>
          <w:rFonts w:cstheme="minorHAnsi"/>
          <w:b/>
          <w:color w:val="0D0D0D" w:themeColor="text1" w:themeTint="F2"/>
          <w:sz w:val="24"/>
          <w:szCs w:val="24"/>
        </w:rPr>
        <w:instrText>Act 119</w:instrText>
      </w:r>
      <w:r w:rsidR="00D73C16" w:rsidRPr="00765C28">
        <w:rPr>
          <w:rFonts w:cstheme="minorHAnsi"/>
          <w:color w:val="0D0D0D" w:themeColor="text1" w:themeTint="F2"/>
          <w:sz w:val="24"/>
          <w:szCs w:val="24"/>
        </w:rPr>
        <w:instrText xml:space="preserve">" </w:instrText>
      </w:r>
      <w:r w:rsidR="00D73C16" w:rsidRPr="00765C28">
        <w:rPr>
          <w:rFonts w:cstheme="minorHAnsi"/>
          <w:b/>
          <w:color w:val="0D0D0D" w:themeColor="text1" w:themeTint="F2"/>
          <w:sz w:val="24"/>
          <w:szCs w:val="24"/>
        </w:rPr>
        <w:fldChar w:fldCharType="end"/>
      </w:r>
      <w:r w:rsidR="00D73C16" w:rsidRPr="00765C28">
        <w:rPr>
          <w:rFonts w:cstheme="minorHAnsi"/>
          <w:b/>
          <w:color w:val="0D0D0D" w:themeColor="text1" w:themeTint="F2"/>
          <w:sz w:val="24"/>
          <w:szCs w:val="24"/>
        </w:rPr>
        <w:fldChar w:fldCharType="begin"/>
      </w:r>
      <w:r w:rsidR="00D73C16" w:rsidRPr="00765C28">
        <w:rPr>
          <w:rFonts w:cstheme="minorHAnsi"/>
          <w:color w:val="0D0D0D" w:themeColor="text1" w:themeTint="F2"/>
          <w:sz w:val="24"/>
          <w:szCs w:val="24"/>
        </w:rPr>
        <w:instrText xml:space="preserve"> XE "</w:instrText>
      </w:r>
      <w:r w:rsidR="00D73C16" w:rsidRPr="00765C28">
        <w:rPr>
          <w:rFonts w:cstheme="minorHAnsi"/>
          <w:b/>
          <w:color w:val="0D0D0D" w:themeColor="text1" w:themeTint="F2"/>
          <w:sz w:val="24"/>
          <w:szCs w:val="24"/>
        </w:rPr>
        <w:instrText xml:space="preserve">S. </w:instrText>
      </w:r>
      <w:r w:rsidR="00FD373F">
        <w:rPr>
          <w:rFonts w:cstheme="minorHAnsi"/>
          <w:b/>
          <w:color w:val="0D0D0D" w:themeColor="text1" w:themeTint="F2"/>
          <w:sz w:val="24"/>
          <w:szCs w:val="24"/>
        </w:rPr>
        <w:instrText>0</w:instrText>
      </w:r>
      <w:r w:rsidR="00D73C16" w:rsidRPr="00765C28">
        <w:rPr>
          <w:rFonts w:cstheme="minorHAnsi"/>
          <w:b/>
          <w:color w:val="0D0D0D" w:themeColor="text1" w:themeTint="F2"/>
          <w:sz w:val="24"/>
          <w:szCs w:val="24"/>
        </w:rPr>
        <w:instrText>525</w:instrText>
      </w:r>
      <w:r w:rsidR="00D73C16" w:rsidRPr="00765C28">
        <w:rPr>
          <w:rFonts w:cstheme="minorHAnsi"/>
          <w:color w:val="0D0D0D" w:themeColor="text1" w:themeTint="F2"/>
          <w:sz w:val="24"/>
          <w:szCs w:val="24"/>
        </w:rPr>
        <w:instrText xml:space="preserve">" </w:instrText>
      </w:r>
      <w:r w:rsidR="00D73C16" w:rsidRPr="00765C28">
        <w:rPr>
          <w:rFonts w:cstheme="minorHAnsi"/>
          <w:b/>
          <w:color w:val="0D0D0D" w:themeColor="text1" w:themeTint="F2"/>
          <w:sz w:val="24"/>
          <w:szCs w:val="24"/>
        </w:rPr>
        <w:fldChar w:fldCharType="end"/>
      </w:r>
      <w:r w:rsidR="00D73C16" w:rsidRPr="00765C28">
        <w:rPr>
          <w:rFonts w:cstheme="minorHAnsi"/>
          <w:b/>
          <w:color w:val="0D0D0D" w:themeColor="text1" w:themeTint="F2"/>
          <w:sz w:val="24"/>
          <w:szCs w:val="24"/>
        </w:rPr>
        <w:t>)</w:t>
      </w:r>
    </w:p>
    <w:p w14:paraId="3FBB1D86" w14:textId="65B4D708" w:rsidR="00666D2B" w:rsidRPr="00765C28" w:rsidRDefault="00D73C16" w:rsidP="00424E0C">
      <w:pPr>
        <w:spacing w:after="240" w:line="280" w:lineRule="exact"/>
        <w:rPr>
          <w:rFonts w:cstheme="minorHAnsi"/>
          <w:color w:val="0D0D0D" w:themeColor="text1" w:themeTint="F2"/>
          <w:sz w:val="24"/>
          <w:szCs w:val="24"/>
        </w:rPr>
      </w:pPr>
      <w:r w:rsidRPr="00765C28">
        <w:rPr>
          <w:rFonts w:cstheme="minorHAnsi"/>
          <w:b/>
          <w:color w:val="0D0D0D" w:themeColor="text1" w:themeTint="F2"/>
          <w:sz w:val="24"/>
          <w:szCs w:val="24"/>
        </w:rPr>
        <w:t>Act 119</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Act 119</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color w:val="0D0D0D" w:themeColor="text1" w:themeTint="F2"/>
          <w:sz w:val="24"/>
          <w:szCs w:val="24"/>
        </w:rPr>
        <w:t xml:space="preserve"> provided DHEC </w:t>
      </w:r>
      <w:r w:rsidR="00666D2B" w:rsidRPr="00765C28">
        <w:rPr>
          <w:rFonts w:cstheme="minorHAnsi"/>
          <w:color w:val="0D0D0D" w:themeColor="text1" w:themeTint="F2"/>
          <w:sz w:val="24"/>
          <w:szCs w:val="24"/>
        </w:rPr>
        <w:t xml:space="preserve">regulations for the handling of outdated </w:t>
      </w:r>
      <w:r w:rsidR="00666D2B" w:rsidRPr="00765C28">
        <w:rPr>
          <w:rFonts w:cstheme="minorHAnsi"/>
          <w:b/>
          <w:color w:val="0D0D0D" w:themeColor="text1" w:themeTint="F2"/>
          <w:sz w:val="24"/>
          <w:szCs w:val="24"/>
        </w:rPr>
        <w:t>solar panels and batteries</w:t>
      </w:r>
      <w:r w:rsidR="005A7826">
        <w:rPr>
          <w:rFonts w:cstheme="minorHAnsi"/>
          <w:b/>
          <w:color w:val="0D0D0D" w:themeColor="text1" w:themeTint="F2"/>
          <w:sz w:val="24"/>
          <w:szCs w:val="24"/>
        </w:rPr>
        <w:fldChar w:fldCharType="begin"/>
      </w:r>
      <w:r w:rsidR="005A7826">
        <w:instrText xml:space="preserve"> XE "</w:instrText>
      </w:r>
      <w:r w:rsidR="005A7826" w:rsidRPr="008D63B8">
        <w:rPr>
          <w:rFonts w:cstheme="minorHAnsi"/>
          <w:b/>
          <w:color w:val="0D0D0D" w:themeColor="text1" w:themeTint="F2"/>
          <w:sz w:val="24"/>
          <w:szCs w:val="24"/>
        </w:rPr>
        <w:instrText>solar panels and batteries:</w:instrText>
      </w:r>
      <w:r w:rsidR="005A7826" w:rsidRPr="008D63B8">
        <w:instrText>outdated</w:instrText>
      </w:r>
      <w:r w:rsidR="005A7826">
        <w:instrText xml:space="preserve">" </w:instrText>
      </w:r>
      <w:r w:rsidR="005A7826">
        <w:rPr>
          <w:rFonts w:cstheme="minorHAnsi"/>
          <w:b/>
          <w:color w:val="0D0D0D" w:themeColor="text1" w:themeTint="F2"/>
          <w:sz w:val="24"/>
          <w:szCs w:val="24"/>
        </w:rPr>
        <w:fldChar w:fldCharType="end"/>
      </w:r>
      <w:r w:rsidR="00666D2B" w:rsidRPr="00765C28">
        <w:rPr>
          <w:rFonts w:cstheme="minorHAnsi"/>
          <w:color w:val="0D0D0D" w:themeColor="text1" w:themeTint="F2"/>
          <w:sz w:val="24"/>
          <w:szCs w:val="24"/>
        </w:rPr>
        <w:t xml:space="preserve"> and the decommissioning of solar projects </w:t>
      </w:r>
      <w:proofErr w:type="gramStart"/>
      <w:r w:rsidR="00666D2B" w:rsidRPr="00765C28">
        <w:rPr>
          <w:rFonts w:cstheme="minorHAnsi"/>
          <w:color w:val="0D0D0D" w:themeColor="text1" w:themeTint="F2"/>
          <w:sz w:val="24"/>
          <w:szCs w:val="24"/>
        </w:rPr>
        <w:t>in excess of</w:t>
      </w:r>
      <w:proofErr w:type="gramEnd"/>
      <w:r w:rsidR="00666D2B" w:rsidRPr="00765C28">
        <w:rPr>
          <w:rFonts w:cstheme="minorHAnsi"/>
          <w:color w:val="0D0D0D" w:themeColor="text1" w:themeTint="F2"/>
          <w:sz w:val="24"/>
          <w:szCs w:val="24"/>
        </w:rPr>
        <w:t xml:space="preserve"> thirteen acres.</w:t>
      </w:r>
      <w:r w:rsidR="00CE3680" w:rsidRPr="00765C28">
        <w:rPr>
          <w:rFonts w:cstheme="minorHAnsi"/>
          <w:color w:val="0D0D0D" w:themeColor="text1" w:themeTint="F2"/>
          <w:sz w:val="24"/>
          <w:szCs w:val="24"/>
        </w:rPr>
        <w:t xml:space="preserve">  </w:t>
      </w:r>
      <w:r w:rsidRPr="00765C28">
        <w:rPr>
          <w:rFonts w:cstheme="minorHAnsi"/>
          <w:color w:val="0D0D0D" w:themeColor="text1" w:themeTint="F2"/>
          <w:sz w:val="24"/>
          <w:szCs w:val="24"/>
        </w:rPr>
        <w:t>The D</w:t>
      </w:r>
      <w:r w:rsidR="00666D2B" w:rsidRPr="00765C28">
        <w:rPr>
          <w:rFonts w:cstheme="minorHAnsi"/>
          <w:color w:val="0D0D0D" w:themeColor="text1" w:themeTint="F2"/>
          <w:sz w:val="24"/>
          <w:szCs w:val="24"/>
        </w:rPr>
        <w:t xml:space="preserve">epartment must require, as part of a new application </w:t>
      </w:r>
      <w:r w:rsidRPr="00765C28">
        <w:rPr>
          <w:rFonts w:cstheme="minorHAnsi"/>
          <w:color w:val="0D0D0D" w:themeColor="text1" w:themeTint="F2"/>
          <w:sz w:val="24"/>
          <w:szCs w:val="24"/>
        </w:rPr>
        <w:t xml:space="preserve">or on pending </w:t>
      </w:r>
      <w:r w:rsidR="00666D2B" w:rsidRPr="00765C28">
        <w:rPr>
          <w:rFonts w:cstheme="minorHAnsi"/>
          <w:color w:val="0D0D0D" w:themeColor="text1" w:themeTint="F2"/>
          <w:sz w:val="24"/>
          <w:szCs w:val="24"/>
        </w:rPr>
        <w:t>app</w:t>
      </w:r>
      <w:r w:rsidRPr="00765C28">
        <w:rPr>
          <w:rFonts w:cstheme="minorHAnsi"/>
          <w:color w:val="0D0D0D" w:themeColor="text1" w:themeTint="F2"/>
          <w:sz w:val="24"/>
          <w:szCs w:val="24"/>
        </w:rPr>
        <w:t>lications</w:t>
      </w:r>
      <w:r w:rsidR="00666D2B" w:rsidRPr="00765C28">
        <w:rPr>
          <w:rFonts w:cstheme="minorHAnsi"/>
          <w:color w:val="0D0D0D" w:themeColor="text1" w:themeTint="F2"/>
          <w:sz w:val="24"/>
          <w:szCs w:val="24"/>
        </w:rPr>
        <w:t xml:space="preserve">, local approval of a site plan for a solar farm </w:t>
      </w:r>
      <w:proofErr w:type="gramStart"/>
      <w:r w:rsidR="00666D2B" w:rsidRPr="00765C28">
        <w:rPr>
          <w:rFonts w:cstheme="minorHAnsi"/>
          <w:color w:val="0D0D0D" w:themeColor="text1" w:themeTint="F2"/>
          <w:sz w:val="24"/>
          <w:szCs w:val="24"/>
        </w:rPr>
        <w:t>in excess of</w:t>
      </w:r>
      <w:proofErr w:type="gramEnd"/>
      <w:r w:rsidR="00666D2B" w:rsidRPr="00765C28">
        <w:rPr>
          <w:rFonts w:cstheme="minorHAnsi"/>
          <w:color w:val="0D0D0D" w:themeColor="text1" w:themeTint="F2"/>
          <w:sz w:val="24"/>
          <w:szCs w:val="24"/>
        </w:rPr>
        <w:t xml:space="preserve"> thirteen acres, that an owner, lessee, or developer of real property upon which the site is situated must submit to the department a nonbinding plan to manage and dispose of end-of-life photovoltaic modules and energy storage system batteries and decommission solar energy equ</w:t>
      </w:r>
      <w:r w:rsidRPr="00765C28">
        <w:rPr>
          <w:rFonts w:cstheme="minorHAnsi"/>
          <w:color w:val="0D0D0D" w:themeColor="text1" w:themeTint="F2"/>
          <w:sz w:val="24"/>
          <w:szCs w:val="24"/>
        </w:rPr>
        <w:t xml:space="preserve">ipment, facilities, or devices.  </w:t>
      </w:r>
      <w:r w:rsidR="00666D2B" w:rsidRPr="00765C28">
        <w:rPr>
          <w:rFonts w:cstheme="minorHAnsi"/>
          <w:color w:val="0D0D0D" w:themeColor="text1" w:themeTint="F2"/>
          <w:sz w:val="24"/>
          <w:szCs w:val="24"/>
        </w:rPr>
        <w:t xml:space="preserve">Effective Dates:  January 27, </w:t>
      </w:r>
      <w:proofErr w:type="gramStart"/>
      <w:r w:rsidR="00666D2B" w:rsidRPr="00765C28">
        <w:rPr>
          <w:rFonts w:cstheme="minorHAnsi"/>
          <w:color w:val="0D0D0D" w:themeColor="text1" w:themeTint="F2"/>
          <w:sz w:val="24"/>
          <w:szCs w:val="24"/>
        </w:rPr>
        <w:t>2022</w:t>
      </w:r>
      <w:proofErr w:type="gramEnd"/>
      <w:r w:rsidR="00666D2B" w:rsidRPr="00765C28">
        <w:rPr>
          <w:rFonts w:cstheme="minorHAnsi"/>
          <w:color w:val="0D0D0D" w:themeColor="text1" w:themeTint="F2"/>
          <w:sz w:val="24"/>
          <w:szCs w:val="24"/>
        </w:rPr>
        <w:t xml:space="preserve"> and July 1, 2022</w:t>
      </w:r>
      <w:r w:rsidRPr="00765C28">
        <w:rPr>
          <w:rFonts w:cstheme="minorHAnsi"/>
          <w:color w:val="0D0D0D" w:themeColor="text1" w:themeTint="F2"/>
          <w:sz w:val="24"/>
          <w:szCs w:val="24"/>
        </w:rPr>
        <w:t>.</w:t>
      </w:r>
    </w:p>
    <w:p w14:paraId="38A23CA4" w14:textId="7B250739" w:rsidR="00666D2B" w:rsidRPr="00765C28" w:rsidRDefault="00666D2B" w:rsidP="00424E0C">
      <w:pPr>
        <w:spacing w:after="40" w:line="280" w:lineRule="exact"/>
        <w:rPr>
          <w:rFonts w:cstheme="minorHAnsi"/>
          <w:b/>
          <w:color w:val="0D0D0D" w:themeColor="text1" w:themeTint="F2"/>
          <w:sz w:val="24"/>
          <w:szCs w:val="24"/>
        </w:rPr>
      </w:pPr>
      <w:r w:rsidRPr="00765C28">
        <w:rPr>
          <w:rFonts w:cstheme="minorHAnsi"/>
          <w:b/>
          <w:color w:val="0D0D0D" w:themeColor="text1" w:themeTint="F2"/>
          <w:sz w:val="24"/>
          <w:szCs w:val="24"/>
        </w:rPr>
        <w:t>Topographic Mapping Using Light Detection and Ranging (LiDAR)</w:t>
      </w:r>
      <w:r w:rsidR="00257415">
        <w:rPr>
          <w:rFonts w:cstheme="minorHAnsi"/>
          <w:b/>
          <w:color w:val="0D0D0D" w:themeColor="text1" w:themeTint="F2"/>
          <w:sz w:val="24"/>
          <w:szCs w:val="24"/>
        </w:rPr>
        <w:t xml:space="preserve">, </w:t>
      </w:r>
      <w:r w:rsidR="00257415" w:rsidRPr="00765C28">
        <w:rPr>
          <w:rFonts w:cstheme="minorHAnsi"/>
          <w:b/>
          <w:color w:val="0D0D0D" w:themeColor="text1" w:themeTint="F2"/>
          <w:sz w:val="24"/>
          <w:szCs w:val="24"/>
        </w:rPr>
        <w:t>H. 3055</w:t>
      </w:r>
      <w:r w:rsidR="00087743" w:rsidRPr="00765C28">
        <w:rPr>
          <w:rFonts w:cstheme="minorHAnsi"/>
          <w:b/>
          <w:color w:val="0D0D0D" w:themeColor="text1" w:themeTint="F2"/>
          <w:sz w:val="24"/>
          <w:szCs w:val="24"/>
        </w:rPr>
        <w:fldChar w:fldCharType="begin"/>
      </w:r>
      <w:r w:rsidR="00087743" w:rsidRPr="00765C28">
        <w:rPr>
          <w:rFonts w:cstheme="minorHAnsi"/>
          <w:b/>
          <w:color w:val="0D0D0D" w:themeColor="text1" w:themeTint="F2"/>
          <w:sz w:val="24"/>
          <w:szCs w:val="24"/>
        </w:rPr>
        <w:instrText xml:space="preserve"> XE "Topographic Mapping Using Light Detection and Ranging (LiDAR)" </w:instrText>
      </w:r>
      <w:r w:rsidR="00087743"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w:t>
      </w:r>
      <w:r w:rsidR="00D73C16" w:rsidRPr="00765C28">
        <w:rPr>
          <w:rFonts w:cstheme="minorHAnsi"/>
          <w:b/>
          <w:color w:val="0D0D0D" w:themeColor="text1" w:themeTint="F2"/>
          <w:sz w:val="24"/>
          <w:szCs w:val="24"/>
        </w:rPr>
        <w:t>(Act 230</w:t>
      </w:r>
      <w:r w:rsidR="00D73C16" w:rsidRPr="00765C28">
        <w:rPr>
          <w:rFonts w:cstheme="minorHAnsi"/>
          <w:b/>
          <w:color w:val="0D0D0D" w:themeColor="text1" w:themeTint="F2"/>
          <w:sz w:val="24"/>
          <w:szCs w:val="24"/>
        </w:rPr>
        <w:fldChar w:fldCharType="begin"/>
      </w:r>
      <w:r w:rsidR="00D73C16" w:rsidRPr="00765C28">
        <w:rPr>
          <w:rFonts w:cstheme="minorHAnsi"/>
          <w:color w:val="0D0D0D" w:themeColor="text1" w:themeTint="F2"/>
          <w:sz w:val="24"/>
          <w:szCs w:val="24"/>
        </w:rPr>
        <w:instrText xml:space="preserve"> XE "</w:instrText>
      </w:r>
      <w:r w:rsidR="00D73C16" w:rsidRPr="00765C28">
        <w:rPr>
          <w:rFonts w:cstheme="minorHAnsi"/>
          <w:b/>
          <w:color w:val="0D0D0D" w:themeColor="text1" w:themeTint="F2"/>
          <w:sz w:val="24"/>
          <w:szCs w:val="24"/>
        </w:rPr>
        <w:instrText>Act 230</w:instrText>
      </w:r>
      <w:r w:rsidR="00D73C16" w:rsidRPr="00765C28">
        <w:rPr>
          <w:rFonts w:cstheme="minorHAnsi"/>
          <w:color w:val="0D0D0D" w:themeColor="text1" w:themeTint="F2"/>
          <w:sz w:val="24"/>
          <w:szCs w:val="24"/>
        </w:rPr>
        <w:instrText xml:space="preserve">" </w:instrText>
      </w:r>
      <w:r w:rsidR="00D73C16" w:rsidRPr="00765C28">
        <w:rPr>
          <w:rFonts w:cstheme="minorHAnsi"/>
          <w:b/>
          <w:color w:val="0D0D0D" w:themeColor="text1" w:themeTint="F2"/>
          <w:sz w:val="24"/>
          <w:szCs w:val="24"/>
        </w:rPr>
        <w:fldChar w:fldCharType="end"/>
      </w:r>
      <w:r w:rsidR="00D73C16" w:rsidRPr="00765C28">
        <w:rPr>
          <w:rFonts w:cstheme="minorHAnsi"/>
          <w:b/>
          <w:color w:val="0D0D0D" w:themeColor="text1" w:themeTint="F2"/>
          <w:sz w:val="24"/>
          <w:szCs w:val="24"/>
        </w:rPr>
        <w:fldChar w:fldCharType="begin"/>
      </w:r>
      <w:r w:rsidR="00D73C16" w:rsidRPr="00765C28">
        <w:rPr>
          <w:rFonts w:cstheme="minorHAnsi"/>
          <w:color w:val="0D0D0D" w:themeColor="text1" w:themeTint="F2"/>
          <w:sz w:val="24"/>
          <w:szCs w:val="24"/>
        </w:rPr>
        <w:instrText xml:space="preserve"> XE "</w:instrText>
      </w:r>
      <w:r w:rsidR="00D73C16" w:rsidRPr="00765C28">
        <w:rPr>
          <w:rFonts w:cstheme="minorHAnsi"/>
          <w:b/>
          <w:color w:val="0D0D0D" w:themeColor="text1" w:themeTint="F2"/>
          <w:sz w:val="24"/>
          <w:szCs w:val="24"/>
        </w:rPr>
        <w:instrText>H. 3055</w:instrText>
      </w:r>
      <w:r w:rsidR="00D73C16" w:rsidRPr="00765C28">
        <w:rPr>
          <w:rFonts w:cstheme="minorHAnsi"/>
          <w:color w:val="0D0D0D" w:themeColor="text1" w:themeTint="F2"/>
          <w:sz w:val="24"/>
          <w:szCs w:val="24"/>
        </w:rPr>
        <w:instrText xml:space="preserve">" </w:instrText>
      </w:r>
      <w:r w:rsidR="00D73C16" w:rsidRPr="00765C28">
        <w:rPr>
          <w:rFonts w:cstheme="minorHAnsi"/>
          <w:b/>
          <w:color w:val="0D0D0D" w:themeColor="text1" w:themeTint="F2"/>
          <w:sz w:val="24"/>
          <w:szCs w:val="24"/>
        </w:rPr>
        <w:fldChar w:fldCharType="end"/>
      </w:r>
      <w:r w:rsidR="00D73C16" w:rsidRPr="00765C28">
        <w:rPr>
          <w:rFonts w:cstheme="minorHAnsi"/>
          <w:b/>
          <w:color w:val="0D0D0D" w:themeColor="text1" w:themeTint="F2"/>
          <w:sz w:val="24"/>
          <w:szCs w:val="24"/>
        </w:rPr>
        <w:t>)</w:t>
      </w:r>
    </w:p>
    <w:p w14:paraId="1F563825" w14:textId="77777777" w:rsidR="005A0EC6" w:rsidRDefault="00D73C16" w:rsidP="00424E0C">
      <w:pPr>
        <w:spacing w:after="240" w:line="280" w:lineRule="exact"/>
        <w:rPr>
          <w:rFonts w:eastAsia="Calibri" w:cstheme="minorHAnsi"/>
          <w:color w:val="0D0D0D" w:themeColor="text1" w:themeTint="F2"/>
          <w:sz w:val="24"/>
          <w:szCs w:val="24"/>
        </w:rPr>
      </w:pPr>
      <w:r w:rsidRPr="00765C28">
        <w:rPr>
          <w:rFonts w:cstheme="minorHAnsi"/>
          <w:b/>
          <w:color w:val="0D0D0D" w:themeColor="text1" w:themeTint="F2"/>
          <w:sz w:val="24"/>
          <w:szCs w:val="24"/>
        </w:rPr>
        <w:t>Act 230</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Act 230</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eastAsia="Calibri" w:cstheme="minorHAnsi"/>
          <w:color w:val="0D0D0D" w:themeColor="text1" w:themeTint="F2"/>
          <w:sz w:val="24"/>
          <w:szCs w:val="24"/>
        </w:rPr>
        <w:t xml:space="preserve"> outlined</w:t>
      </w:r>
      <w:r w:rsidR="00666D2B" w:rsidRPr="00765C28">
        <w:rPr>
          <w:rFonts w:eastAsia="Calibri" w:cstheme="minorHAnsi"/>
          <w:color w:val="0D0D0D" w:themeColor="text1" w:themeTint="F2"/>
          <w:sz w:val="24"/>
          <w:szCs w:val="24"/>
        </w:rPr>
        <w:t xml:space="preserve"> that the State Geological Survey Unit</w:t>
      </w:r>
      <w:r w:rsidR="00666D2B" w:rsidRPr="00765C28">
        <w:rPr>
          <w:rFonts w:eastAsia="Calibri" w:cstheme="minorHAnsi"/>
          <w:b/>
          <w:color w:val="0D0D0D" w:themeColor="text1" w:themeTint="F2"/>
          <w:sz w:val="24"/>
          <w:szCs w:val="24"/>
        </w:rPr>
        <w:t xml:space="preserve"> </w:t>
      </w:r>
      <w:r w:rsidR="00666D2B" w:rsidRPr="00765C28">
        <w:rPr>
          <w:rFonts w:eastAsia="Calibri" w:cstheme="minorHAnsi"/>
          <w:color w:val="0D0D0D" w:themeColor="text1" w:themeTint="F2"/>
          <w:sz w:val="24"/>
          <w:szCs w:val="24"/>
        </w:rPr>
        <w:t>in the Department of Natural Resources shall conduct topographic mapping using light detection and ranging (LiDAR) data collections</w:t>
      </w:r>
      <w:r w:rsidR="00666D2B" w:rsidRPr="00765C28">
        <w:rPr>
          <w:rFonts w:eastAsia="Calibri" w:cstheme="minorHAnsi"/>
          <w:color w:val="0D0D0D" w:themeColor="text1" w:themeTint="F2"/>
          <w:sz w:val="24"/>
          <w:szCs w:val="24"/>
        </w:rPr>
        <w:fldChar w:fldCharType="begin"/>
      </w:r>
      <w:r w:rsidR="00666D2B" w:rsidRPr="00765C28">
        <w:rPr>
          <w:rFonts w:cstheme="minorHAnsi"/>
          <w:color w:val="0D0D0D" w:themeColor="text1" w:themeTint="F2"/>
          <w:sz w:val="24"/>
          <w:szCs w:val="24"/>
        </w:rPr>
        <w:instrText xml:space="preserve"> XE "</w:instrText>
      </w:r>
      <w:r w:rsidR="00666D2B" w:rsidRPr="00765C28">
        <w:rPr>
          <w:rFonts w:eastAsia="Calibri" w:cstheme="minorHAnsi"/>
          <w:color w:val="0D0D0D" w:themeColor="text1" w:themeTint="F2"/>
          <w:sz w:val="24"/>
          <w:szCs w:val="24"/>
        </w:rPr>
        <w:instrText>LiDAR data collections</w:instrText>
      </w:r>
      <w:r w:rsidR="00666D2B" w:rsidRPr="00765C28">
        <w:rPr>
          <w:rFonts w:cstheme="minorHAnsi"/>
          <w:color w:val="0D0D0D" w:themeColor="text1" w:themeTint="F2"/>
          <w:sz w:val="24"/>
          <w:szCs w:val="24"/>
        </w:rPr>
        <w:instrText xml:space="preserve">" </w:instrText>
      </w:r>
      <w:r w:rsidR="00666D2B" w:rsidRPr="00765C28">
        <w:rPr>
          <w:rFonts w:eastAsia="Calibri" w:cstheme="minorHAnsi"/>
          <w:color w:val="0D0D0D" w:themeColor="text1" w:themeTint="F2"/>
          <w:sz w:val="24"/>
          <w:szCs w:val="24"/>
        </w:rPr>
        <w:fldChar w:fldCharType="end"/>
      </w:r>
      <w:r w:rsidR="00666D2B" w:rsidRPr="00765C28">
        <w:rPr>
          <w:rFonts w:eastAsia="Calibri" w:cstheme="minorHAnsi"/>
          <w:color w:val="0D0D0D" w:themeColor="text1" w:themeTint="F2"/>
          <w:sz w:val="24"/>
          <w:szCs w:val="24"/>
        </w:rPr>
        <w:t xml:space="preserve"> by </w:t>
      </w:r>
      <w:r w:rsidR="005A0EC6">
        <w:rPr>
          <w:rFonts w:eastAsia="Calibri" w:cstheme="minorHAnsi"/>
          <w:color w:val="0D0D0D" w:themeColor="text1" w:themeTint="F2"/>
          <w:sz w:val="24"/>
          <w:szCs w:val="24"/>
        </w:rPr>
        <w:br w:type="page"/>
      </w:r>
    </w:p>
    <w:p w14:paraId="7DCE2A46" w14:textId="2CA3B4A7" w:rsidR="00666D2B" w:rsidRPr="00765C28" w:rsidRDefault="00666D2B" w:rsidP="00424E0C">
      <w:pPr>
        <w:spacing w:after="240" w:line="280" w:lineRule="exact"/>
        <w:rPr>
          <w:rFonts w:cstheme="minorHAnsi"/>
          <w:i/>
          <w:color w:val="0D0D0D" w:themeColor="text1" w:themeTint="F2"/>
          <w:sz w:val="24"/>
          <w:szCs w:val="24"/>
        </w:rPr>
      </w:pPr>
      <w:r w:rsidRPr="00765C28">
        <w:rPr>
          <w:rFonts w:eastAsia="Calibri" w:cstheme="minorHAnsi"/>
          <w:color w:val="0D0D0D" w:themeColor="text1" w:themeTint="F2"/>
          <w:sz w:val="24"/>
          <w:szCs w:val="24"/>
        </w:rPr>
        <w:lastRenderedPageBreak/>
        <w:t>December 31, 2022, and at least every seven years thereafter.  The unit is authorized to work with local, state, and federal governmental entities in South Carolina to complete the topographic mapping and share the results of the topograph</w:t>
      </w:r>
      <w:r w:rsidR="00D73C16" w:rsidRPr="00765C28">
        <w:rPr>
          <w:rFonts w:eastAsia="Calibri" w:cstheme="minorHAnsi"/>
          <w:color w:val="0D0D0D" w:themeColor="text1" w:themeTint="F2"/>
          <w:sz w:val="24"/>
          <w:szCs w:val="24"/>
        </w:rPr>
        <w:t xml:space="preserve">ic mapping with these agencies.  </w:t>
      </w:r>
      <w:r w:rsidRPr="00765C28">
        <w:rPr>
          <w:rFonts w:cstheme="minorHAnsi"/>
          <w:color w:val="0D0D0D" w:themeColor="text1" w:themeTint="F2"/>
          <w:sz w:val="24"/>
          <w:szCs w:val="24"/>
        </w:rPr>
        <w:t>Date: June 17, 2022</w:t>
      </w:r>
    </w:p>
    <w:p w14:paraId="432A8402" w14:textId="70FF2CF8" w:rsidR="00666D2B" w:rsidRPr="00765C28" w:rsidRDefault="00666D2B" w:rsidP="00424E0C">
      <w:pPr>
        <w:spacing w:after="40" w:line="280" w:lineRule="exact"/>
        <w:rPr>
          <w:rFonts w:cstheme="minorHAnsi"/>
          <w:b/>
          <w:color w:val="0D0D0D" w:themeColor="text1" w:themeTint="F2"/>
          <w:sz w:val="24"/>
          <w:szCs w:val="24"/>
        </w:rPr>
      </w:pPr>
      <w:r w:rsidRPr="00765C28">
        <w:rPr>
          <w:rFonts w:cstheme="minorHAnsi"/>
          <w:b/>
          <w:color w:val="0D0D0D" w:themeColor="text1" w:themeTint="F2"/>
          <w:sz w:val="24"/>
          <w:szCs w:val="24"/>
        </w:rPr>
        <w:t>Water Supply</w:t>
      </w:r>
      <w:r w:rsidR="00257415">
        <w:rPr>
          <w:rFonts w:cstheme="minorHAnsi"/>
          <w:b/>
          <w:color w:val="0D0D0D" w:themeColor="text1" w:themeTint="F2"/>
          <w:sz w:val="24"/>
          <w:szCs w:val="24"/>
        </w:rPr>
        <w:t xml:space="preserve">, </w:t>
      </w:r>
      <w:r w:rsidR="00257415" w:rsidRPr="00765C28">
        <w:rPr>
          <w:rFonts w:cstheme="minorHAnsi"/>
          <w:b/>
          <w:color w:val="0D0D0D" w:themeColor="text1" w:themeTint="F2"/>
          <w:sz w:val="24"/>
          <w:szCs w:val="24"/>
        </w:rPr>
        <w:t>S. 1010</w:t>
      </w:r>
      <w:r w:rsidR="00087743" w:rsidRPr="00765C28">
        <w:rPr>
          <w:rFonts w:cstheme="minorHAnsi"/>
          <w:b/>
          <w:color w:val="0D0D0D" w:themeColor="text1" w:themeTint="F2"/>
          <w:sz w:val="24"/>
          <w:szCs w:val="24"/>
        </w:rPr>
        <w:fldChar w:fldCharType="begin"/>
      </w:r>
      <w:r w:rsidR="00087743" w:rsidRPr="00765C28">
        <w:rPr>
          <w:rFonts w:cstheme="minorHAnsi"/>
          <w:b/>
          <w:color w:val="0D0D0D" w:themeColor="text1" w:themeTint="F2"/>
          <w:sz w:val="24"/>
          <w:szCs w:val="24"/>
        </w:rPr>
        <w:instrText xml:space="preserve"> XE "</w:instrText>
      </w:r>
      <w:r w:rsidR="00E42A4E" w:rsidRPr="00765C28">
        <w:rPr>
          <w:rFonts w:cstheme="minorHAnsi"/>
          <w:b/>
          <w:color w:val="0D0D0D" w:themeColor="text1" w:themeTint="F2"/>
          <w:sz w:val="24"/>
          <w:szCs w:val="24"/>
        </w:rPr>
        <w:instrText>water supply</w:instrText>
      </w:r>
      <w:r w:rsidR="00087743" w:rsidRPr="00765C28">
        <w:rPr>
          <w:rFonts w:cstheme="minorHAnsi"/>
          <w:b/>
          <w:color w:val="0D0D0D" w:themeColor="text1" w:themeTint="F2"/>
          <w:sz w:val="24"/>
          <w:szCs w:val="24"/>
        </w:rPr>
        <w:instrText xml:space="preserve">" </w:instrText>
      </w:r>
      <w:r w:rsidR="00087743" w:rsidRPr="00765C28">
        <w:rPr>
          <w:rFonts w:cstheme="minorHAnsi"/>
          <w:b/>
          <w:color w:val="0D0D0D" w:themeColor="text1" w:themeTint="F2"/>
          <w:sz w:val="24"/>
          <w:szCs w:val="24"/>
        </w:rPr>
        <w:fldChar w:fldCharType="end"/>
      </w:r>
      <w:r w:rsidR="00D73C16" w:rsidRPr="00765C28">
        <w:rPr>
          <w:rFonts w:cstheme="minorHAnsi"/>
          <w:b/>
          <w:color w:val="0D0D0D" w:themeColor="text1" w:themeTint="F2"/>
          <w:sz w:val="24"/>
          <w:szCs w:val="24"/>
        </w:rPr>
        <w:t xml:space="preserve"> (Act 139</w:t>
      </w:r>
      <w:r w:rsidR="00D73C16" w:rsidRPr="00765C28">
        <w:rPr>
          <w:rFonts w:cstheme="minorHAnsi"/>
          <w:b/>
          <w:color w:val="0D0D0D" w:themeColor="text1" w:themeTint="F2"/>
          <w:sz w:val="24"/>
          <w:szCs w:val="24"/>
        </w:rPr>
        <w:fldChar w:fldCharType="begin"/>
      </w:r>
      <w:r w:rsidR="00D73C16" w:rsidRPr="00765C28">
        <w:rPr>
          <w:rFonts w:cstheme="minorHAnsi"/>
          <w:color w:val="0D0D0D" w:themeColor="text1" w:themeTint="F2"/>
          <w:sz w:val="24"/>
          <w:szCs w:val="24"/>
        </w:rPr>
        <w:instrText xml:space="preserve"> XE "</w:instrText>
      </w:r>
      <w:r w:rsidR="00D73C16" w:rsidRPr="00765C28">
        <w:rPr>
          <w:rFonts w:cstheme="minorHAnsi"/>
          <w:b/>
          <w:color w:val="0D0D0D" w:themeColor="text1" w:themeTint="F2"/>
          <w:sz w:val="24"/>
          <w:szCs w:val="24"/>
        </w:rPr>
        <w:instrText>Act 139</w:instrText>
      </w:r>
      <w:r w:rsidR="00D73C16" w:rsidRPr="00765C28">
        <w:rPr>
          <w:rFonts w:cstheme="minorHAnsi"/>
          <w:color w:val="0D0D0D" w:themeColor="text1" w:themeTint="F2"/>
          <w:sz w:val="24"/>
          <w:szCs w:val="24"/>
        </w:rPr>
        <w:instrText xml:space="preserve">" </w:instrText>
      </w:r>
      <w:r w:rsidR="00D73C16" w:rsidRPr="00765C28">
        <w:rPr>
          <w:rFonts w:cstheme="minorHAnsi"/>
          <w:b/>
          <w:color w:val="0D0D0D" w:themeColor="text1" w:themeTint="F2"/>
          <w:sz w:val="24"/>
          <w:szCs w:val="24"/>
        </w:rPr>
        <w:fldChar w:fldCharType="end"/>
      </w:r>
      <w:r w:rsidR="00D73C16" w:rsidRPr="00765C28">
        <w:rPr>
          <w:rFonts w:cstheme="minorHAnsi"/>
          <w:b/>
          <w:color w:val="0D0D0D" w:themeColor="text1" w:themeTint="F2"/>
          <w:sz w:val="24"/>
          <w:szCs w:val="24"/>
        </w:rPr>
        <w:fldChar w:fldCharType="begin"/>
      </w:r>
      <w:r w:rsidR="00D73C16" w:rsidRPr="00765C28">
        <w:rPr>
          <w:rFonts w:cstheme="minorHAnsi"/>
          <w:color w:val="0D0D0D" w:themeColor="text1" w:themeTint="F2"/>
          <w:sz w:val="24"/>
          <w:szCs w:val="24"/>
        </w:rPr>
        <w:instrText xml:space="preserve"> XE "</w:instrText>
      </w:r>
      <w:r w:rsidR="00D73C16" w:rsidRPr="00765C28">
        <w:rPr>
          <w:rFonts w:cstheme="minorHAnsi"/>
          <w:b/>
          <w:color w:val="0D0D0D" w:themeColor="text1" w:themeTint="F2"/>
          <w:sz w:val="24"/>
          <w:szCs w:val="24"/>
        </w:rPr>
        <w:instrText>S. 1010</w:instrText>
      </w:r>
      <w:r w:rsidR="00D73C16" w:rsidRPr="00765C28">
        <w:rPr>
          <w:rFonts w:cstheme="minorHAnsi"/>
          <w:color w:val="0D0D0D" w:themeColor="text1" w:themeTint="F2"/>
          <w:sz w:val="24"/>
          <w:szCs w:val="24"/>
        </w:rPr>
        <w:instrText xml:space="preserve">" </w:instrText>
      </w:r>
      <w:r w:rsidR="00D73C16" w:rsidRPr="00765C28">
        <w:rPr>
          <w:rFonts w:cstheme="minorHAnsi"/>
          <w:b/>
          <w:color w:val="0D0D0D" w:themeColor="text1" w:themeTint="F2"/>
          <w:sz w:val="24"/>
          <w:szCs w:val="24"/>
        </w:rPr>
        <w:fldChar w:fldCharType="end"/>
      </w:r>
      <w:r w:rsidR="00D73C16" w:rsidRPr="00765C28">
        <w:rPr>
          <w:rFonts w:cstheme="minorHAnsi"/>
          <w:b/>
          <w:color w:val="0D0D0D" w:themeColor="text1" w:themeTint="F2"/>
          <w:sz w:val="24"/>
          <w:szCs w:val="24"/>
        </w:rPr>
        <w:t>)</w:t>
      </w:r>
    </w:p>
    <w:p w14:paraId="159584E4" w14:textId="54B69299" w:rsidR="00666D2B" w:rsidRPr="00765C28" w:rsidRDefault="00D73C16" w:rsidP="00424E0C">
      <w:pPr>
        <w:spacing w:after="240" w:line="280" w:lineRule="exact"/>
        <w:rPr>
          <w:rFonts w:cstheme="minorHAnsi"/>
          <w:color w:val="0D0D0D" w:themeColor="text1" w:themeTint="F2"/>
          <w:sz w:val="24"/>
          <w:szCs w:val="24"/>
        </w:rPr>
      </w:pPr>
      <w:r w:rsidRPr="00765C28">
        <w:rPr>
          <w:rFonts w:cstheme="minorHAnsi"/>
          <w:b/>
          <w:color w:val="0D0D0D" w:themeColor="text1" w:themeTint="F2"/>
          <w:sz w:val="24"/>
          <w:szCs w:val="24"/>
        </w:rPr>
        <w:t>Act 139</w:t>
      </w:r>
      <w:r w:rsidRPr="00765C28">
        <w:rPr>
          <w:rFonts w:cstheme="minorHAnsi"/>
          <w:b/>
          <w:color w:val="0D0D0D" w:themeColor="text1" w:themeTint="F2"/>
          <w:sz w:val="24"/>
          <w:szCs w:val="24"/>
        </w:rPr>
        <w:fldChar w:fldCharType="begin"/>
      </w:r>
      <w:r w:rsidRPr="00765C28">
        <w:rPr>
          <w:rFonts w:cstheme="minorHAnsi"/>
          <w:color w:val="0D0D0D" w:themeColor="text1" w:themeTint="F2"/>
          <w:sz w:val="24"/>
          <w:szCs w:val="24"/>
        </w:rPr>
        <w:instrText xml:space="preserve"> XE "</w:instrText>
      </w:r>
      <w:r w:rsidRPr="00765C28">
        <w:rPr>
          <w:rFonts w:cstheme="minorHAnsi"/>
          <w:b/>
          <w:color w:val="0D0D0D" w:themeColor="text1" w:themeTint="F2"/>
          <w:sz w:val="24"/>
          <w:szCs w:val="24"/>
        </w:rPr>
        <w:instrText>Act 139</w:instrText>
      </w:r>
      <w:r w:rsidRPr="00765C28">
        <w:rPr>
          <w:rFonts w:cstheme="minorHAnsi"/>
          <w:color w:val="0D0D0D" w:themeColor="text1" w:themeTint="F2"/>
          <w:sz w:val="24"/>
          <w:szCs w:val="24"/>
        </w:rPr>
        <w:instrText xml:space="preserve">" </w:instrText>
      </w:r>
      <w:r w:rsidRPr="00765C28">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w:t>
      </w:r>
      <w:r w:rsidRPr="00765C28">
        <w:rPr>
          <w:rFonts w:cstheme="minorHAnsi"/>
          <w:color w:val="0D0D0D" w:themeColor="text1" w:themeTint="F2"/>
          <w:sz w:val="24"/>
          <w:szCs w:val="24"/>
        </w:rPr>
        <w:t>outlined</w:t>
      </w:r>
      <w:r w:rsidR="00666D2B" w:rsidRPr="00765C28">
        <w:rPr>
          <w:rFonts w:cstheme="minorHAnsi"/>
          <w:color w:val="0D0D0D" w:themeColor="text1" w:themeTint="F2"/>
          <w:sz w:val="24"/>
          <w:szCs w:val="24"/>
        </w:rPr>
        <w:t xml:space="preserve"> that an entity that has contracted for the right to store </w:t>
      </w:r>
      <w:r w:rsidR="00666D2B" w:rsidRPr="00765C28">
        <w:rPr>
          <w:rFonts w:cstheme="minorHAnsi"/>
          <w:b/>
          <w:color w:val="0D0D0D" w:themeColor="text1" w:themeTint="F2"/>
          <w:sz w:val="24"/>
          <w:szCs w:val="24"/>
        </w:rPr>
        <w:t>water in a reservoir</w:t>
      </w:r>
      <w:r w:rsidR="00666D2B" w:rsidRPr="00765C28">
        <w:rPr>
          <w:rFonts w:cstheme="minorHAnsi"/>
          <w:color w:val="0D0D0D" w:themeColor="text1" w:themeTint="F2"/>
          <w:sz w:val="24"/>
          <w:szCs w:val="24"/>
        </w:rPr>
        <w:fldChar w:fldCharType="begin"/>
      </w:r>
      <w:r w:rsidR="00666D2B" w:rsidRPr="00765C28">
        <w:rPr>
          <w:rFonts w:cstheme="minorHAnsi"/>
          <w:color w:val="0D0D0D" w:themeColor="text1" w:themeTint="F2"/>
          <w:sz w:val="24"/>
          <w:szCs w:val="24"/>
        </w:rPr>
        <w:instrText xml:space="preserve"> XE "water in a reservoir" </w:instrText>
      </w:r>
      <w:r w:rsidR="00666D2B" w:rsidRPr="00765C28">
        <w:rPr>
          <w:rFonts w:cstheme="minorHAnsi"/>
          <w:color w:val="0D0D0D" w:themeColor="text1" w:themeTint="F2"/>
          <w:sz w:val="24"/>
          <w:szCs w:val="24"/>
        </w:rPr>
        <w:fldChar w:fldCharType="end"/>
      </w:r>
      <w:r w:rsidR="00666D2B" w:rsidRPr="00765C28">
        <w:rPr>
          <w:rFonts w:cstheme="minorHAnsi"/>
          <w:color w:val="0D0D0D" w:themeColor="text1" w:themeTint="F2"/>
          <w:sz w:val="24"/>
          <w:szCs w:val="24"/>
        </w:rPr>
        <w:t xml:space="preserve"> owned by the US Army Corps of Engineers has exclusive rights to any return flows</w:t>
      </w:r>
      <w:r w:rsidR="00666D2B" w:rsidRPr="00765C28">
        <w:rPr>
          <w:rFonts w:cstheme="minorHAnsi"/>
          <w:color w:val="0D0D0D" w:themeColor="text1" w:themeTint="F2"/>
          <w:sz w:val="24"/>
          <w:szCs w:val="24"/>
        </w:rPr>
        <w:fldChar w:fldCharType="begin"/>
      </w:r>
      <w:r w:rsidR="00666D2B" w:rsidRPr="00765C28">
        <w:rPr>
          <w:rFonts w:cstheme="minorHAnsi"/>
          <w:color w:val="0D0D0D" w:themeColor="text1" w:themeTint="F2"/>
          <w:sz w:val="24"/>
          <w:szCs w:val="24"/>
        </w:rPr>
        <w:instrText xml:space="preserve"> XE "return flows" </w:instrText>
      </w:r>
      <w:r w:rsidR="00666D2B" w:rsidRPr="00765C28">
        <w:rPr>
          <w:rFonts w:cstheme="minorHAnsi"/>
          <w:color w:val="0D0D0D" w:themeColor="text1" w:themeTint="F2"/>
          <w:sz w:val="24"/>
          <w:szCs w:val="24"/>
        </w:rPr>
        <w:fldChar w:fldCharType="end"/>
      </w:r>
      <w:r w:rsidR="00666D2B" w:rsidRPr="00765C28">
        <w:rPr>
          <w:rFonts w:cstheme="minorHAnsi"/>
          <w:color w:val="0D0D0D" w:themeColor="text1" w:themeTint="F2"/>
          <w:sz w:val="24"/>
          <w:szCs w:val="24"/>
        </w:rPr>
        <w:t xml:space="preserve"> generated to that reservoir under the “</w:t>
      </w:r>
      <w:r w:rsidR="00666D2B" w:rsidRPr="00765C28">
        <w:rPr>
          <w:rFonts w:cstheme="minorHAnsi"/>
          <w:b/>
          <w:color w:val="0D0D0D" w:themeColor="text1" w:themeTint="F2"/>
          <w:sz w:val="24"/>
          <w:szCs w:val="24"/>
        </w:rPr>
        <w:t>Water Resources Planning and Coordination Act</w:t>
      </w:r>
      <w:r w:rsidR="00666D2B" w:rsidRPr="00765C28">
        <w:rPr>
          <w:rFonts w:cstheme="minorHAnsi"/>
          <w:color w:val="0D0D0D" w:themeColor="text1" w:themeTint="F2"/>
          <w:sz w:val="24"/>
          <w:szCs w:val="24"/>
        </w:rPr>
        <w:t>.</w:t>
      </w:r>
      <w:r w:rsidR="00666D2B" w:rsidRPr="00765C28">
        <w:rPr>
          <w:rFonts w:cstheme="minorHAnsi"/>
          <w:color w:val="0D0D0D" w:themeColor="text1" w:themeTint="F2"/>
          <w:sz w:val="24"/>
          <w:szCs w:val="24"/>
        </w:rPr>
        <w:fldChar w:fldCharType="begin"/>
      </w:r>
      <w:r w:rsidR="00666D2B" w:rsidRPr="00765C28">
        <w:rPr>
          <w:rFonts w:cstheme="minorHAnsi"/>
          <w:color w:val="0D0D0D" w:themeColor="text1" w:themeTint="F2"/>
          <w:sz w:val="24"/>
          <w:szCs w:val="24"/>
        </w:rPr>
        <w:instrText xml:space="preserve"> XE "Water Resources Planning and Coordination Act" </w:instrText>
      </w:r>
      <w:r w:rsidR="00666D2B" w:rsidRPr="00765C28">
        <w:rPr>
          <w:rFonts w:cstheme="minorHAnsi"/>
          <w:color w:val="0D0D0D" w:themeColor="text1" w:themeTint="F2"/>
          <w:sz w:val="24"/>
          <w:szCs w:val="24"/>
        </w:rPr>
        <w:fldChar w:fldCharType="end"/>
      </w:r>
      <w:r w:rsidR="006B3DB7" w:rsidRPr="00765C28">
        <w:rPr>
          <w:rFonts w:cstheme="minorHAnsi"/>
          <w:color w:val="0D0D0D" w:themeColor="text1" w:themeTint="F2"/>
          <w:sz w:val="24"/>
          <w:szCs w:val="24"/>
        </w:rPr>
        <w:t>” The</w:t>
      </w:r>
      <w:r w:rsidR="00666D2B" w:rsidRPr="00765C28">
        <w:rPr>
          <w:rFonts w:cstheme="minorHAnsi"/>
          <w:color w:val="0D0D0D" w:themeColor="text1" w:themeTint="F2"/>
          <w:sz w:val="24"/>
          <w:szCs w:val="24"/>
        </w:rPr>
        <w:t xml:space="preserve"> </w:t>
      </w:r>
      <w:r w:rsidR="0031385B" w:rsidRPr="00765C28">
        <w:rPr>
          <w:rFonts w:cstheme="minorHAnsi"/>
          <w:color w:val="0D0D0D" w:themeColor="text1" w:themeTint="F2"/>
          <w:sz w:val="24"/>
          <w:szCs w:val="24"/>
        </w:rPr>
        <w:t>a</w:t>
      </w:r>
      <w:r w:rsidR="00D1127A" w:rsidRPr="00765C28">
        <w:rPr>
          <w:rFonts w:cstheme="minorHAnsi"/>
          <w:color w:val="0D0D0D" w:themeColor="text1" w:themeTint="F2"/>
          <w:sz w:val="24"/>
          <w:szCs w:val="24"/>
        </w:rPr>
        <w:t>ct</w:t>
      </w:r>
      <w:r w:rsidRPr="00765C28">
        <w:rPr>
          <w:rFonts w:cstheme="minorHAnsi"/>
          <w:color w:val="0D0D0D" w:themeColor="text1" w:themeTint="F2"/>
          <w:sz w:val="24"/>
          <w:szCs w:val="24"/>
        </w:rPr>
        <w:t xml:space="preserve"> further outlined</w:t>
      </w:r>
      <w:r w:rsidR="00666D2B" w:rsidRPr="00765C28">
        <w:rPr>
          <w:rFonts w:cstheme="minorHAnsi"/>
          <w:color w:val="0D0D0D" w:themeColor="text1" w:themeTint="F2"/>
          <w:sz w:val="24"/>
          <w:szCs w:val="24"/>
        </w:rPr>
        <w:t xml:space="preserve"> that the “return flow” means water that is discharged directly or indirectly to a reservoir from a water recovery facility.</w:t>
      </w:r>
      <w:r w:rsidRPr="00765C28">
        <w:rPr>
          <w:rFonts w:cstheme="minorHAnsi"/>
          <w:color w:val="0D0D0D" w:themeColor="text1" w:themeTint="F2"/>
          <w:sz w:val="24"/>
          <w:szCs w:val="24"/>
        </w:rPr>
        <w:t xml:space="preserve">  </w:t>
      </w:r>
      <w:r w:rsidR="00767C61" w:rsidRPr="00765C28">
        <w:rPr>
          <w:rFonts w:cstheme="minorHAnsi"/>
          <w:color w:val="0D0D0D" w:themeColor="text1" w:themeTint="F2"/>
          <w:sz w:val="24"/>
          <w:szCs w:val="24"/>
        </w:rPr>
        <w:t>Effective</w:t>
      </w:r>
      <w:r w:rsidRPr="00765C28">
        <w:rPr>
          <w:rFonts w:cstheme="minorHAnsi"/>
          <w:color w:val="0D0D0D" w:themeColor="text1" w:themeTint="F2"/>
          <w:sz w:val="24"/>
          <w:szCs w:val="24"/>
        </w:rPr>
        <w:t xml:space="preserve"> </w:t>
      </w:r>
      <w:r w:rsidR="00666D2B" w:rsidRPr="00765C28">
        <w:rPr>
          <w:rFonts w:cstheme="minorHAnsi"/>
          <w:color w:val="0D0D0D" w:themeColor="text1" w:themeTint="F2"/>
          <w:sz w:val="24"/>
          <w:szCs w:val="24"/>
        </w:rPr>
        <w:t xml:space="preserve">April </w:t>
      </w:r>
      <w:r w:rsidRPr="00765C28">
        <w:rPr>
          <w:rFonts w:cstheme="minorHAnsi"/>
          <w:color w:val="0D0D0D" w:themeColor="text1" w:themeTint="F2"/>
          <w:sz w:val="24"/>
          <w:szCs w:val="24"/>
        </w:rPr>
        <w:t>25, 2022.</w:t>
      </w:r>
    </w:p>
    <w:p w14:paraId="47A61F2C" w14:textId="38BB1041" w:rsidR="00D73C16" w:rsidRPr="00765C28" w:rsidRDefault="00D73C16" w:rsidP="00424E0C">
      <w:pPr>
        <w:spacing w:after="40" w:line="280" w:lineRule="exact"/>
        <w:rPr>
          <w:rFonts w:cstheme="minorHAnsi"/>
          <w:color w:val="0D0D0D" w:themeColor="text1" w:themeTint="F2"/>
          <w:sz w:val="24"/>
          <w:szCs w:val="24"/>
        </w:rPr>
      </w:pPr>
      <w:r w:rsidRPr="00765C28">
        <w:rPr>
          <w:rFonts w:eastAsia="Calibri" w:cstheme="minorHAnsi"/>
          <w:b/>
          <w:color w:val="0D0D0D" w:themeColor="text1" w:themeTint="F2"/>
          <w:sz w:val="24"/>
          <w:szCs w:val="24"/>
        </w:rPr>
        <w:t>Fish and Game Clubs</w:t>
      </w:r>
      <w:r w:rsidR="00257415">
        <w:rPr>
          <w:rFonts w:eastAsia="Calibri" w:cstheme="minorHAnsi"/>
          <w:b/>
          <w:color w:val="0D0D0D" w:themeColor="text1" w:themeTint="F2"/>
          <w:sz w:val="24"/>
          <w:szCs w:val="24"/>
        </w:rPr>
        <w:t xml:space="preserve">, </w:t>
      </w:r>
      <w:r w:rsidR="00257415" w:rsidRPr="00765C28">
        <w:rPr>
          <w:rFonts w:eastAsia="Calibri" w:cstheme="minorHAnsi"/>
          <w:b/>
          <w:color w:val="0D0D0D" w:themeColor="text1" w:themeTint="F2"/>
          <w:sz w:val="24"/>
          <w:szCs w:val="24"/>
        </w:rPr>
        <w:t>H. 3056</w:t>
      </w:r>
      <w:r w:rsidRPr="00765C28">
        <w:rPr>
          <w:rFonts w:eastAsia="Calibri" w:cstheme="minorHAnsi"/>
          <w:b/>
          <w:color w:val="0D0D0D" w:themeColor="text1" w:themeTint="F2"/>
          <w:sz w:val="24"/>
          <w:szCs w:val="24"/>
        </w:rPr>
        <w:t xml:space="preserve"> (Act 231</w:t>
      </w:r>
      <w:r w:rsidR="0069588C">
        <w:rPr>
          <w:rFonts w:eastAsia="Calibri" w:cstheme="minorHAnsi"/>
          <w:b/>
          <w:color w:val="0D0D0D" w:themeColor="text1" w:themeTint="F2"/>
          <w:sz w:val="24"/>
          <w:szCs w:val="24"/>
        </w:rPr>
        <w:fldChar w:fldCharType="begin"/>
      </w:r>
      <w:r w:rsidR="0069588C">
        <w:instrText xml:space="preserve"> XE "</w:instrText>
      </w:r>
      <w:r w:rsidR="0069588C" w:rsidRPr="005F0255">
        <w:rPr>
          <w:rFonts w:eastAsia="Calibri" w:cstheme="minorHAnsi"/>
          <w:b/>
          <w:color w:val="0D0D0D" w:themeColor="text1" w:themeTint="F2"/>
          <w:sz w:val="24"/>
          <w:szCs w:val="24"/>
        </w:rPr>
        <w:instrText>Act 231</w:instrText>
      </w:r>
      <w:r w:rsidR="0069588C">
        <w:instrText xml:space="preserve">" </w:instrText>
      </w:r>
      <w:r w:rsidR="0069588C">
        <w:rPr>
          <w:rFonts w:eastAsia="Calibri" w:cstheme="minorHAnsi"/>
          <w:b/>
          <w:color w:val="0D0D0D" w:themeColor="text1" w:themeTint="F2"/>
          <w:sz w:val="24"/>
          <w:szCs w:val="24"/>
        </w:rPr>
        <w:fldChar w:fldCharType="end"/>
      </w:r>
      <w:r w:rsidR="0069588C">
        <w:rPr>
          <w:rFonts w:eastAsia="Calibri" w:cstheme="minorHAnsi"/>
          <w:b/>
          <w:color w:val="0D0D0D" w:themeColor="text1" w:themeTint="F2"/>
          <w:sz w:val="24"/>
          <w:szCs w:val="24"/>
        </w:rPr>
        <w:fldChar w:fldCharType="begin"/>
      </w:r>
      <w:r w:rsidR="0069588C">
        <w:instrText xml:space="preserve"> XE "</w:instrText>
      </w:r>
      <w:r w:rsidR="0069588C" w:rsidRPr="005F0255">
        <w:rPr>
          <w:rFonts w:eastAsia="Calibri" w:cstheme="minorHAnsi"/>
          <w:b/>
          <w:color w:val="0D0D0D" w:themeColor="text1" w:themeTint="F2"/>
          <w:sz w:val="24"/>
          <w:szCs w:val="24"/>
        </w:rPr>
        <w:instrText>H. 3056</w:instrText>
      </w:r>
      <w:r w:rsidR="0069588C">
        <w:instrText xml:space="preserve">" </w:instrText>
      </w:r>
      <w:r w:rsidR="0069588C">
        <w:rPr>
          <w:rFonts w:eastAsia="Calibri" w:cstheme="minorHAnsi"/>
          <w:b/>
          <w:color w:val="0D0D0D" w:themeColor="text1" w:themeTint="F2"/>
          <w:sz w:val="24"/>
          <w:szCs w:val="24"/>
        </w:rPr>
        <w:fldChar w:fldCharType="end"/>
      </w:r>
      <w:r w:rsidRPr="00765C28">
        <w:rPr>
          <w:rFonts w:eastAsia="Calibri" w:cstheme="minorHAnsi"/>
          <w:b/>
          <w:color w:val="0D0D0D" w:themeColor="text1" w:themeTint="F2"/>
          <w:sz w:val="24"/>
          <w:szCs w:val="24"/>
        </w:rPr>
        <w:t>)</w:t>
      </w:r>
    </w:p>
    <w:p w14:paraId="4081DC01" w14:textId="3DD902F4" w:rsidR="00767C61" w:rsidRPr="00765C28" w:rsidRDefault="00D73C16" w:rsidP="00424E0C">
      <w:pPr>
        <w:spacing w:after="240" w:line="280" w:lineRule="exact"/>
        <w:rPr>
          <w:rFonts w:cstheme="minorHAnsi"/>
          <w:color w:val="0D0D0D" w:themeColor="text1" w:themeTint="F2"/>
          <w:sz w:val="24"/>
          <w:szCs w:val="24"/>
        </w:rPr>
      </w:pPr>
      <w:r w:rsidRPr="00765C28">
        <w:rPr>
          <w:rFonts w:eastAsia="Calibri" w:cstheme="minorHAnsi"/>
          <w:b/>
          <w:color w:val="0D0D0D" w:themeColor="text1" w:themeTint="F2"/>
          <w:sz w:val="24"/>
          <w:szCs w:val="24"/>
        </w:rPr>
        <w:t>Act 231</w:t>
      </w:r>
      <w:r w:rsidR="0069588C">
        <w:rPr>
          <w:rFonts w:eastAsia="Calibri" w:cstheme="minorHAnsi"/>
          <w:b/>
          <w:color w:val="0D0D0D" w:themeColor="text1" w:themeTint="F2"/>
          <w:sz w:val="24"/>
          <w:szCs w:val="24"/>
        </w:rPr>
        <w:fldChar w:fldCharType="begin"/>
      </w:r>
      <w:r w:rsidR="0069588C">
        <w:instrText xml:space="preserve"> XE "</w:instrText>
      </w:r>
      <w:r w:rsidR="0069588C" w:rsidRPr="005F0255">
        <w:rPr>
          <w:rFonts w:eastAsia="Calibri" w:cstheme="minorHAnsi"/>
          <w:b/>
          <w:color w:val="0D0D0D" w:themeColor="text1" w:themeTint="F2"/>
          <w:sz w:val="24"/>
          <w:szCs w:val="24"/>
        </w:rPr>
        <w:instrText>Act 231</w:instrText>
      </w:r>
      <w:r w:rsidR="0069588C">
        <w:instrText xml:space="preserve">" </w:instrText>
      </w:r>
      <w:r w:rsidR="0069588C">
        <w:rPr>
          <w:rFonts w:eastAsia="Calibri" w:cstheme="minorHAnsi"/>
          <w:b/>
          <w:color w:val="0D0D0D" w:themeColor="text1" w:themeTint="F2"/>
          <w:sz w:val="24"/>
          <w:szCs w:val="24"/>
        </w:rPr>
        <w:fldChar w:fldCharType="end"/>
      </w:r>
      <w:r w:rsidRPr="00765C28">
        <w:rPr>
          <w:rFonts w:eastAsia="Calibri" w:cstheme="minorHAnsi"/>
          <w:b/>
          <w:color w:val="0D0D0D" w:themeColor="text1" w:themeTint="F2"/>
          <w:sz w:val="24"/>
          <w:szCs w:val="24"/>
        </w:rPr>
        <w:t xml:space="preserve"> </w:t>
      </w:r>
      <w:r w:rsidRPr="00765C28">
        <w:rPr>
          <w:rFonts w:eastAsia="Calibri" w:cstheme="minorHAnsi"/>
          <w:color w:val="0D0D0D" w:themeColor="text1" w:themeTint="F2"/>
          <w:sz w:val="24"/>
          <w:szCs w:val="24"/>
        </w:rPr>
        <w:t>deleted</w:t>
      </w:r>
      <w:r w:rsidR="008C4D6C" w:rsidRPr="00765C28">
        <w:rPr>
          <w:rFonts w:eastAsia="Calibri" w:cstheme="minorHAnsi"/>
          <w:color w:val="0D0D0D" w:themeColor="text1" w:themeTint="F2"/>
          <w:sz w:val="24"/>
          <w:szCs w:val="24"/>
        </w:rPr>
        <w:t xml:space="preserve"> outdated Department of Natural Resources’ </w:t>
      </w:r>
      <w:r w:rsidR="008C4D6C" w:rsidRPr="00765C28">
        <w:rPr>
          <w:rFonts w:eastAsia="Calibri" w:cstheme="minorHAnsi"/>
          <w:b/>
          <w:color w:val="0D0D0D" w:themeColor="text1" w:themeTint="F2"/>
          <w:sz w:val="24"/>
          <w:szCs w:val="24"/>
        </w:rPr>
        <w:t xml:space="preserve">commissions </w:t>
      </w:r>
      <w:r w:rsidR="008C4D6C" w:rsidRPr="00765C28">
        <w:rPr>
          <w:rFonts w:eastAsia="Calibri" w:cstheme="minorHAnsi"/>
          <w:color w:val="0D0D0D" w:themeColor="text1" w:themeTint="F2"/>
          <w:sz w:val="24"/>
          <w:szCs w:val="24"/>
        </w:rPr>
        <w:t>and</w:t>
      </w:r>
      <w:r w:rsidR="008C4D6C" w:rsidRPr="00765C28">
        <w:rPr>
          <w:rFonts w:eastAsia="Calibri" w:cstheme="minorHAnsi"/>
          <w:b/>
          <w:color w:val="0D0D0D" w:themeColor="text1" w:themeTint="F2"/>
          <w:sz w:val="24"/>
          <w:szCs w:val="24"/>
        </w:rPr>
        <w:t xml:space="preserve"> fish and game clubs</w:t>
      </w:r>
      <w:r w:rsidR="008C4D6C" w:rsidRPr="00765C28">
        <w:rPr>
          <w:rFonts w:eastAsia="Calibri" w:cstheme="minorHAnsi"/>
          <w:b/>
          <w:color w:val="0D0D0D" w:themeColor="text1" w:themeTint="F2"/>
          <w:sz w:val="24"/>
          <w:szCs w:val="24"/>
        </w:rPr>
        <w:fldChar w:fldCharType="begin"/>
      </w:r>
      <w:r w:rsidR="008C4D6C" w:rsidRPr="00765C28">
        <w:rPr>
          <w:rFonts w:cstheme="minorHAnsi"/>
          <w:color w:val="0D0D0D" w:themeColor="text1" w:themeTint="F2"/>
          <w:sz w:val="24"/>
          <w:szCs w:val="24"/>
        </w:rPr>
        <w:instrText xml:space="preserve"> XE "</w:instrText>
      </w:r>
      <w:r w:rsidR="008C4D6C" w:rsidRPr="00765C28">
        <w:rPr>
          <w:rFonts w:eastAsia="Calibri" w:cstheme="minorHAnsi"/>
          <w:b/>
          <w:color w:val="0D0D0D" w:themeColor="text1" w:themeTint="F2"/>
          <w:sz w:val="24"/>
          <w:szCs w:val="24"/>
        </w:rPr>
        <w:instrText>fish and game clubs</w:instrText>
      </w:r>
      <w:r w:rsidR="008C4D6C" w:rsidRPr="00765C28">
        <w:rPr>
          <w:rFonts w:cstheme="minorHAnsi"/>
          <w:color w:val="0D0D0D" w:themeColor="text1" w:themeTint="F2"/>
          <w:sz w:val="24"/>
          <w:szCs w:val="24"/>
        </w:rPr>
        <w:instrText xml:space="preserve">" </w:instrText>
      </w:r>
      <w:r w:rsidR="008C4D6C" w:rsidRPr="00765C28">
        <w:rPr>
          <w:rFonts w:eastAsia="Calibri" w:cstheme="minorHAnsi"/>
          <w:b/>
          <w:color w:val="0D0D0D" w:themeColor="text1" w:themeTint="F2"/>
          <w:sz w:val="24"/>
          <w:szCs w:val="24"/>
        </w:rPr>
        <w:fldChar w:fldCharType="end"/>
      </w:r>
      <w:r w:rsidR="008C4D6C" w:rsidRPr="00765C28">
        <w:rPr>
          <w:rFonts w:eastAsia="Calibri" w:cstheme="minorHAnsi"/>
          <w:b/>
          <w:color w:val="0D0D0D" w:themeColor="text1" w:themeTint="F2"/>
          <w:sz w:val="24"/>
          <w:szCs w:val="24"/>
        </w:rPr>
        <w:t xml:space="preserve"> </w:t>
      </w:r>
      <w:r w:rsidR="008C4D6C" w:rsidRPr="00765C28">
        <w:rPr>
          <w:rFonts w:eastAsia="Calibri" w:cstheme="minorHAnsi"/>
          <w:color w:val="0D0D0D" w:themeColor="text1" w:themeTint="F2"/>
          <w:sz w:val="24"/>
          <w:szCs w:val="24"/>
        </w:rPr>
        <w:t xml:space="preserve">that are no longer part of the laws and practices of the Department. The </w:t>
      </w:r>
      <w:r w:rsidR="0031385B" w:rsidRPr="00765C28">
        <w:rPr>
          <w:rFonts w:eastAsia="Calibri" w:cstheme="minorHAnsi"/>
          <w:color w:val="0D0D0D" w:themeColor="text1" w:themeTint="F2"/>
          <w:sz w:val="24"/>
          <w:szCs w:val="24"/>
        </w:rPr>
        <w:t>a</w:t>
      </w:r>
      <w:r w:rsidR="00D1127A" w:rsidRPr="00765C28">
        <w:rPr>
          <w:rFonts w:eastAsia="Calibri" w:cstheme="minorHAnsi"/>
          <w:color w:val="0D0D0D" w:themeColor="text1" w:themeTint="F2"/>
          <w:sz w:val="24"/>
          <w:szCs w:val="24"/>
        </w:rPr>
        <w:t>ct</w:t>
      </w:r>
      <w:r w:rsidRPr="00765C28">
        <w:rPr>
          <w:rFonts w:eastAsia="Calibri" w:cstheme="minorHAnsi"/>
          <w:color w:val="0D0D0D" w:themeColor="text1" w:themeTint="F2"/>
          <w:sz w:val="24"/>
          <w:szCs w:val="24"/>
        </w:rPr>
        <w:t xml:space="preserve"> deleted</w:t>
      </w:r>
      <w:r w:rsidR="008C4D6C" w:rsidRPr="00765C28">
        <w:rPr>
          <w:rFonts w:eastAsia="Calibri" w:cstheme="minorHAnsi"/>
          <w:color w:val="0D0D0D" w:themeColor="text1" w:themeTint="F2"/>
          <w:sz w:val="24"/>
          <w:szCs w:val="24"/>
        </w:rPr>
        <w:t xml:space="preserve"> language regarding Legislative Delegations appointing game warden for counties.</w:t>
      </w:r>
      <w:r w:rsidR="00C749D0" w:rsidRPr="00765C28">
        <w:rPr>
          <w:rFonts w:eastAsia="Calibri" w:cstheme="minorHAnsi"/>
          <w:b/>
          <w:color w:val="0D0D0D" w:themeColor="text1" w:themeTint="F2"/>
          <w:sz w:val="24"/>
          <w:szCs w:val="24"/>
        </w:rPr>
        <w:t xml:space="preserve">  </w:t>
      </w:r>
      <w:r w:rsidR="00767C61" w:rsidRPr="00765C28">
        <w:rPr>
          <w:rFonts w:cstheme="minorHAnsi"/>
          <w:color w:val="0D0D0D" w:themeColor="text1" w:themeTint="F2"/>
          <w:sz w:val="24"/>
          <w:szCs w:val="24"/>
        </w:rPr>
        <w:t>Effective</w:t>
      </w:r>
      <w:r w:rsidR="00C749D0" w:rsidRPr="00765C28">
        <w:rPr>
          <w:rFonts w:cstheme="minorHAnsi"/>
          <w:color w:val="0D0D0D" w:themeColor="text1" w:themeTint="F2"/>
          <w:sz w:val="24"/>
          <w:szCs w:val="24"/>
        </w:rPr>
        <w:t xml:space="preserve"> </w:t>
      </w:r>
      <w:r w:rsidR="006B3DB7" w:rsidRPr="00765C28">
        <w:rPr>
          <w:rFonts w:cstheme="minorHAnsi"/>
          <w:color w:val="0D0D0D" w:themeColor="text1" w:themeTint="F2"/>
          <w:sz w:val="24"/>
          <w:szCs w:val="24"/>
        </w:rPr>
        <w:t>June</w:t>
      </w:r>
      <w:r w:rsidR="00C749D0" w:rsidRPr="00765C28">
        <w:rPr>
          <w:rFonts w:cstheme="minorHAnsi"/>
          <w:color w:val="0D0D0D" w:themeColor="text1" w:themeTint="F2"/>
          <w:sz w:val="24"/>
          <w:szCs w:val="24"/>
        </w:rPr>
        <w:t xml:space="preserve"> 17, 2022.</w:t>
      </w:r>
    </w:p>
    <w:p w14:paraId="008B376C" w14:textId="224D28E7" w:rsidR="00E73CF2" w:rsidRPr="00765C28" w:rsidRDefault="00E73CF2" w:rsidP="00424E0C">
      <w:pPr>
        <w:spacing w:after="40" w:line="280" w:lineRule="exact"/>
        <w:rPr>
          <w:rFonts w:cstheme="minorHAnsi"/>
          <w:b/>
          <w:color w:val="0D0D0D" w:themeColor="text1" w:themeTint="F2"/>
          <w:sz w:val="24"/>
          <w:szCs w:val="24"/>
        </w:rPr>
      </w:pPr>
      <w:r w:rsidRPr="00765C28">
        <w:rPr>
          <w:rFonts w:cstheme="minorHAnsi"/>
          <w:b/>
          <w:color w:val="0D0D0D" w:themeColor="text1" w:themeTint="F2"/>
          <w:sz w:val="24"/>
          <w:szCs w:val="24"/>
        </w:rPr>
        <w:t>Offshore Wind Energy Supply Chain Industries Economic Development Study</w:t>
      </w:r>
      <w:r w:rsidR="00257415">
        <w:rPr>
          <w:rFonts w:cstheme="minorHAnsi"/>
          <w:b/>
          <w:color w:val="0D0D0D" w:themeColor="text1" w:themeTint="F2"/>
          <w:sz w:val="24"/>
          <w:szCs w:val="24"/>
        </w:rPr>
        <w:t xml:space="preserve">, </w:t>
      </w:r>
      <w:r w:rsidR="00257415" w:rsidRPr="00765C28">
        <w:rPr>
          <w:rFonts w:cstheme="minorHAnsi"/>
          <w:b/>
          <w:color w:val="0D0D0D" w:themeColor="text1" w:themeTint="F2"/>
          <w:sz w:val="24"/>
          <w:szCs w:val="24"/>
        </w:rPr>
        <w:t>H. 4831</w:t>
      </w:r>
      <w:r w:rsidR="0069588C">
        <w:rPr>
          <w:rFonts w:cstheme="minorHAnsi"/>
          <w:b/>
          <w:color w:val="0D0D0D" w:themeColor="text1" w:themeTint="F2"/>
          <w:sz w:val="24"/>
          <w:szCs w:val="24"/>
        </w:rPr>
        <w:fldChar w:fldCharType="begin"/>
      </w:r>
      <w:r w:rsidR="00E42A4E">
        <w:instrText xml:space="preserve"> Xe "</w:instrText>
      </w:r>
      <w:r w:rsidR="00E42A4E" w:rsidRPr="005F0255">
        <w:rPr>
          <w:rFonts w:cstheme="minorHAnsi"/>
          <w:color w:val="0D0D0D" w:themeColor="text1" w:themeTint="F2"/>
          <w:sz w:val="24"/>
          <w:szCs w:val="24"/>
        </w:rPr>
        <w:instrText>Offshore Wind Energy Supply Chain Industries Economic Development Study</w:instrText>
      </w:r>
      <w:r w:rsidR="00E42A4E">
        <w:instrText xml:space="preserve">" </w:instrText>
      </w:r>
      <w:r w:rsidR="0069588C">
        <w:rPr>
          <w:rFonts w:cstheme="minorHAnsi"/>
          <w:b/>
          <w:color w:val="0D0D0D" w:themeColor="text1" w:themeTint="F2"/>
          <w:sz w:val="24"/>
          <w:szCs w:val="24"/>
        </w:rPr>
        <w:fldChar w:fldCharType="end"/>
      </w:r>
      <w:r w:rsidR="00C749D0" w:rsidRPr="00765C28">
        <w:rPr>
          <w:rFonts w:cstheme="minorHAnsi"/>
          <w:b/>
          <w:color w:val="0D0D0D" w:themeColor="text1" w:themeTint="F2"/>
          <w:sz w:val="24"/>
          <w:szCs w:val="24"/>
        </w:rPr>
        <w:t xml:space="preserve"> (Act 245</w:t>
      </w:r>
      <w:r w:rsidR="0069588C">
        <w:rPr>
          <w:rFonts w:cstheme="minorHAnsi"/>
          <w:b/>
          <w:color w:val="0D0D0D" w:themeColor="text1" w:themeTint="F2"/>
          <w:sz w:val="24"/>
          <w:szCs w:val="24"/>
        </w:rPr>
        <w:fldChar w:fldCharType="begin"/>
      </w:r>
      <w:r w:rsidR="0069588C">
        <w:instrText xml:space="preserve"> XE "</w:instrText>
      </w:r>
      <w:r w:rsidR="0069588C" w:rsidRPr="005F0255">
        <w:rPr>
          <w:rFonts w:cstheme="minorHAnsi"/>
          <w:b/>
          <w:color w:val="0D0D0D" w:themeColor="text1" w:themeTint="F2"/>
          <w:sz w:val="24"/>
          <w:szCs w:val="24"/>
        </w:rPr>
        <w:instrText>Act 245</w:instrText>
      </w:r>
      <w:r w:rsidR="0069588C">
        <w:instrText xml:space="preserve">" </w:instrText>
      </w:r>
      <w:r w:rsidR="0069588C">
        <w:rPr>
          <w:rFonts w:cstheme="minorHAnsi"/>
          <w:b/>
          <w:color w:val="0D0D0D" w:themeColor="text1" w:themeTint="F2"/>
          <w:sz w:val="24"/>
          <w:szCs w:val="24"/>
        </w:rPr>
        <w:fldChar w:fldCharType="end"/>
      </w:r>
      <w:r w:rsidR="0069588C">
        <w:rPr>
          <w:rFonts w:cstheme="minorHAnsi"/>
          <w:b/>
          <w:color w:val="0D0D0D" w:themeColor="text1" w:themeTint="F2"/>
          <w:sz w:val="24"/>
          <w:szCs w:val="24"/>
        </w:rPr>
        <w:fldChar w:fldCharType="begin"/>
      </w:r>
      <w:r w:rsidR="0069588C">
        <w:instrText xml:space="preserve"> XE "</w:instrText>
      </w:r>
      <w:r w:rsidR="0069588C" w:rsidRPr="005F0255">
        <w:rPr>
          <w:rFonts w:cstheme="minorHAnsi"/>
          <w:b/>
          <w:color w:val="0D0D0D" w:themeColor="text1" w:themeTint="F2"/>
          <w:sz w:val="24"/>
          <w:szCs w:val="24"/>
        </w:rPr>
        <w:instrText>H. 4831</w:instrText>
      </w:r>
      <w:r w:rsidR="0069588C">
        <w:instrText xml:space="preserve">" </w:instrText>
      </w:r>
      <w:r w:rsidR="0069588C">
        <w:rPr>
          <w:rFonts w:cstheme="minorHAnsi"/>
          <w:b/>
          <w:color w:val="0D0D0D" w:themeColor="text1" w:themeTint="F2"/>
          <w:sz w:val="24"/>
          <w:szCs w:val="24"/>
        </w:rPr>
        <w:fldChar w:fldCharType="end"/>
      </w:r>
      <w:r w:rsidR="00C749D0" w:rsidRPr="00765C28">
        <w:rPr>
          <w:rFonts w:cstheme="minorHAnsi"/>
          <w:b/>
          <w:color w:val="0D0D0D" w:themeColor="text1" w:themeTint="F2"/>
          <w:sz w:val="24"/>
          <w:szCs w:val="24"/>
        </w:rPr>
        <w:t>)</w:t>
      </w:r>
    </w:p>
    <w:p w14:paraId="7C0359EA" w14:textId="0866E2D4" w:rsidR="00E73CF2" w:rsidRPr="00765C28" w:rsidRDefault="00C749D0" w:rsidP="00424E0C">
      <w:pPr>
        <w:spacing w:after="240" w:line="280" w:lineRule="exact"/>
        <w:rPr>
          <w:rFonts w:cstheme="minorHAnsi"/>
          <w:color w:val="0D0D0D" w:themeColor="text1" w:themeTint="F2"/>
          <w:sz w:val="24"/>
          <w:szCs w:val="24"/>
        </w:rPr>
      </w:pPr>
      <w:r w:rsidRPr="00765C28">
        <w:rPr>
          <w:rFonts w:cstheme="minorHAnsi"/>
          <w:b/>
          <w:color w:val="0D0D0D" w:themeColor="text1" w:themeTint="F2"/>
          <w:sz w:val="24"/>
          <w:szCs w:val="24"/>
        </w:rPr>
        <w:t>Act 245</w:t>
      </w:r>
      <w:r w:rsidR="0069588C">
        <w:rPr>
          <w:rFonts w:cstheme="minorHAnsi"/>
          <w:b/>
          <w:color w:val="0D0D0D" w:themeColor="text1" w:themeTint="F2"/>
          <w:sz w:val="24"/>
          <w:szCs w:val="24"/>
        </w:rPr>
        <w:fldChar w:fldCharType="begin"/>
      </w:r>
      <w:r w:rsidR="0069588C">
        <w:instrText xml:space="preserve"> XE "</w:instrText>
      </w:r>
      <w:r w:rsidR="0069588C" w:rsidRPr="005F0255">
        <w:rPr>
          <w:rFonts w:cstheme="minorHAnsi"/>
          <w:b/>
          <w:color w:val="0D0D0D" w:themeColor="text1" w:themeTint="F2"/>
          <w:sz w:val="24"/>
          <w:szCs w:val="24"/>
        </w:rPr>
        <w:instrText>Act 245</w:instrText>
      </w:r>
      <w:r w:rsidR="0069588C">
        <w:instrText xml:space="preserve">" </w:instrText>
      </w:r>
      <w:r w:rsidR="0069588C">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w:t>
      </w:r>
      <w:r w:rsidRPr="00765C28">
        <w:rPr>
          <w:rFonts w:cstheme="minorHAnsi"/>
          <w:color w:val="0D0D0D" w:themeColor="text1" w:themeTint="F2"/>
          <w:sz w:val="24"/>
          <w:szCs w:val="24"/>
        </w:rPr>
        <w:t>directed</w:t>
      </w:r>
      <w:r w:rsidR="00E73CF2" w:rsidRPr="00765C28">
        <w:rPr>
          <w:rFonts w:cstheme="minorHAnsi"/>
          <w:color w:val="0D0D0D" w:themeColor="text1" w:themeTint="F2"/>
          <w:sz w:val="24"/>
          <w:szCs w:val="24"/>
        </w:rPr>
        <w:t xml:space="preserve"> the Department of Commerce</w:t>
      </w:r>
      <w:r w:rsidR="008535FD">
        <w:rPr>
          <w:rFonts w:cstheme="minorHAnsi"/>
          <w:color w:val="0D0D0D" w:themeColor="text1" w:themeTint="F2"/>
          <w:sz w:val="24"/>
          <w:szCs w:val="24"/>
        </w:rPr>
        <w:fldChar w:fldCharType="begin"/>
      </w:r>
      <w:r w:rsidR="008535FD">
        <w:instrText xml:space="preserve"> XE "</w:instrText>
      </w:r>
      <w:r w:rsidR="008535FD" w:rsidRPr="00B007CB">
        <w:rPr>
          <w:rFonts w:cstheme="minorHAnsi"/>
          <w:color w:val="0D0D0D" w:themeColor="text1" w:themeTint="F2"/>
          <w:sz w:val="24"/>
          <w:szCs w:val="24"/>
        </w:rPr>
        <w:instrText>Commerce</w:instrText>
      </w:r>
      <w:r w:rsidR="008535FD">
        <w:instrText xml:space="preserve">" </w:instrText>
      </w:r>
      <w:r w:rsidR="008535FD">
        <w:rPr>
          <w:rFonts w:cstheme="minorHAnsi"/>
          <w:color w:val="0D0D0D" w:themeColor="text1" w:themeTint="F2"/>
          <w:sz w:val="24"/>
          <w:szCs w:val="24"/>
        </w:rPr>
        <w:fldChar w:fldCharType="end"/>
      </w:r>
      <w:r w:rsidR="00E73CF2" w:rsidRPr="00765C28">
        <w:rPr>
          <w:rFonts w:cstheme="minorHAnsi"/>
          <w:color w:val="0D0D0D" w:themeColor="text1" w:themeTint="F2"/>
          <w:sz w:val="24"/>
          <w:szCs w:val="24"/>
        </w:rPr>
        <w:t xml:space="preserve"> to conduct an Offshore Wind Energy Supply Chain Industries Economic Development Study</w:t>
      </w:r>
      <w:r w:rsidR="0069588C">
        <w:rPr>
          <w:rFonts w:cstheme="minorHAnsi"/>
          <w:color w:val="0D0D0D" w:themeColor="text1" w:themeTint="F2"/>
          <w:sz w:val="24"/>
          <w:szCs w:val="24"/>
        </w:rPr>
        <w:fldChar w:fldCharType="begin"/>
      </w:r>
      <w:r w:rsidR="0069588C">
        <w:instrText xml:space="preserve"> XE "</w:instrText>
      </w:r>
      <w:r w:rsidR="0069588C" w:rsidRPr="005F0255">
        <w:rPr>
          <w:rFonts w:cstheme="minorHAnsi"/>
          <w:color w:val="0D0D0D" w:themeColor="text1" w:themeTint="F2"/>
          <w:sz w:val="24"/>
          <w:szCs w:val="24"/>
        </w:rPr>
        <w:instrText>Offshore Wind Energy Supply Chain Industries Economic Development Study</w:instrText>
      </w:r>
      <w:r w:rsidR="0069588C">
        <w:instrText xml:space="preserve">" </w:instrText>
      </w:r>
      <w:r w:rsidR="0069588C">
        <w:rPr>
          <w:rFonts w:cstheme="minorHAnsi"/>
          <w:color w:val="0D0D0D" w:themeColor="text1" w:themeTint="F2"/>
          <w:sz w:val="24"/>
          <w:szCs w:val="24"/>
        </w:rPr>
        <w:fldChar w:fldCharType="end"/>
      </w:r>
      <w:r w:rsidR="00E73CF2" w:rsidRPr="00765C28">
        <w:rPr>
          <w:rFonts w:cstheme="minorHAnsi"/>
          <w:b/>
          <w:color w:val="0D0D0D" w:themeColor="text1" w:themeTint="F2"/>
          <w:sz w:val="24"/>
          <w:szCs w:val="24"/>
        </w:rPr>
        <w:t xml:space="preserve"> </w:t>
      </w:r>
      <w:r w:rsidR="00E73CF2" w:rsidRPr="00765C28">
        <w:rPr>
          <w:rFonts w:cstheme="minorHAnsi"/>
          <w:color w:val="0D0D0D" w:themeColor="text1" w:themeTint="F2"/>
          <w:sz w:val="24"/>
          <w:szCs w:val="24"/>
        </w:rPr>
        <w:t>to evaluate the state’s business advantages, economic climate, workforce readiness, and any other relevant state assets to create a roadmap for South Carolina to effectively compete in attracting offshore wind energy supply chain industries to the state.</w:t>
      </w:r>
      <w:r w:rsidR="00E73CF2" w:rsidRPr="00765C28">
        <w:rPr>
          <w:rFonts w:cstheme="minorHAnsi"/>
          <w:b/>
          <w:color w:val="0D0D0D" w:themeColor="text1" w:themeTint="F2"/>
          <w:sz w:val="24"/>
          <w:szCs w:val="24"/>
        </w:rPr>
        <w:t xml:space="preserve">  </w:t>
      </w:r>
      <w:r w:rsidR="00E73CF2" w:rsidRPr="00765C28">
        <w:rPr>
          <w:rFonts w:cstheme="minorHAnsi"/>
          <w:color w:val="0D0D0D" w:themeColor="text1" w:themeTint="F2"/>
          <w:sz w:val="24"/>
          <w:szCs w:val="24"/>
        </w:rPr>
        <w:t xml:space="preserve">The Department of Commerce </w:t>
      </w:r>
      <w:r w:rsidRPr="00765C28">
        <w:rPr>
          <w:rFonts w:cstheme="minorHAnsi"/>
          <w:color w:val="0D0D0D" w:themeColor="text1" w:themeTint="F2"/>
          <w:sz w:val="24"/>
          <w:szCs w:val="24"/>
        </w:rPr>
        <w:t>was</w:t>
      </w:r>
      <w:r w:rsidR="00E73CF2" w:rsidRPr="00765C28">
        <w:rPr>
          <w:rFonts w:cstheme="minorHAnsi"/>
          <w:color w:val="0D0D0D" w:themeColor="text1" w:themeTint="F2"/>
          <w:sz w:val="24"/>
          <w:szCs w:val="24"/>
        </w:rPr>
        <w:t xml:space="preserve"> directed to coordinate with the Office of Regulatory Staff, Clemson University, or other pertinent state agencies, and must submit the reports, roadmap, and any legislative recommendations to the Speaker of the House, Chairman of the House Ways and Means Committee, Chairman of the House Labor, Commerce and Industry Committee, the President of the Senate, Chairman of the Senate Finance Committee, and Chairman of the Senate Labor, Commerce and Industry Committee one year from the date of funding by the General Assembly.  These provisions are repealed on June 30, 2024.</w:t>
      </w:r>
      <w:r w:rsidRPr="00765C28">
        <w:rPr>
          <w:rFonts w:cstheme="minorHAnsi"/>
          <w:color w:val="0D0D0D" w:themeColor="text1" w:themeTint="F2"/>
          <w:sz w:val="24"/>
          <w:szCs w:val="24"/>
        </w:rPr>
        <w:t xml:space="preserve">  Effective </w:t>
      </w:r>
      <w:r w:rsidR="00E73CF2" w:rsidRPr="00765C28">
        <w:rPr>
          <w:rFonts w:cstheme="minorHAnsi"/>
          <w:color w:val="0D0D0D" w:themeColor="text1" w:themeTint="F2"/>
          <w:sz w:val="24"/>
          <w:szCs w:val="24"/>
        </w:rPr>
        <w:t>June 17, 2022.</w:t>
      </w:r>
    </w:p>
    <w:p w14:paraId="7D8C0B9D" w14:textId="489D290A" w:rsidR="00816F37" w:rsidRPr="002B659C" w:rsidRDefault="00816F37" w:rsidP="002B659C">
      <w:pPr>
        <w:pStyle w:val="Heading2"/>
        <w:spacing w:after="240"/>
        <w:rPr>
          <w:sz w:val="28"/>
          <w:szCs w:val="28"/>
        </w:rPr>
      </w:pPr>
      <w:bookmarkStart w:id="19" w:name="_Toc110607559"/>
      <w:r w:rsidRPr="002B659C">
        <w:rPr>
          <w:sz w:val="28"/>
          <w:szCs w:val="28"/>
        </w:rPr>
        <w:t>Wildlife &amp; Natural Resources</w:t>
      </w:r>
      <w:bookmarkEnd w:id="19"/>
    </w:p>
    <w:p w14:paraId="3F9E2E1E" w14:textId="01B7A307" w:rsidR="00666D2B" w:rsidRPr="00765C28" w:rsidRDefault="00666D2B" w:rsidP="00424E0C">
      <w:pPr>
        <w:spacing w:after="40" w:line="280" w:lineRule="exact"/>
        <w:rPr>
          <w:rFonts w:cstheme="minorHAnsi"/>
          <w:b/>
          <w:color w:val="0D0D0D" w:themeColor="text1" w:themeTint="F2"/>
          <w:sz w:val="24"/>
          <w:szCs w:val="24"/>
        </w:rPr>
      </w:pPr>
      <w:r w:rsidRPr="00765C28">
        <w:rPr>
          <w:rFonts w:cstheme="minorHAnsi"/>
          <w:b/>
          <w:color w:val="0D0D0D" w:themeColor="text1" w:themeTint="F2"/>
          <w:sz w:val="24"/>
          <w:szCs w:val="24"/>
        </w:rPr>
        <w:t>Airboats and Duck Season</w:t>
      </w:r>
      <w:r w:rsidR="00257415">
        <w:rPr>
          <w:rFonts w:cstheme="minorHAnsi"/>
          <w:b/>
          <w:color w:val="0D0D0D" w:themeColor="text1" w:themeTint="F2"/>
          <w:sz w:val="24"/>
          <w:szCs w:val="24"/>
        </w:rPr>
        <w:t xml:space="preserve">, </w:t>
      </w:r>
      <w:r w:rsidR="00257415" w:rsidRPr="00765C28">
        <w:rPr>
          <w:rFonts w:cstheme="minorHAnsi"/>
          <w:b/>
          <w:color w:val="0D0D0D" w:themeColor="text1" w:themeTint="F2"/>
          <w:sz w:val="24"/>
          <w:szCs w:val="24"/>
        </w:rPr>
        <w:t>H. 3889</w:t>
      </w:r>
      <w:r w:rsidR="00087743" w:rsidRPr="00765C28">
        <w:rPr>
          <w:rFonts w:cstheme="minorHAnsi"/>
          <w:b/>
          <w:color w:val="0D0D0D" w:themeColor="text1" w:themeTint="F2"/>
          <w:sz w:val="24"/>
          <w:szCs w:val="24"/>
        </w:rPr>
        <w:fldChar w:fldCharType="begin"/>
      </w:r>
      <w:r w:rsidR="00087743" w:rsidRPr="00765C28">
        <w:rPr>
          <w:rFonts w:cstheme="minorHAnsi"/>
          <w:color w:val="0D0D0D" w:themeColor="text1" w:themeTint="F2"/>
          <w:sz w:val="24"/>
          <w:szCs w:val="24"/>
        </w:rPr>
        <w:instrText xml:space="preserve"> XE "</w:instrText>
      </w:r>
      <w:r w:rsidR="00B608F9" w:rsidRPr="00765C28">
        <w:rPr>
          <w:rFonts w:cstheme="minorHAnsi"/>
          <w:b/>
          <w:color w:val="0D0D0D" w:themeColor="text1" w:themeTint="F2"/>
          <w:sz w:val="24"/>
          <w:szCs w:val="24"/>
        </w:rPr>
        <w:instrText>airboats and duck season</w:instrText>
      </w:r>
      <w:r w:rsidR="00087743" w:rsidRPr="00765C28">
        <w:rPr>
          <w:rFonts w:cstheme="minorHAnsi"/>
          <w:color w:val="0D0D0D" w:themeColor="text1" w:themeTint="F2"/>
          <w:sz w:val="24"/>
          <w:szCs w:val="24"/>
        </w:rPr>
        <w:instrText xml:space="preserve">" </w:instrText>
      </w:r>
      <w:r w:rsidR="00087743" w:rsidRPr="00765C28">
        <w:rPr>
          <w:rFonts w:cstheme="minorHAnsi"/>
          <w:b/>
          <w:color w:val="0D0D0D" w:themeColor="text1" w:themeTint="F2"/>
          <w:sz w:val="24"/>
          <w:szCs w:val="24"/>
        </w:rPr>
        <w:fldChar w:fldCharType="end"/>
      </w:r>
      <w:r w:rsidR="002A746E" w:rsidRPr="00765C28">
        <w:rPr>
          <w:rFonts w:cstheme="minorHAnsi"/>
          <w:b/>
          <w:color w:val="0D0D0D" w:themeColor="text1" w:themeTint="F2"/>
          <w:sz w:val="24"/>
          <w:szCs w:val="24"/>
        </w:rPr>
        <w:t xml:space="preserve"> (Act 133</w:t>
      </w:r>
      <w:r w:rsidR="002A746E" w:rsidRPr="00765C28">
        <w:rPr>
          <w:rFonts w:cstheme="minorHAnsi"/>
          <w:b/>
          <w:color w:val="0D0D0D" w:themeColor="text1" w:themeTint="F2"/>
          <w:sz w:val="24"/>
          <w:szCs w:val="24"/>
        </w:rPr>
        <w:fldChar w:fldCharType="begin"/>
      </w:r>
      <w:r w:rsidR="002A746E" w:rsidRPr="00765C28">
        <w:rPr>
          <w:rFonts w:cstheme="minorHAnsi"/>
          <w:color w:val="0D0D0D" w:themeColor="text1" w:themeTint="F2"/>
          <w:sz w:val="24"/>
          <w:szCs w:val="24"/>
        </w:rPr>
        <w:instrText xml:space="preserve"> XE "</w:instrText>
      </w:r>
      <w:r w:rsidR="002A746E" w:rsidRPr="00765C28">
        <w:rPr>
          <w:rFonts w:cstheme="minorHAnsi"/>
          <w:b/>
          <w:color w:val="0D0D0D" w:themeColor="text1" w:themeTint="F2"/>
          <w:sz w:val="24"/>
          <w:szCs w:val="24"/>
        </w:rPr>
        <w:instrText>Act 133</w:instrText>
      </w:r>
      <w:r w:rsidR="002A746E" w:rsidRPr="00765C28">
        <w:rPr>
          <w:rFonts w:cstheme="minorHAnsi"/>
          <w:color w:val="0D0D0D" w:themeColor="text1" w:themeTint="F2"/>
          <w:sz w:val="24"/>
          <w:szCs w:val="24"/>
        </w:rPr>
        <w:instrText xml:space="preserve">" </w:instrText>
      </w:r>
      <w:r w:rsidR="002A746E" w:rsidRPr="00765C28">
        <w:rPr>
          <w:rFonts w:cstheme="minorHAnsi"/>
          <w:b/>
          <w:color w:val="0D0D0D" w:themeColor="text1" w:themeTint="F2"/>
          <w:sz w:val="24"/>
          <w:szCs w:val="24"/>
        </w:rPr>
        <w:fldChar w:fldCharType="end"/>
      </w:r>
      <w:r w:rsidR="002A746E" w:rsidRPr="00765C28">
        <w:rPr>
          <w:rFonts w:cstheme="minorHAnsi"/>
          <w:b/>
          <w:color w:val="0D0D0D" w:themeColor="text1" w:themeTint="F2"/>
          <w:sz w:val="24"/>
          <w:szCs w:val="24"/>
        </w:rPr>
        <w:fldChar w:fldCharType="begin"/>
      </w:r>
      <w:r w:rsidR="002A746E" w:rsidRPr="00765C28">
        <w:rPr>
          <w:rFonts w:cstheme="minorHAnsi"/>
          <w:color w:val="0D0D0D" w:themeColor="text1" w:themeTint="F2"/>
          <w:sz w:val="24"/>
          <w:szCs w:val="24"/>
        </w:rPr>
        <w:instrText xml:space="preserve"> XE "</w:instrText>
      </w:r>
      <w:r w:rsidR="002A746E" w:rsidRPr="00765C28">
        <w:rPr>
          <w:rFonts w:cstheme="minorHAnsi"/>
          <w:b/>
          <w:color w:val="0D0D0D" w:themeColor="text1" w:themeTint="F2"/>
          <w:sz w:val="24"/>
          <w:szCs w:val="24"/>
        </w:rPr>
        <w:instrText>H. 3889</w:instrText>
      </w:r>
      <w:r w:rsidR="002A746E" w:rsidRPr="00765C28">
        <w:rPr>
          <w:rFonts w:cstheme="minorHAnsi"/>
          <w:color w:val="0D0D0D" w:themeColor="text1" w:themeTint="F2"/>
          <w:sz w:val="24"/>
          <w:szCs w:val="24"/>
        </w:rPr>
        <w:instrText xml:space="preserve">" </w:instrText>
      </w:r>
      <w:r w:rsidR="002A746E" w:rsidRPr="00765C28">
        <w:rPr>
          <w:rFonts w:cstheme="minorHAnsi"/>
          <w:b/>
          <w:color w:val="0D0D0D" w:themeColor="text1" w:themeTint="F2"/>
          <w:sz w:val="24"/>
          <w:szCs w:val="24"/>
        </w:rPr>
        <w:fldChar w:fldCharType="end"/>
      </w:r>
      <w:r w:rsidR="002A746E" w:rsidRPr="00765C28">
        <w:rPr>
          <w:rFonts w:cstheme="minorHAnsi"/>
          <w:b/>
          <w:color w:val="0D0D0D" w:themeColor="text1" w:themeTint="F2"/>
          <w:sz w:val="24"/>
          <w:szCs w:val="24"/>
        </w:rPr>
        <w:t>)</w:t>
      </w:r>
    </w:p>
    <w:p w14:paraId="739E684E" w14:textId="20BF4E7D" w:rsidR="00666D2B" w:rsidRPr="00765C28" w:rsidRDefault="00666D2B" w:rsidP="00424E0C">
      <w:pPr>
        <w:spacing w:after="240" w:line="280" w:lineRule="exact"/>
        <w:rPr>
          <w:rFonts w:cstheme="minorHAnsi"/>
          <w:color w:val="0D0D0D" w:themeColor="text1" w:themeTint="F2"/>
          <w:sz w:val="24"/>
          <w:szCs w:val="24"/>
        </w:rPr>
      </w:pPr>
      <w:r w:rsidRPr="00765C28">
        <w:rPr>
          <w:rFonts w:cstheme="minorHAnsi"/>
          <w:bCs/>
          <w:color w:val="0D0D0D" w:themeColor="text1" w:themeTint="F2"/>
          <w:sz w:val="24"/>
          <w:szCs w:val="24"/>
        </w:rPr>
        <w:t xml:space="preserve">The General Assembly passed </w:t>
      </w:r>
      <w:r w:rsidRPr="00765C28">
        <w:rPr>
          <w:rFonts w:cstheme="minorHAnsi"/>
          <w:color w:val="0D0D0D" w:themeColor="text1" w:themeTint="F2"/>
          <w:sz w:val="24"/>
          <w:szCs w:val="24"/>
        </w:rPr>
        <w:t>legislation</w:t>
      </w:r>
      <w:r w:rsidR="00087743" w:rsidRPr="00765C28">
        <w:rPr>
          <w:rFonts w:cstheme="minorHAnsi"/>
          <w:color w:val="0D0D0D" w:themeColor="text1" w:themeTint="F2"/>
          <w:sz w:val="24"/>
          <w:szCs w:val="24"/>
        </w:rPr>
        <w:t xml:space="preserve"> </w:t>
      </w:r>
      <w:r w:rsidRPr="00765C28">
        <w:rPr>
          <w:rFonts w:cstheme="minorHAnsi"/>
          <w:bCs/>
          <w:color w:val="0D0D0D" w:themeColor="text1" w:themeTint="F2"/>
          <w:sz w:val="24"/>
          <w:szCs w:val="24"/>
        </w:rPr>
        <w:t>restricting the use of airboats during duck season</w:t>
      </w:r>
      <w:r w:rsidRPr="00765C28">
        <w:rPr>
          <w:rFonts w:cstheme="minorHAnsi"/>
          <w:color w:val="0D0D0D" w:themeColor="text1" w:themeTint="F2"/>
          <w:sz w:val="24"/>
          <w:szCs w:val="24"/>
        </w:rPr>
        <w:t xml:space="preserve">. This </w:t>
      </w:r>
      <w:r w:rsidR="0031385B" w:rsidRPr="00765C28">
        <w:rPr>
          <w:rFonts w:cstheme="minorHAnsi"/>
          <w:color w:val="0D0D0D" w:themeColor="text1" w:themeTint="F2"/>
          <w:sz w:val="24"/>
          <w:szCs w:val="24"/>
        </w:rPr>
        <w:t>a</w:t>
      </w:r>
      <w:r w:rsidR="00D1127A" w:rsidRPr="00765C28">
        <w:rPr>
          <w:rFonts w:cstheme="minorHAnsi"/>
          <w:color w:val="0D0D0D" w:themeColor="text1" w:themeTint="F2"/>
          <w:sz w:val="24"/>
          <w:szCs w:val="24"/>
        </w:rPr>
        <w:t>ct</w:t>
      </w:r>
      <w:r w:rsidR="002A746E" w:rsidRPr="00765C28">
        <w:rPr>
          <w:rFonts w:cstheme="minorHAnsi"/>
          <w:color w:val="0D0D0D" w:themeColor="text1" w:themeTint="F2"/>
          <w:sz w:val="24"/>
          <w:szCs w:val="24"/>
        </w:rPr>
        <w:t xml:space="preserve"> </w:t>
      </w:r>
      <w:r w:rsidRPr="00765C28">
        <w:rPr>
          <w:rFonts w:cstheme="minorHAnsi"/>
          <w:color w:val="0D0D0D" w:themeColor="text1" w:themeTint="F2"/>
          <w:sz w:val="24"/>
          <w:szCs w:val="24"/>
        </w:rPr>
        <w:t>reflects current law; however, it changes use of airboat restriction during waterfowl season or duck seas</w:t>
      </w:r>
      <w:r w:rsidR="002A746E" w:rsidRPr="00765C28">
        <w:rPr>
          <w:rFonts w:cstheme="minorHAnsi"/>
          <w:color w:val="0D0D0D" w:themeColor="text1" w:themeTint="F2"/>
          <w:sz w:val="24"/>
          <w:szCs w:val="24"/>
        </w:rPr>
        <w:t>on</w:t>
      </w:r>
      <w:r w:rsidR="002538A6" w:rsidRPr="00765C28">
        <w:rPr>
          <w:rFonts w:cstheme="minorHAnsi"/>
          <w:color w:val="0D0D0D" w:themeColor="text1" w:themeTint="F2"/>
          <w:sz w:val="24"/>
          <w:szCs w:val="24"/>
        </w:rPr>
        <w:t xml:space="preserve"> in the Pee Dee basin and Georgetown and Horry counties</w:t>
      </w:r>
      <w:r w:rsidR="002A746E" w:rsidRPr="00765C28">
        <w:rPr>
          <w:rFonts w:cstheme="minorHAnsi"/>
          <w:color w:val="0D0D0D" w:themeColor="text1" w:themeTint="F2"/>
          <w:sz w:val="24"/>
          <w:szCs w:val="24"/>
        </w:rPr>
        <w:t>.</w:t>
      </w:r>
      <w:r w:rsidR="00693E61" w:rsidRPr="00765C28">
        <w:rPr>
          <w:rFonts w:cstheme="minorHAnsi"/>
          <w:color w:val="0D0D0D" w:themeColor="text1" w:themeTint="F2"/>
          <w:sz w:val="24"/>
          <w:szCs w:val="24"/>
        </w:rPr>
        <w:t xml:space="preserve">  </w:t>
      </w:r>
      <w:r w:rsidR="00767C61" w:rsidRPr="00765C28">
        <w:rPr>
          <w:rFonts w:cstheme="minorHAnsi"/>
          <w:color w:val="0D0D0D" w:themeColor="text1" w:themeTint="F2"/>
          <w:sz w:val="24"/>
          <w:szCs w:val="24"/>
        </w:rPr>
        <w:t>Effective</w:t>
      </w:r>
      <w:r w:rsidR="002A746E" w:rsidRPr="00765C28">
        <w:rPr>
          <w:rFonts w:cstheme="minorHAnsi"/>
          <w:color w:val="0D0D0D" w:themeColor="text1" w:themeTint="F2"/>
          <w:sz w:val="24"/>
          <w:szCs w:val="24"/>
        </w:rPr>
        <w:t xml:space="preserve"> </w:t>
      </w:r>
      <w:r w:rsidRPr="00765C28">
        <w:rPr>
          <w:rFonts w:cstheme="minorHAnsi"/>
          <w:color w:val="0D0D0D" w:themeColor="text1" w:themeTint="F2"/>
          <w:sz w:val="24"/>
          <w:szCs w:val="24"/>
        </w:rPr>
        <w:t>April 11, 2022</w:t>
      </w:r>
      <w:r w:rsidR="00693E61" w:rsidRPr="00765C28">
        <w:rPr>
          <w:rFonts w:cstheme="minorHAnsi"/>
          <w:color w:val="0D0D0D" w:themeColor="text1" w:themeTint="F2"/>
          <w:sz w:val="24"/>
          <w:szCs w:val="24"/>
        </w:rPr>
        <w:t>.</w:t>
      </w:r>
    </w:p>
    <w:p w14:paraId="1CC3CAF3" w14:textId="77777777" w:rsidR="005A0EC6" w:rsidRDefault="005A0EC6" w:rsidP="00424E0C">
      <w:pPr>
        <w:spacing w:after="240" w:line="280" w:lineRule="exact"/>
        <w:rPr>
          <w:rFonts w:cstheme="minorHAnsi"/>
          <w:b/>
          <w:color w:val="0D0D0D" w:themeColor="text1" w:themeTint="F2"/>
          <w:sz w:val="24"/>
          <w:szCs w:val="24"/>
        </w:rPr>
      </w:pPr>
      <w:r>
        <w:rPr>
          <w:rFonts w:cstheme="minorHAnsi"/>
          <w:b/>
          <w:color w:val="0D0D0D" w:themeColor="text1" w:themeTint="F2"/>
          <w:sz w:val="24"/>
          <w:szCs w:val="24"/>
        </w:rPr>
        <w:br w:type="page"/>
      </w:r>
    </w:p>
    <w:p w14:paraId="6EF82648" w14:textId="0D05388B" w:rsidR="00666D2B" w:rsidRPr="00765C28" w:rsidRDefault="00666D2B" w:rsidP="00424E0C">
      <w:pPr>
        <w:spacing w:after="40" w:line="280" w:lineRule="exact"/>
        <w:rPr>
          <w:rFonts w:cstheme="minorHAnsi"/>
          <w:b/>
          <w:color w:val="0D0D0D" w:themeColor="text1" w:themeTint="F2"/>
          <w:sz w:val="24"/>
          <w:szCs w:val="24"/>
        </w:rPr>
      </w:pPr>
      <w:r w:rsidRPr="00765C28">
        <w:rPr>
          <w:rFonts w:cstheme="minorHAnsi"/>
          <w:b/>
          <w:color w:val="0D0D0D" w:themeColor="text1" w:themeTint="F2"/>
          <w:sz w:val="24"/>
          <w:szCs w:val="24"/>
        </w:rPr>
        <w:lastRenderedPageBreak/>
        <w:t>Alabama Bass</w:t>
      </w:r>
      <w:r w:rsidR="00257415">
        <w:rPr>
          <w:rFonts w:cstheme="minorHAnsi"/>
          <w:b/>
          <w:color w:val="0D0D0D" w:themeColor="text1" w:themeTint="F2"/>
          <w:sz w:val="24"/>
          <w:szCs w:val="24"/>
        </w:rPr>
        <w:t xml:space="preserve">, </w:t>
      </w:r>
      <w:r w:rsidR="00257415" w:rsidRPr="00765C28">
        <w:rPr>
          <w:rFonts w:cstheme="minorHAnsi"/>
          <w:b/>
          <w:color w:val="0D0D0D" w:themeColor="text1" w:themeTint="F2"/>
          <w:sz w:val="24"/>
          <w:szCs w:val="24"/>
        </w:rPr>
        <w:t>H. 4907</w:t>
      </w:r>
      <w:r w:rsidR="00087743" w:rsidRPr="00765C28">
        <w:rPr>
          <w:rFonts w:cstheme="minorHAnsi"/>
          <w:b/>
          <w:color w:val="0D0D0D" w:themeColor="text1" w:themeTint="F2"/>
          <w:sz w:val="24"/>
          <w:szCs w:val="24"/>
        </w:rPr>
        <w:fldChar w:fldCharType="begin"/>
      </w:r>
      <w:r w:rsidR="00087743" w:rsidRPr="00765C28">
        <w:rPr>
          <w:rFonts w:cstheme="minorHAnsi"/>
          <w:color w:val="0D0D0D" w:themeColor="text1" w:themeTint="F2"/>
          <w:sz w:val="24"/>
          <w:szCs w:val="24"/>
        </w:rPr>
        <w:instrText xml:space="preserve"> XE "</w:instrText>
      </w:r>
      <w:r w:rsidR="00087743" w:rsidRPr="00B01EEA">
        <w:rPr>
          <w:rFonts w:cstheme="minorHAnsi"/>
          <w:color w:val="0D0D0D" w:themeColor="text1" w:themeTint="F2"/>
          <w:sz w:val="24"/>
          <w:szCs w:val="24"/>
        </w:rPr>
        <w:instrText xml:space="preserve">Alabama </w:instrText>
      </w:r>
      <w:r w:rsidR="00B01EEA" w:rsidRPr="00B01EEA">
        <w:rPr>
          <w:rFonts w:cstheme="minorHAnsi"/>
          <w:color w:val="0D0D0D" w:themeColor="text1" w:themeTint="F2"/>
          <w:sz w:val="24"/>
          <w:szCs w:val="24"/>
        </w:rPr>
        <w:instrText>b</w:instrText>
      </w:r>
      <w:r w:rsidR="00087743" w:rsidRPr="00B01EEA">
        <w:rPr>
          <w:rFonts w:cstheme="minorHAnsi"/>
          <w:color w:val="0D0D0D" w:themeColor="text1" w:themeTint="F2"/>
          <w:sz w:val="24"/>
          <w:szCs w:val="24"/>
        </w:rPr>
        <w:instrText>ass</w:instrText>
      </w:r>
      <w:r w:rsidR="00087743" w:rsidRPr="00765C28">
        <w:rPr>
          <w:rFonts w:cstheme="minorHAnsi"/>
          <w:color w:val="0D0D0D" w:themeColor="text1" w:themeTint="F2"/>
          <w:sz w:val="24"/>
          <w:szCs w:val="24"/>
        </w:rPr>
        <w:instrText xml:space="preserve">" </w:instrText>
      </w:r>
      <w:r w:rsidR="00087743" w:rsidRPr="00765C28">
        <w:rPr>
          <w:rFonts w:cstheme="minorHAnsi"/>
          <w:b/>
          <w:color w:val="0D0D0D" w:themeColor="text1" w:themeTint="F2"/>
          <w:sz w:val="24"/>
          <w:szCs w:val="24"/>
        </w:rPr>
        <w:fldChar w:fldCharType="end"/>
      </w:r>
      <w:r w:rsidR="003F0B9E" w:rsidRPr="00765C28">
        <w:rPr>
          <w:rFonts w:cstheme="minorHAnsi"/>
          <w:b/>
          <w:color w:val="0D0D0D" w:themeColor="text1" w:themeTint="F2"/>
          <w:sz w:val="24"/>
          <w:szCs w:val="24"/>
        </w:rPr>
        <w:t xml:space="preserve"> (Act 137</w:t>
      </w:r>
      <w:r w:rsidR="003F0B9E" w:rsidRPr="00765C28">
        <w:rPr>
          <w:rFonts w:cstheme="minorHAnsi"/>
          <w:b/>
          <w:color w:val="0D0D0D" w:themeColor="text1" w:themeTint="F2"/>
          <w:sz w:val="24"/>
          <w:szCs w:val="24"/>
        </w:rPr>
        <w:fldChar w:fldCharType="begin"/>
      </w:r>
      <w:r w:rsidR="003F0B9E" w:rsidRPr="00765C28">
        <w:rPr>
          <w:rFonts w:cstheme="minorHAnsi"/>
          <w:color w:val="0D0D0D" w:themeColor="text1" w:themeTint="F2"/>
          <w:sz w:val="24"/>
          <w:szCs w:val="24"/>
        </w:rPr>
        <w:instrText xml:space="preserve"> XE "</w:instrText>
      </w:r>
      <w:r w:rsidR="003F0B9E" w:rsidRPr="00765C28">
        <w:rPr>
          <w:rFonts w:cstheme="minorHAnsi"/>
          <w:b/>
          <w:color w:val="0D0D0D" w:themeColor="text1" w:themeTint="F2"/>
          <w:sz w:val="24"/>
          <w:szCs w:val="24"/>
        </w:rPr>
        <w:instrText>Act 137</w:instrText>
      </w:r>
      <w:r w:rsidR="003F0B9E" w:rsidRPr="00765C28">
        <w:rPr>
          <w:rFonts w:cstheme="minorHAnsi"/>
          <w:color w:val="0D0D0D" w:themeColor="text1" w:themeTint="F2"/>
          <w:sz w:val="24"/>
          <w:szCs w:val="24"/>
        </w:rPr>
        <w:instrText xml:space="preserve">" </w:instrText>
      </w:r>
      <w:r w:rsidR="003F0B9E" w:rsidRPr="00765C28">
        <w:rPr>
          <w:rFonts w:cstheme="minorHAnsi"/>
          <w:b/>
          <w:color w:val="0D0D0D" w:themeColor="text1" w:themeTint="F2"/>
          <w:sz w:val="24"/>
          <w:szCs w:val="24"/>
        </w:rPr>
        <w:fldChar w:fldCharType="end"/>
      </w:r>
      <w:r w:rsidR="003F0B9E" w:rsidRPr="00765C28">
        <w:rPr>
          <w:rFonts w:cstheme="minorHAnsi"/>
          <w:b/>
          <w:color w:val="0D0D0D" w:themeColor="text1" w:themeTint="F2"/>
          <w:sz w:val="24"/>
          <w:szCs w:val="24"/>
        </w:rPr>
        <w:fldChar w:fldCharType="begin"/>
      </w:r>
      <w:r w:rsidR="003F0B9E" w:rsidRPr="00765C28">
        <w:rPr>
          <w:rFonts w:cstheme="minorHAnsi"/>
          <w:color w:val="0D0D0D" w:themeColor="text1" w:themeTint="F2"/>
          <w:sz w:val="24"/>
          <w:szCs w:val="24"/>
        </w:rPr>
        <w:instrText xml:space="preserve"> XE "</w:instrText>
      </w:r>
      <w:r w:rsidR="003F0B9E" w:rsidRPr="00765C28">
        <w:rPr>
          <w:rFonts w:cstheme="minorHAnsi"/>
          <w:b/>
          <w:color w:val="0D0D0D" w:themeColor="text1" w:themeTint="F2"/>
          <w:sz w:val="24"/>
          <w:szCs w:val="24"/>
        </w:rPr>
        <w:instrText>H. 4907</w:instrText>
      </w:r>
      <w:r w:rsidR="003F0B9E" w:rsidRPr="00765C28">
        <w:rPr>
          <w:rFonts w:cstheme="minorHAnsi"/>
          <w:color w:val="0D0D0D" w:themeColor="text1" w:themeTint="F2"/>
          <w:sz w:val="24"/>
          <w:szCs w:val="24"/>
        </w:rPr>
        <w:instrText xml:space="preserve">" </w:instrText>
      </w:r>
      <w:r w:rsidR="003F0B9E" w:rsidRPr="00765C28">
        <w:rPr>
          <w:rFonts w:cstheme="minorHAnsi"/>
          <w:b/>
          <w:color w:val="0D0D0D" w:themeColor="text1" w:themeTint="F2"/>
          <w:sz w:val="24"/>
          <w:szCs w:val="24"/>
        </w:rPr>
        <w:fldChar w:fldCharType="end"/>
      </w:r>
      <w:r w:rsidR="003F0B9E" w:rsidRPr="00765C28">
        <w:rPr>
          <w:rFonts w:cstheme="minorHAnsi"/>
          <w:b/>
          <w:color w:val="0D0D0D" w:themeColor="text1" w:themeTint="F2"/>
          <w:sz w:val="24"/>
          <w:szCs w:val="24"/>
        </w:rPr>
        <w:t>)</w:t>
      </w:r>
    </w:p>
    <w:p w14:paraId="7864EFAA" w14:textId="5104B8FD" w:rsidR="00666D2B" w:rsidRPr="00765C28" w:rsidRDefault="00666D2B" w:rsidP="00424E0C">
      <w:pPr>
        <w:spacing w:after="240" w:line="280" w:lineRule="exact"/>
        <w:rPr>
          <w:rFonts w:cstheme="minorHAnsi"/>
          <w:i/>
          <w:color w:val="0D0D0D" w:themeColor="text1" w:themeTint="F2"/>
          <w:sz w:val="24"/>
          <w:szCs w:val="24"/>
        </w:rPr>
      </w:pPr>
      <w:r w:rsidRPr="00765C28">
        <w:rPr>
          <w:rFonts w:cstheme="minorHAnsi"/>
          <w:bCs/>
          <w:color w:val="0D0D0D" w:themeColor="text1" w:themeTint="F2"/>
          <w:sz w:val="24"/>
          <w:szCs w:val="24"/>
        </w:rPr>
        <w:t>The General Assembly passed legislation</w:t>
      </w:r>
      <w:r w:rsidRPr="00765C28">
        <w:rPr>
          <w:rFonts w:cstheme="minorHAnsi"/>
          <w:color w:val="0D0D0D" w:themeColor="text1" w:themeTint="F2"/>
          <w:sz w:val="24"/>
          <w:szCs w:val="24"/>
        </w:rPr>
        <w:t xml:space="preserve"> updating the freshwater game fish laws to include other</w:t>
      </w:r>
      <w:r w:rsidR="003F0B9E" w:rsidRPr="00765C28">
        <w:rPr>
          <w:rFonts w:cstheme="minorHAnsi"/>
          <w:color w:val="0D0D0D" w:themeColor="text1" w:themeTint="F2"/>
          <w:sz w:val="24"/>
          <w:szCs w:val="24"/>
        </w:rPr>
        <w:t xml:space="preserve"> specifies of bass, such as the </w:t>
      </w:r>
      <w:r w:rsidRPr="0069588C">
        <w:rPr>
          <w:rFonts w:cstheme="minorHAnsi"/>
          <w:b/>
          <w:bCs/>
          <w:color w:val="0D0D0D" w:themeColor="text1" w:themeTint="F2"/>
          <w:sz w:val="24"/>
          <w:szCs w:val="24"/>
        </w:rPr>
        <w:t>Alabama bass</w:t>
      </w:r>
      <w:r w:rsidR="0069588C">
        <w:rPr>
          <w:rFonts w:cstheme="minorHAnsi"/>
          <w:bCs/>
          <w:color w:val="0D0D0D" w:themeColor="text1" w:themeTint="F2"/>
          <w:sz w:val="24"/>
          <w:szCs w:val="24"/>
        </w:rPr>
        <w:fldChar w:fldCharType="begin"/>
      </w:r>
      <w:r w:rsidR="0069588C">
        <w:instrText xml:space="preserve"> XE "</w:instrText>
      </w:r>
      <w:r w:rsidR="0069588C" w:rsidRPr="005F0255">
        <w:rPr>
          <w:rFonts w:cstheme="minorHAnsi"/>
          <w:bCs/>
          <w:color w:val="0D0D0D" w:themeColor="text1" w:themeTint="F2"/>
          <w:sz w:val="24"/>
          <w:szCs w:val="24"/>
        </w:rPr>
        <w:instrText>Alabama bass</w:instrText>
      </w:r>
      <w:r w:rsidR="0069588C">
        <w:instrText xml:space="preserve">" </w:instrText>
      </w:r>
      <w:r w:rsidR="0069588C">
        <w:rPr>
          <w:rFonts w:cstheme="minorHAnsi"/>
          <w:bCs/>
          <w:color w:val="0D0D0D" w:themeColor="text1" w:themeTint="F2"/>
          <w:sz w:val="24"/>
          <w:szCs w:val="24"/>
        </w:rPr>
        <w:fldChar w:fldCharType="end"/>
      </w:r>
      <w:r w:rsidRPr="00765C28">
        <w:rPr>
          <w:rFonts w:cstheme="minorHAnsi"/>
          <w:bCs/>
          <w:color w:val="0D0D0D" w:themeColor="text1" w:themeTint="F2"/>
          <w:sz w:val="24"/>
          <w:szCs w:val="24"/>
        </w:rPr>
        <w:t>,</w:t>
      </w:r>
      <w:r w:rsidR="003F0B9E" w:rsidRPr="00765C28">
        <w:rPr>
          <w:rFonts w:cstheme="minorHAnsi"/>
          <w:color w:val="0D0D0D" w:themeColor="text1" w:themeTint="F2"/>
          <w:sz w:val="24"/>
          <w:szCs w:val="24"/>
        </w:rPr>
        <w:t xml:space="preserve"> and </w:t>
      </w:r>
      <w:r w:rsidRPr="00765C28">
        <w:rPr>
          <w:rFonts w:cstheme="minorHAnsi"/>
          <w:bCs/>
          <w:color w:val="0D0D0D" w:themeColor="text1" w:themeTint="F2"/>
          <w:sz w:val="24"/>
          <w:szCs w:val="24"/>
        </w:rPr>
        <w:t>trout hybrids</w:t>
      </w:r>
      <w:r w:rsidR="003F0B9E" w:rsidRPr="00765C28">
        <w:rPr>
          <w:rFonts w:cstheme="minorHAnsi"/>
          <w:color w:val="0D0D0D" w:themeColor="text1" w:themeTint="F2"/>
          <w:sz w:val="24"/>
          <w:szCs w:val="24"/>
        </w:rPr>
        <w:t>. The legislation outlined</w:t>
      </w:r>
      <w:r w:rsidRPr="00765C28">
        <w:rPr>
          <w:rFonts w:cstheme="minorHAnsi"/>
          <w:color w:val="0D0D0D" w:themeColor="text1" w:themeTint="F2"/>
          <w:sz w:val="24"/>
          <w:szCs w:val="24"/>
        </w:rPr>
        <w:t xml:space="preserve"> that it is illegal to sale game fish in this state.</w:t>
      </w:r>
      <w:r w:rsidR="003F0B9E" w:rsidRPr="00765C28">
        <w:rPr>
          <w:rFonts w:cstheme="minorHAnsi"/>
          <w:color w:val="0D0D0D" w:themeColor="text1" w:themeTint="F2"/>
          <w:sz w:val="24"/>
          <w:szCs w:val="24"/>
        </w:rPr>
        <w:t xml:space="preserve">  </w:t>
      </w:r>
      <w:r w:rsidRPr="00765C28">
        <w:rPr>
          <w:rFonts w:cstheme="minorHAnsi"/>
          <w:color w:val="0D0D0D" w:themeColor="text1" w:themeTint="F2"/>
          <w:sz w:val="24"/>
          <w:szCs w:val="24"/>
        </w:rPr>
        <w:t>Effective Date:  April 11, 2022</w:t>
      </w:r>
      <w:r w:rsidR="00693E61" w:rsidRPr="00765C28">
        <w:rPr>
          <w:rFonts w:cstheme="minorHAnsi"/>
          <w:color w:val="0D0D0D" w:themeColor="text1" w:themeTint="F2"/>
          <w:sz w:val="24"/>
          <w:szCs w:val="24"/>
        </w:rPr>
        <w:t>.</w:t>
      </w:r>
    </w:p>
    <w:p w14:paraId="34E6B637" w14:textId="5C8A8F91" w:rsidR="00666D2B" w:rsidRPr="00765C28" w:rsidRDefault="00666D2B" w:rsidP="00424E0C">
      <w:pPr>
        <w:spacing w:after="40" w:line="280" w:lineRule="exact"/>
        <w:rPr>
          <w:rFonts w:cstheme="minorHAnsi"/>
          <w:b/>
          <w:color w:val="0D0D0D" w:themeColor="text1" w:themeTint="F2"/>
          <w:sz w:val="24"/>
          <w:szCs w:val="24"/>
        </w:rPr>
      </w:pPr>
      <w:r w:rsidRPr="00765C28">
        <w:rPr>
          <w:rFonts w:cstheme="minorHAnsi"/>
          <w:b/>
          <w:color w:val="0D0D0D" w:themeColor="text1" w:themeTint="F2"/>
          <w:sz w:val="24"/>
          <w:szCs w:val="24"/>
        </w:rPr>
        <w:t>Capture and Immobilization of Wildlife</w:t>
      </w:r>
      <w:r w:rsidR="00257415">
        <w:rPr>
          <w:rFonts w:cstheme="minorHAnsi"/>
          <w:b/>
          <w:color w:val="0D0D0D" w:themeColor="text1" w:themeTint="F2"/>
          <w:sz w:val="24"/>
          <w:szCs w:val="24"/>
        </w:rPr>
        <w:t xml:space="preserve">, </w:t>
      </w:r>
      <w:r w:rsidR="00257415" w:rsidRPr="00765C28">
        <w:rPr>
          <w:rFonts w:cstheme="minorHAnsi"/>
          <w:b/>
          <w:color w:val="0D0D0D" w:themeColor="text1" w:themeTint="F2"/>
          <w:sz w:val="24"/>
          <w:szCs w:val="24"/>
        </w:rPr>
        <w:t>H. 4904</w:t>
      </w:r>
      <w:r w:rsidR="00087743" w:rsidRPr="00765C28">
        <w:rPr>
          <w:rFonts w:cstheme="minorHAnsi"/>
          <w:b/>
          <w:color w:val="0D0D0D" w:themeColor="text1" w:themeTint="F2"/>
          <w:sz w:val="24"/>
          <w:szCs w:val="24"/>
        </w:rPr>
        <w:fldChar w:fldCharType="begin"/>
      </w:r>
      <w:r w:rsidR="00087743" w:rsidRPr="00765C28">
        <w:rPr>
          <w:rFonts w:cstheme="minorHAnsi"/>
          <w:color w:val="0D0D0D" w:themeColor="text1" w:themeTint="F2"/>
          <w:sz w:val="24"/>
          <w:szCs w:val="24"/>
        </w:rPr>
        <w:instrText xml:space="preserve"> XE "</w:instrText>
      </w:r>
      <w:r w:rsidR="005A7826" w:rsidRPr="00765C28">
        <w:rPr>
          <w:rFonts w:cstheme="minorHAnsi"/>
          <w:b/>
          <w:color w:val="0D0D0D" w:themeColor="text1" w:themeTint="F2"/>
          <w:sz w:val="24"/>
          <w:szCs w:val="24"/>
        </w:rPr>
        <w:instrText>capture and immobilization of wildlife</w:instrText>
      </w:r>
      <w:r w:rsidR="00087743" w:rsidRPr="00765C28">
        <w:rPr>
          <w:rFonts w:cstheme="minorHAnsi"/>
          <w:color w:val="0D0D0D" w:themeColor="text1" w:themeTint="F2"/>
          <w:sz w:val="24"/>
          <w:szCs w:val="24"/>
        </w:rPr>
        <w:instrText xml:space="preserve">" </w:instrText>
      </w:r>
      <w:r w:rsidR="00087743" w:rsidRPr="00765C28">
        <w:rPr>
          <w:rFonts w:cstheme="minorHAnsi"/>
          <w:b/>
          <w:color w:val="0D0D0D" w:themeColor="text1" w:themeTint="F2"/>
          <w:sz w:val="24"/>
          <w:szCs w:val="24"/>
        </w:rPr>
        <w:fldChar w:fldCharType="end"/>
      </w:r>
      <w:r w:rsidR="003F0B9E" w:rsidRPr="00765C28">
        <w:rPr>
          <w:rFonts w:cstheme="minorHAnsi"/>
          <w:b/>
          <w:color w:val="0D0D0D" w:themeColor="text1" w:themeTint="F2"/>
          <w:sz w:val="24"/>
          <w:szCs w:val="24"/>
        </w:rPr>
        <w:t xml:space="preserve"> </w:t>
      </w:r>
      <w:r w:rsidR="003F0B9E" w:rsidRPr="00765C28">
        <w:rPr>
          <w:rFonts w:cstheme="minorHAnsi"/>
          <w:b/>
          <w:bCs/>
          <w:color w:val="0D0D0D" w:themeColor="text1" w:themeTint="F2"/>
          <w:sz w:val="24"/>
          <w:szCs w:val="24"/>
        </w:rPr>
        <w:t>(</w:t>
      </w:r>
      <w:r w:rsidR="003F0B9E" w:rsidRPr="00765C28">
        <w:rPr>
          <w:rFonts w:cstheme="minorHAnsi"/>
          <w:b/>
          <w:color w:val="0D0D0D" w:themeColor="text1" w:themeTint="F2"/>
          <w:sz w:val="24"/>
          <w:szCs w:val="24"/>
        </w:rPr>
        <w:t>Act 135</w:t>
      </w:r>
      <w:r w:rsidR="003F0B9E" w:rsidRPr="00765C28">
        <w:rPr>
          <w:rFonts w:cstheme="minorHAnsi"/>
          <w:b/>
          <w:color w:val="0D0D0D" w:themeColor="text1" w:themeTint="F2"/>
          <w:sz w:val="24"/>
          <w:szCs w:val="24"/>
        </w:rPr>
        <w:fldChar w:fldCharType="begin"/>
      </w:r>
      <w:r w:rsidR="003F0B9E" w:rsidRPr="00765C28">
        <w:rPr>
          <w:rFonts w:cstheme="minorHAnsi"/>
          <w:color w:val="0D0D0D" w:themeColor="text1" w:themeTint="F2"/>
          <w:sz w:val="24"/>
          <w:szCs w:val="24"/>
        </w:rPr>
        <w:instrText xml:space="preserve"> XE "</w:instrText>
      </w:r>
      <w:r w:rsidR="003F0B9E" w:rsidRPr="00765C28">
        <w:rPr>
          <w:rFonts w:cstheme="minorHAnsi"/>
          <w:b/>
          <w:color w:val="0D0D0D" w:themeColor="text1" w:themeTint="F2"/>
          <w:sz w:val="24"/>
          <w:szCs w:val="24"/>
        </w:rPr>
        <w:instrText>Act 135</w:instrText>
      </w:r>
      <w:r w:rsidR="003F0B9E" w:rsidRPr="00765C28">
        <w:rPr>
          <w:rFonts w:cstheme="minorHAnsi"/>
          <w:color w:val="0D0D0D" w:themeColor="text1" w:themeTint="F2"/>
          <w:sz w:val="24"/>
          <w:szCs w:val="24"/>
        </w:rPr>
        <w:instrText xml:space="preserve">" </w:instrText>
      </w:r>
      <w:r w:rsidR="003F0B9E" w:rsidRPr="00765C28">
        <w:rPr>
          <w:rFonts w:cstheme="minorHAnsi"/>
          <w:b/>
          <w:color w:val="0D0D0D" w:themeColor="text1" w:themeTint="F2"/>
          <w:sz w:val="24"/>
          <w:szCs w:val="24"/>
        </w:rPr>
        <w:fldChar w:fldCharType="end"/>
      </w:r>
      <w:r w:rsidR="003F0B9E" w:rsidRPr="00765C28">
        <w:rPr>
          <w:rFonts w:cstheme="minorHAnsi"/>
          <w:b/>
          <w:color w:val="0D0D0D" w:themeColor="text1" w:themeTint="F2"/>
          <w:sz w:val="24"/>
          <w:szCs w:val="24"/>
        </w:rPr>
        <w:fldChar w:fldCharType="begin"/>
      </w:r>
      <w:r w:rsidR="003F0B9E" w:rsidRPr="00765C28">
        <w:rPr>
          <w:rFonts w:cstheme="minorHAnsi"/>
          <w:color w:val="0D0D0D" w:themeColor="text1" w:themeTint="F2"/>
          <w:sz w:val="24"/>
          <w:szCs w:val="24"/>
        </w:rPr>
        <w:instrText xml:space="preserve"> XE "</w:instrText>
      </w:r>
      <w:r w:rsidR="003F0B9E" w:rsidRPr="00765C28">
        <w:rPr>
          <w:rFonts w:cstheme="minorHAnsi"/>
          <w:b/>
          <w:color w:val="0D0D0D" w:themeColor="text1" w:themeTint="F2"/>
          <w:sz w:val="24"/>
          <w:szCs w:val="24"/>
        </w:rPr>
        <w:instrText>H. 4904</w:instrText>
      </w:r>
      <w:r w:rsidR="003F0B9E" w:rsidRPr="00765C28">
        <w:rPr>
          <w:rFonts w:cstheme="minorHAnsi"/>
          <w:color w:val="0D0D0D" w:themeColor="text1" w:themeTint="F2"/>
          <w:sz w:val="24"/>
          <w:szCs w:val="24"/>
        </w:rPr>
        <w:instrText xml:space="preserve">" </w:instrText>
      </w:r>
      <w:r w:rsidR="003F0B9E" w:rsidRPr="00765C28">
        <w:rPr>
          <w:rFonts w:cstheme="minorHAnsi"/>
          <w:b/>
          <w:color w:val="0D0D0D" w:themeColor="text1" w:themeTint="F2"/>
          <w:sz w:val="24"/>
          <w:szCs w:val="24"/>
        </w:rPr>
        <w:fldChar w:fldCharType="end"/>
      </w:r>
      <w:r w:rsidR="003F0B9E" w:rsidRPr="00765C28">
        <w:rPr>
          <w:rFonts w:cstheme="minorHAnsi"/>
          <w:b/>
          <w:color w:val="0D0D0D" w:themeColor="text1" w:themeTint="F2"/>
          <w:sz w:val="24"/>
          <w:szCs w:val="24"/>
        </w:rPr>
        <w:t>)</w:t>
      </w:r>
    </w:p>
    <w:p w14:paraId="0BCAD679" w14:textId="3E1EC8E1" w:rsidR="00666D2B" w:rsidRPr="00765C28" w:rsidRDefault="0016776C" w:rsidP="00424E0C">
      <w:pPr>
        <w:spacing w:after="240" w:line="280" w:lineRule="exact"/>
        <w:rPr>
          <w:rFonts w:cstheme="minorHAnsi"/>
          <w:i/>
          <w:color w:val="0D0D0D" w:themeColor="text1" w:themeTint="F2"/>
          <w:sz w:val="24"/>
          <w:szCs w:val="24"/>
        </w:rPr>
      </w:pPr>
      <w:r w:rsidRPr="00765C28">
        <w:rPr>
          <w:rFonts w:cstheme="minorHAnsi"/>
          <w:b/>
          <w:color w:val="0D0D0D" w:themeColor="text1" w:themeTint="F2"/>
          <w:sz w:val="24"/>
          <w:szCs w:val="24"/>
        </w:rPr>
        <w:t>Act 135</w:t>
      </w:r>
      <w:r w:rsidR="00927CD5">
        <w:rPr>
          <w:rFonts w:cstheme="minorHAnsi"/>
          <w:b/>
          <w:color w:val="0D0D0D" w:themeColor="text1" w:themeTint="F2"/>
          <w:sz w:val="24"/>
          <w:szCs w:val="24"/>
        </w:rPr>
        <w:fldChar w:fldCharType="begin"/>
      </w:r>
      <w:r w:rsidR="00927CD5">
        <w:instrText xml:space="preserve"> XE "</w:instrText>
      </w:r>
      <w:r w:rsidR="00927CD5" w:rsidRPr="008C324A">
        <w:rPr>
          <w:rFonts w:cstheme="minorHAnsi"/>
          <w:color w:val="0D0D0D" w:themeColor="text1" w:themeTint="F2"/>
          <w:sz w:val="24"/>
          <w:szCs w:val="24"/>
        </w:rPr>
        <w:instrText>Act 135</w:instrText>
      </w:r>
      <w:r w:rsidR="00927CD5">
        <w:instrText xml:space="preserve">" </w:instrText>
      </w:r>
      <w:r w:rsidR="00927CD5">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w:t>
      </w:r>
      <w:r w:rsidRPr="00765C28">
        <w:rPr>
          <w:rFonts w:cstheme="minorHAnsi"/>
          <w:color w:val="0D0D0D" w:themeColor="text1" w:themeTint="F2"/>
          <w:sz w:val="24"/>
          <w:szCs w:val="24"/>
        </w:rPr>
        <w:t>allowed</w:t>
      </w:r>
      <w:r w:rsidR="00666D2B" w:rsidRPr="00765C28">
        <w:rPr>
          <w:rFonts w:cstheme="minorHAnsi"/>
          <w:color w:val="0D0D0D" w:themeColor="text1" w:themeTint="F2"/>
          <w:sz w:val="24"/>
          <w:szCs w:val="24"/>
        </w:rPr>
        <w:t xml:space="preserve"> the Department of Natural Resources to obtain and utilize Schedule III Nonnarcotic and Schedule IV Controlled Substances for the </w:t>
      </w:r>
      <w:r w:rsidR="00666D2B" w:rsidRPr="00765C28">
        <w:rPr>
          <w:rFonts w:cstheme="minorHAnsi"/>
          <w:bCs/>
          <w:color w:val="0D0D0D" w:themeColor="text1" w:themeTint="F2"/>
          <w:sz w:val="24"/>
          <w:szCs w:val="24"/>
        </w:rPr>
        <w:t>capture and immobilization of wildlife</w:t>
      </w:r>
      <w:r w:rsidR="00666D2B" w:rsidRPr="00765C28">
        <w:rPr>
          <w:rFonts w:cstheme="minorHAnsi"/>
          <w:color w:val="0D0D0D" w:themeColor="text1" w:themeTint="F2"/>
          <w:sz w:val="24"/>
          <w:szCs w:val="24"/>
        </w:rPr>
        <w:t>.</w:t>
      </w:r>
      <w:r w:rsidR="003F0B9E" w:rsidRPr="00765C28">
        <w:rPr>
          <w:rFonts w:cstheme="minorHAnsi"/>
          <w:b/>
          <w:bCs/>
          <w:color w:val="0D0D0D" w:themeColor="text1" w:themeTint="F2"/>
          <w:sz w:val="24"/>
          <w:szCs w:val="24"/>
        </w:rPr>
        <w:t xml:space="preserve">  </w:t>
      </w:r>
      <w:r w:rsidR="00666D2B" w:rsidRPr="00765C28">
        <w:rPr>
          <w:rFonts w:cstheme="minorHAnsi"/>
          <w:color w:val="0D0D0D" w:themeColor="text1" w:themeTint="F2"/>
          <w:sz w:val="24"/>
          <w:szCs w:val="24"/>
        </w:rPr>
        <w:t>Only trained and certified department employees can provide the administration of tranquilizing agents.</w:t>
      </w:r>
      <w:r w:rsidR="003F0B9E" w:rsidRPr="00765C28">
        <w:rPr>
          <w:rFonts w:cstheme="minorHAnsi"/>
          <w:color w:val="0D0D0D" w:themeColor="text1" w:themeTint="F2"/>
          <w:sz w:val="24"/>
          <w:szCs w:val="24"/>
        </w:rPr>
        <w:t xml:space="preserve">  </w:t>
      </w:r>
      <w:r w:rsidR="00666D2B" w:rsidRPr="00765C28">
        <w:rPr>
          <w:rFonts w:cstheme="minorHAnsi"/>
          <w:color w:val="0D0D0D" w:themeColor="text1" w:themeTint="F2"/>
          <w:sz w:val="24"/>
          <w:szCs w:val="24"/>
        </w:rPr>
        <w:t>Effective Date:  April 11, 2022</w:t>
      </w:r>
      <w:r w:rsidRPr="00765C28">
        <w:rPr>
          <w:rFonts w:cstheme="minorHAnsi"/>
          <w:color w:val="0D0D0D" w:themeColor="text1" w:themeTint="F2"/>
          <w:sz w:val="24"/>
          <w:szCs w:val="24"/>
        </w:rPr>
        <w:t>.</w:t>
      </w:r>
    </w:p>
    <w:p w14:paraId="411757E1" w14:textId="0F94125E" w:rsidR="00666D2B" w:rsidRPr="00765C28" w:rsidRDefault="00666D2B" w:rsidP="00424E0C">
      <w:pPr>
        <w:spacing w:after="40" w:line="280" w:lineRule="exact"/>
        <w:rPr>
          <w:rFonts w:cstheme="minorHAnsi"/>
          <w:b/>
          <w:color w:val="0D0D0D" w:themeColor="text1" w:themeTint="F2"/>
          <w:sz w:val="24"/>
          <w:szCs w:val="24"/>
        </w:rPr>
      </w:pPr>
      <w:r w:rsidRPr="00765C28">
        <w:rPr>
          <w:rFonts w:cstheme="minorHAnsi"/>
          <w:b/>
          <w:color w:val="0D0D0D" w:themeColor="text1" w:themeTint="F2"/>
          <w:sz w:val="24"/>
          <w:szCs w:val="24"/>
        </w:rPr>
        <w:t>Cotton</w:t>
      </w:r>
      <w:r w:rsidR="00257415">
        <w:rPr>
          <w:rFonts w:cstheme="minorHAnsi"/>
          <w:b/>
          <w:color w:val="0D0D0D" w:themeColor="text1" w:themeTint="F2"/>
          <w:sz w:val="24"/>
          <w:szCs w:val="24"/>
        </w:rPr>
        <w:t xml:space="preserve">, </w:t>
      </w:r>
      <w:r w:rsidR="00257415" w:rsidRPr="00765C28">
        <w:rPr>
          <w:rFonts w:cstheme="minorHAnsi"/>
          <w:b/>
          <w:color w:val="0D0D0D" w:themeColor="text1" w:themeTint="F2"/>
          <w:sz w:val="24"/>
          <w:szCs w:val="24"/>
        </w:rPr>
        <w:t>S. 1117</w:t>
      </w:r>
      <w:r w:rsidR="00087743" w:rsidRPr="00765C28">
        <w:rPr>
          <w:rFonts w:cstheme="minorHAnsi"/>
          <w:b/>
          <w:color w:val="0D0D0D" w:themeColor="text1" w:themeTint="F2"/>
          <w:sz w:val="24"/>
          <w:szCs w:val="24"/>
        </w:rPr>
        <w:fldChar w:fldCharType="begin"/>
      </w:r>
      <w:r w:rsidR="00001F2F">
        <w:rPr>
          <w:rFonts w:cstheme="minorHAnsi"/>
          <w:b/>
          <w:color w:val="0D0D0D" w:themeColor="text1" w:themeTint="F2"/>
          <w:sz w:val="24"/>
          <w:szCs w:val="24"/>
        </w:rPr>
        <w:instrText xml:space="preserve"> XE "c</w:instrText>
      </w:r>
      <w:r w:rsidR="00087743" w:rsidRPr="00765C28">
        <w:rPr>
          <w:rFonts w:cstheme="minorHAnsi"/>
          <w:b/>
          <w:color w:val="0D0D0D" w:themeColor="text1" w:themeTint="F2"/>
          <w:sz w:val="24"/>
          <w:szCs w:val="24"/>
        </w:rPr>
        <w:instrText xml:space="preserve">otton" </w:instrText>
      </w:r>
      <w:r w:rsidR="00087743" w:rsidRPr="00765C28">
        <w:rPr>
          <w:rFonts w:cstheme="minorHAnsi"/>
          <w:b/>
          <w:color w:val="0D0D0D" w:themeColor="text1" w:themeTint="F2"/>
          <w:sz w:val="24"/>
          <w:szCs w:val="24"/>
        </w:rPr>
        <w:fldChar w:fldCharType="end"/>
      </w:r>
      <w:r w:rsidR="00BB7719" w:rsidRPr="00765C28">
        <w:rPr>
          <w:rFonts w:cstheme="minorHAnsi"/>
          <w:b/>
          <w:color w:val="0D0D0D" w:themeColor="text1" w:themeTint="F2"/>
          <w:sz w:val="24"/>
          <w:szCs w:val="24"/>
        </w:rPr>
        <w:t xml:space="preserve"> (Act 181</w:t>
      </w:r>
      <w:r w:rsidR="0069588C">
        <w:rPr>
          <w:rFonts w:cstheme="minorHAnsi"/>
          <w:b/>
          <w:color w:val="0D0D0D" w:themeColor="text1" w:themeTint="F2"/>
          <w:sz w:val="24"/>
          <w:szCs w:val="24"/>
        </w:rPr>
        <w:fldChar w:fldCharType="begin"/>
      </w:r>
      <w:r w:rsidR="0069588C">
        <w:instrText xml:space="preserve"> XE "</w:instrText>
      </w:r>
      <w:r w:rsidR="0069588C" w:rsidRPr="005F0255">
        <w:rPr>
          <w:rFonts w:cstheme="minorHAnsi"/>
          <w:b/>
          <w:color w:val="0D0D0D" w:themeColor="text1" w:themeTint="F2"/>
          <w:sz w:val="24"/>
          <w:szCs w:val="24"/>
        </w:rPr>
        <w:instrText>Act 181</w:instrText>
      </w:r>
      <w:r w:rsidR="0069588C">
        <w:instrText xml:space="preserve">" </w:instrText>
      </w:r>
      <w:r w:rsidR="0069588C">
        <w:rPr>
          <w:rFonts w:cstheme="minorHAnsi"/>
          <w:b/>
          <w:color w:val="0D0D0D" w:themeColor="text1" w:themeTint="F2"/>
          <w:sz w:val="24"/>
          <w:szCs w:val="24"/>
        </w:rPr>
        <w:fldChar w:fldCharType="end"/>
      </w:r>
      <w:r w:rsidR="0069588C">
        <w:rPr>
          <w:rFonts w:cstheme="minorHAnsi"/>
          <w:b/>
          <w:color w:val="0D0D0D" w:themeColor="text1" w:themeTint="F2"/>
          <w:sz w:val="24"/>
          <w:szCs w:val="24"/>
        </w:rPr>
        <w:fldChar w:fldCharType="begin"/>
      </w:r>
      <w:r w:rsidR="0069588C">
        <w:instrText xml:space="preserve"> XE "</w:instrText>
      </w:r>
      <w:r w:rsidR="0069588C" w:rsidRPr="005F0255">
        <w:rPr>
          <w:rFonts w:cstheme="minorHAnsi"/>
          <w:b/>
          <w:color w:val="0D0D0D" w:themeColor="text1" w:themeTint="F2"/>
          <w:sz w:val="24"/>
          <w:szCs w:val="24"/>
        </w:rPr>
        <w:instrText>S. 1117</w:instrText>
      </w:r>
      <w:r w:rsidR="0069588C">
        <w:instrText xml:space="preserve">" </w:instrText>
      </w:r>
      <w:r w:rsidR="0069588C">
        <w:rPr>
          <w:rFonts w:cstheme="minorHAnsi"/>
          <w:b/>
          <w:color w:val="0D0D0D" w:themeColor="text1" w:themeTint="F2"/>
          <w:sz w:val="24"/>
          <w:szCs w:val="24"/>
        </w:rPr>
        <w:fldChar w:fldCharType="end"/>
      </w:r>
      <w:r w:rsidR="00BB7719" w:rsidRPr="00765C28">
        <w:rPr>
          <w:rFonts w:cstheme="minorHAnsi"/>
          <w:b/>
          <w:color w:val="0D0D0D" w:themeColor="text1" w:themeTint="F2"/>
          <w:sz w:val="24"/>
          <w:szCs w:val="24"/>
        </w:rPr>
        <w:t>)</w:t>
      </w:r>
    </w:p>
    <w:p w14:paraId="190781E6" w14:textId="44D63E7F" w:rsidR="00666D2B" w:rsidRPr="00765C28" w:rsidRDefault="00666D2B" w:rsidP="00424E0C">
      <w:pPr>
        <w:spacing w:after="240" w:line="280" w:lineRule="exact"/>
        <w:rPr>
          <w:rFonts w:cstheme="minorHAnsi"/>
          <w:color w:val="0D0D0D" w:themeColor="text1" w:themeTint="F2"/>
          <w:sz w:val="24"/>
          <w:szCs w:val="24"/>
        </w:rPr>
      </w:pPr>
      <w:r w:rsidRPr="00765C28">
        <w:rPr>
          <w:rFonts w:cstheme="minorHAnsi"/>
          <w:color w:val="0D0D0D" w:themeColor="text1" w:themeTint="F2"/>
          <w:sz w:val="24"/>
          <w:szCs w:val="24"/>
        </w:rPr>
        <w:t xml:space="preserve">The General Assembly passed legislation that adds </w:t>
      </w:r>
      <w:r w:rsidRPr="00765C28">
        <w:rPr>
          <w:rFonts w:cstheme="minorHAnsi"/>
          <w:b/>
          <w:color w:val="0D0D0D" w:themeColor="text1" w:themeTint="F2"/>
          <w:sz w:val="24"/>
          <w:szCs w:val="24"/>
        </w:rPr>
        <w:t>cotton</w:t>
      </w:r>
      <w:r w:rsidRPr="00765C28">
        <w:rPr>
          <w:rFonts w:cstheme="minorHAnsi"/>
          <w:color w:val="0D0D0D" w:themeColor="text1" w:themeTint="F2"/>
          <w:sz w:val="24"/>
          <w:szCs w:val="24"/>
        </w:rPr>
        <w:t xml:space="preserve"> </w:t>
      </w:r>
      <w:r w:rsidR="00BB7719" w:rsidRPr="00765C28">
        <w:rPr>
          <w:rFonts w:cstheme="minorHAnsi"/>
          <w:color w:val="0D0D0D" w:themeColor="text1" w:themeTint="F2"/>
          <w:sz w:val="24"/>
          <w:szCs w:val="24"/>
        </w:rPr>
        <w:t>(</w:t>
      </w:r>
      <w:r w:rsidR="00BB7719" w:rsidRPr="00765C28">
        <w:rPr>
          <w:rFonts w:cstheme="minorHAnsi"/>
          <w:b/>
          <w:color w:val="0D0D0D" w:themeColor="text1" w:themeTint="F2"/>
          <w:sz w:val="24"/>
          <w:szCs w:val="24"/>
        </w:rPr>
        <w:t>Act 181</w:t>
      </w:r>
      <w:r w:rsidR="0069588C">
        <w:rPr>
          <w:rFonts w:cstheme="minorHAnsi"/>
          <w:b/>
          <w:color w:val="0D0D0D" w:themeColor="text1" w:themeTint="F2"/>
          <w:sz w:val="24"/>
          <w:szCs w:val="24"/>
        </w:rPr>
        <w:fldChar w:fldCharType="begin"/>
      </w:r>
      <w:r w:rsidR="0069588C">
        <w:instrText xml:space="preserve"> XE "</w:instrText>
      </w:r>
      <w:r w:rsidR="0069588C" w:rsidRPr="005F0255">
        <w:rPr>
          <w:rFonts w:cstheme="minorHAnsi"/>
          <w:b/>
          <w:color w:val="0D0D0D" w:themeColor="text1" w:themeTint="F2"/>
          <w:sz w:val="24"/>
          <w:szCs w:val="24"/>
        </w:rPr>
        <w:instrText>Act 181</w:instrText>
      </w:r>
      <w:r w:rsidR="0069588C">
        <w:instrText xml:space="preserve">" </w:instrText>
      </w:r>
      <w:r w:rsidR="0069588C">
        <w:rPr>
          <w:rFonts w:cstheme="minorHAnsi"/>
          <w:b/>
          <w:color w:val="0D0D0D" w:themeColor="text1" w:themeTint="F2"/>
          <w:sz w:val="24"/>
          <w:szCs w:val="24"/>
        </w:rPr>
        <w:fldChar w:fldCharType="end"/>
      </w:r>
      <w:r w:rsidR="00BB7719" w:rsidRPr="00765C28">
        <w:rPr>
          <w:rFonts w:cstheme="minorHAnsi"/>
          <w:b/>
          <w:color w:val="0D0D0D" w:themeColor="text1" w:themeTint="F2"/>
          <w:sz w:val="24"/>
          <w:szCs w:val="24"/>
        </w:rPr>
        <w:t xml:space="preserve">) </w:t>
      </w:r>
      <w:r w:rsidRPr="00765C28">
        <w:rPr>
          <w:rFonts w:cstheme="minorHAnsi"/>
          <w:color w:val="0D0D0D" w:themeColor="text1" w:themeTint="F2"/>
          <w:sz w:val="24"/>
          <w:szCs w:val="24"/>
        </w:rPr>
        <w:t>to the definition of the state’s agricultural commodities list to provide self-assessment insurance against unforeseen issues.  It sets an assessment at fifty cents per bale of cotton when delivered to a gin.  It increases the Guaranty Fund from four million dollars to twenty-five million dollars.</w:t>
      </w:r>
      <w:r w:rsidR="00CE3680" w:rsidRPr="00765C28">
        <w:rPr>
          <w:rFonts w:cstheme="minorHAnsi"/>
          <w:color w:val="0D0D0D" w:themeColor="text1" w:themeTint="F2"/>
          <w:sz w:val="24"/>
          <w:szCs w:val="24"/>
        </w:rPr>
        <w:t xml:space="preserve">  </w:t>
      </w:r>
      <w:r w:rsidRPr="00765C28">
        <w:rPr>
          <w:rFonts w:cstheme="minorHAnsi"/>
          <w:color w:val="0D0D0D" w:themeColor="text1" w:themeTint="F2"/>
          <w:sz w:val="24"/>
          <w:szCs w:val="24"/>
        </w:rPr>
        <w:t xml:space="preserve">The </w:t>
      </w:r>
      <w:r w:rsidR="0031385B" w:rsidRPr="00765C28">
        <w:rPr>
          <w:rFonts w:cstheme="minorHAnsi"/>
          <w:color w:val="0D0D0D" w:themeColor="text1" w:themeTint="F2"/>
          <w:sz w:val="24"/>
          <w:szCs w:val="24"/>
        </w:rPr>
        <w:t>a</w:t>
      </w:r>
      <w:r w:rsidR="006B3DB7" w:rsidRPr="00765C28">
        <w:rPr>
          <w:rFonts w:cstheme="minorHAnsi"/>
          <w:color w:val="0D0D0D" w:themeColor="text1" w:themeTint="F2"/>
          <w:sz w:val="24"/>
          <w:szCs w:val="24"/>
        </w:rPr>
        <w:t>ct also</w:t>
      </w:r>
      <w:r w:rsidRPr="00765C28">
        <w:rPr>
          <w:rFonts w:cstheme="minorHAnsi"/>
          <w:color w:val="0D0D0D" w:themeColor="text1" w:themeTint="F2"/>
          <w:sz w:val="24"/>
          <w:szCs w:val="24"/>
        </w:rPr>
        <w:t xml:space="preserve"> creates the SC Agricultural Commodities Advisory Commission to assist the Department of Agriculture in the duties and administration of the Grain and Cotton Producers Guaranty Fund.</w:t>
      </w:r>
      <w:r w:rsidR="00BB7719" w:rsidRPr="00765C28">
        <w:rPr>
          <w:rFonts w:cstheme="minorHAnsi"/>
          <w:color w:val="0D0D0D" w:themeColor="text1" w:themeTint="F2"/>
          <w:sz w:val="24"/>
          <w:szCs w:val="24"/>
        </w:rPr>
        <w:t xml:space="preserve">  </w:t>
      </w:r>
      <w:r w:rsidRPr="00765C28">
        <w:rPr>
          <w:rFonts w:cstheme="minorHAnsi"/>
          <w:color w:val="0D0D0D" w:themeColor="text1" w:themeTint="F2"/>
          <w:sz w:val="24"/>
          <w:szCs w:val="24"/>
        </w:rPr>
        <w:t>Effective Date: May 16, 2022</w:t>
      </w:r>
    </w:p>
    <w:p w14:paraId="0425CE6D" w14:textId="0736E10F" w:rsidR="00666D2B" w:rsidRPr="00765C28" w:rsidRDefault="006B3DB7" w:rsidP="00424E0C">
      <w:pPr>
        <w:spacing w:after="40" w:line="280" w:lineRule="exact"/>
        <w:rPr>
          <w:rFonts w:cstheme="minorHAnsi"/>
          <w:b/>
          <w:color w:val="0D0D0D" w:themeColor="text1" w:themeTint="F2"/>
          <w:sz w:val="24"/>
          <w:szCs w:val="24"/>
        </w:rPr>
      </w:pPr>
      <w:r w:rsidRPr="00765C28">
        <w:rPr>
          <w:rFonts w:cstheme="minorHAnsi"/>
          <w:b/>
          <w:color w:val="0D0D0D" w:themeColor="text1" w:themeTint="F2"/>
          <w:sz w:val="24"/>
          <w:szCs w:val="24"/>
        </w:rPr>
        <w:t>Posting Notice of</w:t>
      </w:r>
      <w:r w:rsidR="00BB7719" w:rsidRPr="00765C28">
        <w:rPr>
          <w:rFonts w:cstheme="minorHAnsi"/>
          <w:b/>
          <w:color w:val="0D0D0D" w:themeColor="text1" w:themeTint="F2"/>
          <w:sz w:val="24"/>
          <w:szCs w:val="24"/>
        </w:rPr>
        <w:t xml:space="preserve"> Trespassing</w:t>
      </w:r>
      <w:r w:rsidR="00257415">
        <w:rPr>
          <w:rFonts w:cstheme="minorHAnsi"/>
          <w:b/>
          <w:color w:val="0D0D0D" w:themeColor="text1" w:themeTint="F2"/>
          <w:sz w:val="24"/>
          <w:szCs w:val="24"/>
        </w:rPr>
        <w:t xml:space="preserve">, </w:t>
      </w:r>
      <w:r w:rsidR="00257415" w:rsidRPr="00765C28">
        <w:rPr>
          <w:rFonts w:cstheme="minorHAnsi"/>
          <w:b/>
          <w:color w:val="0D0D0D" w:themeColor="text1" w:themeTint="F2"/>
          <w:sz w:val="24"/>
          <w:szCs w:val="24"/>
        </w:rPr>
        <w:t>H. 3291</w:t>
      </w:r>
      <w:r w:rsidR="00BB7719" w:rsidRPr="00765C28">
        <w:rPr>
          <w:rFonts w:cstheme="minorHAnsi"/>
          <w:b/>
          <w:color w:val="0D0D0D" w:themeColor="text1" w:themeTint="F2"/>
          <w:sz w:val="24"/>
          <w:szCs w:val="24"/>
        </w:rPr>
        <w:t xml:space="preserve"> (Act 219</w:t>
      </w:r>
      <w:r w:rsidR="00BB7719" w:rsidRPr="00765C28">
        <w:rPr>
          <w:rFonts w:cstheme="minorHAnsi"/>
          <w:b/>
          <w:color w:val="0D0D0D" w:themeColor="text1" w:themeTint="F2"/>
          <w:sz w:val="24"/>
          <w:szCs w:val="24"/>
        </w:rPr>
        <w:fldChar w:fldCharType="begin"/>
      </w:r>
      <w:r w:rsidR="00BB7719" w:rsidRPr="00765C28">
        <w:rPr>
          <w:rFonts w:cstheme="minorHAnsi"/>
          <w:b/>
          <w:color w:val="0D0D0D" w:themeColor="text1" w:themeTint="F2"/>
          <w:sz w:val="24"/>
          <w:szCs w:val="24"/>
        </w:rPr>
        <w:instrText xml:space="preserve"> XE "Act 219" </w:instrText>
      </w:r>
      <w:r w:rsidR="00BB7719" w:rsidRPr="00765C28">
        <w:rPr>
          <w:rFonts w:cstheme="minorHAnsi"/>
          <w:b/>
          <w:color w:val="0D0D0D" w:themeColor="text1" w:themeTint="F2"/>
          <w:sz w:val="24"/>
          <w:szCs w:val="24"/>
        </w:rPr>
        <w:fldChar w:fldCharType="end"/>
      </w:r>
      <w:r w:rsidR="00BB7719" w:rsidRPr="00765C28">
        <w:rPr>
          <w:rFonts w:cstheme="minorHAnsi"/>
          <w:b/>
          <w:color w:val="0D0D0D" w:themeColor="text1" w:themeTint="F2"/>
          <w:sz w:val="24"/>
          <w:szCs w:val="24"/>
        </w:rPr>
        <w:fldChar w:fldCharType="begin"/>
      </w:r>
      <w:r w:rsidR="00BB7719" w:rsidRPr="00765C28">
        <w:rPr>
          <w:rFonts w:cstheme="minorHAnsi"/>
          <w:b/>
          <w:color w:val="0D0D0D" w:themeColor="text1" w:themeTint="F2"/>
          <w:sz w:val="24"/>
          <w:szCs w:val="24"/>
        </w:rPr>
        <w:instrText xml:space="preserve"> XE "H. 3291" </w:instrText>
      </w:r>
      <w:r w:rsidR="00BB7719" w:rsidRPr="00765C28">
        <w:rPr>
          <w:rFonts w:cstheme="minorHAnsi"/>
          <w:b/>
          <w:color w:val="0D0D0D" w:themeColor="text1" w:themeTint="F2"/>
          <w:sz w:val="24"/>
          <w:szCs w:val="24"/>
        </w:rPr>
        <w:fldChar w:fldCharType="end"/>
      </w:r>
      <w:r w:rsidR="00BB7719" w:rsidRPr="00765C28">
        <w:rPr>
          <w:rFonts w:cstheme="minorHAnsi"/>
          <w:b/>
          <w:color w:val="0D0D0D" w:themeColor="text1" w:themeTint="F2"/>
          <w:sz w:val="24"/>
          <w:szCs w:val="24"/>
        </w:rPr>
        <w:t>)</w:t>
      </w:r>
    </w:p>
    <w:p w14:paraId="22897CE5" w14:textId="2D04E07B" w:rsidR="005069E3" w:rsidRPr="00765C28" w:rsidRDefault="00BB7719" w:rsidP="00424E0C">
      <w:pPr>
        <w:spacing w:after="240" w:line="280" w:lineRule="exact"/>
        <w:rPr>
          <w:rFonts w:cstheme="minorHAnsi"/>
          <w:color w:val="0D0D0D" w:themeColor="text1" w:themeTint="F2"/>
          <w:sz w:val="24"/>
          <w:szCs w:val="24"/>
        </w:rPr>
      </w:pPr>
      <w:r w:rsidRPr="00765C28">
        <w:rPr>
          <w:rFonts w:cstheme="minorHAnsi"/>
          <w:color w:val="0D0D0D" w:themeColor="text1" w:themeTint="F2"/>
          <w:sz w:val="24"/>
          <w:szCs w:val="24"/>
        </w:rPr>
        <w:t>Act 219</w:t>
      </w:r>
      <w:r w:rsidR="006B3DB7" w:rsidRPr="00765C28">
        <w:rPr>
          <w:rFonts w:cstheme="minorHAnsi"/>
          <w:color w:val="0D0D0D" w:themeColor="text1" w:themeTint="F2"/>
          <w:sz w:val="24"/>
          <w:szCs w:val="24"/>
        </w:rPr>
        <w:fldChar w:fldCharType="begin"/>
      </w:r>
      <w:r w:rsidR="006B3DB7" w:rsidRPr="00765C28">
        <w:rPr>
          <w:rFonts w:cstheme="minorHAnsi"/>
          <w:color w:val="0D0D0D" w:themeColor="text1" w:themeTint="F2"/>
          <w:sz w:val="24"/>
          <w:szCs w:val="24"/>
        </w:rPr>
        <w:instrText xml:space="preserve"> XE "</w:instrText>
      </w:r>
      <w:r w:rsidR="006B3DB7" w:rsidRPr="00765C28">
        <w:rPr>
          <w:rFonts w:cstheme="minorHAnsi"/>
          <w:b/>
          <w:color w:val="0D0D0D" w:themeColor="text1" w:themeTint="F2"/>
          <w:sz w:val="24"/>
          <w:szCs w:val="24"/>
        </w:rPr>
        <w:instrText>Act 219</w:instrText>
      </w:r>
      <w:r w:rsidR="006B3DB7" w:rsidRPr="00765C28">
        <w:rPr>
          <w:rFonts w:cstheme="minorHAnsi"/>
          <w:color w:val="0D0D0D" w:themeColor="text1" w:themeTint="F2"/>
          <w:sz w:val="24"/>
          <w:szCs w:val="24"/>
        </w:rPr>
        <w:instrText xml:space="preserve">" </w:instrText>
      </w:r>
      <w:r w:rsidR="006B3DB7" w:rsidRPr="00765C28">
        <w:rPr>
          <w:rFonts w:cstheme="minorHAnsi"/>
          <w:color w:val="0D0D0D" w:themeColor="text1" w:themeTint="F2"/>
          <w:sz w:val="24"/>
          <w:szCs w:val="24"/>
        </w:rPr>
        <w:fldChar w:fldCharType="end"/>
      </w:r>
      <w:r w:rsidRPr="00765C28">
        <w:rPr>
          <w:rFonts w:cstheme="minorHAnsi"/>
          <w:color w:val="0D0D0D" w:themeColor="text1" w:themeTint="F2"/>
          <w:sz w:val="24"/>
          <w:szCs w:val="24"/>
        </w:rPr>
        <w:t xml:space="preserve"> </w:t>
      </w:r>
      <w:r w:rsidR="005069E3" w:rsidRPr="00765C28">
        <w:rPr>
          <w:rFonts w:cstheme="minorHAnsi"/>
          <w:color w:val="0D0D0D" w:themeColor="text1" w:themeTint="F2"/>
          <w:sz w:val="24"/>
          <w:szCs w:val="24"/>
        </w:rPr>
        <w:t>a</w:t>
      </w:r>
      <w:r w:rsidRPr="00765C28">
        <w:rPr>
          <w:rFonts w:cstheme="minorHAnsi"/>
          <w:color w:val="0D0D0D" w:themeColor="text1" w:themeTint="F2"/>
          <w:sz w:val="24"/>
          <w:szCs w:val="24"/>
        </w:rPr>
        <w:t>llowed</w:t>
      </w:r>
      <w:r w:rsidRPr="002B659C">
        <w:rPr>
          <w:rFonts w:cstheme="minorHAnsi"/>
          <w:sz w:val="24"/>
          <w:szCs w:val="24"/>
        </w:rPr>
        <w:t xml:space="preserve"> purple paint</w:t>
      </w:r>
      <w:r w:rsidR="008535FD">
        <w:rPr>
          <w:rFonts w:cstheme="minorHAnsi"/>
          <w:color w:val="7030A0"/>
          <w:sz w:val="24"/>
          <w:szCs w:val="24"/>
        </w:rPr>
        <w:fldChar w:fldCharType="begin"/>
      </w:r>
      <w:r w:rsidR="008535FD">
        <w:instrText xml:space="preserve"> XE "</w:instrText>
      </w:r>
      <w:r w:rsidR="008535FD" w:rsidRPr="00B007CB">
        <w:rPr>
          <w:rFonts w:cstheme="minorHAnsi"/>
          <w:color w:val="7030A0"/>
          <w:sz w:val="24"/>
          <w:szCs w:val="24"/>
        </w:rPr>
        <w:instrText>purple paint</w:instrText>
      </w:r>
      <w:r w:rsidR="008535FD">
        <w:instrText xml:space="preserve">" </w:instrText>
      </w:r>
      <w:r w:rsidR="008535FD">
        <w:rPr>
          <w:rFonts w:cstheme="minorHAnsi"/>
          <w:color w:val="7030A0"/>
          <w:sz w:val="24"/>
          <w:szCs w:val="24"/>
        </w:rPr>
        <w:fldChar w:fldCharType="end"/>
      </w:r>
      <w:r w:rsidRPr="002D66BB">
        <w:rPr>
          <w:rFonts w:cstheme="minorHAnsi"/>
          <w:color w:val="7030A0"/>
          <w:sz w:val="24"/>
          <w:szCs w:val="24"/>
        </w:rPr>
        <w:t xml:space="preserve"> </w:t>
      </w:r>
      <w:r w:rsidRPr="00765C28">
        <w:rPr>
          <w:rFonts w:cstheme="minorHAnsi"/>
          <w:color w:val="0D0D0D" w:themeColor="text1" w:themeTint="F2"/>
          <w:sz w:val="24"/>
          <w:szCs w:val="24"/>
        </w:rPr>
        <w:t xml:space="preserve">as an </w:t>
      </w:r>
      <w:r w:rsidR="005069E3" w:rsidRPr="00765C28">
        <w:rPr>
          <w:rFonts w:cstheme="minorHAnsi"/>
          <w:b/>
          <w:bCs/>
          <w:color w:val="0D0D0D" w:themeColor="text1" w:themeTint="F2"/>
          <w:sz w:val="24"/>
          <w:szCs w:val="24"/>
        </w:rPr>
        <w:t>additional method o</w:t>
      </w:r>
      <w:r w:rsidRPr="00765C28">
        <w:rPr>
          <w:rFonts w:cstheme="minorHAnsi"/>
          <w:b/>
          <w:bCs/>
          <w:color w:val="0D0D0D" w:themeColor="text1" w:themeTint="F2"/>
          <w:sz w:val="24"/>
          <w:szCs w:val="24"/>
        </w:rPr>
        <w:t>f posting notice of trespassing</w:t>
      </w:r>
      <w:r w:rsidR="0069588C">
        <w:rPr>
          <w:rFonts w:cstheme="minorHAnsi"/>
          <w:b/>
          <w:bCs/>
          <w:color w:val="0D0D0D" w:themeColor="text1" w:themeTint="F2"/>
          <w:sz w:val="24"/>
          <w:szCs w:val="24"/>
        </w:rPr>
        <w:fldChar w:fldCharType="begin"/>
      </w:r>
      <w:r w:rsidR="0069588C">
        <w:instrText xml:space="preserve"> XE "</w:instrText>
      </w:r>
      <w:r w:rsidR="0069588C" w:rsidRPr="005F0255">
        <w:rPr>
          <w:rFonts w:cstheme="minorHAnsi"/>
          <w:b/>
          <w:bCs/>
          <w:color w:val="0D0D0D" w:themeColor="text1" w:themeTint="F2"/>
          <w:sz w:val="24"/>
          <w:szCs w:val="24"/>
        </w:rPr>
        <w:instrText>posting notice of trespassing</w:instrText>
      </w:r>
      <w:r w:rsidR="0069588C">
        <w:instrText xml:space="preserve">" </w:instrText>
      </w:r>
      <w:r w:rsidR="0069588C">
        <w:rPr>
          <w:rFonts w:cstheme="minorHAnsi"/>
          <w:b/>
          <w:bCs/>
          <w:color w:val="0D0D0D" w:themeColor="text1" w:themeTint="F2"/>
          <w:sz w:val="24"/>
          <w:szCs w:val="24"/>
        </w:rPr>
        <w:fldChar w:fldCharType="end"/>
      </w:r>
      <w:r w:rsidRPr="00765C28">
        <w:rPr>
          <w:rFonts w:cstheme="minorHAnsi"/>
          <w:b/>
          <w:bCs/>
          <w:color w:val="0D0D0D" w:themeColor="text1" w:themeTint="F2"/>
          <w:sz w:val="24"/>
          <w:szCs w:val="24"/>
        </w:rPr>
        <w:t xml:space="preserve"> </w:t>
      </w:r>
      <w:r w:rsidR="005069E3" w:rsidRPr="00765C28">
        <w:rPr>
          <w:rFonts w:cstheme="minorHAnsi"/>
          <w:color w:val="0D0D0D" w:themeColor="text1" w:themeTint="F2"/>
          <w:sz w:val="24"/>
          <w:szCs w:val="24"/>
        </w:rPr>
        <w:t>on a property.  As an</w:t>
      </w:r>
      <w:r w:rsidRPr="00765C28">
        <w:rPr>
          <w:rFonts w:cstheme="minorHAnsi"/>
          <w:color w:val="0D0D0D" w:themeColor="text1" w:themeTint="F2"/>
          <w:sz w:val="24"/>
          <w:szCs w:val="24"/>
        </w:rPr>
        <w:t xml:space="preserve"> alternative to the posting of “No Trespassing”</w:t>
      </w:r>
      <w:r w:rsidR="005069E3" w:rsidRPr="00765C28">
        <w:rPr>
          <w:rFonts w:cstheme="minorHAnsi"/>
          <w:color w:val="0D0D0D" w:themeColor="text1" w:themeTint="F2"/>
          <w:sz w:val="24"/>
          <w:szCs w:val="24"/>
        </w:rPr>
        <w:t xml:space="preserve"> signs, this enactment establishes a procedure that allows trespassing notice to be posted on tracts of land by marking immovable, permanent objects along its boundary lines with</w:t>
      </w:r>
      <w:r w:rsidR="005069E3" w:rsidRPr="002B659C">
        <w:rPr>
          <w:rFonts w:cstheme="minorHAnsi"/>
          <w:sz w:val="24"/>
          <w:szCs w:val="24"/>
        </w:rPr>
        <w:t xml:space="preserve"> purple paint</w:t>
      </w:r>
      <w:r w:rsidR="005069E3" w:rsidRPr="00765C28">
        <w:rPr>
          <w:rFonts w:cstheme="minorHAnsi"/>
          <w:color w:val="0D0D0D" w:themeColor="text1" w:themeTint="F2"/>
          <w:sz w:val="24"/>
          <w:szCs w:val="24"/>
        </w:rPr>
        <w:t>.</w:t>
      </w:r>
    </w:p>
    <w:p w14:paraId="28725896" w14:textId="6AE0C308" w:rsidR="00666D2B" w:rsidRPr="00765C28" w:rsidRDefault="00666D2B" w:rsidP="00424E0C">
      <w:pPr>
        <w:spacing w:after="40" w:line="280" w:lineRule="exact"/>
        <w:rPr>
          <w:rFonts w:cstheme="minorHAnsi"/>
          <w:b/>
          <w:color w:val="0D0D0D" w:themeColor="text1" w:themeTint="F2"/>
          <w:sz w:val="24"/>
          <w:szCs w:val="24"/>
        </w:rPr>
      </w:pPr>
      <w:r w:rsidRPr="00765C28">
        <w:rPr>
          <w:rFonts w:cstheme="minorHAnsi"/>
          <w:b/>
          <w:color w:val="0D0D0D" w:themeColor="text1" w:themeTint="F2"/>
          <w:sz w:val="24"/>
          <w:szCs w:val="24"/>
        </w:rPr>
        <w:t>Red Snapper</w:t>
      </w:r>
      <w:r w:rsidR="00257415">
        <w:rPr>
          <w:rFonts w:cstheme="minorHAnsi"/>
          <w:b/>
          <w:color w:val="0D0D0D" w:themeColor="text1" w:themeTint="F2"/>
          <w:sz w:val="24"/>
          <w:szCs w:val="24"/>
        </w:rPr>
        <w:t xml:space="preserve">, </w:t>
      </w:r>
      <w:r w:rsidR="00257415" w:rsidRPr="00765C28">
        <w:rPr>
          <w:rFonts w:cstheme="minorHAnsi"/>
          <w:b/>
          <w:color w:val="0D0D0D" w:themeColor="text1" w:themeTint="F2"/>
          <w:sz w:val="24"/>
          <w:szCs w:val="24"/>
        </w:rPr>
        <w:t>S. 980</w:t>
      </w:r>
      <w:r w:rsidR="00CD799F">
        <w:rPr>
          <w:rFonts w:cstheme="minorHAnsi"/>
          <w:b/>
          <w:color w:val="0D0D0D" w:themeColor="text1" w:themeTint="F2"/>
          <w:sz w:val="24"/>
          <w:szCs w:val="24"/>
        </w:rPr>
        <w:fldChar w:fldCharType="begin"/>
      </w:r>
      <w:r w:rsidR="00CD799F">
        <w:instrText xml:space="preserve"> XE "</w:instrText>
      </w:r>
      <w:r w:rsidR="00CD799F" w:rsidRPr="00184446">
        <w:rPr>
          <w:rFonts w:cstheme="minorHAnsi"/>
          <w:b/>
          <w:color w:val="0D0D0D" w:themeColor="text1" w:themeTint="F2"/>
          <w:sz w:val="24"/>
          <w:szCs w:val="24"/>
        </w:rPr>
        <w:instrText>Red Snapper</w:instrText>
      </w:r>
      <w:r w:rsidR="00CD799F">
        <w:instrText xml:space="preserve">" </w:instrText>
      </w:r>
      <w:r w:rsidR="00CD799F">
        <w:rPr>
          <w:rFonts w:cstheme="minorHAnsi"/>
          <w:b/>
          <w:color w:val="0D0D0D" w:themeColor="text1" w:themeTint="F2"/>
          <w:sz w:val="24"/>
          <w:szCs w:val="24"/>
        </w:rPr>
        <w:fldChar w:fldCharType="end"/>
      </w:r>
      <w:r w:rsidR="003F0B9E" w:rsidRPr="00765C28">
        <w:rPr>
          <w:rFonts w:cstheme="minorHAnsi"/>
          <w:b/>
          <w:color w:val="0D0D0D" w:themeColor="text1" w:themeTint="F2"/>
          <w:sz w:val="24"/>
          <w:szCs w:val="24"/>
        </w:rPr>
        <w:t xml:space="preserve"> </w:t>
      </w:r>
      <w:r w:rsidR="00BB7719" w:rsidRPr="00765C28">
        <w:rPr>
          <w:rFonts w:cstheme="minorHAnsi"/>
          <w:b/>
          <w:color w:val="0D0D0D" w:themeColor="text1" w:themeTint="F2"/>
          <w:sz w:val="24"/>
          <w:szCs w:val="24"/>
        </w:rPr>
        <w:t>(Act 178</w:t>
      </w:r>
      <w:r w:rsidR="0069588C">
        <w:rPr>
          <w:rFonts w:cstheme="minorHAnsi"/>
          <w:b/>
          <w:color w:val="0D0D0D" w:themeColor="text1" w:themeTint="F2"/>
          <w:sz w:val="24"/>
          <w:szCs w:val="24"/>
        </w:rPr>
        <w:fldChar w:fldCharType="begin"/>
      </w:r>
      <w:r w:rsidR="0069588C">
        <w:instrText xml:space="preserve"> XE "</w:instrText>
      </w:r>
      <w:r w:rsidR="0069588C" w:rsidRPr="005F0255">
        <w:rPr>
          <w:rFonts w:cstheme="minorHAnsi"/>
          <w:b/>
          <w:color w:val="0D0D0D" w:themeColor="text1" w:themeTint="F2"/>
          <w:sz w:val="24"/>
          <w:szCs w:val="24"/>
        </w:rPr>
        <w:instrText>Act 178</w:instrText>
      </w:r>
      <w:r w:rsidR="0069588C">
        <w:instrText xml:space="preserve">" </w:instrText>
      </w:r>
      <w:r w:rsidR="0069588C">
        <w:rPr>
          <w:rFonts w:cstheme="minorHAnsi"/>
          <w:b/>
          <w:color w:val="0D0D0D" w:themeColor="text1" w:themeTint="F2"/>
          <w:sz w:val="24"/>
          <w:szCs w:val="24"/>
        </w:rPr>
        <w:fldChar w:fldCharType="end"/>
      </w:r>
      <w:r w:rsidR="0069588C">
        <w:rPr>
          <w:rFonts w:cstheme="minorHAnsi"/>
          <w:b/>
          <w:color w:val="0D0D0D" w:themeColor="text1" w:themeTint="F2"/>
          <w:sz w:val="24"/>
          <w:szCs w:val="24"/>
        </w:rPr>
        <w:fldChar w:fldCharType="begin"/>
      </w:r>
      <w:r w:rsidR="0069588C">
        <w:instrText xml:space="preserve"> XE "</w:instrText>
      </w:r>
      <w:r w:rsidR="0069588C" w:rsidRPr="005F0255">
        <w:rPr>
          <w:rFonts w:cstheme="minorHAnsi"/>
          <w:b/>
          <w:color w:val="0D0D0D" w:themeColor="text1" w:themeTint="F2"/>
          <w:sz w:val="24"/>
          <w:szCs w:val="24"/>
        </w:rPr>
        <w:instrText xml:space="preserve">S. </w:instrText>
      </w:r>
      <w:r w:rsidR="00FD373F">
        <w:rPr>
          <w:rFonts w:cstheme="minorHAnsi"/>
          <w:b/>
          <w:color w:val="0D0D0D" w:themeColor="text1" w:themeTint="F2"/>
          <w:sz w:val="24"/>
          <w:szCs w:val="24"/>
        </w:rPr>
        <w:instrText>0</w:instrText>
      </w:r>
      <w:r w:rsidR="0069588C" w:rsidRPr="005F0255">
        <w:rPr>
          <w:rFonts w:cstheme="minorHAnsi"/>
          <w:b/>
          <w:color w:val="0D0D0D" w:themeColor="text1" w:themeTint="F2"/>
          <w:sz w:val="24"/>
          <w:szCs w:val="24"/>
        </w:rPr>
        <w:instrText>980</w:instrText>
      </w:r>
      <w:r w:rsidR="0069588C">
        <w:instrText xml:space="preserve">" </w:instrText>
      </w:r>
      <w:r w:rsidR="0069588C">
        <w:rPr>
          <w:rFonts w:cstheme="minorHAnsi"/>
          <w:b/>
          <w:color w:val="0D0D0D" w:themeColor="text1" w:themeTint="F2"/>
          <w:sz w:val="24"/>
          <w:szCs w:val="24"/>
        </w:rPr>
        <w:fldChar w:fldCharType="end"/>
      </w:r>
      <w:r w:rsidR="00BB7719" w:rsidRPr="00765C28">
        <w:rPr>
          <w:rFonts w:cstheme="minorHAnsi"/>
          <w:b/>
          <w:color w:val="0D0D0D" w:themeColor="text1" w:themeTint="F2"/>
          <w:sz w:val="24"/>
          <w:szCs w:val="24"/>
        </w:rPr>
        <w:t>)</w:t>
      </w:r>
    </w:p>
    <w:p w14:paraId="688C6478" w14:textId="473CD957" w:rsidR="00666D2B" w:rsidRPr="00765C28" w:rsidRDefault="00CF0E03" w:rsidP="00424E0C">
      <w:pPr>
        <w:spacing w:after="240" w:line="280" w:lineRule="exact"/>
        <w:rPr>
          <w:rFonts w:cstheme="minorHAnsi"/>
          <w:color w:val="0D0D0D" w:themeColor="text1" w:themeTint="F2"/>
          <w:sz w:val="24"/>
          <w:szCs w:val="24"/>
        </w:rPr>
      </w:pPr>
      <w:r w:rsidRPr="00765C28">
        <w:rPr>
          <w:rFonts w:cstheme="minorHAnsi"/>
          <w:b/>
          <w:color w:val="0D0D0D" w:themeColor="text1" w:themeTint="F2"/>
          <w:sz w:val="24"/>
          <w:szCs w:val="24"/>
        </w:rPr>
        <w:t>Act 178</w:t>
      </w:r>
      <w:r w:rsidR="0069588C">
        <w:rPr>
          <w:rFonts w:cstheme="minorHAnsi"/>
          <w:b/>
          <w:color w:val="0D0D0D" w:themeColor="text1" w:themeTint="F2"/>
          <w:sz w:val="24"/>
          <w:szCs w:val="24"/>
        </w:rPr>
        <w:fldChar w:fldCharType="begin"/>
      </w:r>
      <w:r w:rsidR="0069588C">
        <w:instrText xml:space="preserve"> XE "</w:instrText>
      </w:r>
      <w:r w:rsidR="0069588C" w:rsidRPr="005F0255">
        <w:rPr>
          <w:rFonts w:cstheme="minorHAnsi"/>
          <w:b/>
          <w:color w:val="0D0D0D" w:themeColor="text1" w:themeTint="F2"/>
          <w:sz w:val="24"/>
          <w:szCs w:val="24"/>
        </w:rPr>
        <w:instrText>Act 178</w:instrText>
      </w:r>
      <w:r w:rsidR="0069588C">
        <w:instrText xml:space="preserve">" </w:instrText>
      </w:r>
      <w:r w:rsidR="0069588C">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w:t>
      </w:r>
      <w:r w:rsidRPr="00765C28">
        <w:rPr>
          <w:rFonts w:cstheme="minorHAnsi"/>
          <w:color w:val="0D0D0D" w:themeColor="text1" w:themeTint="F2"/>
          <w:sz w:val="24"/>
          <w:szCs w:val="24"/>
        </w:rPr>
        <w:t>allowed</w:t>
      </w:r>
      <w:r w:rsidR="00666D2B" w:rsidRPr="00765C28">
        <w:rPr>
          <w:rFonts w:cstheme="minorHAnsi"/>
          <w:color w:val="0D0D0D" w:themeColor="text1" w:themeTint="F2"/>
          <w:sz w:val="24"/>
          <w:szCs w:val="24"/>
        </w:rPr>
        <w:t xml:space="preserve"> for the catch of </w:t>
      </w:r>
      <w:r w:rsidR="00666D2B" w:rsidRPr="00765C28">
        <w:rPr>
          <w:rFonts w:cstheme="minorHAnsi"/>
          <w:b/>
          <w:color w:val="0D0D0D" w:themeColor="text1" w:themeTint="F2"/>
          <w:sz w:val="24"/>
          <w:szCs w:val="24"/>
        </w:rPr>
        <w:t>Red Snapper</w:t>
      </w:r>
      <w:r w:rsidR="00CD799F">
        <w:rPr>
          <w:rFonts w:cstheme="minorHAnsi"/>
          <w:b/>
          <w:color w:val="0D0D0D" w:themeColor="text1" w:themeTint="F2"/>
          <w:sz w:val="24"/>
          <w:szCs w:val="24"/>
        </w:rPr>
        <w:fldChar w:fldCharType="begin"/>
      </w:r>
      <w:r w:rsidR="00CD799F">
        <w:instrText xml:space="preserve"> XE "</w:instrText>
      </w:r>
      <w:r w:rsidR="00CD799F" w:rsidRPr="00184446">
        <w:rPr>
          <w:rFonts w:cstheme="minorHAnsi"/>
          <w:b/>
          <w:color w:val="0D0D0D" w:themeColor="text1" w:themeTint="F2"/>
          <w:sz w:val="24"/>
          <w:szCs w:val="24"/>
        </w:rPr>
        <w:instrText>Red Snapper</w:instrText>
      </w:r>
      <w:r w:rsidR="00CD799F">
        <w:instrText xml:space="preserve">" </w:instrText>
      </w:r>
      <w:r w:rsidR="00CD799F">
        <w:rPr>
          <w:rFonts w:cstheme="minorHAnsi"/>
          <w:b/>
          <w:color w:val="0D0D0D" w:themeColor="text1" w:themeTint="F2"/>
          <w:sz w:val="24"/>
          <w:szCs w:val="24"/>
        </w:rPr>
        <w:fldChar w:fldCharType="end"/>
      </w:r>
      <w:r w:rsidR="00666D2B" w:rsidRPr="00765C28">
        <w:rPr>
          <w:rFonts w:cstheme="minorHAnsi"/>
          <w:color w:val="0D0D0D" w:themeColor="text1" w:themeTint="F2"/>
          <w:sz w:val="24"/>
          <w:szCs w:val="24"/>
        </w:rPr>
        <w:t xml:space="preserve"> in state waters only. There is still a ban on catching Red Snapper in Federal waters. The catch limit is two fish per person per day, with a minimum size of twenty inches in total length. There is no closed season.</w:t>
      </w:r>
      <w:r w:rsidR="00BB7719" w:rsidRPr="00765C28">
        <w:rPr>
          <w:rFonts w:cstheme="minorHAnsi"/>
          <w:color w:val="0D0D0D" w:themeColor="text1" w:themeTint="F2"/>
          <w:sz w:val="24"/>
          <w:szCs w:val="24"/>
        </w:rPr>
        <w:t xml:space="preserve">  </w:t>
      </w:r>
      <w:r w:rsidR="00767C61" w:rsidRPr="00765C28">
        <w:rPr>
          <w:rFonts w:cstheme="minorHAnsi"/>
          <w:color w:val="0D0D0D" w:themeColor="text1" w:themeTint="F2"/>
          <w:sz w:val="24"/>
          <w:szCs w:val="24"/>
        </w:rPr>
        <w:t>Effective</w:t>
      </w:r>
      <w:r w:rsidR="00BB7719" w:rsidRPr="00765C28">
        <w:rPr>
          <w:rFonts w:cstheme="minorHAnsi"/>
          <w:color w:val="0D0D0D" w:themeColor="text1" w:themeTint="F2"/>
          <w:sz w:val="24"/>
          <w:szCs w:val="24"/>
        </w:rPr>
        <w:t xml:space="preserve"> </w:t>
      </w:r>
      <w:r w:rsidR="00BB7719" w:rsidRPr="00765C28">
        <w:rPr>
          <w:rFonts w:cstheme="minorHAnsi"/>
          <w:i/>
          <w:color w:val="0D0D0D" w:themeColor="text1" w:themeTint="F2"/>
          <w:sz w:val="24"/>
          <w:szCs w:val="24"/>
        </w:rPr>
        <w:t>May 16, 2022.</w:t>
      </w:r>
    </w:p>
    <w:p w14:paraId="22DDFAF2" w14:textId="529D198A" w:rsidR="00666D2B" w:rsidRPr="00765C28" w:rsidRDefault="00666D2B" w:rsidP="00424E0C">
      <w:pPr>
        <w:spacing w:after="40" w:line="280" w:lineRule="exact"/>
        <w:rPr>
          <w:rFonts w:cstheme="minorHAnsi"/>
          <w:b/>
          <w:iCs/>
          <w:color w:val="0D0D0D" w:themeColor="text1" w:themeTint="F2"/>
          <w:sz w:val="24"/>
          <w:szCs w:val="24"/>
        </w:rPr>
      </w:pPr>
      <w:r w:rsidRPr="00765C28">
        <w:rPr>
          <w:rFonts w:cstheme="minorHAnsi"/>
          <w:b/>
          <w:iCs/>
          <w:color w:val="0D0D0D" w:themeColor="text1" w:themeTint="F2"/>
          <w:sz w:val="24"/>
          <w:szCs w:val="24"/>
        </w:rPr>
        <w:t>Trawling for Shrimp</w:t>
      </w:r>
      <w:r w:rsidR="0069588C">
        <w:rPr>
          <w:rFonts w:cstheme="minorHAnsi"/>
          <w:b/>
          <w:iCs/>
          <w:color w:val="0D0D0D" w:themeColor="text1" w:themeTint="F2"/>
          <w:sz w:val="24"/>
          <w:szCs w:val="24"/>
        </w:rPr>
        <w:fldChar w:fldCharType="begin"/>
      </w:r>
      <w:r w:rsidR="0069588C">
        <w:instrText xml:space="preserve"> XE "</w:instrText>
      </w:r>
      <w:r w:rsidR="00356D59">
        <w:rPr>
          <w:rFonts w:cstheme="minorHAnsi"/>
          <w:b/>
          <w:iCs/>
          <w:color w:val="0D0D0D" w:themeColor="text1" w:themeTint="F2"/>
          <w:sz w:val="24"/>
          <w:szCs w:val="24"/>
        </w:rPr>
        <w:instrText>trawling for s</w:instrText>
      </w:r>
      <w:r w:rsidR="0069588C" w:rsidRPr="005F0255">
        <w:rPr>
          <w:rFonts w:cstheme="minorHAnsi"/>
          <w:b/>
          <w:iCs/>
          <w:color w:val="0D0D0D" w:themeColor="text1" w:themeTint="F2"/>
          <w:sz w:val="24"/>
          <w:szCs w:val="24"/>
        </w:rPr>
        <w:instrText>hrimp</w:instrText>
      </w:r>
      <w:r w:rsidR="0069588C">
        <w:instrText xml:space="preserve">" </w:instrText>
      </w:r>
      <w:r w:rsidR="0069588C">
        <w:rPr>
          <w:rFonts w:cstheme="minorHAnsi"/>
          <w:b/>
          <w:iCs/>
          <w:color w:val="0D0D0D" w:themeColor="text1" w:themeTint="F2"/>
          <w:sz w:val="24"/>
          <w:szCs w:val="24"/>
        </w:rPr>
        <w:fldChar w:fldCharType="end"/>
      </w:r>
      <w:r w:rsidR="00BB7719" w:rsidRPr="00765C28">
        <w:rPr>
          <w:rFonts w:cstheme="minorHAnsi"/>
          <w:b/>
          <w:iCs/>
          <w:color w:val="0D0D0D" w:themeColor="text1" w:themeTint="F2"/>
          <w:sz w:val="24"/>
          <w:szCs w:val="24"/>
        </w:rPr>
        <w:t xml:space="preserve"> </w:t>
      </w:r>
      <w:r w:rsidR="002538A6" w:rsidRPr="00765C28">
        <w:rPr>
          <w:rFonts w:cstheme="minorHAnsi"/>
          <w:b/>
          <w:iCs/>
          <w:color w:val="0D0D0D" w:themeColor="text1" w:themeTint="F2"/>
          <w:sz w:val="24"/>
          <w:szCs w:val="24"/>
        </w:rPr>
        <w:t xml:space="preserve">and </w:t>
      </w:r>
      <w:r w:rsidR="00F971CA">
        <w:rPr>
          <w:rFonts w:cstheme="minorHAnsi"/>
          <w:b/>
          <w:iCs/>
          <w:color w:val="0D0D0D" w:themeColor="text1" w:themeTint="F2"/>
          <w:sz w:val="24"/>
          <w:szCs w:val="24"/>
        </w:rPr>
        <w:t xml:space="preserve">Trapping </w:t>
      </w:r>
      <w:r w:rsidR="002538A6" w:rsidRPr="00765C28">
        <w:rPr>
          <w:rFonts w:cstheme="minorHAnsi"/>
          <w:b/>
          <w:color w:val="0D0D0D" w:themeColor="text1" w:themeTint="F2"/>
          <w:sz w:val="24"/>
          <w:szCs w:val="24"/>
        </w:rPr>
        <w:t>Furbearing Animals</w:t>
      </w:r>
      <w:r w:rsidR="00257415">
        <w:rPr>
          <w:rFonts w:cstheme="minorHAnsi"/>
          <w:b/>
          <w:color w:val="0D0D0D" w:themeColor="text1" w:themeTint="F2"/>
          <w:sz w:val="24"/>
          <w:szCs w:val="24"/>
        </w:rPr>
        <w:t xml:space="preserve">, </w:t>
      </w:r>
      <w:r w:rsidR="00257415" w:rsidRPr="00765C28">
        <w:rPr>
          <w:rFonts w:cstheme="minorHAnsi"/>
          <w:b/>
          <w:iCs/>
          <w:color w:val="0D0D0D" w:themeColor="text1" w:themeTint="F2"/>
          <w:sz w:val="24"/>
          <w:szCs w:val="24"/>
        </w:rPr>
        <w:t>H. 4986</w:t>
      </w:r>
      <w:r w:rsidR="002538A6" w:rsidRPr="00765C28">
        <w:rPr>
          <w:rFonts w:cstheme="minorHAnsi"/>
          <w:b/>
          <w:color w:val="0D0D0D" w:themeColor="text1" w:themeTint="F2"/>
          <w:sz w:val="24"/>
          <w:szCs w:val="24"/>
        </w:rPr>
        <w:fldChar w:fldCharType="begin"/>
      </w:r>
      <w:r w:rsidR="00CD799F">
        <w:rPr>
          <w:rFonts w:cstheme="minorHAnsi"/>
          <w:b/>
          <w:color w:val="0D0D0D" w:themeColor="text1" w:themeTint="F2"/>
          <w:sz w:val="24"/>
          <w:szCs w:val="24"/>
        </w:rPr>
        <w:instrText xml:space="preserve"> XE "furbearing a</w:instrText>
      </w:r>
      <w:r w:rsidR="002538A6" w:rsidRPr="00765C28">
        <w:rPr>
          <w:rFonts w:cstheme="minorHAnsi"/>
          <w:b/>
          <w:color w:val="0D0D0D" w:themeColor="text1" w:themeTint="F2"/>
          <w:sz w:val="24"/>
          <w:szCs w:val="24"/>
        </w:rPr>
        <w:instrText xml:space="preserve">nimals" </w:instrText>
      </w:r>
      <w:r w:rsidR="002538A6" w:rsidRPr="00765C28">
        <w:rPr>
          <w:rFonts w:cstheme="minorHAnsi"/>
          <w:b/>
          <w:color w:val="0D0D0D" w:themeColor="text1" w:themeTint="F2"/>
          <w:sz w:val="24"/>
          <w:szCs w:val="24"/>
        </w:rPr>
        <w:fldChar w:fldCharType="end"/>
      </w:r>
      <w:r w:rsidR="002538A6" w:rsidRPr="00765C28">
        <w:rPr>
          <w:rFonts w:cstheme="minorHAnsi"/>
          <w:b/>
          <w:color w:val="0D0D0D" w:themeColor="text1" w:themeTint="F2"/>
          <w:sz w:val="24"/>
          <w:szCs w:val="24"/>
        </w:rPr>
        <w:t xml:space="preserve"> </w:t>
      </w:r>
      <w:r w:rsidR="00BB7719" w:rsidRPr="00765C28">
        <w:rPr>
          <w:rFonts w:cstheme="minorHAnsi"/>
          <w:b/>
          <w:iCs/>
          <w:color w:val="0D0D0D" w:themeColor="text1" w:themeTint="F2"/>
          <w:sz w:val="24"/>
          <w:szCs w:val="24"/>
        </w:rPr>
        <w:t>(Act 198</w:t>
      </w:r>
      <w:r w:rsidR="00BB7719" w:rsidRPr="00765C28">
        <w:rPr>
          <w:rFonts w:cstheme="minorHAnsi"/>
          <w:b/>
          <w:iCs/>
          <w:color w:val="0D0D0D" w:themeColor="text1" w:themeTint="F2"/>
          <w:sz w:val="24"/>
          <w:szCs w:val="24"/>
        </w:rPr>
        <w:fldChar w:fldCharType="begin"/>
      </w:r>
      <w:r w:rsidR="00BB7719" w:rsidRPr="00765C28">
        <w:rPr>
          <w:rFonts w:cstheme="minorHAnsi"/>
          <w:b/>
          <w:iCs/>
          <w:color w:val="0D0D0D" w:themeColor="text1" w:themeTint="F2"/>
          <w:sz w:val="24"/>
          <w:szCs w:val="24"/>
        </w:rPr>
        <w:instrText xml:space="preserve"> XE "Act 198" </w:instrText>
      </w:r>
      <w:r w:rsidR="00BB7719" w:rsidRPr="00765C28">
        <w:rPr>
          <w:rFonts w:cstheme="minorHAnsi"/>
          <w:b/>
          <w:iCs/>
          <w:color w:val="0D0D0D" w:themeColor="text1" w:themeTint="F2"/>
          <w:sz w:val="24"/>
          <w:szCs w:val="24"/>
        </w:rPr>
        <w:fldChar w:fldCharType="end"/>
      </w:r>
      <w:r w:rsidR="00BB7719" w:rsidRPr="00765C28">
        <w:rPr>
          <w:rFonts w:cstheme="minorHAnsi"/>
          <w:b/>
          <w:iCs/>
          <w:color w:val="0D0D0D" w:themeColor="text1" w:themeTint="F2"/>
          <w:sz w:val="24"/>
          <w:szCs w:val="24"/>
        </w:rPr>
        <w:fldChar w:fldCharType="begin"/>
      </w:r>
      <w:r w:rsidR="00BB7719" w:rsidRPr="00765C28">
        <w:rPr>
          <w:rFonts w:cstheme="minorHAnsi"/>
          <w:b/>
          <w:iCs/>
          <w:color w:val="0D0D0D" w:themeColor="text1" w:themeTint="F2"/>
          <w:sz w:val="24"/>
          <w:szCs w:val="24"/>
        </w:rPr>
        <w:instrText xml:space="preserve"> XE "H. 4986" </w:instrText>
      </w:r>
      <w:r w:rsidR="00BB7719" w:rsidRPr="00765C28">
        <w:rPr>
          <w:rFonts w:cstheme="minorHAnsi"/>
          <w:b/>
          <w:iCs/>
          <w:color w:val="0D0D0D" w:themeColor="text1" w:themeTint="F2"/>
          <w:sz w:val="24"/>
          <w:szCs w:val="24"/>
        </w:rPr>
        <w:fldChar w:fldCharType="end"/>
      </w:r>
      <w:r w:rsidR="00BB7719" w:rsidRPr="00765C28">
        <w:rPr>
          <w:rFonts w:cstheme="minorHAnsi"/>
          <w:b/>
          <w:iCs/>
          <w:color w:val="0D0D0D" w:themeColor="text1" w:themeTint="F2"/>
          <w:sz w:val="24"/>
          <w:szCs w:val="24"/>
        </w:rPr>
        <w:t>)</w:t>
      </w:r>
    </w:p>
    <w:p w14:paraId="48FA90AB" w14:textId="02A79AF0" w:rsidR="002538A6" w:rsidRPr="00765C28" w:rsidRDefault="00BB7719" w:rsidP="00424E0C">
      <w:pPr>
        <w:spacing w:after="240" w:line="280" w:lineRule="exact"/>
        <w:rPr>
          <w:rFonts w:cstheme="minorHAnsi"/>
          <w:color w:val="0D0D0D" w:themeColor="text1" w:themeTint="F2"/>
          <w:sz w:val="24"/>
          <w:szCs w:val="24"/>
        </w:rPr>
      </w:pPr>
      <w:r w:rsidRPr="00765C28">
        <w:rPr>
          <w:rFonts w:cstheme="minorHAnsi"/>
          <w:b/>
          <w:color w:val="0D0D0D" w:themeColor="text1" w:themeTint="F2"/>
          <w:sz w:val="24"/>
          <w:szCs w:val="24"/>
        </w:rPr>
        <w:t>Act 198</w:t>
      </w:r>
      <w:r w:rsidR="0069588C">
        <w:rPr>
          <w:rFonts w:cstheme="minorHAnsi"/>
          <w:b/>
          <w:color w:val="0D0D0D" w:themeColor="text1" w:themeTint="F2"/>
          <w:sz w:val="24"/>
          <w:szCs w:val="24"/>
        </w:rPr>
        <w:t xml:space="preserve"> </w:t>
      </w:r>
      <w:r w:rsidR="0069588C" w:rsidRPr="0069588C">
        <w:rPr>
          <w:rFonts w:cstheme="minorHAnsi"/>
          <w:color w:val="0D0D0D" w:themeColor="text1" w:themeTint="F2"/>
          <w:sz w:val="24"/>
          <w:szCs w:val="24"/>
        </w:rPr>
        <w:t>outlined</w:t>
      </w:r>
      <w:r w:rsidR="00666D2B" w:rsidRPr="0069588C">
        <w:rPr>
          <w:rFonts w:cstheme="minorHAnsi"/>
          <w:color w:val="0D0D0D" w:themeColor="text1" w:themeTint="F2"/>
          <w:sz w:val="24"/>
          <w:szCs w:val="24"/>
        </w:rPr>
        <w:t xml:space="preserve"> </w:t>
      </w:r>
      <w:r w:rsidR="00666D2B" w:rsidRPr="00765C28">
        <w:rPr>
          <w:rFonts w:cstheme="minorHAnsi"/>
          <w:color w:val="0D0D0D" w:themeColor="text1" w:themeTint="F2"/>
          <w:sz w:val="24"/>
          <w:szCs w:val="24"/>
        </w:rPr>
        <w:t>no trap may be placed in the waters of the General Trawl</w:t>
      </w:r>
      <w:r w:rsidR="005A7826">
        <w:rPr>
          <w:rFonts w:cstheme="minorHAnsi"/>
          <w:color w:val="0D0D0D" w:themeColor="text1" w:themeTint="F2"/>
          <w:sz w:val="24"/>
          <w:szCs w:val="24"/>
        </w:rPr>
        <w:t>ing</w:t>
      </w:r>
      <w:r w:rsidR="00666D2B" w:rsidRPr="00765C28">
        <w:rPr>
          <w:rFonts w:cstheme="minorHAnsi"/>
          <w:color w:val="0D0D0D" w:themeColor="text1" w:themeTint="F2"/>
          <w:sz w:val="24"/>
          <w:szCs w:val="24"/>
        </w:rPr>
        <w:t xml:space="preserve"> Zone when these waters ar</w:t>
      </w:r>
      <w:r w:rsidRPr="00765C28">
        <w:rPr>
          <w:rFonts w:cstheme="minorHAnsi"/>
          <w:color w:val="0D0D0D" w:themeColor="text1" w:themeTint="F2"/>
          <w:sz w:val="24"/>
          <w:szCs w:val="24"/>
        </w:rPr>
        <w:t>e open to trawling for shrimp</w:t>
      </w:r>
      <w:r w:rsidR="003727AD">
        <w:rPr>
          <w:rFonts w:cstheme="minorHAnsi"/>
          <w:color w:val="0D0D0D" w:themeColor="text1" w:themeTint="F2"/>
          <w:sz w:val="24"/>
          <w:szCs w:val="24"/>
        </w:rPr>
        <w:fldChar w:fldCharType="begin"/>
      </w:r>
      <w:r w:rsidR="003727AD">
        <w:instrText xml:space="preserve"> XE "</w:instrText>
      </w:r>
      <w:r w:rsidR="003727AD" w:rsidRPr="00BB7896">
        <w:rPr>
          <w:rFonts w:cstheme="minorHAnsi"/>
          <w:color w:val="0D0D0D" w:themeColor="text1" w:themeTint="F2"/>
          <w:sz w:val="24"/>
          <w:szCs w:val="24"/>
        </w:rPr>
        <w:instrText>trawling for shrimp</w:instrText>
      </w:r>
      <w:r w:rsidR="003727AD">
        <w:instrText xml:space="preserve">" </w:instrText>
      </w:r>
      <w:r w:rsidR="003727AD">
        <w:rPr>
          <w:rFonts w:cstheme="minorHAnsi"/>
          <w:color w:val="0D0D0D" w:themeColor="text1" w:themeTint="F2"/>
          <w:sz w:val="24"/>
          <w:szCs w:val="24"/>
        </w:rPr>
        <w:fldChar w:fldCharType="end"/>
      </w:r>
      <w:r w:rsidRPr="00765C28">
        <w:rPr>
          <w:rFonts w:cstheme="minorHAnsi"/>
          <w:color w:val="0D0D0D" w:themeColor="text1" w:themeTint="F2"/>
          <w:sz w:val="24"/>
          <w:szCs w:val="24"/>
        </w:rPr>
        <w:t xml:space="preserve">.  </w:t>
      </w:r>
      <w:r w:rsidR="00666D2B" w:rsidRPr="00765C28">
        <w:rPr>
          <w:rFonts w:cstheme="minorHAnsi"/>
          <w:color w:val="0D0D0D" w:themeColor="text1" w:themeTint="F2"/>
          <w:sz w:val="24"/>
          <w:szCs w:val="24"/>
        </w:rPr>
        <w:t>Effective Date: July 15, 2022</w:t>
      </w:r>
      <w:r w:rsidRPr="00765C28">
        <w:rPr>
          <w:rFonts w:cstheme="minorHAnsi"/>
          <w:color w:val="0D0D0D" w:themeColor="text1" w:themeTint="F2"/>
          <w:sz w:val="24"/>
          <w:szCs w:val="24"/>
        </w:rPr>
        <w:t>.</w:t>
      </w:r>
      <w:r w:rsidR="002538A6" w:rsidRPr="00765C28">
        <w:rPr>
          <w:rFonts w:cstheme="minorHAnsi"/>
          <w:color w:val="0D0D0D" w:themeColor="text1" w:themeTint="F2"/>
          <w:sz w:val="24"/>
          <w:szCs w:val="24"/>
        </w:rPr>
        <w:t xml:space="preserve">  </w:t>
      </w:r>
      <w:r w:rsidR="0031385B" w:rsidRPr="00765C28">
        <w:rPr>
          <w:rFonts w:cstheme="minorHAnsi"/>
          <w:color w:val="0D0D0D" w:themeColor="text1" w:themeTint="F2"/>
          <w:sz w:val="24"/>
          <w:szCs w:val="24"/>
        </w:rPr>
        <w:t>The a</w:t>
      </w:r>
      <w:r w:rsidR="003D51F9" w:rsidRPr="00765C28">
        <w:rPr>
          <w:rFonts w:cstheme="minorHAnsi"/>
          <w:color w:val="0D0D0D" w:themeColor="text1" w:themeTint="F2"/>
          <w:sz w:val="24"/>
          <w:szCs w:val="24"/>
        </w:rPr>
        <w:t>ct also outlined</w:t>
      </w:r>
      <w:r w:rsidR="002538A6" w:rsidRPr="00765C28">
        <w:rPr>
          <w:rFonts w:cstheme="minorHAnsi"/>
          <w:color w:val="0D0D0D" w:themeColor="text1" w:themeTint="F2"/>
          <w:sz w:val="24"/>
          <w:szCs w:val="24"/>
        </w:rPr>
        <w:t xml:space="preserve"> that it is lawful for individual or an individual’s agent to trap furbearing animals </w:t>
      </w:r>
      <w:r w:rsidR="002538A6" w:rsidRPr="00765C28">
        <w:rPr>
          <w:rFonts w:cstheme="minorHAnsi"/>
          <w:b/>
          <w:color w:val="0D0D0D" w:themeColor="text1" w:themeTint="F2"/>
          <w:sz w:val="24"/>
          <w:szCs w:val="24"/>
        </w:rPr>
        <w:t>(Act 198</w:t>
      </w:r>
      <w:r w:rsidR="002538A6" w:rsidRPr="00765C28">
        <w:rPr>
          <w:rFonts w:cstheme="minorHAnsi"/>
          <w:b/>
          <w:color w:val="0D0D0D" w:themeColor="text1" w:themeTint="F2"/>
          <w:sz w:val="24"/>
          <w:szCs w:val="24"/>
        </w:rPr>
        <w:fldChar w:fldCharType="begin"/>
      </w:r>
      <w:r w:rsidR="002538A6" w:rsidRPr="00765C28">
        <w:rPr>
          <w:rFonts w:cstheme="minorHAnsi"/>
          <w:color w:val="0D0D0D" w:themeColor="text1" w:themeTint="F2"/>
          <w:sz w:val="24"/>
          <w:szCs w:val="24"/>
        </w:rPr>
        <w:instrText xml:space="preserve"> XE "Act 198" </w:instrText>
      </w:r>
      <w:r w:rsidR="002538A6" w:rsidRPr="00765C28">
        <w:rPr>
          <w:rFonts w:cstheme="minorHAnsi"/>
          <w:b/>
          <w:color w:val="0D0D0D" w:themeColor="text1" w:themeTint="F2"/>
          <w:sz w:val="24"/>
          <w:szCs w:val="24"/>
        </w:rPr>
        <w:fldChar w:fldCharType="end"/>
      </w:r>
      <w:r w:rsidR="002538A6" w:rsidRPr="00765C28">
        <w:rPr>
          <w:rFonts w:cstheme="minorHAnsi"/>
          <w:b/>
          <w:color w:val="0D0D0D" w:themeColor="text1" w:themeTint="F2"/>
          <w:sz w:val="24"/>
          <w:szCs w:val="24"/>
        </w:rPr>
        <w:t xml:space="preserve">) </w:t>
      </w:r>
      <w:r w:rsidR="002538A6" w:rsidRPr="00765C28">
        <w:rPr>
          <w:rFonts w:cstheme="minorHAnsi"/>
          <w:color w:val="0D0D0D" w:themeColor="text1" w:themeTint="F2"/>
          <w:sz w:val="24"/>
          <w:szCs w:val="24"/>
        </w:rPr>
        <w:t>on the individual's private land for a noncommercial purpose</w:t>
      </w:r>
      <w:r w:rsidR="002538A6" w:rsidRPr="00765C28">
        <w:rPr>
          <w:rFonts w:cstheme="minorHAnsi"/>
          <w:b/>
          <w:color w:val="0D0D0D" w:themeColor="text1" w:themeTint="F2"/>
          <w:sz w:val="24"/>
          <w:szCs w:val="24"/>
        </w:rPr>
        <w:t xml:space="preserve"> </w:t>
      </w:r>
      <w:r w:rsidR="002538A6" w:rsidRPr="00765C28">
        <w:rPr>
          <w:rFonts w:cstheme="minorHAnsi"/>
          <w:color w:val="0D0D0D" w:themeColor="text1" w:themeTint="F2"/>
          <w:sz w:val="24"/>
          <w:szCs w:val="24"/>
        </w:rPr>
        <w:t xml:space="preserve">with only a valid statewide hunting license during the established open hunting season or with only a valid statewide hunting license </w:t>
      </w:r>
      <w:proofErr w:type="gramStart"/>
      <w:r w:rsidR="002538A6" w:rsidRPr="00765C28">
        <w:rPr>
          <w:rFonts w:cstheme="minorHAnsi"/>
          <w:color w:val="0D0D0D" w:themeColor="text1" w:themeTint="F2"/>
          <w:sz w:val="24"/>
          <w:szCs w:val="24"/>
        </w:rPr>
        <w:t>year round</w:t>
      </w:r>
      <w:proofErr w:type="gramEnd"/>
      <w:r w:rsidR="002538A6" w:rsidRPr="00765C28">
        <w:rPr>
          <w:rFonts w:cstheme="minorHAnsi"/>
          <w:color w:val="0D0D0D" w:themeColor="text1" w:themeTint="F2"/>
          <w:sz w:val="24"/>
          <w:szCs w:val="24"/>
        </w:rPr>
        <w:t>.  Effective July 15, 2022.</w:t>
      </w:r>
    </w:p>
    <w:p w14:paraId="3CF60C68" w14:textId="77777777" w:rsidR="00424E0C" w:rsidRDefault="00424E0C" w:rsidP="00424E0C">
      <w:pPr>
        <w:spacing w:after="240" w:line="280" w:lineRule="exact"/>
        <w:rPr>
          <w:rFonts w:cstheme="minorHAnsi"/>
          <w:b/>
          <w:color w:val="0D0D0D" w:themeColor="text1" w:themeTint="F2"/>
          <w:sz w:val="24"/>
          <w:szCs w:val="24"/>
        </w:rPr>
      </w:pPr>
      <w:r>
        <w:rPr>
          <w:rFonts w:cstheme="minorHAnsi"/>
          <w:b/>
          <w:color w:val="0D0D0D" w:themeColor="text1" w:themeTint="F2"/>
          <w:sz w:val="24"/>
          <w:szCs w:val="24"/>
        </w:rPr>
        <w:br w:type="page"/>
      </w:r>
    </w:p>
    <w:p w14:paraId="5C72010D" w14:textId="533670F3" w:rsidR="00666D2B" w:rsidRPr="00765C28" w:rsidRDefault="00666D2B" w:rsidP="00424E0C">
      <w:pPr>
        <w:spacing w:after="40" w:line="280" w:lineRule="exact"/>
        <w:rPr>
          <w:rFonts w:cstheme="minorHAnsi"/>
          <w:b/>
          <w:color w:val="0D0D0D" w:themeColor="text1" w:themeTint="F2"/>
          <w:sz w:val="24"/>
          <w:szCs w:val="24"/>
        </w:rPr>
      </w:pPr>
      <w:r w:rsidRPr="00765C28">
        <w:rPr>
          <w:rFonts w:cstheme="minorHAnsi"/>
          <w:b/>
          <w:color w:val="0D0D0D" w:themeColor="text1" w:themeTint="F2"/>
          <w:sz w:val="24"/>
          <w:szCs w:val="24"/>
        </w:rPr>
        <w:lastRenderedPageBreak/>
        <w:t>Watercraft</w:t>
      </w:r>
      <w:r w:rsidR="008815CB" w:rsidRPr="00765C28">
        <w:rPr>
          <w:rFonts w:cstheme="minorHAnsi"/>
          <w:b/>
          <w:color w:val="0D0D0D" w:themeColor="text1" w:themeTint="F2"/>
          <w:sz w:val="24"/>
          <w:szCs w:val="24"/>
        </w:rPr>
        <w:t xml:space="preserve"> </w:t>
      </w:r>
      <w:r w:rsidR="002538A6" w:rsidRPr="00765C28">
        <w:rPr>
          <w:rFonts w:cstheme="minorHAnsi"/>
          <w:b/>
          <w:color w:val="0D0D0D" w:themeColor="text1" w:themeTint="F2"/>
          <w:sz w:val="24"/>
          <w:szCs w:val="24"/>
        </w:rPr>
        <w:t>Wake Distance</w:t>
      </w:r>
      <w:r w:rsidR="00257415">
        <w:rPr>
          <w:rFonts w:cstheme="minorHAnsi"/>
          <w:b/>
          <w:color w:val="0D0D0D" w:themeColor="text1" w:themeTint="F2"/>
          <w:sz w:val="24"/>
          <w:szCs w:val="24"/>
        </w:rPr>
        <w:t xml:space="preserve">, </w:t>
      </w:r>
      <w:r w:rsidR="00257415" w:rsidRPr="00765C28">
        <w:rPr>
          <w:rFonts w:cstheme="minorHAnsi"/>
          <w:b/>
          <w:color w:val="0D0D0D" w:themeColor="text1" w:themeTint="F2"/>
          <w:sz w:val="24"/>
          <w:szCs w:val="24"/>
        </w:rPr>
        <w:t>H. 3308</w:t>
      </w:r>
      <w:r w:rsidR="002538A6" w:rsidRPr="00765C28">
        <w:rPr>
          <w:rFonts w:cstheme="minorHAnsi"/>
          <w:b/>
          <w:color w:val="0D0D0D" w:themeColor="text1" w:themeTint="F2"/>
          <w:sz w:val="24"/>
          <w:szCs w:val="24"/>
        </w:rPr>
        <w:t xml:space="preserve"> </w:t>
      </w:r>
      <w:r w:rsidR="008815CB" w:rsidRPr="00765C28">
        <w:rPr>
          <w:rFonts w:cstheme="minorHAnsi"/>
          <w:b/>
          <w:color w:val="0D0D0D" w:themeColor="text1" w:themeTint="F2"/>
          <w:sz w:val="24"/>
          <w:szCs w:val="24"/>
        </w:rPr>
        <w:t>(Act 124</w:t>
      </w:r>
      <w:r w:rsidR="0069588C">
        <w:rPr>
          <w:rFonts w:cstheme="minorHAnsi"/>
          <w:b/>
          <w:color w:val="0D0D0D" w:themeColor="text1" w:themeTint="F2"/>
          <w:sz w:val="24"/>
          <w:szCs w:val="24"/>
        </w:rPr>
        <w:fldChar w:fldCharType="begin"/>
      </w:r>
      <w:r w:rsidR="0069588C">
        <w:instrText xml:space="preserve"> XE "</w:instrText>
      </w:r>
      <w:r w:rsidR="0069588C" w:rsidRPr="005F0255">
        <w:rPr>
          <w:rFonts w:cstheme="minorHAnsi"/>
          <w:b/>
          <w:color w:val="0D0D0D" w:themeColor="text1" w:themeTint="F2"/>
          <w:sz w:val="24"/>
          <w:szCs w:val="24"/>
        </w:rPr>
        <w:instrText>Act 124</w:instrText>
      </w:r>
      <w:r w:rsidR="0069588C">
        <w:instrText xml:space="preserve">" </w:instrText>
      </w:r>
      <w:r w:rsidR="0069588C">
        <w:rPr>
          <w:rFonts w:cstheme="minorHAnsi"/>
          <w:b/>
          <w:color w:val="0D0D0D" w:themeColor="text1" w:themeTint="F2"/>
          <w:sz w:val="24"/>
          <w:szCs w:val="24"/>
        </w:rPr>
        <w:fldChar w:fldCharType="end"/>
      </w:r>
      <w:r w:rsidR="0069588C">
        <w:rPr>
          <w:rFonts w:cstheme="minorHAnsi"/>
          <w:b/>
          <w:color w:val="0D0D0D" w:themeColor="text1" w:themeTint="F2"/>
          <w:sz w:val="24"/>
          <w:szCs w:val="24"/>
        </w:rPr>
        <w:fldChar w:fldCharType="begin"/>
      </w:r>
      <w:r w:rsidR="0069588C">
        <w:instrText xml:space="preserve"> XE "</w:instrText>
      </w:r>
      <w:r w:rsidR="0069588C" w:rsidRPr="005F0255">
        <w:rPr>
          <w:rFonts w:cstheme="minorHAnsi"/>
          <w:b/>
          <w:color w:val="0D0D0D" w:themeColor="text1" w:themeTint="F2"/>
          <w:sz w:val="24"/>
          <w:szCs w:val="24"/>
        </w:rPr>
        <w:instrText>H. 3308</w:instrText>
      </w:r>
      <w:r w:rsidR="0069588C">
        <w:instrText xml:space="preserve">" </w:instrText>
      </w:r>
      <w:r w:rsidR="0069588C">
        <w:rPr>
          <w:rFonts w:cstheme="minorHAnsi"/>
          <w:b/>
          <w:color w:val="0D0D0D" w:themeColor="text1" w:themeTint="F2"/>
          <w:sz w:val="24"/>
          <w:szCs w:val="24"/>
        </w:rPr>
        <w:fldChar w:fldCharType="end"/>
      </w:r>
      <w:r w:rsidR="008815CB" w:rsidRPr="00765C28">
        <w:rPr>
          <w:rFonts w:cstheme="minorHAnsi"/>
          <w:b/>
          <w:color w:val="0D0D0D" w:themeColor="text1" w:themeTint="F2"/>
          <w:sz w:val="24"/>
          <w:szCs w:val="24"/>
        </w:rPr>
        <w:t>)</w:t>
      </w:r>
    </w:p>
    <w:p w14:paraId="4BF43A3D" w14:textId="1DDE9372" w:rsidR="00666D2B" w:rsidRPr="00424E0C" w:rsidRDefault="008815CB" w:rsidP="00424E0C">
      <w:pPr>
        <w:spacing w:after="240" w:line="280" w:lineRule="exact"/>
        <w:rPr>
          <w:rFonts w:cstheme="minorHAnsi"/>
          <w:color w:val="0D0D0D" w:themeColor="text1" w:themeTint="F2"/>
          <w:sz w:val="24"/>
          <w:szCs w:val="24"/>
        </w:rPr>
      </w:pPr>
      <w:r w:rsidRPr="00765C28">
        <w:rPr>
          <w:rFonts w:cstheme="minorHAnsi"/>
          <w:b/>
          <w:color w:val="0D0D0D" w:themeColor="text1" w:themeTint="F2"/>
          <w:sz w:val="24"/>
          <w:szCs w:val="24"/>
        </w:rPr>
        <w:t>Act 124</w:t>
      </w:r>
      <w:r w:rsidR="0069588C">
        <w:rPr>
          <w:rFonts w:cstheme="minorHAnsi"/>
          <w:b/>
          <w:color w:val="0D0D0D" w:themeColor="text1" w:themeTint="F2"/>
          <w:sz w:val="24"/>
          <w:szCs w:val="24"/>
        </w:rPr>
        <w:fldChar w:fldCharType="begin"/>
      </w:r>
      <w:r w:rsidR="0069588C">
        <w:instrText xml:space="preserve"> XE "</w:instrText>
      </w:r>
      <w:r w:rsidR="0069588C" w:rsidRPr="005F0255">
        <w:rPr>
          <w:rFonts w:cstheme="minorHAnsi"/>
          <w:b/>
          <w:color w:val="0D0D0D" w:themeColor="text1" w:themeTint="F2"/>
          <w:sz w:val="24"/>
          <w:szCs w:val="24"/>
        </w:rPr>
        <w:instrText>Act 124</w:instrText>
      </w:r>
      <w:r w:rsidR="0069588C">
        <w:instrText xml:space="preserve">" </w:instrText>
      </w:r>
      <w:r w:rsidR="0069588C">
        <w:rPr>
          <w:rFonts w:cstheme="minorHAnsi"/>
          <w:b/>
          <w:color w:val="0D0D0D" w:themeColor="text1" w:themeTint="F2"/>
          <w:sz w:val="24"/>
          <w:szCs w:val="24"/>
        </w:rPr>
        <w:fldChar w:fldCharType="end"/>
      </w:r>
      <w:r w:rsidRPr="00765C28">
        <w:rPr>
          <w:rFonts w:cstheme="minorHAnsi"/>
          <w:b/>
          <w:color w:val="0D0D0D" w:themeColor="text1" w:themeTint="F2"/>
          <w:sz w:val="24"/>
          <w:szCs w:val="24"/>
        </w:rPr>
        <w:t xml:space="preserve"> </w:t>
      </w:r>
      <w:r w:rsidRPr="00765C28">
        <w:rPr>
          <w:rFonts w:cstheme="minorHAnsi"/>
          <w:color w:val="0D0D0D" w:themeColor="text1" w:themeTint="F2"/>
          <w:sz w:val="24"/>
          <w:szCs w:val="24"/>
        </w:rPr>
        <w:t>increased</w:t>
      </w:r>
      <w:r w:rsidR="00666D2B" w:rsidRPr="00765C28">
        <w:rPr>
          <w:rFonts w:cstheme="minorHAnsi"/>
          <w:color w:val="0D0D0D" w:themeColor="text1" w:themeTint="F2"/>
          <w:sz w:val="24"/>
          <w:szCs w:val="24"/>
        </w:rPr>
        <w:t xml:space="preserve"> the</w:t>
      </w:r>
      <w:r w:rsidR="00666D2B" w:rsidRPr="00765C28">
        <w:rPr>
          <w:rFonts w:cstheme="minorHAnsi"/>
          <w:b/>
          <w:color w:val="0D0D0D" w:themeColor="text1" w:themeTint="F2"/>
          <w:sz w:val="24"/>
          <w:szCs w:val="24"/>
        </w:rPr>
        <w:t xml:space="preserve"> watercraft idle speed</w:t>
      </w:r>
      <w:r w:rsidR="00E42A4E">
        <w:rPr>
          <w:rFonts w:cstheme="minorHAnsi"/>
          <w:b/>
          <w:color w:val="0D0D0D" w:themeColor="text1" w:themeTint="F2"/>
          <w:sz w:val="24"/>
          <w:szCs w:val="24"/>
        </w:rPr>
        <w:t>/</w:t>
      </w:r>
      <w:r w:rsidR="00666D2B" w:rsidRPr="00765C28">
        <w:rPr>
          <w:rFonts w:cstheme="minorHAnsi"/>
          <w:b/>
          <w:color w:val="0D0D0D" w:themeColor="text1" w:themeTint="F2"/>
          <w:sz w:val="24"/>
          <w:szCs w:val="24"/>
        </w:rPr>
        <w:t>wake distance</w:t>
      </w:r>
      <w:r w:rsidR="00E42A4E">
        <w:rPr>
          <w:rFonts w:cstheme="minorHAnsi"/>
          <w:b/>
          <w:color w:val="0D0D0D" w:themeColor="text1" w:themeTint="F2"/>
          <w:sz w:val="24"/>
          <w:szCs w:val="24"/>
        </w:rPr>
        <w:fldChar w:fldCharType="begin"/>
      </w:r>
      <w:r w:rsidR="00E42A4E">
        <w:instrText xml:space="preserve"> XE "</w:instrText>
      </w:r>
      <w:r w:rsidR="00E42A4E" w:rsidRPr="007A7BD6">
        <w:rPr>
          <w:rFonts w:cstheme="minorHAnsi"/>
          <w:b/>
          <w:color w:val="0D0D0D" w:themeColor="text1" w:themeTint="F2"/>
          <w:sz w:val="24"/>
          <w:szCs w:val="24"/>
        </w:rPr>
        <w:instrText>watercraft idle speed/wake distance</w:instrText>
      </w:r>
      <w:r w:rsidR="00E42A4E">
        <w:instrText xml:space="preserve">" </w:instrText>
      </w:r>
      <w:r w:rsidR="00E42A4E">
        <w:rPr>
          <w:rFonts w:cstheme="minorHAnsi"/>
          <w:b/>
          <w:color w:val="0D0D0D" w:themeColor="text1" w:themeTint="F2"/>
          <w:sz w:val="24"/>
          <w:szCs w:val="24"/>
        </w:rPr>
        <w:fldChar w:fldCharType="end"/>
      </w:r>
      <w:r w:rsidR="00666D2B" w:rsidRPr="00765C28">
        <w:rPr>
          <w:rFonts w:cstheme="minorHAnsi"/>
          <w:b/>
          <w:color w:val="0D0D0D" w:themeColor="text1" w:themeTint="F2"/>
          <w:sz w:val="24"/>
          <w:szCs w:val="24"/>
        </w:rPr>
        <w:t xml:space="preserve"> </w:t>
      </w:r>
      <w:r w:rsidR="00666D2B" w:rsidRPr="00765C28">
        <w:rPr>
          <w:rFonts w:cstheme="minorHAnsi"/>
          <w:color w:val="0D0D0D" w:themeColor="text1" w:themeTint="F2"/>
          <w:sz w:val="24"/>
          <w:szCs w:val="24"/>
        </w:rPr>
        <w:t xml:space="preserve">to one hundred feet of a wharf, dock, </w:t>
      </w:r>
      <w:proofErr w:type="gramStart"/>
      <w:r w:rsidR="00666D2B" w:rsidRPr="00765C28">
        <w:rPr>
          <w:rFonts w:cstheme="minorHAnsi"/>
          <w:color w:val="0D0D0D" w:themeColor="text1" w:themeTint="F2"/>
          <w:sz w:val="24"/>
          <w:szCs w:val="24"/>
        </w:rPr>
        <w:t>bulkhead</w:t>
      </w:r>
      <w:proofErr w:type="gramEnd"/>
      <w:r w:rsidR="00666D2B" w:rsidRPr="00765C28">
        <w:rPr>
          <w:rFonts w:cstheme="minorHAnsi"/>
          <w:color w:val="0D0D0D" w:themeColor="text1" w:themeTint="F2"/>
          <w:sz w:val="24"/>
          <w:szCs w:val="24"/>
        </w:rPr>
        <w:t xml:space="preserve"> or pier on certain lakes.  Provisions do no</w:t>
      </w:r>
      <w:r w:rsidRPr="00765C28">
        <w:rPr>
          <w:rFonts w:cstheme="minorHAnsi"/>
          <w:color w:val="0D0D0D" w:themeColor="text1" w:themeTint="F2"/>
          <w:sz w:val="24"/>
          <w:szCs w:val="24"/>
        </w:rPr>
        <w:t xml:space="preserve">t apply to Lake Moultrie.  </w:t>
      </w:r>
      <w:r w:rsidR="006B3DB7" w:rsidRPr="00765C28">
        <w:rPr>
          <w:rFonts w:cstheme="minorHAnsi"/>
          <w:color w:val="0D0D0D" w:themeColor="text1" w:themeTint="F2"/>
          <w:sz w:val="24"/>
          <w:szCs w:val="24"/>
        </w:rPr>
        <w:t>In addition</w:t>
      </w:r>
      <w:r w:rsidRPr="00765C28">
        <w:rPr>
          <w:rFonts w:cstheme="minorHAnsi"/>
          <w:color w:val="0D0D0D" w:themeColor="text1" w:themeTint="F2"/>
          <w:sz w:val="24"/>
          <w:szCs w:val="24"/>
        </w:rPr>
        <w:t xml:space="preserve">, </w:t>
      </w:r>
      <w:r w:rsidR="00666D2B" w:rsidRPr="00765C28">
        <w:rPr>
          <w:rFonts w:cstheme="minorHAnsi"/>
          <w:color w:val="0D0D0D" w:themeColor="text1" w:themeTint="F2"/>
          <w:sz w:val="24"/>
          <w:szCs w:val="24"/>
        </w:rPr>
        <w:t xml:space="preserve">the provisions do not apply to a person behind a vessel or watercraft who is on water skis or a floating device with the permission of the operator of the vessel or watercraft.  The </w:t>
      </w:r>
      <w:r w:rsidR="0031385B" w:rsidRPr="00765C28">
        <w:rPr>
          <w:rFonts w:cstheme="minorHAnsi"/>
          <w:color w:val="0D0D0D" w:themeColor="text1" w:themeTint="F2"/>
          <w:sz w:val="24"/>
          <w:szCs w:val="24"/>
        </w:rPr>
        <w:t>a</w:t>
      </w:r>
      <w:r w:rsidR="00D1127A" w:rsidRPr="00765C28">
        <w:rPr>
          <w:rFonts w:cstheme="minorHAnsi"/>
          <w:color w:val="0D0D0D" w:themeColor="text1" w:themeTint="F2"/>
          <w:sz w:val="24"/>
          <w:szCs w:val="24"/>
        </w:rPr>
        <w:t>ct</w:t>
      </w:r>
      <w:r w:rsidRPr="00765C28">
        <w:rPr>
          <w:rFonts w:cstheme="minorHAnsi"/>
          <w:color w:val="0D0D0D" w:themeColor="text1" w:themeTint="F2"/>
          <w:sz w:val="24"/>
          <w:szCs w:val="24"/>
        </w:rPr>
        <w:t xml:space="preserve"> also set</w:t>
      </w:r>
      <w:r w:rsidR="00666D2B" w:rsidRPr="00765C28">
        <w:rPr>
          <w:rFonts w:cstheme="minorHAnsi"/>
          <w:color w:val="0D0D0D" w:themeColor="text1" w:themeTint="F2"/>
          <w:sz w:val="24"/>
          <w:szCs w:val="24"/>
        </w:rPr>
        <w:t xml:space="preserve"> the limit for wake surf to two hundred feet from a moored vessel, dock, pier, bulkhead, wharf, or person in the water.  “Wake surf” is define as to operate a vessel that is ballasted in the stern </w:t>
      </w:r>
      <w:proofErr w:type="gramStart"/>
      <w:r w:rsidR="00666D2B" w:rsidRPr="00765C28">
        <w:rPr>
          <w:rFonts w:cstheme="minorHAnsi"/>
          <w:color w:val="0D0D0D" w:themeColor="text1" w:themeTint="F2"/>
          <w:sz w:val="24"/>
          <w:szCs w:val="24"/>
        </w:rPr>
        <w:t>so as to</w:t>
      </w:r>
      <w:proofErr w:type="gramEnd"/>
      <w:r w:rsidR="00666D2B" w:rsidRPr="00765C28">
        <w:rPr>
          <w:rFonts w:cstheme="minorHAnsi"/>
          <w:color w:val="0D0D0D" w:themeColor="text1" w:themeTint="F2"/>
          <w:sz w:val="24"/>
          <w:szCs w:val="24"/>
        </w:rPr>
        <w:t xml:space="preserve"> create a wake that is or is intended to be surfed by another person.</w:t>
      </w:r>
      <w:r w:rsidRPr="00765C28">
        <w:rPr>
          <w:rFonts w:cstheme="minorHAnsi"/>
          <w:color w:val="0D0D0D" w:themeColor="text1" w:themeTint="F2"/>
          <w:sz w:val="24"/>
          <w:szCs w:val="24"/>
        </w:rPr>
        <w:t xml:space="preserve">  </w:t>
      </w:r>
      <w:r w:rsidR="00666D2B" w:rsidRPr="00765C28">
        <w:rPr>
          <w:rFonts w:cstheme="minorHAnsi"/>
          <w:color w:val="0D0D0D" w:themeColor="text1" w:themeTint="F2"/>
          <w:sz w:val="24"/>
          <w:szCs w:val="24"/>
        </w:rPr>
        <w:t>Effective Date:  March 14, 2022</w:t>
      </w:r>
      <w:r w:rsidRPr="00765C28">
        <w:rPr>
          <w:rFonts w:cstheme="minorHAnsi"/>
          <w:color w:val="0D0D0D" w:themeColor="text1" w:themeTint="F2"/>
          <w:sz w:val="24"/>
          <w:szCs w:val="24"/>
        </w:rPr>
        <w:t>.</w:t>
      </w:r>
    </w:p>
    <w:p w14:paraId="19CF2CDE" w14:textId="349671C5" w:rsidR="00666D2B" w:rsidRPr="00765C28" w:rsidRDefault="00666D2B" w:rsidP="00424E0C">
      <w:pPr>
        <w:spacing w:after="40" w:line="280" w:lineRule="exact"/>
        <w:rPr>
          <w:rFonts w:cstheme="minorHAnsi"/>
          <w:b/>
          <w:color w:val="0D0D0D" w:themeColor="text1" w:themeTint="F2"/>
          <w:sz w:val="24"/>
          <w:szCs w:val="24"/>
        </w:rPr>
      </w:pPr>
      <w:r w:rsidRPr="00765C28">
        <w:rPr>
          <w:rFonts w:cstheme="minorHAnsi"/>
          <w:b/>
          <w:color w:val="0D0D0D" w:themeColor="text1" w:themeTint="F2"/>
          <w:sz w:val="24"/>
          <w:szCs w:val="24"/>
        </w:rPr>
        <w:t>Waterfowl Advisory Committee</w:t>
      </w:r>
      <w:r w:rsidR="00257415">
        <w:rPr>
          <w:rFonts w:cstheme="minorHAnsi"/>
          <w:b/>
          <w:color w:val="0D0D0D" w:themeColor="text1" w:themeTint="F2"/>
          <w:sz w:val="24"/>
          <w:szCs w:val="24"/>
        </w:rPr>
        <w:t xml:space="preserve">, </w:t>
      </w:r>
      <w:r w:rsidR="00257415" w:rsidRPr="00765C28">
        <w:rPr>
          <w:rFonts w:cstheme="minorHAnsi"/>
          <w:b/>
          <w:color w:val="0D0D0D" w:themeColor="text1" w:themeTint="F2"/>
          <w:sz w:val="24"/>
          <w:szCs w:val="24"/>
        </w:rPr>
        <w:t>H. 4177</w:t>
      </w:r>
      <w:r w:rsidR="00087743" w:rsidRPr="00765C28">
        <w:rPr>
          <w:rFonts w:cstheme="minorHAnsi"/>
          <w:b/>
          <w:color w:val="0D0D0D" w:themeColor="text1" w:themeTint="F2"/>
          <w:sz w:val="24"/>
          <w:szCs w:val="24"/>
        </w:rPr>
        <w:fldChar w:fldCharType="begin"/>
      </w:r>
      <w:r w:rsidR="00087743" w:rsidRPr="00765C28">
        <w:rPr>
          <w:rFonts w:cstheme="minorHAnsi"/>
          <w:b/>
          <w:color w:val="0D0D0D" w:themeColor="text1" w:themeTint="F2"/>
          <w:sz w:val="24"/>
          <w:szCs w:val="24"/>
        </w:rPr>
        <w:instrText xml:space="preserve"> XE "</w:instrText>
      </w:r>
      <w:r w:rsidR="00E42A4E" w:rsidRPr="00765C28">
        <w:rPr>
          <w:rFonts w:cstheme="minorHAnsi"/>
          <w:b/>
          <w:color w:val="0D0D0D" w:themeColor="text1" w:themeTint="F2"/>
          <w:sz w:val="24"/>
          <w:szCs w:val="24"/>
        </w:rPr>
        <w:instrText>waterfowl advisory committee</w:instrText>
      </w:r>
      <w:r w:rsidR="00087743" w:rsidRPr="00765C28">
        <w:rPr>
          <w:rFonts w:cstheme="minorHAnsi"/>
          <w:b/>
          <w:color w:val="0D0D0D" w:themeColor="text1" w:themeTint="F2"/>
          <w:sz w:val="24"/>
          <w:szCs w:val="24"/>
        </w:rPr>
        <w:instrText xml:space="preserve">" </w:instrText>
      </w:r>
      <w:r w:rsidR="00087743" w:rsidRPr="00765C28">
        <w:rPr>
          <w:rFonts w:cstheme="minorHAnsi"/>
          <w:b/>
          <w:color w:val="0D0D0D" w:themeColor="text1" w:themeTint="F2"/>
          <w:sz w:val="24"/>
          <w:szCs w:val="24"/>
        </w:rPr>
        <w:fldChar w:fldCharType="end"/>
      </w:r>
      <w:r w:rsidR="0002582A" w:rsidRPr="00765C28">
        <w:rPr>
          <w:rFonts w:cstheme="minorHAnsi"/>
          <w:b/>
          <w:color w:val="0D0D0D" w:themeColor="text1" w:themeTint="F2"/>
          <w:sz w:val="24"/>
          <w:szCs w:val="24"/>
        </w:rPr>
        <w:t xml:space="preserve"> (Act 147</w:t>
      </w:r>
      <w:r w:rsidR="0002582A" w:rsidRPr="00765C28">
        <w:rPr>
          <w:rFonts w:cstheme="minorHAnsi"/>
          <w:b/>
          <w:color w:val="0D0D0D" w:themeColor="text1" w:themeTint="F2"/>
          <w:sz w:val="24"/>
          <w:szCs w:val="24"/>
        </w:rPr>
        <w:fldChar w:fldCharType="begin"/>
      </w:r>
      <w:r w:rsidR="0002582A" w:rsidRPr="00765C28">
        <w:rPr>
          <w:rFonts w:cstheme="minorHAnsi"/>
          <w:color w:val="0D0D0D" w:themeColor="text1" w:themeTint="F2"/>
          <w:sz w:val="24"/>
          <w:szCs w:val="24"/>
        </w:rPr>
        <w:instrText xml:space="preserve"> XE "</w:instrText>
      </w:r>
      <w:r w:rsidR="0002582A" w:rsidRPr="00765C28">
        <w:rPr>
          <w:rFonts w:cstheme="minorHAnsi"/>
          <w:b/>
          <w:color w:val="0D0D0D" w:themeColor="text1" w:themeTint="F2"/>
          <w:sz w:val="24"/>
          <w:szCs w:val="24"/>
        </w:rPr>
        <w:instrText>Act 147</w:instrText>
      </w:r>
      <w:r w:rsidR="0002582A" w:rsidRPr="00765C28">
        <w:rPr>
          <w:rFonts w:cstheme="minorHAnsi"/>
          <w:color w:val="0D0D0D" w:themeColor="text1" w:themeTint="F2"/>
          <w:sz w:val="24"/>
          <w:szCs w:val="24"/>
        </w:rPr>
        <w:instrText xml:space="preserve">" </w:instrText>
      </w:r>
      <w:r w:rsidR="0002582A" w:rsidRPr="00765C28">
        <w:rPr>
          <w:rFonts w:cstheme="minorHAnsi"/>
          <w:b/>
          <w:color w:val="0D0D0D" w:themeColor="text1" w:themeTint="F2"/>
          <w:sz w:val="24"/>
          <w:szCs w:val="24"/>
        </w:rPr>
        <w:fldChar w:fldCharType="end"/>
      </w:r>
      <w:r w:rsidR="0002582A" w:rsidRPr="00765C28">
        <w:rPr>
          <w:rFonts w:cstheme="minorHAnsi"/>
          <w:b/>
          <w:color w:val="0D0D0D" w:themeColor="text1" w:themeTint="F2"/>
          <w:sz w:val="24"/>
          <w:szCs w:val="24"/>
        </w:rPr>
        <w:fldChar w:fldCharType="begin"/>
      </w:r>
      <w:r w:rsidR="0002582A" w:rsidRPr="00765C28">
        <w:rPr>
          <w:rFonts w:cstheme="minorHAnsi"/>
          <w:color w:val="0D0D0D" w:themeColor="text1" w:themeTint="F2"/>
          <w:sz w:val="24"/>
          <w:szCs w:val="24"/>
        </w:rPr>
        <w:instrText xml:space="preserve"> XE "</w:instrText>
      </w:r>
      <w:r w:rsidR="0002582A" w:rsidRPr="00765C28">
        <w:rPr>
          <w:rFonts w:cstheme="minorHAnsi"/>
          <w:b/>
          <w:color w:val="0D0D0D" w:themeColor="text1" w:themeTint="F2"/>
          <w:sz w:val="24"/>
          <w:szCs w:val="24"/>
        </w:rPr>
        <w:instrText>H. 4177</w:instrText>
      </w:r>
      <w:r w:rsidR="0002582A" w:rsidRPr="00765C28">
        <w:rPr>
          <w:rFonts w:cstheme="minorHAnsi"/>
          <w:color w:val="0D0D0D" w:themeColor="text1" w:themeTint="F2"/>
          <w:sz w:val="24"/>
          <w:szCs w:val="24"/>
        </w:rPr>
        <w:instrText xml:space="preserve">" </w:instrText>
      </w:r>
      <w:r w:rsidR="0002582A" w:rsidRPr="00765C28">
        <w:rPr>
          <w:rFonts w:cstheme="minorHAnsi"/>
          <w:b/>
          <w:color w:val="0D0D0D" w:themeColor="text1" w:themeTint="F2"/>
          <w:sz w:val="24"/>
          <w:szCs w:val="24"/>
        </w:rPr>
        <w:fldChar w:fldCharType="end"/>
      </w:r>
      <w:r w:rsidR="0002582A" w:rsidRPr="00765C28">
        <w:rPr>
          <w:rFonts w:cstheme="minorHAnsi"/>
          <w:b/>
          <w:color w:val="0D0D0D" w:themeColor="text1" w:themeTint="F2"/>
          <w:sz w:val="24"/>
          <w:szCs w:val="24"/>
        </w:rPr>
        <w:t>)</w:t>
      </w:r>
    </w:p>
    <w:p w14:paraId="3BF90D00" w14:textId="142F5B20" w:rsidR="00666D2B" w:rsidRPr="00765C28" w:rsidRDefault="00666D2B" w:rsidP="00424E0C">
      <w:pPr>
        <w:spacing w:after="240" w:line="280" w:lineRule="exact"/>
        <w:rPr>
          <w:rFonts w:cstheme="minorHAnsi"/>
          <w:color w:val="0D0D0D" w:themeColor="text1" w:themeTint="F2"/>
          <w:sz w:val="24"/>
          <w:szCs w:val="24"/>
        </w:rPr>
      </w:pPr>
      <w:r w:rsidRPr="00765C28">
        <w:rPr>
          <w:rFonts w:cstheme="minorHAnsi"/>
          <w:color w:val="0D0D0D" w:themeColor="text1" w:themeTint="F2"/>
          <w:sz w:val="24"/>
          <w:szCs w:val="24"/>
        </w:rPr>
        <w:t xml:space="preserve">Due to a decline in the state’s waterfowl due to destructive storms and financial management issues, the General Assembly passed legislation </w:t>
      </w:r>
      <w:r w:rsidR="0002582A" w:rsidRPr="00765C28">
        <w:rPr>
          <w:rFonts w:cstheme="minorHAnsi"/>
          <w:color w:val="0D0D0D" w:themeColor="text1" w:themeTint="F2"/>
          <w:sz w:val="24"/>
          <w:szCs w:val="24"/>
        </w:rPr>
        <w:t>(</w:t>
      </w:r>
      <w:r w:rsidR="0002582A" w:rsidRPr="00765C28">
        <w:rPr>
          <w:rFonts w:cstheme="minorHAnsi"/>
          <w:b/>
          <w:color w:val="0D0D0D" w:themeColor="text1" w:themeTint="F2"/>
          <w:sz w:val="24"/>
          <w:szCs w:val="24"/>
        </w:rPr>
        <w:t>Act 147</w:t>
      </w:r>
      <w:r w:rsidR="0002582A" w:rsidRPr="00765C28">
        <w:rPr>
          <w:rFonts w:cstheme="minorHAnsi"/>
          <w:b/>
          <w:color w:val="0D0D0D" w:themeColor="text1" w:themeTint="F2"/>
          <w:sz w:val="24"/>
          <w:szCs w:val="24"/>
        </w:rPr>
        <w:fldChar w:fldCharType="begin"/>
      </w:r>
      <w:r w:rsidR="0002582A" w:rsidRPr="00765C28">
        <w:rPr>
          <w:rFonts w:cstheme="minorHAnsi"/>
          <w:color w:val="0D0D0D" w:themeColor="text1" w:themeTint="F2"/>
          <w:sz w:val="24"/>
          <w:szCs w:val="24"/>
        </w:rPr>
        <w:instrText xml:space="preserve"> XE "</w:instrText>
      </w:r>
      <w:r w:rsidR="0002582A" w:rsidRPr="00765C28">
        <w:rPr>
          <w:rFonts w:cstheme="minorHAnsi"/>
          <w:b/>
          <w:color w:val="0D0D0D" w:themeColor="text1" w:themeTint="F2"/>
          <w:sz w:val="24"/>
          <w:szCs w:val="24"/>
        </w:rPr>
        <w:instrText>Act 147</w:instrText>
      </w:r>
      <w:r w:rsidR="0002582A" w:rsidRPr="00765C28">
        <w:rPr>
          <w:rFonts w:cstheme="minorHAnsi"/>
          <w:color w:val="0D0D0D" w:themeColor="text1" w:themeTint="F2"/>
          <w:sz w:val="24"/>
          <w:szCs w:val="24"/>
        </w:rPr>
        <w:instrText xml:space="preserve">" </w:instrText>
      </w:r>
      <w:r w:rsidR="0002582A" w:rsidRPr="00765C28">
        <w:rPr>
          <w:rFonts w:cstheme="minorHAnsi"/>
          <w:b/>
          <w:color w:val="0D0D0D" w:themeColor="text1" w:themeTint="F2"/>
          <w:sz w:val="24"/>
          <w:szCs w:val="24"/>
        </w:rPr>
        <w:fldChar w:fldCharType="end"/>
      </w:r>
      <w:r w:rsidR="0002582A" w:rsidRPr="00765C28">
        <w:rPr>
          <w:rFonts w:cstheme="minorHAnsi"/>
          <w:b/>
          <w:color w:val="0D0D0D" w:themeColor="text1" w:themeTint="F2"/>
          <w:sz w:val="24"/>
          <w:szCs w:val="24"/>
        </w:rPr>
        <w:t xml:space="preserve">) </w:t>
      </w:r>
      <w:r w:rsidRPr="00765C28">
        <w:rPr>
          <w:rFonts w:cstheme="minorHAnsi"/>
          <w:color w:val="0D0D0D" w:themeColor="text1" w:themeTint="F2"/>
          <w:sz w:val="24"/>
          <w:szCs w:val="24"/>
        </w:rPr>
        <w:t xml:space="preserve">that creates the waterfowl advisory committee to help direct the manager of the waterfowl program within the Department of Natural Resources.  This committee would assist in the management of waterfowl </w:t>
      </w:r>
      <w:r w:rsidR="006B3DB7" w:rsidRPr="00765C28">
        <w:rPr>
          <w:rFonts w:cstheme="minorHAnsi"/>
          <w:color w:val="0D0D0D" w:themeColor="text1" w:themeTint="F2"/>
          <w:sz w:val="24"/>
          <w:szCs w:val="24"/>
        </w:rPr>
        <w:t>habitats;</w:t>
      </w:r>
      <w:r w:rsidRPr="00765C28">
        <w:rPr>
          <w:rFonts w:cstheme="minorHAnsi"/>
          <w:color w:val="0D0D0D" w:themeColor="text1" w:themeTint="F2"/>
          <w:sz w:val="24"/>
          <w:szCs w:val="24"/>
        </w:rPr>
        <w:t xml:space="preserve"> assist in the development, protection, and propagation of waterfowl, assisting in prioritizing the expenditures of monies.  The legislation provides for the membership and terms of this six-member committee.</w:t>
      </w:r>
    </w:p>
    <w:p w14:paraId="6D63CB54" w14:textId="4330AAC7" w:rsidR="00666D2B" w:rsidRPr="00765C28" w:rsidRDefault="0002582A" w:rsidP="00424E0C">
      <w:pPr>
        <w:spacing w:after="240" w:line="280" w:lineRule="exact"/>
        <w:rPr>
          <w:rFonts w:cstheme="minorHAnsi"/>
          <w:color w:val="0D0D0D" w:themeColor="text1" w:themeTint="F2"/>
          <w:sz w:val="24"/>
          <w:szCs w:val="24"/>
        </w:rPr>
      </w:pPr>
      <w:r w:rsidRPr="00765C28">
        <w:rPr>
          <w:rFonts w:cstheme="minorHAnsi"/>
          <w:color w:val="0D0D0D" w:themeColor="text1" w:themeTint="F2"/>
          <w:sz w:val="24"/>
          <w:szCs w:val="24"/>
        </w:rPr>
        <w:t>T</w:t>
      </w:r>
      <w:r w:rsidR="00666D2B" w:rsidRPr="00765C28">
        <w:rPr>
          <w:rFonts w:cstheme="minorHAnsi"/>
          <w:color w:val="0D0D0D" w:themeColor="text1" w:themeTint="F2"/>
          <w:sz w:val="24"/>
          <w:szCs w:val="24"/>
        </w:rPr>
        <w:t xml:space="preserve">he </w:t>
      </w:r>
      <w:r w:rsidR="0031385B" w:rsidRPr="00765C28">
        <w:rPr>
          <w:rFonts w:cstheme="minorHAnsi"/>
          <w:color w:val="0D0D0D" w:themeColor="text1" w:themeTint="F2"/>
          <w:sz w:val="24"/>
          <w:szCs w:val="24"/>
        </w:rPr>
        <w:t>a</w:t>
      </w:r>
      <w:r w:rsidR="00D1127A" w:rsidRPr="00765C28">
        <w:rPr>
          <w:rFonts w:cstheme="minorHAnsi"/>
          <w:color w:val="0D0D0D" w:themeColor="text1" w:themeTint="F2"/>
          <w:sz w:val="24"/>
          <w:szCs w:val="24"/>
        </w:rPr>
        <w:t>ct</w:t>
      </w:r>
      <w:r w:rsidRPr="00765C28">
        <w:rPr>
          <w:rFonts w:cstheme="minorHAnsi"/>
          <w:color w:val="0D0D0D" w:themeColor="text1" w:themeTint="F2"/>
          <w:sz w:val="24"/>
          <w:szCs w:val="24"/>
        </w:rPr>
        <w:t xml:space="preserve"> increased</w:t>
      </w:r>
      <w:r w:rsidR="00666D2B" w:rsidRPr="00765C28">
        <w:rPr>
          <w:rFonts w:cstheme="minorHAnsi"/>
          <w:color w:val="0D0D0D" w:themeColor="text1" w:themeTint="F2"/>
          <w:sz w:val="24"/>
          <w:szCs w:val="24"/>
        </w:rPr>
        <w:t xml:space="preserve"> the cost of migratory </w:t>
      </w:r>
      <w:r w:rsidR="00666D2B" w:rsidRPr="00765C28">
        <w:rPr>
          <w:rFonts w:cstheme="minorHAnsi"/>
          <w:b/>
          <w:color w:val="0D0D0D" w:themeColor="text1" w:themeTint="F2"/>
          <w:sz w:val="24"/>
          <w:szCs w:val="24"/>
        </w:rPr>
        <w:t>waterfowl permits</w:t>
      </w:r>
      <w:r w:rsidR="00666D2B" w:rsidRPr="00765C28">
        <w:rPr>
          <w:rFonts w:cstheme="minorHAnsi"/>
          <w:color w:val="0D0D0D" w:themeColor="text1" w:themeTint="F2"/>
          <w:sz w:val="24"/>
          <w:szCs w:val="24"/>
        </w:rPr>
        <w:fldChar w:fldCharType="begin"/>
      </w:r>
      <w:r w:rsidR="00666D2B" w:rsidRPr="00765C28">
        <w:rPr>
          <w:rFonts w:cstheme="minorHAnsi"/>
          <w:color w:val="0D0D0D" w:themeColor="text1" w:themeTint="F2"/>
          <w:sz w:val="24"/>
          <w:szCs w:val="24"/>
        </w:rPr>
        <w:instrText xml:space="preserve"> XE "waterfowl permits" </w:instrText>
      </w:r>
      <w:r w:rsidR="00666D2B" w:rsidRPr="00765C28">
        <w:rPr>
          <w:rFonts w:cstheme="minorHAnsi"/>
          <w:color w:val="0D0D0D" w:themeColor="text1" w:themeTint="F2"/>
          <w:sz w:val="24"/>
          <w:szCs w:val="24"/>
        </w:rPr>
        <w:fldChar w:fldCharType="end"/>
      </w:r>
      <w:r w:rsidR="00666D2B" w:rsidRPr="00765C28">
        <w:rPr>
          <w:rFonts w:cstheme="minorHAnsi"/>
          <w:color w:val="0D0D0D" w:themeColor="text1" w:themeTint="F2"/>
          <w:sz w:val="24"/>
          <w:szCs w:val="24"/>
        </w:rPr>
        <w:t xml:space="preserve"> (duck stamps</w:t>
      </w:r>
      <w:r w:rsidR="00666D2B" w:rsidRPr="00765C28">
        <w:rPr>
          <w:rFonts w:cstheme="minorHAnsi"/>
          <w:color w:val="0D0D0D" w:themeColor="text1" w:themeTint="F2"/>
          <w:sz w:val="24"/>
          <w:szCs w:val="24"/>
        </w:rPr>
        <w:fldChar w:fldCharType="begin"/>
      </w:r>
      <w:r w:rsidR="00666D2B" w:rsidRPr="00765C28">
        <w:rPr>
          <w:rFonts w:cstheme="minorHAnsi"/>
          <w:color w:val="0D0D0D" w:themeColor="text1" w:themeTint="F2"/>
          <w:sz w:val="24"/>
          <w:szCs w:val="24"/>
        </w:rPr>
        <w:instrText xml:space="preserve"> XE "duck stamps" </w:instrText>
      </w:r>
      <w:r w:rsidR="00666D2B" w:rsidRPr="00765C28">
        <w:rPr>
          <w:rFonts w:cstheme="minorHAnsi"/>
          <w:color w:val="0D0D0D" w:themeColor="text1" w:themeTint="F2"/>
          <w:sz w:val="24"/>
          <w:szCs w:val="24"/>
        </w:rPr>
        <w:fldChar w:fldCharType="end"/>
      </w:r>
      <w:r w:rsidR="00666D2B" w:rsidRPr="00765C28">
        <w:rPr>
          <w:rFonts w:cstheme="minorHAnsi"/>
          <w:color w:val="0D0D0D" w:themeColor="text1" w:themeTint="F2"/>
          <w:sz w:val="24"/>
          <w:szCs w:val="24"/>
        </w:rPr>
        <w:t xml:space="preserve">) from five to fifteen dollars for five years.  The additional revenue from duck stamps will be used to repair the state’s impoundments that have not been addressed over the years.  It is noted that none of these funds will be used for operating the program.  The committee shall make a report of its findings, activities, and </w:t>
      </w:r>
      <w:proofErr w:type="gramStart"/>
      <w:r w:rsidR="00666D2B" w:rsidRPr="00765C28">
        <w:rPr>
          <w:rFonts w:cstheme="minorHAnsi"/>
          <w:color w:val="0D0D0D" w:themeColor="text1" w:themeTint="F2"/>
          <w:sz w:val="24"/>
          <w:szCs w:val="24"/>
        </w:rPr>
        <w:t>long term</w:t>
      </w:r>
      <w:proofErr w:type="gramEnd"/>
      <w:r w:rsidR="00666D2B" w:rsidRPr="00765C28">
        <w:rPr>
          <w:rFonts w:cstheme="minorHAnsi"/>
          <w:color w:val="0D0D0D" w:themeColor="text1" w:themeTint="F2"/>
          <w:sz w:val="24"/>
          <w:szCs w:val="24"/>
        </w:rPr>
        <w:t xml:space="preserve"> plans to the General Assembly by Dece</w:t>
      </w:r>
      <w:r w:rsidRPr="00765C28">
        <w:rPr>
          <w:rFonts w:cstheme="minorHAnsi"/>
          <w:color w:val="0D0D0D" w:themeColor="text1" w:themeTint="F2"/>
          <w:sz w:val="24"/>
          <w:szCs w:val="24"/>
        </w:rPr>
        <w:t xml:space="preserve">mber </w:t>
      </w:r>
      <w:r w:rsidR="006B3DB7" w:rsidRPr="00765C28">
        <w:rPr>
          <w:rFonts w:cstheme="minorHAnsi"/>
          <w:color w:val="0D0D0D" w:themeColor="text1" w:themeTint="F2"/>
          <w:sz w:val="24"/>
          <w:szCs w:val="24"/>
        </w:rPr>
        <w:t>31</w:t>
      </w:r>
      <w:r w:rsidRPr="00765C28">
        <w:rPr>
          <w:rFonts w:cstheme="minorHAnsi"/>
          <w:color w:val="0D0D0D" w:themeColor="text1" w:themeTint="F2"/>
          <w:sz w:val="24"/>
          <w:szCs w:val="24"/>
        </w:rPr>
        <w:t xml:space="preserve"> of each year.  </w:t>
      </w:r>
      <w:r w:rsidR="00666D2B" w:rsidRPr="00765C28">
        <w:rPr>
          <w:rFonts w:cstheme="minorHAnsi"/>
          <w:color w:val="0D0D0D" w:themeColor="text1" w:themeTint="F2"/>
          <w:sz w:val="24"/>
          <w:szCs w:val="24"/>
        </w:rPr>
        <w:t>Effective Date:  July 1, 2022</w:t>
      </w:r>
      <w:r w:rsidR="00666D2B" w:rsidRPr="00765C28">
        <w:rPr>
          <w:rFonts w:cstheme="minorHAnsi"/>
          <w:i/>
          <w:color w:val="0D0D0D" w:themeColor="text1" w:themeTint="F2"/>
          <w:sz w:val="24"/>
          <w:szCs w:val="24"/>
        </w:rPr>
        <w:t xml:space="preserve"> </w:t>
      </w:r>
    </w:p>
    <w:p w14:paraId="0F4FA044" w14:textId="0FE4063C" w:rsidR="00666D2B" w:rsidRPr="00765C28" w:rsidRDefault="00666D2B" w:rsidP="00424E0C">
      <w:pPr>
        <w:spacing w:after="40" w:line="280" w:lineRule="exact"/>
        <w:rPr>
          <w:rFonts w:cstheme="minorHAnsi"/>
          <w:b/>
          <w:color w:val="0D0D0D" w:themeColor="text1" w:themeTint="F2"/>
          <w:sz w:val="24"/>
          <w:szCs w:val="24"/>
        </w:rPr>
      </w:pPr>
      <w:r w:rsidRPr="00765C28">
        <w:rPr>
          <w:rFonts w:cstheme="minorHAnsi"/>
          <w:b/>
          <w:color w:val="0D0D0D" w:themeColor="text1" w:themeTint="F2"/>
          <w:sz w:val="24"/>
          <w:szCs w:val="24"/>
        </w:rPr>
        <w:t>Wildlife Disease Control</w:t>
      </w:r>
      <w:r w:rsidR="00257415">
        <w:rPr>
          <w:rFonts w:cstheme="minorHAnsi"/>
          <w:b/>
          <w:color w:val="0D0D0D" w:themeColor="text1" w:themeTint="F2"/>
          <w:sz w:val="24"/>
          <w:szCs w:val="24"/>
        </w:rPr>
        <w:t xml:space="preserve">, </w:t>
      </w:r>
      <w:r w:rsidR="00257415" w:rsidRPr="00765C28">
        <w:rPr>
          <w:rFonts w:cstheme="minorHAnsi"/>
          <w:b/>
          <w:color w:val="0D0D0D" w:themeColor="text1" w:themeTint="F2"/>
          <w:sz w:val="24"/>
          <w:szCs w:val="24"/>
        </w:rPr>
        <w:t>H. 4906</w:t>
      </w:r>
      <w:r w:rsidR="00087743" w:rsidRPr="00765C28">
        <w:rPr>
          <w:rFonts w:cstheme="minorHAnsi"/>
          <w:b/>
          <w:color w:val="0D0D0D" w:themeColor="text1" w:themeTint="F2"/>
          <w:sz w:val="24"/>
          <w:szCs w:val="24"/>
        </w:rPr>
        <w:fldChar w:fldCharType="begin"/>
      </w:r>
      <w:r w:rsidR="00087743" w:rsidRPr="00765C28">
        <w:rPr>
          <w:rFonts w:cstheme="minorHAnsi"/>
          <w:b/>
          <w:color w:val="0D0D0D" w:themeColor="text1" w:themeTint="F2"/>
          <w:sz w:val="24"/>
          <w:szCs w:val="24"/>
        </w:rPr>
        <w:instrText xml:space="preserve"> XE "</w:instrText>
      </w:r>
      <w:r w:rsidR="00E42A4E" w:rsidRPr="00765C28">
        <w:rPr>
          <w:rFonts w:cstheme="minorHAnsi"/>
          <w:b/>
          <w:color w:val="0D0D0D" w:themeColor="text1" w:themeTint="F2"/>
          <w:sz w:val="24"/>
          <w:szCs w:val="24"/>
        </w:rPr>
        <w:instrText>wildlife disease control</w:instrText>
      </w:r>
      <w:r w:rsidR="00087743" w:rsidRPr="00765C28">
        <w:rPr>
          <w:rFonts w:cstheme="minorHAnsi"/>
          <w:b/>
          <w:color w:val="0D0D0D" w:themeColor="text1" w:themeTint="F2"/>
          <w:sz w:val="24"/>
          <w:szCs w:val="24"/>
        </w:rPr>
        <w:instrText xml:space="preserve">" </w:instrText>
      </w:r>
      <w:r w:rsidR="00087743" w:rsidRPr="00765C28">
        <w:rPr>
          <w:rFonts w:cstheme="minorHAnsi"/>
          <w:b/>
          <w:color w:val="0D0D0D" w:themeColor="text1" w:themeTint="F2"/>
          <w:sz w:val="24"/>
          <w:szCs w:val="24"/>
        </w:rPr>
        <w:fldChar w:fldCharType="end"/>
      </w:r>
      <w:r w:rsidR="0002582A" w:rsidRPr="00765C28">
        <w:rPr>
          <w:rFonts w:cstheme="minorHAnsi"/>
          <w:b/>
          <w:color w:val="0D0D0D" w:themeColor="text1" w:themeTint="F2"/>
          <w:sz w:val="24"/>
          <w:szCs w:val="24"/>
        </w:rPr>
        <w:t xml:space="preserve"> (Act 136</w:t>
      </w:r>
      <w:r w:rsidR="0069588C">
        <w:rPr>
          <w:rFonts w:cstheme="minorHAnsi"/>
          <w:b/>
          <w:color w:val="0D0D0D" w:themeColor="text1" w:themeTint="F2"/>
          <w:sz w:val="24"/>
          <w:szCs w:val="24"/>
        </w:rPr>
        <w:fldChar w:fldCharType="begin"/>
      </w:r>
      <w:r w:rsidR="0069588C">
        <w:instrText xml:space="preserve"> XE "</w:instrText>
      </w:r>
      <w:r w:rsidR="0069588C" w:rsidRPr="005F0255">
        <w:rPr>
          <w:rFonts w:cstheme="minorHAnsi"/>
          <w:b/>
          <w:color w:val="0D0D0D" w:themeColor="text1" w:themeTint="F2"/>
          <w:sz w:val="24"/>
          <w:szCs w:val="24"/>
        </w:rPr>
        <w:instrText>Act 136</w:instrText>
      </w:r>
      <w:r w:rsidR="0069588C">
        <w:instrText xml:space="preserve">" </w:instrText>
      </w:r>
      <w:r w:rsidR="0069588C">
        <w:rPr>
          <w:rFonts w:cstheme="minorHAnsi"/>
          <w:b/>
          <w:color w:val="0D0D0D" w:themeColor="text1" w:themeTint="F2"/>
          <w:sz w:val="24"/>
          <w:szCs w:val="24"/>
        </w:rPr>
        <w:fldChar w:fldCharType="end"/>
      </w:r>
      <w:r w:rsidR="0069588C">
        <w:rPr>
          <w:rFonts w:cstheme="minorHAnsi"/>
          <w:b/>
          <w:color w:val="0D0D0D" w:themeColor="text1" w:themeTint="F2"/>
          <w:sz w:val="24"/>
          <w:szCs w:val="24"/>
        </w:rPr>
        <w:fldChar w:fldCharType="begin"/>
      </w:r>
      <w:r w:rsidR="0069588C">
        <w:instrText xml:space="preserve"> XE "</w:instrText>
      </w:r>
      <w:r w:rsidR="0069588C" w:rsidRPr="005F0255">
        <w:rPr>
          <w:rFonts w:cstheme="minorHAnsi"/>
          <w:b/>
          <w:color w:val="0D0D0D" w:themeColor="text1" w:themeTint="F2"/>
          <w:sz w:val="24"/>
          <w:szCs w:val="24"/>
        </w:rPr>
        <w:instrText>H. 4906</w:instrText>
      </w:r>
      <w:r w:rsidR="0069588C">
        <w:instrText xml:space="preserve">" </w:instrText>
      </w:r>
      <w:r w:rsidR="0069588C">
        <w:rPr>
          <w:rFonts w:cstheme="minorHAnsi"/>
          <w:b/>
          <w:color w:val="0D0D0D" w:themeColor="text1" w:themeTint="F2"/>
          <w:sz w:val="24"/>
          <w:szCs w:val="24"/>
        </w:rPr>
        <w:fldChar w:fldCharType="end"/>
      </w:r>
      <w:r w:rsidR="0002582A" w:rsidRPr="00765C28">
        <w:rPr>
          <w:rFonts w:cstheme="minorHAnsi"/>
          <w:b/>
          <w:color w:val="0D0D0D" w:themeColor="text1" w:themeTint="F2"/>
          <w:sz w:val="24"/>
          <w:szCs w:val="24"/>
        </w:rPr>
        <w:t>)</w:t>
      </w:r>
    </w:p>
    <w:p w14:paraId="3E185447" w14:textId="4F14CFCD" w:rsidR="00666D2B" w:rsidRPr="00765C28" w:rsidRDefault="00666D2B" w:rsidP="00424E0C">
      <w:pPr>
        <w:spacing w:after="240" w:line="280" w:lineRule="exact"/>
        <w:rPr>
          <w:rFonts w:cstheme="minorHAnsi"/>
          <w:color w:val="0D0D0D" w:themeColor="text1" w:themeTint="F2"/>
          <w:sz w:val="24"/>
          <w:szCs w:val="24"/>
        </w:rPr>
      </w:pPr>
      <w:proofErr w:type="gramStart"/>
      <w:r w:rsidRPr="00765C28">
        <w:rPr>
          <w:rFonts w:cstheme="minorHAnsi"/>
          <w:color w:val="0D0D0D" w:themeColor="text1" w:themeTint="F2"/>
          <w:sz w:val="24"/>
          <w:szCs w:val="24"/>
        </w:rPr>
        <w:t>In an effort to</w:t>
      </w:r>
      <w:proofErr w:type="gramEnd"/>
      <w:r w:rsidRPr="00765C28">
        <w:rPr>
          <w:rFonts w:cstheme="minorHAnsi"/>
          <w:color w:val="0D0D0D" w:themeColor="text1" w:themeTint="F2"/>
          <w:sz w:val="24"/>
          <w:szCs w:val="24"/>
        </w:rPr>
        <w:t xml:space="preserve"> prevent the introduction or </w:t>
      </w:r>
      <w:r w:rsidRPr="00765C28">
        <w:rPr>
          <w:rFonts w:cstheme="minorHAnsi"/>
          <w:b/>
          <w:color w:val="0D0D0D" w:themeColor="text1" w:themeTint="F2"/>
          <w:sz w:val="24"/>
          <w:szCs w:val="24"/>
        </w:rPr>
        <w:t>circulation of a disease</w:t>
      </w:r>
      <w:r w:rsidRPr="00765C28">
        <w:rPr>
          <w:rFonts w:cstheme="minorHAnsi"/>
          <w:color w:val="0D0D0D" w:themeColor="text1" w:themeTint="F2"/>
          <w:sz w:val="24"/>
          <w:szCs w:val="24"/>
        </w:rPr>
        <w:t xml:space="preserve">, in particular the chronic waste </w:t>
      </w:r>
      <w:r w:rsidR="006B3DB7" w:rsidRPr="00765C28">
        <w:rPr>
          <w:rFonts w:cstheme="minorHAnsi"/>
          <w:color w:val="0D0D0D" w:themeColor="text1" w:themeTint="F2"/>
          <w:sz w:val="24"/>
          <w:szCs w:val="24"/>
        </w:rPr>
        <w:t>disease that</w:t>
      </w:r>
      <w:r w:rsidRPr="00765C28">
        <w:rPr>
          <w:rFonts w:cstheme="minorHAnsi"/>
          <w:color w:val="0D0D0D" w:themeColor="text1" w:themeTint="F2"/>
          <w:sz w:val="24"/>
          <w:szCs w:val="24"/>
        </w:rPr>
        <w:t xml:space="preserve"> affects the deer population, </w:t>
      </w:r>
      <w:r w:rsidRPr="00765C28">
        <w:rPr>
          <w:rFonts w:cstheme="minorHAnsi"/>
          <w:bCs/>
          <w:color w:val="0D0D0D" w:themeColor="text1" w:themeTint="F2"/>
          <w:sz w:val="24"/>
          <w:szCs w:val="24"/>
        </w:rPr>
        <w:t>the General Assembly passed legislation to address the issue</w:t>
      </w:r>
      <w:r w:rsidR="0002582A" w:rsidRPr="00765C28">
        <w:rPr>
          <w:rFonts w:cstheme="minorHAnsi"/>
          <w:bCs/>
          <w:color w:val="0D0D0D" w:themeColor="text1" w:themeTint="F2"/>
          <w:sz w:val="24"/>
          <w:szCs w:val="24"/>
        </w:rPr>
        <w:t xml:space="preserve"> (</w:t>
      </w:r>
      <w:r w:rsidR="0002582A" w:rsidRPr="00765C28">
        <w:rPr>
          <w:rFonts w:cstheme="minorHAnsi"/>
          <w:b/>
          <w:color w:val="0D0D0D" w:themeColor="text1" w:themeTint="F2"/>
          <w:sz w:val="24"/>
          <w:szCs w:val="24"/>
        </w:rPr>
        <w:t>Act 136</w:t>
      </w:r>
      <w:r w:rsidR="0069588C">
        <w:rPr>
          <w:rFonts w:cstheme="minorHAnsi"/>
          <w:b/>
          <w:color w:val="0D0D0D" w:themeColor="text1" w:themeTint="F2"/>
          <w:sz w:val="24"/>
          <w:szCs w:val="24"/>
        </w:rPr>
        <w:fldChar w:fldCharType="begin"/>
      </w:r>
      <w:r w:rsidR="0069588C">
        <w:instrText xml:space="preserve"> XE "</w:instrText>
      </w:r>
      <w:r w:rsidR="0069588C" w:rsidRPr="005F0255">
        <w:rPr>
          <w:rFonts w:cstheme="minorHAnsi"/>
          <w:b/>
          <w:color w:val="0D0D0D" w:themeColor="text1" w:themeTint="F2"/>
          <w:sz w:val="24"/>
          <w:szCs w:val="24"/>
        </w:rPr>
        <w:instrText>Act 136</w:instrText>
      </w:r>
      <w:r w:rsidR="0069588C">
        <w:instrText xml:space="preserve">" </w:instrText>
      </w:r>
      <w:r w:rsidR="0069588C">
        <w:rPr>
          <w:rFonts w:cstheme="minorHAnsi"/>
          <w:b/>
          <w:color w:val="0D0D0D" w:themeColor="text1" w:themeTint="F2"/>
          <w:sz w:val="24"/>
          <w:szCs w:val="24"/>
        </w:rPr>
        <w:fldChar w:fldCharType="end"/>
      </w:r>
      <w:r w:rsidR="0002582A" w:rsidRPr="00765C28">
        <w:rPr>
          <w:rFonts w:cstheme="minorHAnsi"/>
          <w:b/>
          <w:color w:val="0D0D0D" w:themeColor="text1" w:themeTint="F2"/>
          <w:sz w:val="24"/>
          <w:szCs w:val="24"/>
        </w:rPr>
        <w:t>)</w:t>
      </w:r>
      <w:r w:rsidRPr="00765C28">
        <w:rPr>
          <w:rFonts w:cstheme="minorHAnsi"/>
          <w:bCs/>
          <w:color w:val="0D0D0D" w:themeColor="text1" w:themeTint="F2"/>
          <w:sz w:val="24"/>
          <w:szCs w:val="24"/>
        </w:rPr>
        <w:t>.  T</w:t>
      </w:r>
      <w:r w:rsidRPr="00765C28">
        <w:rPr>
          <w:rFonts w:cstheme="minorHAnsi"/>
          <w:color w:val="0D0D0D" w:themeColor="text1" w:themeTint="F2"/>
          <w:sz w:val="24"/>
          <w:szCs w:val="24"/>
        </w:rPr>
        <w:t>he legislation outl</w:t>
      </w:r>
      <w:r w:rsidR="0069588C">
        <w:rPr>
          <w:rFonts w:cstheme="minorHAnsi"/>
          <w:color w:val="0D0D0D" w:themeColor="text1" w:themeTint="F2"/>
          <w:sz w:val="24"/>
          <w:szCs w:val="24"/>
        </w:rPr>
        <w:t xml:space="preserve">ines that upon declaration of a </w:t>
      </w:r>
      <w:r w:rsidRPr="00765C28">
        <w:rPr>
          <w:rFonts w:cstheme="minorHAnsi"/>
          <w:bCs/>
          <w:color w:val="0D0D0D" w:themeColor="text1" w:themeTint="F2"/>
          <w:sz w:val="24"/>
          <w:szCs w:val="24"/>
        </w:rPr>
        <w:t>wildlife disease emergency</w:t>
      </w:r>
      <w:r w:rsidR="00E91268" w:rsidRPr="00765C28">
        <w:rPr>
          <w:rFonts w:cstheme="minorHAnsi"/>
          <w:color w:val="0D0D0D" w:themeColor="text1" w:themeTint="F2"/>
          <w:sz w:val="24"/>
          <w:szCs w:val="24"/>
        </w:rPr>
        <w:t xml:space="preserve"> </w:t>
      </w:r>
      <w:r w:rsidRPr="00765C28">
        <w:rPr>
          <w:rFonts w:cstheme="minorHAnsi"/>
          <w:color w:val="0D0D0D" w:themeColor="text1" w:themeTint="F2"/>
          <w:sz w:val="24"/>
          <w:szCs w:val="24"/>
        </w:rPr>
        <w:t>by the Director of the Department of Natural Resources, after consulting with the Director of the Livestock Poultry Health Division (Clemson University), may promulgate regulations to delineate disease management zones at any geographic scale; and declare te</w:t>
      </w:r>
      <w:r w:rsidR="0002582A" w:rsidRPr="00765C28">
        <w:rPr>
          <w:rFonts w:cstheme="minorHAnsi"/>
          <w:color w:val="0D0D0D" w:themeColor="text1" w:themeTint="F2"/>
          <w:sz w:val="24"/>
          <w:szCs w:val="24"/>
        </w:rPr>
        <w:t xml:space="preserve">mporary emergency open seasons.  </w:t>
      </w:r>
      <w:r w:rsidR="00767C61" w:rsidRPr="00765C28">
        <w:rPr>
          <w:rFonts w:cstheme="minorHAnsi"/>
          <w:color w:val="0D0D0D" w:themeColor="text1" w:themeTint="F2"/>
          <w:sz w:val="24"/>
          <w:szCs w:val="24"/>
        </w:rPr>
        <w:t>Effective</w:t>
      </w:r>
      <w:r w:rsidR="0002582A" w:rsidRPr="00765C28">
        <w:rPr>
          <w:rFonts w:cstheme="minorHAnsi"/>
          <w:color w:val="0D0D0D" w:themeColor="text1" w:themeTint="F2"/>
          <w:sz w:val="24"/>
          <w:szCs w:val="24"/>
        </w:rPr>
        <w:t xml:space="preserve"> </w:t>
      </w:r>
      <w:r w:rsidRPr="00765C28">
        <w:rPr>
          <w:rFonts w:cstheme="minorHAnsi"/>
          <w:color w:val="0D0D0D" w:themeColor="text1" w:themeTint="F2"/>
          <w:sz w:val="24"/>
          <w:szCs w:val="24"/>
        </w:rPr>
        <w:t>April 11, 2022</w:t>
      </w:r>
      <w:r w:rsidR="0002582A" w:rsidRPr="00765C28">
        <w:rPr>
          <w:rFonts w:cstheme="minorHAnsi"/>
          <w:color w:val="0D0D0D" w:themeColor="text1" w:themeTint="F2"/>
          <w:sz w:val="24"/>
          <w:szCs w:val="24"/>
        </w:rPr>
        <w:t>.</w:t>
      </w:r>
    </w:p>
    <w:p w14:paraId="7FB01B3A" w14:textId="05B83187" w:rsidR="002B7AF1" w:rsidRDefault="002B7AF1" w:rsidP="002B7AF1">
      <w:pPr>
        <w:pBdr>
          <w:bottom w:val="thinThickThinMediumGap" w:sz="18" w:space="1" w:color="auto"/>
        </w:pBdr>
        <w:spacing w:after="240" w:line="240" w:lineRule="auto"/>
        <w:rPr>
          <w:rFonts w:cstheme="minorHAnsi"/>
          <w:i/>
          <w:sz w:val="24"/>
          <w:szCs w:val="24"/>
        </w:rPr>
      </w:pPr>
    </w:p>
    <w:p w14:paraId="0650A8DE" w14:textId="5F6AEF30" w:rsidR="002B7AF1" w:rsidRDefault="002B7AF1" w:rsidP="002B7AF1">
      <w:pPr>
        <w:pBdr>
          <w:bottom w:val="thinThickThinMediumGap" w:sz="18" w:space="1" w:color="auto"/>
        </w:pBdr>
        <w:spacing w:after="240" w:line="240" w:lineRule="auto"/>
        <w:rPr>
          <w:rFonts w:cstheme="minorHAnsi"/>
          <w:i/>
          <w:sz w:val="24"/>
          <w:szCs w:val="24"/>
        </w:rPr>
      </w:pPr>
    </w:p>
    <w:p w14:paraId="2466FA87" w14:textId="1DA5CAB6" w:rsidR="002B7AF1" w:rsidRDefault="002B7AF1" w:rsidP="002B7AF1">
      <w:pPr>
        <w:pBdr>
          <w:bottom w:val="thinThickThinMediumGap" w:sz="18" w:space="1" w:color="auto"/>
        </w:pBdr>
        <w:spacing w:after="240" w:line="240" w:lineRule="auto"/>
        <w:rPr>
          <w:rFonts w:cstheme="minorHAnsi"/>
          <w:i/>
          <w:sz w:val="24"/>
          <w:szCs w:val="24"/>
        </w:rPr>
      </w:pPr>
    </w:p>
    <w:p w14:paraId="7C5E6E66" w14:textId="4DBE276E" w:rsidR="002B7AF1" w:rsidRDefault="002B7AF1" w:rsidP="002B7AF1">
      <w:pPr>
        <w:pBdr>
          <w:bottom w:val="thinThickThinMediumGap" w:sz="18" w:space="1" w:color="auto"/>
        </w:pBdr>
        <w:spacing w:after="240" w:line="240" w:lineRule="auto"/>
        <w:rPr>
          <w:rFonts w:cstheme="minorHAnsi"/>
          <w:i/>
          <w:sz w:val="24"/>
          <w:szCs w:val="24"/>
        </w:rPr>
      </w:pPr>
    </w:p>
    <w:p w14:paraId="12FB81DA" w14:textId="55B14855" w:rsidR="002B7AF1" w:rsidRDefault="002B7AF1" w:rsidP="002B7AF1">
      <w:pPr>
        <w:pBdr>
          <w:bottom w:val="thinThickThinMediumGap" w:sz="18" w:space="1" w:color="auto"/>
        </w:pBdr>
        <w:spacing w:after="240" w:line="240" w:lineRule="auto"/>
        <w:rPr>
          <w:rFonts w:cstheme="minorHAnsi"/>
          <w:i/>
          <w:sz w:val="24"/>
          <w:szCs w:val="24"/>
        </w:rPr>
      </w:pPr>
    </w:p>
    <w:p w14:paraId="0D30D14E" w14:textId="24DA4A72" w:rsidR="002B7AF1" w:rsidRDefault="002B7AF1" w:rsidP="002B7AF1">
      <w:pPr>
        <w:pBdr>
          <w:bottom w:val="thinThickThinMediumGap" w:sz="18" w:space="1" w:color="auto"/>
        </w:pBdr>
        <w:spacing w:after="240" w:line="240" w:lineRule="auto"/>
        <w:rPr>
          <w:rFonts w:cstheme="minorHAnsi"/>
          <w:i/>
          <w:sz w:val="24"/>
          <w:szCs w:val="24"/>
        </w:rPr>
      </w:pPr>
    </w:p>
    <w:p w14:paraId="6566B83A" w14:textId="77777777" w:rsidR="002B7AF1" w:rsidRDefault="002B7AF1" w:rsidP="002B7AF1">
      <w:pPr>
        <w:pBdr>
          <w:bottom w:val="thinThickThinMediumGap" w:sz="18" w:space="1" w:color="auto"/>
        </w:pBdr>
        <w:spacing w:after="240" w:line="240" w:lineRule="auto"/>
        <w:rPr>
          <w:rFonts w:cstheme="minorHAnsi"/>
          <w:i/>
          <w:sz w:val="24"/>
          <w:szCs w:val="24"/>
        </w:rPr>
      </w:pPr>
    </w:p>
    <w:p w14:paraId="2D32B6B7" w14:textId="77777777" w:rsidR="008F311A" w:rsidRPr="00D8080A" w:rsidRDefault="008F311A" w:rsidP="008F311A">
      <w:pPr>
        <w:spacing w:after="40" w:line="240" w:lineRule="auto"/>
        <w:rPr>
          <w:sz w:val="20"/>
          <w:szCs w:val="20"/>
        </w:rPr>
      </w:pPr>
      <w:r w:rsidRPr="00D8080A">
        <w:rPr>
          <w:sz w:val="20"/>
          <w:szCs w:val="20"/>
        </w:rPr>
        <w:t>The House Research Office uses the 17th edition of the Chicago Manual of Style (with practical modifications, esp. regarding budget numbers).</w:t>
      </w:r>
    </w:p>
    <w:p w14:paraId="0D9866A5" w14:textId="77777777" w:rsidR="008F311A" w:rsidRDefault="008F311A" w:rsidP="008F311A">
      <w:pPr>
        <w:spacing w:after="40" w:line="240" w:lineRule="auto"/>
        <w:rPr>
          <w:rFonts w:cstheme="minorHAnsi"/>
          <w:color w:val="0D0D0D" w:themeColor="text1" w:themeTint="F2"/>
          <w:sz w:val="20"/>
          <w:szCs w:val="20"/>
        </w:rPr>
      </w:pPr>
      <w:r w:rsidRPr="00D8080A">
        <w:rPr>
          <w:rFonts w:cstheme="minorHAnsi"/>
          <w:color w:val="0D0D0D" w:themeColor="text1" w:themeTint="F2"/>
          <w:sz w:val="20"/>
          <w:szCs w:val="20"/>
        </w:rPr>
        <w:fldChar w:fldCharType="begin"/>
      </w:r>
      <w:r w:rsidRPr="00D8080A">
        <w:rPr>
          <w:rFonts w:cstheme="minorHAnsi"/>
          <w:color w:val="0D0D0D" w:themeColor="text1" w:themeTint="F2"/>
          <w:sz w:val="20"/>
          <w:szCs w:val="20"/>
        </w:rPr>
        <w:instrText xml:space="preserve"> DATE \@ "M/d/yyyy" </w:instrText>
      </w:r>
      <w:r w:rsidRPr="00D8080A">
        <w:rPr>
          <w:rFonts w:cstheme="minorHAnsi"/>
          <w:color w:val="0D0D0D" w:themeColor="text1" w:themeTint="F2"/>
          <w:sz w:val="20"/>
          <w:szCs w:val="20"/>
        </w:rPr>
        <w:fldChar w:fldCharType="separate"/>
      </w:r>
      <w:r>
        <w:rPr>
          <w:rFonts w:cstheme="minorHAnsi"/>
          <w:noProof/>
          <w:color w:val="0D0D0D" w:themeColor="text1" w:themeTint="F2"/>
          <w:sz w:val="20"/>
          <w:szCs w:val="20"/>
        </w:rPr>
        <w:t>8/5/2022</w:t>
      </w:r>
      <w:r w:rsidRPr="00D8080A">
        <w:rPr>
          <w:rFonts w:cstheme="minorHAnsi"/>
          <w:color w:val="0D0D0D" w:themeColor="text1" w:themeTint="F2"/>
          <w:sz w:val="20"/>
          <w:szCs w:val="20"/>
        </w:rPr>
        <w:fldChar w:fldCharType="end"/>
      </w:r>
    </w:p>
    <w:p w14:paraId="50F80944" w14:textId="2AA68B74" w:rsidR="00BF42AF" w:rsidRPr="00D8080A" w:rsidRDefault="008F311A" w:rsidP="008F311A">
      <w:pPr>
        <w:spacing w:after="40" w:line="240" w:lineRule="auto"/>
        <w:rPr>
          <w:rFonts w:cstheme="minorHAnsi"/>
          <w:color w:val="0D0D0D" w:themeColor="text1" w:themeTint="F2"/>
          <w:sz w:val="18"/>
          <w:szCs w:val="18"/>
        </w:rPr>
      </w:pPr>
      <w:r w:rsidRPr="00D8080A">
        <w:rPr>
          <w:rFonts w:cstheme="minorHAnsi"/>
          <w:color w:val="0D0D0D" w:themeColor="text1" w:themeTint="F2"/>
          <w:sz w:val="18"/>
          <w:szCs w:val="18"/>
        </w:rPr>
        <w:t>These summaries are prepared by the staff of the South Carolina House of Representatives and are not the expression of the legislation's sponsor(s) nor the House of Representatives. They are for the use of members of the House of Representatives and are not to be construed by a court of law as an expression of legislative intent.  These Legislative Updates are on the South Carolina General Assembly home page (</w:t>
      </w:r>
      <w:hyperlink r:id="rId9" w:history="1">
        <w:r w:rsidRPr="00D8080A">
          <w:rPr>
            <w:rStyle w:val="Hyperlink"/>
            <w:rFonts w:cstheme="minorHAnsi"/>
            <w:color w:val="0D0D0D" w:themeColor="text1" w:themeTint="F2"/>
            <w:sz w:val="18"/>
            <w:szCs w:val="18"/>
          </w:rPr>
          <w:t>http://www.scstatehouse.gov</w:t>
        </w:r>
      </w:hyperlink>
      <w:r w:rsidRPr="00D8080A">
        <w:rPr>
          <w:rFonts w:cstheme="minorHAnsi"/>
          <w:color w:val="0D0D0D" w:themeColor="text1" w:themeTint="F2"/>
          <w:sz w:val="18"/>
          <w:szCs w:val="18"/>
        </w:rPr>
        <w:t xml:space="preserve">).  Go to Publications, then Legislative Updates. This lists </w:t>
      </w:r>
      <w:proofErr w:type="gramStart"/>
      <w:r w:rsidRPr="00D8080A">
        <w:rPr>
          <w:rFonts w:cstheme="minorHAnsi"/>
          <w:color w:val="0D0D0D" w:themeColor="text1" w:themeTint="F2"/>
          <w:sz w:val="18"/>
          <w:szCs w:val="18"/>
        </w:rPr>
        <w:t>all of</w:t>
      </w:r>
      <w:proofErr w:type="gramEnd"/>
      <w:r w:rsidRPr="00D8080A">
        <w:rPr>
          <w:rFonts w:cstheme="minorHAnsi"/>
          <w:color w:val="0D0D0D" w:themeColor="text1" w:themeTint="F2"/>
          <w:sz w:val="18"/>
          <w:szCs w:val="18"/>
        </w:rPr>
        <w:t xml:space="preserve"> the Legislative Updates by date as a Word document and a document with hypertext links to the bills. Also available under Publications is a Bill Summary Index to the Legislative Updates (bills are listed in numeric order and provide the different summary versions at the different stages and dates in the process).</w:t>
      </w:r>
    </w:p>
    <w:sectPr w:rsidR="00BF42AF" w:rsidRPr="00D8080A" w:rsidSect="009436C3">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7CFD8" w14:textId="77777777" w:rsidR="00835E15" w:rsidRDefault="00835E15">
      <w:pPr>
        <w:spacing w:after="0" w:line="240" w:lineRule="auto"/>
      </w:pPr>
      <w:r>
        <w:separator/>
      </w:r>
    </w:p>
  </w:endnote>
  <w:endnote w:type="continuationSeparator" w:id="0">
    <w:p w14:paraId="0C1874C0" w14:textId="77777777" w:rsidR="00835E15" w:rsidRDefault="00835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A6B5" w14:textId="77777777" w:rsidR="00835E15" w:rsidRDefault="00835E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EA5C1F" w14:textId="77777777" w:rsidR="00835E15" w:rsidRDefault="00835E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5143" w14:textId="66877ECD" w:rsidR="00835E15" w:rsidRDefault="00835E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080A">
      <w:rPr>
        <w:rStyle w:val="PageNumber"/>
        <w:noProof/>
      </w:rPr>
      <w:t>4</w:t>
    </w:r>
    <w:r>
      <w:rPr>
        <w:rStyle w:val="PageNumber"/>
      </w:rPr>
      <w:fldChar w:fldCharType="end"/>
    </w:r>
  </w:p>
  <w:p w14:paraId="05A53935" w14:textId="77777777" w:rsidR="00835E15" w:rsidRDefault="00835E15"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4416D" w14:textId="77777777" w:rsidR="00E12955" w:rsidRPr="00944689" w:rsidRDefault="00E12955" w:rsidP="00E12955">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Columbia, S.C. 2920</w:t>
    </w:r>
    <w:r>
      <w:rPr>
        <w:rFonts w:asciiTheme="minorHAnsi" w:hAnsiTheme="minorHAnsi" w:cstheme="minorHAnsi"/>
        <w:sz w:val="24"/>
      </w:rPr>
      <w:t>1</w:t>
    </w:r>
    <w:r>
      <w:rPr>
        <w:rFonts w:asciiTheme="minorHAnsi" w:hAnsiTheme="minorHAnsi" w:cstheme="minorHAnsi"/>
        <w:sz w:val="24"/>
      </w:rPr>
      <w:tab/>
    </w:r>
    <w:r w:rsidRPr="00944689">
      <w:rPr>
        <w:rFonts w:asciiTheme="minorHAnsi" w:hAnsiTheme="minorHAnsi" w:cstheme="minorHAnsi"/>
        <w:sz w:val="24"/>
      </w:rPr>
      <w:t>(803) 734-3230</w:t>
    </w:r>
  </w:p>
  <w:p w14:paraId="08ABF94E" w14:textId="77777777" w:rsidR="00835E15" w:rsidRPr="00E12955" w:rsidRDefault="00835E15" w:rsidP="00E129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E0EC0" w14:textId="77777777" w:rsidR="00835E15" w:rsidRDefault="00835E15">
      <w:pPr>
        <w:spacing w:after="0" w:line="240" w:lineRule="auto"/>
      </w:pPr>
      <w:r>
        <w:separator/>
      </w:r>
    </w:p>
  </w:footnote>
  <w:footnote w:type="continuationSeparator" w:id="0">
    <w:p w14:paraId="551D8050" w14:textId="77777777" w:rsidR="00835E15" w:rsidRDefault="00835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A0D1" w14:textId="6E2F6510" w:rsidR="00835E15" w:rsidRPr="006A7882" w:rsidRDefault="003D70E6" w:rsidP="00A614EA">
    <w:pPr>
      <w:pStyle w:val="Header"/>
      <w:jc w:val="center"/>
      <w:rPr>
        <w:rFonts w:asciiTheme="minorHAnsi" w:hAnsiTheme="minorHAnsi" w:cstheme="minorHAnsi"/>
        <w:b/>
        <w:bCs/>
        <w:sz w:val="24"/>
      </w:rPr>
    </w:pPr>
    <w:r>
      <w:rPr>
        <w:rFonts w:asciiTheme="minorHAnsi" w:hAnsiTheme="minorHAnsi" w:cstheme="minorHAnsi"/>
        <w:b/>
        <w:bCs/>
        <w:sz w:val="24"/>
      </w:rPr>
      <w:t>Major Issues 202</w:t>
    </w:r>
    <w:r w:rsidR="00B008F4">
      <w:rPr>
        <w:rFonts w:asciiTheme="minorHAnsi" w:hAnsiTheme="minorHAnsi" w:cstheme="minorHAnsi"/>
        <w:b/>
        <w:bCs/>
        <w:sz w:val="24"/>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F9F8F" w14:textId="77777777" w:rsidR="00747A6A" w:rsidRDefault="00747A6A" w:rsidP="00747A6A">
    <w:pPr>
      <w:pStyle w:val="Header"/>
    </w:pPr>
    <w:r>
      <w:rPr>
        <w:noProof/>
        <w:sz w:val="20"/>
      </w:rPr>
      <mc:AlternateContent>
        <mc:Choice Requires="wps">
          <w:drawing>
            <wp:anchor distT="0" distB="0" distL="114300" distR="114300" simplePos="0" relativeHeight="251659264" behindDoc="0" locked="0" layoutInCell="1" allowOverlap="1" wp14:anchorId="15F86DC7" wp14:editId="76983B03">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B92B31" w14:textId="77777777" w:rsidR="00747A6A" w:rsidRDefault="00747A6A" w:rsidP="00747A6A">
                          <w:pPr>
                            <w:rPr>
                              <w:rFonts w:ascii="Arial" w:hAnsi="Arial"/>
                              <w:b/>
                              <w:sz w:val="28"/>
                            </w:rPr>
                          </w:pPr>
                          <w:r>
                            <w:rPr>
                              <w:rFonts w:ascii="Arial" w:hAnsi="Arial"/>
                              <w:b/>
                              <w:sz w:val="28"/>
                            </w:rPr>
                            <w:t>South Carolina House of Representatives</w:t>
                          </w:r>
                        </w:p>
                        <w:p w14:paraId="6DBAB849" w14:textId="77777777" w:rsidR="00747A6A" w:rsidRPr="00F920F6" w:rsidRDefault="00747A6A" w:rsidP="00747A6A">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86DC7" id="_x0000_t202" coordsize="21600,21600" o:spt="202" path="m,l,21600r21600,l21600,xe">
              <v:stroke joinstyle="miter"/>
              <v:path gradientshapeok="t" o:connecttype="rect"/>
            </v:shapetype>
            <v:shape id="Text Box 1" o:spid="_x0000_s1026" type="#_x0000_t202" style="position:absolute;margin-left:93.75pt;margin-top:0;width:5in;height: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" stroked="f">
              <v:textbox>
                <w:txbxContent>
                  <w:p w14:paraId="2FB92B31" w14:textId="77777777" w:rsidR="00747A6A" w:rsidRDefault="00747A6A" w:rsidP="00747A6A">
                    <w:pPr>
                      <w:rPr>
                        <w:rFonts w:ascii="Arial" w:hAnsi="Arial"/>
                        <w:b/>
                        <w:sz w:val="28"/>
                      </w:rPr>
                    </w:pPr>
                    <w:r>
                      <w:rPr>
                        <w:rFonts w:ascii="Arial" w:hAnsi="Arial"/>
                        <w:b/>
                        <w:sz w:val="28"/>
                      </w:rPr>
                      <w:t>South Carolina House of Representatives</w:t>
                    </w:r>
                  </w:p>
                  <w:p w14:paraId="6DBAB849" w14:textId="77777777" w:rsidR="00747A6A" w:rsidRPr="00F920F6" w:rsidRDefault="00747A6A" w:rsidP="00747A6A">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60288" behindDoc="0" locked="0" layoutInCell="1" allowOverlap="1" wp14:anchorId="491CEC7B" wp14:editId="75A91767">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3CBF48" w14:textId="77777777" w:rsidR="00747A6A" w:rsidRDefault="00747A6A" w:rsidP="00747A6A">
                          <w:r>
                            <w:rPr>
                              <w:noProof/>
                            </w:rPr>
                            <w:drawing>
                              <wp:inline distT="0" distB="0" distL="0" distR="0" wp14:anchorId="48830340" wp14:editId="65207CC6">
                                <wp:extent cx="1170490" cy="1104900"/>
                                <wp:effectExtent l="0" t="0" r="0" b="0"/>
                                <wp:docPr id="4" name="Picture 4"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CEC7B" id="Text Box 3" o:spid="_x0000_s1027" type="#_x0000_t202" style="position:absolute;margin-left:-22.95pt;margin-top:-17.8pt;width:105.8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" stroked="f">
              <v:textbox>
                <w:txbxContent>
                  <w:p w14:paraId="2F3CBF48" w14:textId="77777777" w:rsidR="00747A6A" w:rsidRDefault="00747A6A" w:rsidP="00747A6A">
                    <w:r>
                      <w:rPr>
                        <w:noProof/>
                      </w:rPr>
                      <w:drawing>
                        <wp:inline distT="0" distB="0" distL="0" distR="0" wp14:anchorId="48830340" wp14:editId="65207CC6">
                          <wp:extent cx="1170490" cy="1104900"/>
                          <wp:effectExtent l="0" t="0" r="0" b="0"/>
                          <wp:docPr id="4" name="Picture 4"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3178EC72" w14:textId="77777777" w:rsidR="00747A6A" w:rsidRDefault="00747A6A" w:rsidP="00747A6A">
    <w:pPr>
      <w:pStyle w:val="Header"/>
    </w:pPr>
  </w:p>
  <w:p w14:paraId="07138D6F" w14:textId="77777777" w:rsidR="00747A6A" w:rsidRDefault="00747A6A" w:rsidP="00747A6A">
    <w:pPr>
      <w:pStyle w:val="Header"/>
    </w:pPr>
  </w:p>
  <w:p w14:paraId="1425A1C3" w14:textId="77777777" w:rsidR="00747A6A" w:rsidRDefault="00747A6A" w:rsidP="00747A6A">
    <w:pPr>
      <w:pStyle w:val="Header"/>
    </w:pPr>
  </w:p>
  <w:p w14:paraId="02BB5F6E" w14:textId="77777777" w:rsidR="00747A6A" w:rsidRDefault="00747A6A" w:rsidP="00747A6A">
    <w:pPr>
      <w:pStyle w:val="Header"/>
    </w:pPr>
  </w:p>
  <w:p w14:paraId="6948AB2B" w14:textId="77777777" w:rsidR="00747A6A" w:rsidRDefault="00747A6A" w:rsidP="00747A6A">
    <w:pPr>
      <w:pStyle w:val="Header"/>
    </w:pPr>
  </w:p>
  <w:p w14:paraId="23DB70E9" w14:textId="77777777" w:rsidR="00747A6A" w:rsidRDefault="00747A6A" w:rsidP="00747A6A">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747A6A" w14:paraId="45D84C6B" w14:textId="77777777" w:rsidTr="0019394C">
      <w:tc>
        <w:tcPr>
          <w:tcW w:w="10170" w:type="dxa"/>
          <w:tcBorders>
            <w:bottom w:val="single" w:sz="18" w:space="0" w:color="auto"/>
          </w:tcBorders>
          <w:vAlign w:val="center"/>
        </w:tcPr>
        <w:p w14:paraId="34874E6C" w14:textId="0270746E" w:rsidR="00747A6A" w:rsidRDefault="00747A6A" w:rsidP="00747A6A">
          <w:pPr>
            <w:pStyle w:val="Header"/>
            <w:tabs>
              <w:tab w:val="left" w:pos="882"/>
            </w:tabs>
            <w:spacing w:after="120"/>
            <w:rPr>
              <w:rFonts w:ascii="Times New Roman" w:hAnsi="Times New Roman"/>
              <w:b/>
              <w:sz w:val="28"/>
            </w:rPr>
          </w:pPr>
          <w:r>
            <w:rPr>
              <w:rFonts w:ascii="Times New Roman" w:hAnsi="Times New Roman"/>
              <w:b/>
              <w:sz w:val="28"/>
            </w:rPr>
            <w:tab/>
          </w:r>
          <w:r w:rsidR="00DF3A0C" w:rsidRPr="00DF3A0C">
            <w:rPr>
              <w:rFonts w:ascii="Times New Roman" w:hAnsi="Times New Roman"/>
              <w:b/>
              <w:sz w:val="28"/>
            </w:rPr>
            <w:t>G. Murrell Smith, Jr.</w:t>
          </w:r>
          <w:r>
            <w:rPr>
              <w:rFonts w:ascii="Times New Roman" w:hAnsi="Times New Roman"/>
              <w:b/>
              <w:sz w:val="28"/>
            </w:rPr>
            <w:t>, Speaker of the House</w:t>
          </w:r>
        </w:p>
      </w:tc>
    </w:tr>
  </w:tbl>
  <w:p w14:paraId="5F9FDD5D" w14:textId="77777777" w:rsidR="00835E15" w:rsidRDefault="00835E15">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13CDE"/>
    <w:multiLevelType w:val="hybridMultilevel"/>
    <w:tmpl w:val="734A5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B4C95"/>
    <w:multiLevelType w:val="hybridMultilevel"/>
    <w:tmpl w:val="46A0EF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26CD49F1"/>
    <w:multiLevelType w:val="hybridMultilevel"/>
    <w:tmpl w:val="4D9A6A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B620418"/>
    <w:multiLevelType w:val="hybridMultilevel"/>
    <w:tmpl w:val="6AC68974"/>
    <w:lvl w:ilvl="0" w:tplc="9E243620">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2F161581"/>
    <w:multiLevelType w:val="hybridMultilevel"/>
    <w:tmpl w:val="9F144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1512CAB"/>
    <w:multiLevelType w:val="hybridMultilevel"/>
    <w:tmpl w:val="93B2A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61439"/>
    <w:multiLevelType w:val="hybridMultilevel"/>
    <w:tmpl w:val="19FE6B4A"/>
    <w:lvl w:ilvl="0" w:tplc="9E243620">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540037A"/>
    <w:multiLevelType w:val="hybridMultilevel"/>
    <w:tmpl w:val="13DA1084"/>
    <w:lvl w:ilvl="0" w:tplc="9E243620">
      <w:start w:val="1"/>
      <w:numFmt w:val="bullet"/>
      <w:lvlText w:val="o"/>
      <w:lvlJc w:val="left"/>
      <w:pPr>
        <w:ind w:left="1080" w:hanging="360"/>
      </w:pPr>
      <w:rPr>
        <w:rFonts w:ascii="Courier New" w:hAnsi="Courier New"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3A150600"/>
    <w:multiLevelType w:val="hybridMultilevel"/>
    <w:tmpl w:val="97AC3D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5950F3"/>
    <w:multiLevelType w:val="hybridMultilevel"/>
    <w:tmpl w:val="779E7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C00309"/>
    <w:multiLevelType w:val="hybridMultilevel"/>
    <w:tmpl w:val="3BE6588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401D4C77"/>
    <w:multiLevelType w:val="hybridMultilevel"/>
    <w:tmpl w:val="5BCCF2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1994274"/>
    <w:multiLevelType w:val="hybridMultilevel"/>
    <w:tmpl w:val="546E60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435C5A19"/>
    <w:multiLevelType w:val="hybridMultilevel"/>
    <w:tmpl w:val="75746322"/>
    <w:lvl w:ilvl="0" w:tplc="9E243620">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61B43E4"/>
    <w:multiLevelType w:val="hybridMultilevel"/>
    <w:tmpl w:val="A2BA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5833A4"/>
    <w:multiLevelType w:val="hybridMultilevel"/>
    <w:tmpl w:val="8B2A63E6"/>
    <w:lvl w:ilvl="0" w:tplc="9E243620">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D5B3645"/>
    <w:multiLevelType w:val="hybridMultilevel"/>
    <w:tmpl w:val="756070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605C03DA"/>
    <w:multiLevelType w:val="hybridMultilevel"/>
    <w:tmpl w:val="5DE6D960"/>
    <w:lvl w:ilvl="0" w:tplc="6C1019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6F34A8"/>
    <w:multiLevelType w:val="hybridMultilevel"/>
    <w:tmpl w:val="9D0A0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B314EB7"/>
    <w:multiLevelType w:val="hybridMultilevel"/>
    <w:tmpl w:val="A4B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7973020">
    <w:abstractNumId w:val="5"/>
  </w:num>
  <w:num w:numId="2" w16cid:durableId="933395163">
    <w:abstractNumId w:val="18"/>
  </w:num>
  <w:num w:numId="3" w16cid:durableId="1210995171">
    <w:abstractNumId w:val="13"/>
  </w:num>
  <w:num w:numId="4" w16cid:durableId="1474716259">
    <w:abstractNumId w:val="22"/>
  </w:num>
  <w:num w:numId="5" w16cid:durableId="1395086972">
    <w:abstractNumId w:val="16"/>
  </w:num>
  <w:num w:numId="6" w16cid:durableId="2020496773">
    <w:abstractNumId w:val="2"/>
  </w:num>
  <w:num w:numId="7" w16cid:durableId="969171557">
    <w:abstractNumId w:val="10"/>
  </w:num>
  <w:num w:numId="8" w16cid:durableId="845754011">
    <w:abstractNumId w:val="12"/>
  </w:num>
  <w:num w:numId="9" w16cid:durableId="1780445064">
    <w:abstractNumId w:val="21"/>
  </w:num>
  <w:num w:numId="10" w16cid:durableId="1107850668">
    <w:abstractNumId w:val="1"/>
  </w:num>
  <w:num w:numId="11" w16cid:durableId="109408610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182158">
    <w:abstractNumId w:val="14"/>
  </w:num>
  <w:num w:numId="13" w16cid:durableId="763114500">
    <w:abstractNumId w:val="19"/>
  </w:num>
  <w:num w:numId="14" w16cid:durableId="1979603030">
    <w:abstractNumId w:val="9"/>
  </w:num>
  <w:num w:numId="15" w16cid:durableId="2103992078">
    <w:abstractNumId w:val="4"/>
  </w:num>
  <w:num w:numId="16" w16cid:durableId="232667172">
    <w:abstractNumId w:val="20"/>
  </w:num>
  <w:num w:numId="17" w16cid:durableId="1374311987">
    <w:abstractNumId w:val="8"/>
  </w:num>
  <w:num w:numId="18" w16cid:durableId="1126966223">
    <w:abstractNumId w:val="0"/>
  </w:num>
  <w:num w:numId="19" w16cid:durableId="283853746">
    <w:abstractNumId w:val="7"/>
  </w:num>
  <w:num w:numId="20" w16cid:durableId="1638758201">
    <w:abstractNumId w:val="15"/>
  </w:num>
  <w:num w:numId="21" w16cid:durableId="180239180">
    <w:abstractNumId w:val="17"/>
  </w:num>
  <w:num w:numId="22" w16cid:durableId="2052413811">
    <w:abstractNumId w:val="3"/>
  </w:num>
  <w:num w:numId="23" w16cid:durableId="16021071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82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0F9"/>
    <w:rsid w:val="00001F2F"/>
    <w:rsid w:val="00003E2B"/>
    <w:rsid w:val="000041A4"/>
    <w:rsid w:val="00004268"/>
    <w:rsid w:val="00004311"/>
    <w:rsid w:val="0000536D"/>
    <w:rsid w:val="00005F44"/>
    <w:rsid w:val="00006E9B"/>
    <w:rsid w:val="000077A0"/>
    <w:rsid w:val="00007C8D"/>
    <w:rsid w:val="00007CA7"/>
    <w:rsid w:val="000118FA"/>
    <w:rsid w:val="00012558"/>
    <w:rsid w:val="000136C4"/>
    <w:rsid w:val="00013BA3"/>
    <w:rsid w:val="00015AA7"/>
    <w:rsid w:val="00015F64"/>
    <w:rsid w:val="000162D3"/>
    <w:rsid w:val="000167BA"/>
    <w:rsid w:val="000169FD"/>
    <w:rsid w:val="00016D9F"/>
    <w:rsid w:val="000212BE"/>
    <w:rsid w:val="0002450A"/>
    <w:rsid w:val="0002582A"/>
    <w:rsid w:val="0002607D"/>
    <w:rsid w:val="00027E0C"/>
    <w:rsid w:val="00031E2D"/>
    <w:rsid w:val="00032156"/>
    <w:rsid w:val="00032F08"/>
    <w:rsid w:val="0003349F"/>
    <w:rsid w:val="000345D4"/>
    <w:rsid w:val="00034DD2"/>
    <w:rsid w:val="00035F2C"/>
    <w:rsid w:val="00037725"/>
    <w:rsid w:val="00040446"/>
    <w:rsid w:val="0004155B"/>
    <w:rsid w:val="00041F40"/>
    <w:rsid w:val="00042224"/>
    <w:rsid w:val="000424CE"/>
    <w:rsid w:val="00044542"/>
    <w:rsid w:val="00044BFE"/>
    <w:rsid w:val="00045164"/>
    <w:rsid w:val="0004521E"/>
    <w:rsid w:val="00046A9D"/>
    <w:rsid w:val="00047B8F"/>
    <w:rsid w:val="00047E4D"/>
    <w:rsid w:val="000501EC"/>
    <w:rsid w:val="0005027F"/>
    <w:rsid w:val="00051573"/>
    <w:rsid w:val="00051B1A"/>
    <w:rsid w:val="000523EF"/>
    <w:rsid w:val="00052F96"/>
    <w:rsid w:val="00054E91"/>
    <w:rsid w:val="00056849"/>
    <w:rsid w:val="00056AB4"/>
    <w:rsid w:val="00056C16"/>
    <w:rsid w:val="000574C7"/>
    <w:rsid w:val="0005757E"/>
    <w:rsid w:val="0006024D"/>
    <w:rsid w:val="000602C0"/>
    <w:rsid w:val="00060A4B"/>
    <w:rsid w:val="000614B5"/>
    <w:rsid w:val="00061BA2"/>
    <w:rsid w:val="00062816"/>
    <w:rsid w:val="00065554"/>
    <w:rsid w:val="00066692"/>
    <w:rsid w:val="0007110A"/>
    <w:rsid w:val="000713CB"/>
    <w:rsid w:val="00072A16"/>
    <w:rsid w:val="0007316D"/>
    <w:rsid w:val="0007439A"/>
    <w:rsid w:val="000752DA"/>
    <w:rsid w:val="00076349"/>
    <w:rsid w:val="00076AD3"/>
    <w:rsid w:val="0008235F"/>
    <w:rsid w:val="000828CF"/>
    <w:rsid w:val="00082C11"/>
    <w:rsid w:val="00082CCC"/>
    <w:rsid w:val="00082F79"/>
    <w:rsid w:val="0008329F"/>
    <w:rsid w:val="0008481B"/>
    <w:rsid w:val="000850DC"/>
    <w:rsid w:val="00087689"/>
    <w:rsid w:val="00087743"/>
    <w:rsid w:val="00087C01"/>
    <w:rsid w:val="00090EC1"/>
    <w:rsid w:val="0009365F"/>
    <w:rsid w:val="00093AC2"/>
    <w:rsid w:val="0009620C"/>
    <w:rsid w:val="00096BF3"/>
    <w:rsid w:val="00097F05"/>
    <w:rsid w:val="000A0851"/>
    <w:rsid w:val="000A109A"/>
    <w:rsid w:val="000A127E"/>
    <w:rsid w:val="000A1365"/>
    <w:rsid w:val="000A46D6"/>
    <w:rsid w:val="000A4A1C"/>
    <w:rsid w:val="000A4BB2"/>
    <w:rsid w:val="000A54FC"/>
    <w:rsid w:val="000A66E0"/>
    <w:rsid w:val="000A6759"/>
    <w:rsid w:val="000A6B3F"/>
    <w:rsid w:val="000A6F83"/>
    <w:rsid w:val="000A7BD5"/>
    <w:rsid w:val="000B0031"/>
    <w:rsid w:val="000B1ECD"/>
    <w:rsid w:val="000B26ED"/>
    <w:rsid w:val="000B446D"/>
    <w:rsid w:val="000B4617"/>
    <w:rsid w:val="000B56CB"/>
    <w:rsid w:val="000B5C9F"/>
    <w:rsid w:val="000B6F11"/>
    <w:rsid w:val="000B7658"/>
    <w:rsid w:val="000B77BC"/>
    <w:rsid w:val="000B7F14"/>
    <w:rsid w:val="000C2350"/>
    <w:rsid w:val="000C3BC5"/>
    <w:rsid w:val="000C77E0"/>
    <w:rsid w:val="000D0E21"/>
    <w:rsid w:val="000D0F4F"/>
    <w:rsid w:val="000D17F3"/>
    <w:rsid w:val="000D2584"/>
    <w:rsid w:val="000D3CF8"/>
    <w:rsid w:val="000D4C7B"/>
    <w:rsid w:val="000D653E"/>
    <w:rsid w:val="000D6917"/>
    <w:rsid w:val="000D710E"/>
    <w:rsid w:val="000D7AB0"/>
    <w:rsid w:val="000E03D9"/>
    <w:rsid w:val="000E0A04"/>
    <w:rsid w:val="000E2C6D"/>
    <w:rsid w:val="000E4623"/>
    <w:rsid w:val="000E6799"/>
    <w:rsid w:val="000F1C71"/>
    <w:rsid w:val="000F2712"/>
    <w:rsid w:val="000F2B26"/>
    <w:rsid w:val="000F362E"/>
    <w:rsid w:val="000F5A11"/>
    <w:rsid w:val="000F5C33"/>
    <w:rsid w:val="000F737E"/>
    <w:rsid w:val="000F7E86"/>
    <w:rsid w:val="0010252B"/>
    <w:rsid w:val="00103EEB"/>
    <w:rsid w:val="00105BA6"/>
    <w:rsid w:val="00110BFE"/>
    <w:rsid w:val="00110CC0"/>
    <w:rsid w:val="0011229C"/>
    <w:rsid w:val="001154EE"/>
    <w:rsid w:val="00116B36"/>
    <w:rsid w:val="00116E74"/>
    <w:rsid w:val="0011728A"/>
    <w:rsid w:val="00117C48"/>
    <w:rsid w:val="00122A97"/>
    <w:rsid w:val="00123429"/>
    <w:rsid w:val="001244E3"/>
    <w:rsid w:val="00124659"/>
    <w:rsid w:val="00125DE4"/>
    <w:rsid w:val="00126276"/>
    <w:rsid w:val="001302EB"/>
    <w:rsid w:val="00131D38"/>
    <w:rsid w:val="00131FE1"/>
    <w:rsid w:val="00132237"/>
    <w:rsid w:val="00132318"/>
    <w:rsid w:val="00132AD1"/>
    <w:rsid w:val="001346A3"/>
    <w:rsid w:val="00135D19"/>
    <w:rsid w:val="00136288"/>
    <w:rsid w:val="00140E15"/>
    <w:rsid w:val="001413F8"/>
    <w:rsid w:val="001422BE"/>
    <w:rsid w:val="00142A3D"/>
    <w:rsid w:val="00142E4D"/>
    <w:rsid w:val="00145395"/>
    <w:rsid w:val="00146289"/>
    <w:rsid w:val="00146CB1"/>
    <w:rsid w:val="00146E90"/>
    <w:rsid w:val="00147B46"/>
    <w:rsid w:val="00150E35"/>
    <w:rsid w:val="00151A0A"/>
    <w:rsid w:val="00153675"/>
    <w:rsid w:val="001553B4"/>
    <w:rsid w:val="0015710A"/>
    <w:rsid w:val="00160FD5"/>
    <w:rsid w:val="0016268E"/>
    <w:rsid w:val="00162DA8"/>
    <w:rsid w:val="001646B7"/>
    <w:rsid w:val="001660A8"/>
    <w:rsid w:val="0016776C"/>
    <w:rsid w:val="00167EFE"/>
    <w:rsid w:val="0017101D"/>
    <w:rsid w:val="0017185D"/>
    <w:rsid w:val="001718CA"/>
    <w:rsid w:val="001720EA"/>
    <w:rsid w:val="001732C2"/>
    <w:rsid w:val="00173ED4"/>
    <w:rsid w:val="00174618"/>
    <w:rsid w:val="001747AF"/>
    <w:rsid w:val="0017557C"/>
    <w:rsid w:val="00175A2B"/>
    <w:rsid w:val="00176350"/>
    <w:rsid w:val="0017684E"/>
    <w:rsid w:val="00180506"/>
    <w:rsid w:val="0018137F"/>
    <w:rsid w:val="001827EF"/>
    <w:rsid w:val="001844A4"/>
    <w:rsid w:val="00185040"/>
    <w:rsid w:val="00185C7A"/>
    <w:rsid w:val="0018614E"/>
    <w:rsid w:val="00186749"/>
    <w:rsid w:val="00187155"/>
    <w:rsid w:val="0019073B"/>
    <w:rsid w:val="00190ADC"/>
    <w:rsid w:val="001925D2"/>
    <w:rsid w:val="0019280F"/>
    <w:rsid w:val="00194BCA"/>
    <w:rsid w:val="00195F68"/>
    <w:rsid w:val="001969A5"/>
    <w:rsid w:val="00196D7F"/>
    <w:rsid w:val="00197011"/>
    <w:rsid w:val="001A0643"/>
    <w:rsid w:val="001A1BF1"/>
    <w:rsid w:val="001A23E8"/>
    <w:rsid w:val="001A4B2A"/>
    <w:rsid w:val="001A4C15"/>
    <w:rsid w:val="001A5005"/>
    <w:rsid w:val="001A51AB"/>
    <w:rsid w:val="001A5C42"/>
    <w:rsid w:val="001A7499"/>
    <w:rsid w:val="001A7723"/>
    <w:rsid w:val="001A7809"/>
    <w:rsid w:val="001A7941"/>
    <w:rsid w:val="001B0FE6"/>
    <w:rsid w:val="001B33DF"/>
    <w:rsid w:val="001B39EA"/>
    <w:rsid w:val="001B44E1"/>
    <w:rsid w:val="001B4706"/>
    <w:rsid w:val="001B5318"/>
    <w:rsid w:val="001B6451"/>
    <w:rsid w:val="001C1980"/>
    <w:rsid w:val="001C1BE1"/>
    <w:rsid w:val="001C2920"/>
    <w:rsid w:val="001C3690"/>
    <w:rsid w:val="001C39D3"/>
    <w:rsid w:val="001C4C5F"/>
    <w:rsid w:val="001C6201"/>
    <w:rsid w:val="001C66BE"/>
    <w:rsid w:val="001C772B"/>
    <w:rsid w:val="001C7E9B"/>
    <w:rsid w:val="001D0603"/>
    <w:rsid w:val="001D3767"/>
    <w:rsid w:val="001D399A"/>
    <w:rsid w:val="001D3BFD"/>
    <w:rsid w:val="001D5A74"/>
    <w:rsid w:val="001D75E9"/>
    <w:rsid w:val="001E16FA"/>
    <w:rsid w:val="001E1B0C"/>
    <w:rsid w:val="001E2CE1"/>
    <w:rsid w:val="001E34F1"/>
    <w:rsid w:val="001E3C90"/>
    <w:rsid w:val="001E5514"/>
    <w:rsid w:val="001E55BD"/>
    <w:rsid w:val="001E5E32"/>
    <w:rsid w:val="001E6605"/>
    <w:rsid w:val="001E7B54"/>
    <w:rsid w:val="001F2AB5"/>
    <w:rsid w:val="001F39CC"/>
    <w:rsid w:val="001F5E24"/>
    <w:rsid w:val="001F6F2C"/>
    <w:rsid w:val="001F7AFC"/>
    <w:rsid w:val="001F7DFF"/>
    <w:rsid w:val="002023E8"/>
    <w:rsid w:val="00202D82"/>
    <w:rsid w:val="00203029"/>
    <w:rsid w:val="00204779"/>
    <w:rsid w:val="00206BBB"/>
    <w:rsid w:val="00207AAB"/>
    <w:rsid w:val="0021034B"/>
    <w:rsid w:val="00210606"/>
    <w:rsid w:val="00212712"/>
    <w:rsid w:val="002130E9"/>
    <w:rsid w:val="0021339C"/>
    <w:rsid w:val="002144DA"/>
    <w:rsid w:val="00214D86"/>
    <w:rsid w:val="002162E8"/>
    <w:rsid w:val="0021641A"/>
    <w:rsid w:val="0021667C"/>
    <w:rsid w:val="002224E5"/>
    <w:rsid w:val="0022303E"/>
    <w:rsid w:val="00224625"/>
    <w:rsid w:val="00224A26"/>
    <w:rsid w:val="00225CFE"/>
    <w:rsid w:val="00225F16"/>
    <w:rsid w:val="00226122"/>
    <w:rsid w:val="002330DC"/>
    <w:rsid w:val="002346FB"/>
    <w:rsid w:val="00235B8C"/>
    <w:rsid w:val="00236729"/>
    <w:rsid w:val="00240442"/>
    <w:rsid w:val="002422BC"/>
    <w:rsid w:val="002441B0"/>
    <w:rsid w:val="0024431B"/>
    <w:rsid w:val="00244394"/>
    <w:rsid w:val="0024581C"/>
    <w:rsid w:val="00247E66"/>
    <w:rsid w:val="002511CA"/>
    <w:rsid w:val="002518C8"/>
    <w:rsid w:val="00251B77"/>
    <w:rsid w:val="00252003"/>
    <w:rsid w:val="00252D68"/>
    <w:rsid w:val="00252F73"/>
    <w:rsid w:val="002538A6"/>
    <w:rsid w:val="0025480C"/>
    <w:rsid w:val="002548F5"/>
    <w:rsid w:val="00255C70"/>
    <w:rsid w:val="00257415"/>
    <w:rsid w:val="00260073"/>
    <w:rsid w:val="0026144D"/>
    <w:rsid w:val="00261751"/>
    <w:rsid w:val="00265441"/>
    <w:rsid w:val="00266839"/>
    <w:rsid w:val="00270712"/>
    <w:rsid w:val="00270832"/>
    <w:rsid w:val="00270BEA"/>
    <w:rsid w:val="0027111F"/>
    <w:rsid w:val="002715FA"/>
    <w:rsid w:val="00271D87"/>
    <w:rsid w:val="002737B7"/>
    <w:rsid w:val="0027418B"/>
    <w:rsid w:val="002746DE"/>
    <w:rsid w:val="002773DE"/>
    <w:rsid w:val="00277716"/>
    <w:rsid w:val="00277A95"/>
    <w:rsid w:val="00280A44"/>
    <w:rsid w:val="00282830"/>
    <w:rsid w:val="00282C1A"/>
    <w:rsid w:val="00285A2B"/>
    <w:rsid w:val="002869D8"/>
    <w:rsid w:val="00287F01"/>
    <w:rsid w:val="0029066D"/>
    <w:rsid w:val="002907D4"/>
    <w:rsid w:val="002921F0"/>
    <w:rsid w:val="002948C0"/>
    <w:rsid w:val="00294BD2"/>
    <w:rsid w:val="00294E36"/>
    <w:rsid w:val="00295C23"/>
    <w:rsid w:val="00297418"/>
    <w:rsid w:val="0029752C"/>
    <w:rsid w:val="002A044B"/>
    <w:rsid w:val="002A114F"/>
    <w:rsid w:val="002A14CF"/>
    <w:rsid w:val="002A337E"/>
    <w:rsid w:val="002A3DE6"/>
    <w:rsid w:val="002A3EB2"/>
    <w:rsid w:val="002A463B"/>
    <w:rsid w:val="002A4D07"/>
    <w:rsid w:val="002A67C8"/>
    <w:rsid w:val="002A71BE"/>
    <w:rsid w:val="002A746E"/>
    <w:rsid w:val="002B10CD"/>
    <w:rsid w:val="002B29DF"/>
    <w:rsid w:val="002B2C26"/>
    <w:rsid w:val="002B2CB5"/>
    <w:rsid w:val="002B3D67"/>
    <w:rsid w:val="002B4862"/>
    <w:rsid w:val="002B59AB"/>
    <w:rsid w:val="002B659C"/>
    <w:rsid w:val="002B7515"/>
    <w:rsid w:val="002B7AF1"/>
    <w:rsid w:val="002C038F"/>
    <w:rsid w:val="002C12FF"/>
    <w:rsid w:val="002C2068"/>
    <w:rsid w:val="002C22FD"/>
    <w:rsid w:val="002C2F8A"/>
    <w:rsid w:val="002C4C40"/>
    <w:rsid w:val="002C58FC"/>
    <w:rsid w:val="002C709D"/>
    <w:rsid w:val="002C70B8"/>
    <w:rsid w:val="002C779A"/>
    <w:rsid w:val="002D2B89"/>
    <w:rsid w:val="002D39E2"/>
    <w:rsid w:val="002D5983"/>
    <w:rsid w:val="002D6473"/>
    <w:rsid w:val="002D66BB"/>
    <w:rsid w:val="002D7139"/>
    <w:rsid w:val="002E00E4"/>
    <w:rsid w:val="002E0F11"/>
    <w:rsid w:val="002E1C70"/>
    <w:rsid w:val="002E1F9B"/>
    <w:rsid w:val="002E2760"/>
    <w:rsid w:val="002E478D"/>
    <w:rsid w:val="002E6196"/>
    <w:rsid w:val="002F1510"/>
    <w:rsid w:val="002F3FE0"/>
    <w:rsid w:val="002F5AF6"/>
    <w:rsid w:val="002F5C51"/>
    <w:rsid w:val="002F6BA3"/>
    <w:rsid w:val="002F78E2"/>
    <w:rsid w:val="002F7C23"/>
    <w:rsid w:val="00300199"/>
    <w:rsid w:val="0030273B"/>
    <w:rsid w:val="00303208"/>
    <w:rsid w:val="00303C54"/>
    <w:rsid w:val="00305E9F"/>
    <w:rsid w:val="003060F7"/>
    <w:rsid w:val="00307CBD"/>
    <w:rsid w:val="00310015"/>
    <w:rsid w:val="00310B5D"/>
    <w:rsid w:val="003110D5"/>
    <w:rsid w:val="003129BD"/>
    <w:rsid w:val="00313234"/>
    <w:rsid w:val="0031385B"/>
    <w:rsid w:val="00313A8F"/>
    <w:rsid w:val="00313AA8"/>
    <w:rsid w:val="00314E61"/>
    <w:rsid w:val="003158B9"/>
    <w:rsid w:val="00315FA0"/>
    <w:rsid w:val="003174E8"/>
    <w:rsid w:val="0031781F"/>
    <w:rsid w:val="003223F0"/>
    <w:rsid w:val="00323F25"/>
    <w:rsid w:val="00324C30"/>
    <w:rsid w:val="003258CA"/>
    <w:rsid w:val="00330B49"/>
    <w:rsid w:val="00331193"/>
    <w:rsid w:val="003320C0"/>
    <w:rsid w:val="0033443E"/>
    <w:rsid w:val="00334A9C"/>
    <w:rsid w:val="00334C54"/>
    <w:rsid w:val="003357B3"/>
    <w:rsid w:val="00340225"/>
    <w:rsid w:val="003423CC"/>
    <w:rsid w:val="00344553"/>
    <w:rsid w:val="003446B5"/>
    <w:rsid w:val="003454FE"/>
    <w:rsid w:val="00345A6D"/>
    <w:rsid w:val="0034664B"/>
    <w:rsid w:val="003476AB"/>
    <w:rsid w:val="0035187C"/>
    <w:rsid w:val="00352C93"/>
    <w:rsid w:val="00352ED2"/>
    <w:rsid w:val="0035471F"/>
    <w:rsid w:val="00355496"/>
    <w:rsid w:val="003558C9"/>
    <w:rsid w:val="00355D6B"/>
    <w:rsid w:val="00356D59"/>
    <w:rsid w:val="00357C18"/>
    <w:rsid w:val="003604B5"/>
    <w:rsid w:val="003611DE"/>
    <w:rsid w:val="00362ACC"/>
    <w:rsid w:val="00362AD3"/>
    <w:rsid w:val="003649FB"/>
    <w:rsid w:val="003675A4"/>
    <w:rsid w:val="00370486"/>
    <w:rsid w:val="003717D6"/>
    <w:rsid w:val="0037200C"/>
    <w:rsid w:val="003727AD"/>
    <w:rsid w:val="00373258"/>
    <w:rsid w:val="0037438F"/>
    <w:rsid w:val="00374B6E"/>
    <w:rsid w:val="00375F1D"/>
    <w:rsid w:val="00377754"/>
    <w:rsid w:val="00382A70"/>
    <w:rsid w:val="00384242"/>
    <w:rsid w:val="0038522D"/>
    <w:rsid w:val="0038563D"/>
    <w:rsid w:val="00390460"/>
    <w:rsid w:val="003906A7"/>
    <w:rsid w:val="00390A8B"/>
    <w:rsid w:val="0039281D"/>
    <w:rsid w:val="00392B34"/>
    <w:rsid w:val="00392C16"/>
    <w:rsid w:val="00393B34"/>
    <w:rsid w:val="0039453A"/>
    <w:rsid w:val="00395705"/>
    <w:rsid w:val="00395AD9"/>
    <w:rsid w:val="00395C32"/>
    <w:rsid w:val="00396224"/>
    <w:rsid w:val="0039737F"/>
    <w:rsid w:val="00397D77"/>
    <w:rsid w:val="003A0F2B"/>
    <w:rsid w:val="003A226F"/>
    <w:rsid w:val="003A334F"/>
    <w:rsid w:val="003A55A3"/>
    <w:rsid w:val="003A59BA"/>
    <w:rsid w:val="003A5AF3"/>
    <w:rsid w:val="003A6E19"/>
    <w:rsid w:val="003A763B"/>
    <w:rsid w:val="003B0649"/>
    <w:rsid w:val="003B0EEF"/>
    <w:rsid w:val="003B1760"/>
    <w:rsid w:val="003B2EBD"/>
    <w:rsid w:val="003B4C5A"/>
    <w:rsid w:val="003B4F60"/>
    <w:rsid w:val="003B639B"/>
    <w:rsid w:val="003B7E4D"/>
    <w:rsid w:val="003C0281"/>
    <w:rsid w:val="003C17E6"/>
    <w:rsid w:val="003C1FC4"/>
    <w:rsid w:val="003C1FE1"/>
    <w:rsid w:val="003C2577"/>
    <w:rsid w:val="003C2E75"/>
    <w:rsid w:val="003C3819"/>
    <w:rsid w:val="003C3FB2"/>
    <w:rsid w:val="003C41C5"/>
    <w:rsid w:val="003C4FB3"/>
    <w:rsid w:val="003C6F4F"/>
    <w:rsid w:val="003D0699"/>
    <w:rsid w:val="003D0743"/>
    <w:rsid w:val="003D2769"/>
    <w:rsid w:val="003D370F"/>
    <w:rsid w:val="003D405B"/>
    <w:rsid w:val="003D51F9"/>
    <w:rsid w:val="003D5ABD"/>
    <w:rsid w:val="003D64DA"/>
    <w:rsid w:val="003D64F8"/>
    <w:rsid w:val="003D70E6"/>
    <w:rsid w:val="003D7A23"/>
    <w:rsid w:val="003E0C2F"/>
    <w:rsid w:val="003E0D72"/>
    <w:rsid w:val="003E2ECF"/>
    <w:rsid w:val="003E4196"/>
    <w:rsid w:val="003E79E3"/>
    <w:rsid w:val="003E7F0F"/>
    <w:rsid w:val="003F087A"/>
    <w:rsid w:val="003F0B9E"/>
    <w:rsid w:val="003F0D51"/>
    <w:rsid w:val="003F2F15"/>
    <w:rsid w:val="003F441E"/>
    <w:rsid w:val="003F5E11"/>
    <w:rsid w:val="003F61AC"/>
    <w:rsid w:val="003F7C8A"/>
    <w:rsid w:val="003F7CF9"/>
    <w:rsid w:val="00401245"/>
    <w:rsid w:val="00401F4A"/>
    <w:rsid w:val="004054A2"/>
    <w:rsid w:val="004065D6"/>
    <w:rsid w:val="004108E1"/>
    <w:rsid w:val="00410AFB"/>
    <w:rsid w:val="00411E1E"/>
    <w:rsid w:val="0041218F"/>
    <w:rsid w:val="00412E6E"/>
    <w:rsid w:val="00413A4C"/>
    <w:rsid w:val="004157CF"/>
    <w:rsid w:val="00417512"/>
    <w:rsid w:val="00417A77"/>
    <w:rsid w:val="0042053C"/>
    <w:rsid w:val="00421154"/>
    <w:rsid w:val="0042158C"/>
    <w:rsid w:val="00421647"/>
    <w:rsid w:val="00421B97"/>
    <w:rsid w:val="00421D28"/>
    <w:rsid w:val="00421D87"/>
    <w:rsid w:val="00424E0C"/>
    <w:rsid w:val="0042553C"/>
    <w:rsid w:val="0042587D"/>
    <w:rsid w:val="0043115B"/>
    <w:rsid w:val="004315CC"/>
    <w:rsid w:val="004335E9"/>
    <w:rsid w:val="004337F4"/>
    <w:rsid w:val="00435487"/>
    <w:rsid w:val="00436DF8"/>
    <w:rsid w:val="00440627"/>
    <w:rsid w:val="00442BE3"/>
    <w:rsid w:val="00444DD2"/>
    <w:rsid w:val="004460A1"/>
    <w:rsid w:val="00450E76"/>
    <w:rsid w:val="00452006"/>
    <w:rsid w:val="00453F56"/>
    <w:rsid w:val="00454333"/>
    <w:rsid w:val="00456113"/>
    <w:rsid w:val="004578A0"/>
    <w:rsid w:val="00460C5E"/>
    <w:rsid w:val="00460D6E"/>
    <w:rsid w:val="0046106B"/>
    <w:rsid w:val="00461EFD"/>
    <w:rsid w:val="00462AF8"/>
    <w:rsid w:val="00471733"/>
    <w:rsid w:val="00471C16"/>
    <w:rsid w:val="00473602"/>
    <w:rsid w:val="00473A6C"/>
    <w:rsid w:val="0047415B"/>
    <w:rsid w:val="00474431"/>
    <w:rsid w:val="00474603"/>
    <w:rsid w:val="00474DDC"/>
    <w:rsid w:val="00476657"/>
    <w:rsid w:val="004766E3"/>
    <w:rsid w:val="00476B65"/>
    <w:rsid w:val="004803B4"/>
    <w:rsid w:val="00481D5B"/>
    <w:rsid w:val="00483FD7"/>
    <w:rsid w:val="00485D35"/>
    <w:rsid w:val="004872CE"/>
    <w:rsid w:val="00491060"/>
    <w:rsid w:val="0049169A"/>
    <w:rsid w:val="0049473F"/>
    <w:rsid w:val="00495F30"/>
    <w:rsid w:val="0049611A"/>
    <w:rsid w:val="004A0425"/>
    <w:rsid w:val="004A1001"/>
    <w:rsid w:val="004A3203"/>
    <w:rsid w:val="004A4A8B"/>
    <w:rsid w:val="004A4E0B"/>
    <w:rsid w:val="004A66FE"/>
    <w:rsid w:val="004B2E7B"/>
    <w:rsid w:val="004B2ED3"/>
    <w:rsid w:val="004B36B2"/>
    <w:rsid w:val="004B6835"/>
    <w:rsid w:val="004B6C5F"/>
    <w:rsid w:val="004B7D7F"/>
    <w:rsid w:val="004C05DA"/>
    <w:rsid w:val="004C0707"/>
    <w:rsid w:val="004C0BCE"/>
    <w:rsid w:val="004C2CB7"/>
    <w:rsid w:val="004C31AD"/>
    <w:rsid w:val="004C3D82"/>
    <w:rsid w:val="004C43D6"/>
    <w:rsid w:val="004C4A72"/>
    <w:rsid w:val="004C6180"/>
    <w:rsid w:val="004C661F"/>
    <w:rsid w:val="004C6A5A"/>
    <w:rsid w:val="004C7424"/>
    <w:rsid w:val="004C7917"/>
    <w:rsid w:val="004C79FD"/>
    <w:rsid w:val="004C7DEA"/>
    <w:rsid w:val="004D0F56"/>
    <w:rsid w:val="004D118B"/>
    <w:rsid w:val="004D165A"/>
    <w:rsid w:val="004D39C6"/>
    <w:rsid w:val="004D3FB2"/>
    <w:rsid w:val="004D6FE1"/>
    <w:rsid w:val="004E0942"/>
    <w:rsid w:val="004E1888"/>
    <w:rsid w:val="004E22CC"/>
    <w:rsid w:val="004E2C90"/>
    <w:rsid w:val="004E4297"/>
    <w:rsid w:val="004E4B89"/>
    <w:rsid w:val="004E6275"/>
    <w:rsid w:val="004F2C21"/>
    <w:rsid w:val="004F58D8"/>
    <w:rsid w:val="00501D5A"/>
    <w:rsid w:val="005029AE"/>
    <w:rsid w:val="00502B83"/>
    <w:rsid w:val="00503361"/>
    <w:rsid w:val="005037D4"/>
    <w:rsid w:val="00504A4C"/>
    <w:rsid w:val="0050678A"/>
    <w:rsid w:val="005069E3"/>
    <w:rsid w:val="00510084"/>
    <w:rsid w:val="0051057F"/>
    <w:rsid w:val="005139F2"/>
    <w:rsid w:val="00513EEF"/>
    <w:rsid w:val="0051588C"/>
    <w:rsid w:val="005170DD"/>
    <w:rsid w:val="00517949"/>
    <w:rsid w:val="0052121B"/>
    <w:rsid w:val="00521835"/>
    <w:rsid w:val="00523BB7"/>
    <w:rsid w:val="00523FDF"/>
    <w:rsid w:val="00524434"/>
    <w:rsid w:val="005244BE"/>
    <w:rsid w:val="005254DE"/>
    <w:rsid w:val="00525752"/>
    <w:rsid w:val="005273EE"/>
    <w:rsid w:val="0052796A"/>
    <w:rsid w:val="00531740"/>
    <w:rsid w:val="0053197E"/>
    <w:rsid w:val="00533201"/>
    <w:rsid w:val="00534356"/>
    <w:rsid w:val="005355A8"/>
    <w:rsid w:val="00535A12"/>
    <w:rsid w:val="00537060"/>
    <w:rsid w:val="005408E7"/>
    <w:rsid w:val="00542D38"/>
    <w:rsid w:val="0054441B"/>
    <w:rsid w:val="0054548B"/>
    <w:rsid w:val="0054568B"/>
    <w:rsid w:val="00546092"/>
    <w:rsid w:val="0054659E"/>
    <w:rsid w:val="005465AE"/>
    <w:rsid w:val="00550448"/>
    <w:rsid w:val="00550EA5"/>
    <w:rsid w:val="005513A8"/>
    <w:rsid w:val="00552546"/>
    <w:rsid w:val="00552DB5"/>
    <w:rsid w:val="00554D8A"/>
    <w:rsid w:val="00555083"/>
    <w:rsid w:val="005556B9"/>
    <w:rsid w:val="00555B89"/>
    <w:rsid w:val="00555C0B"/>
    <w:rsid w:val="00556268"/>
    <w:rsid w:val="00556898"/>
    <w:rsid w:val="005568EC"/>
    <w:rsid w:val="005568F9"/>
    <w:rsid w:val="00560514"/>
    <w:rsid w:val="00560F2C"/>
    <w:rsid w:val="00560F7D"/>
    <w:rsid w:val="005614ED"/>
    <w:rsid w:val="00562D28"/>
    <w:rsid w:val="00562FFA"/>
    <w:rsid w:val="005677FA"/>
    <w:rsid w:val="00570210"/>
    <w:rsid w:val="00570BBB"/>
    <w:rsid w:val="005714A9"/>
    <w:rsid w:val="0057231E"/>
    <w:rsid w:val="00572415"/>
    <w:rsid w:val="0057246D"/>
    <w:rsid w:val="00573781"/>
    <w:rsid w:val="00573F13"/>
    <w:rsid w:val="00574A6D"/>
    <w:rsid w:val="005763CF"/>
    <w:rsid w:val="00580DC6"/>
    <w:rsid w:val="0058411B"/>
    <w:rsid w:val="005844BF"/>
    <w:rsid w:val="00585548"/>
    <w:rsid w:val="005858A7"/>
    <w:rsid w:val="005929F8"/>
    <w:rsid w:val="00592DE7"/>
    <w:rsid w:val="00593638"/>
    <w:rsid w:val="00593C8C"/>
    <w:rsid w:val="00595017"/>
    <w:rsid w:val="00595DE6"/>
    <w:rsid w:val="005963E7"/>
    <w:rsid w:val="00596FD5"/>
    <w:rsid w:val="005974DE"/>
    <w:rsid w:val="005A044A"/>
    <w:rsid w:val="005A0EC6"/>
    <w:rsid w:val="005A1F8C"/>
    <w:rsid w:val="005A5042"/>
    <w:rsid w:val="005A553B"/>
    <w:rsid w:val="005A6135"/>
    <w:rsid w:val="005A73CC"/>
    <w:rsid w:val="005A7826"/>
    <w:rsid w:val="005A787B"/>
    <w:rsid w:val="005A7F55"/>
    <w:rsid w:val="005B0391"/>
    <w:rsid w:val="005B2DC8"/>
    <w:rsid w:val="005B34E4"/>
    <w:rsid w:val="005B61CE"/>
    <w:rsid w:val="005B636A"/>
    <w:rsid w:val="005C204D"/>
    <w:rsid w:val="005C2C18"/>
    <w:rsid w:val="005C2DAF"/>
    <w:rsid w:val="005C5DB9"/>
    <w:rsid w:val="005C621F"/>
    <w:rsid w:val="005D2AE7"/>
    <w:rsid w:val="005D43BE"/>
    <w:rsid w:val="005D56B9"/>
    <w:rsid w:val="005D5801"/>
    <w:rsid w:val="005D6EFE"/>
    <w:rsid w:val="005D78FE"/>
    <w:rsid w:val="005E22EB"/>
    <w:rsid w:val="005E2B19"/>
    <w:rsid w:val="005E3062"/>
    <w:rsid w:val="005E3453"/>
    <w:rsid w:val="005F017E"/>
    <w:rsid w:val="005F168D"/>
    <w:rsid w:val="005F230F"/>
    <w:rsid w:val="005F2398"/>
    <w:rsid w:val="005F2BAC"/>
    <w:rsid w:val="005F3C7D"/>
    <w:rsid w:val="005F45B7"/>
    <w:rsid w:val="005F7A1F"/>
    <w:rsid w:val="0060014F"/>
    <w:rsid w:val="0060132F"/>
    <w:rsid w:val="006024AA"/>
    <w:rsid w:val="0060260A"/>
    <w:rsid w:val="00603AC6"/>
    <w:rsid w:val="00603E3D"/>
    <w:rsid w:val="00603F92"/>
    <w:rsid w:val="00604BA2"/>
    <w:rsid w:val="00605E82"/>
    <w:rsid w:val="00605FCD"/>
    <w:rsid w:val="0061060A"/>
    <w:rsid w:val="00612A48"/>
    <w:rsid w:val="00612D8E"/>
    <w:rsid w:val="00613948"/>
    <w:rsid w:val="006153D4"/>
    <w:rsid w:val="00615563"/>
    <w:rsid w:val="00615681"/>
    <w:rsid w:val="0061662E"/>
    <w:rsid w:val="00617C55"/>
    <w:rsid w:val="006206E0"/>
    <w:rsid w:val="00622631"/>
    <w:rsid w:val="006237C8"/>
    <w:rsid w:val="00624AFA"/>
    <w:rsid w:val="0062725F"/>
    <w:rsid w:val="00627311"/>
    <w:rsid w:val="00627AD0"/>
    <w:rsid w:val="00631D94"/>
    <w:rsid w:val="00633667"/>
    <w:rsid w:val="00634B4C"/>
    <w:rsid w:val="00636AF6"/>
    <w:rsid w:val="00636B14"/>
    <w:rsid w:val="00636DA8"/>
    <w:rsid w:val="00637BB4"/>
    <w:rsid w:val="00637E1A"/>
    <w:rsid w:val="00640AB4"/>
    <w:rsid w:val="00643082"/>
    <w:rsid w:val="00643F8F"/>
    <w:rsid w:val="006441B5"/>
    <w:rsid w:val="006444F3"/>
    <w:rsid w:val="00650677"/>
    <w:rsid w:val="006509E1"/>
    <w:rsid w:val="00652BA5"/>
    <w:rsid w:val="00652D7E"/>
    <w:rsid w:val="00654B0A"/>
    <w:rsid w:val="00655177"/>
    <w:rsid w:val="0065574D"/>
    <w:rsid w:val="00656328"/>
    <w:rsid w:val="006566AF"/>
    <w:rsid w:val="0065682B"/>
    <w:rsid w:val="00661B27"/>
    <w:rsid w:val="00663F0B"/>
    <w:rsid w:val="0066401E"/>
    <w:rsid w:val="006648F4"/>
    <w:rsid w:val="006659F5"/>
    <w:rsid w:val="00666231"/>
    <w:rsid w:val="00666A02"/>
    <w:rsid w:val="00666D2B"/>
    <w:rsid w:val="00667753"/>
    <w:rsid w:val="00672DB2"/>
    <w:rsid w:val="00673554"/>
    <w:rsid w:val="00673FDE"/>
    <w:rsid w:val="00674748"/>
    <w:rsid w:val="006749F7"/>
    <w:rsid w:val="00674AE5"/>
    <w:rsid w:val="006755F7"/>
    <w:rsid w:val="006757CF"/>
    <w:rsid w:val="006769E6"/>
    <w:rsid w:val="00681D2F"/>
    <w:rsid w:val="00682035"/>
    <w:rsid w:val="006837EB"/>
    <w:rsid w:val="0068386B"/>
    <w:rsid w:val="00683D8D"/>
    <w:rsid w:val="00684586"/>
    <w:rsid w:val="00684A54"/>
    <w:rsid w:val="00685462"/>
    <w:rsid w:val="00686FC9"/>
    <w:rsid w:val="00687CAD"/>
    <w:rsid w:val="00690197"/>
    <w:rsid w:val="0069095C"/>
    <w:rsid w:val="00692BA2"/>
    <w:rsid w:val="00692C86"/>
    <w:rsid w:val="006935B1"/>
    <w:rsid w:val="00693628"/>
    <w:rsid w:val="00693E61"/>
    <w:rsid w:val="00694BF2"/>
    <w:rsid w:val="0069588C"/>
    <w:rsid w:val="00697022"/>
    <w:rsid w:val="006A20A5"/>
    <w:rsid w:val="006A21EE"/>
    <w:rsid w:val="006A2F88"/>
    <w:rsid w:val="006A32CB"/>
    <w:rsid w:val="006A5ACF"/>
    <w:rsid w:val="006A6484"/>
    <w:rsid w:val="006B0251"/>
    <w:rsid w:val="006B02F8"/>
    <w:rsid w:val="006B0F89"/>
    <w:rsid w:val="006B21C0"/>
    <w:rsid w:val="006B2EA4"/>
    <w:rsid w:val="006B31F1"/>
    <w:rsid w:val="006B3559"/>
    <w:rsid w:val="006B3DB7"/>
    <w:rsid w:val="006B554D"/>
    <w:rsid w:val="006B6A35"/>
    <w:rsid w:val="006C12A5"/>
    <w:rsid w:val="006C1345"/>
    <w:rsid w:val="006C1E85"/>
    <w:rsid w:val="006C3895"/>
    <w:rsid w:val="006C4127"/>
    <w:rsid w:val="006C45E7"/>
    <w:rsid w:val="006C46AB"/>
    <w:rsid w:val="006C669C"/>
    <w:rsid w:val="006C686E"/>
    <w:rsid w:val="006C7C35"/>
    <w:rsid w:val="006D1739"/>
    <w:rsid w:val="006D299A"/>
    <w:rsid w:val="006D4DCD"/>
    <w:rsid w:val="006D5C91"/>
    <w:rsid w:val="006D5FB5"/>
    <w:rsid w:val="006D7253"/>
    <w:rsid w:val="006E1C70"/>
    <w:rsid w:val="006E2B9A"/>
    <w:rsid w:val="006E3046"/>
    <w:rsid w:val="006E3DF7"/>
    <w:rsid w:val="006E4462"/>
    <w:rsid w:val="006E4991"/>
    <w:rsid w:val="006E6F66"/>
    <w:rsid w:val="006E7BC6"/>
    <w:rsid w:val="006E7C63"/>
    <w:rsid w:val="006E7DC9"/>
    <w:rsid w:val="006F160A"/>
    <w:rsid w:val="006F1AF9"/>
    <w:rsid w:val="006F2198"/>
    <w:rsid w:val="006F24CD"/>
    <w:rsid w:val="006F2A18"/>
    <w:rsid w:val="006F2EFF"/>
    <w:rsid w:val="006F3F62"/>
    <w:rsid w:val="006F5041"/>
    <w:rsid w:val="006F5A1C"/>
    <w:rsid w:val="006F7407"/>
    <w:rsid w:val="006F74F9"/>
    <w:rsid w:val="0070007B"/>
    <w:rsid w:val="00700240"/>
    <w:rsid w:val="007005D2"/>
    <w:rsid w:val="00702869"/>
    <w:rsid w:val="00702AB3"/>
    <w:rsid w:val="00702CA1"/>
    <w:rsid w:val="00702D9B"/>
    <w:rsid w:val="00707CD7"/>
    <w:rsid w:val="00707DBC"/>
    <w:rsid w:val="0071106C"/>
    <w:rsid w:val="00714C80"/>
    <w:rsid w:val="007155F5"/>
    <w:rsid w:val="007164F4"/>
    <w:rsid w:val="007216CC"/>
    <w:rsid w:val="007221E3"/>
    <w:rsid w:val="0072415E"/>
    <w:rsid w:val="00724608"/>
    <w:rsid w:val="007246D7"/>
    <w:rsid w:val="00725383"/>
    <w:rsid w:val="007266C4"/>
    <w:rsid w:val="00727335"/>
    <w:rsid w:val="00733415"/>
    <w:rsid w:val="00734EAD"/>
    <w:rsid w:val="007354A2"/>
    <w:rsid w:val="007358D5"/>
    <w:rsid w:val="00735948"/>
    <w:rsid w:val="00735EEF"/>
    <w:rsid w:val="007377EF"/>
    <w:rsid w:val="007412B5"/>
    <w:rsid w:val="007429BD"/>
    <w:rsid w:val="007441B0"/>
    <w:rsid w:val="0074509D"/>
    <w:rsid w:val="00745ED9"/>
    <w:rsid w:val="007466D5"/>
    <w:rsid w:val="00746DCE"/>
    <w:rsid w:val="00747768"/>
    <w:rsid w:val="00747A6A"/>
    <w:rsid w:val="00747B33"/>
    <w:rsid w:val="00751C5C"/>
    <w:rsid w:val="00752356"/>
    <w:rsid w:val="0075424E"/>
    <w:rsid w:val="00754487"/>
    <w:rsid w:val="00755977"/>
    <w:rsid w:val="0075657C"/>
    <w:rsid w:val="00757365"/>
    <w:rsid w:val="00760108"/>
    <w:rsid w:val="007628E1"/>
    <w:rsid w:val="00762BE1"/>
    <w:rsid w:val="00763106"/>
    <w:rsid w:val="007635D1"/>
    <w:rsid w:val="00764F05"/>
    <w:rsid w:val="00765C28"/>
    <w:rsid w:val="00766058"/>
    <w:rsid w:val="00767C61"/>
    <w:rsid w:val="0077070B"/>
    <w:rsid w:val="00770903"/>
    <w:rsid w:val="00772356"/>
    <w:rsid w:val="007723E1"/>
    <w:rsid w:val="00772DAB"/>
    <w:rsid w:val="007757BC"/>
    <w:rsid w:val="00775F21"/>
    <w:rsid w:val="00781523"/>
    <w:rsid w:val="0078411D"/>
    <w:rsid w:val="00790643"/>
    <w:rsid w:val="0079192D"/>
    <w:rsid w:val="00792335"/>
    <w:rsid w:val="00792CA5"/>
    <w:rsid w:val="00793153"/>
    <w:rsid w:val="0079391E"/>
    <w:rsid w:val="00793D38"/>
    <w:rsid w:val="007943AB"/>
    <w:rsid w:val="007959CC"/>
    <w:rsid w:val="00795C03"/>
    <w:rsid w:val="00796EA4"/>
    <w:rsid w:val="00797309"/>
    <w:rsid w:val="007A161C"/>
    <w:rsid w:val="007A4994"/>
    <w:rsid w:val="007B1935"/>
    <w:rsid w:val="007B1CBD"/>
    <w:rsid w:val="007B26B9"/>
    <w:rsid w:val="007B2D83"/>
    <w:rsid w:val="007B316C"/>
    <w:rsid w:val="007B35C9"/>
    <w:rsid w:val="007B729C"/>
    <w:rsid w:val="007B7BAF"/>
    <w:rsid w:val="007B7D7F"/>
    <w:rsid w:val="007C01D8"/>
    <w:rsid w:val="007C1B6F"/>
    <w:rsid w:val="007C364C"/>
    <w:rsid w:val="007C4889"/>
    <w:rsid w:val="007C4A1B"/>
    <w:rsid w:val="007C4F97"/>
    <w:rsid w:val="007C6108"/>
    <w:rsid w:val="007C658A"/>
    <w:rsid w:val="007C75C6"/>
    <w:rsid w:val="007D060C"/>
    <w:rsid w:val="007D1AD3"/>
    <w:rsid w:val="007D333D"/>
    <w:rsid w:val="007D4FC6"/>
    <w:rsid w:val="007D545A"/>
    <w:rsid w:val="007D66D5"/>
    <w:rsid w:val="007D76D3"/>
    <w:rsid w:val="007E0154"/>
    <w:rsid w:val="007E32F0"/>
    <w:rsid w:val="007E40F4"/>
    <w:rsid w:val="007E51C4"/>
    <w:rsid w:val="007E5FA8"/>
    <w:rsid w:val="007E658B"/>
    <w:rsid w:val="007E7FA8"/>
    <w:rsid w:val="007F0277"/>
    <w:rsid w:val="007F4AFC"/>
    <w:rsid w:val="007F7292"/>
    <w:rsid w:val="007F7ADB"/>
    <w:rsid w:val="007F7C51"/>
    <w:rsid w:val="007F7ECE"/>
    <w:rsid w:val="00800173"/>
    <w:rsid w:val="008005B5"/>
    <w:rsid w:val="00802075"/>
    <w:rsid w:val="00802DDA"/>
    <w:rsid w:val="00802F63"/>
    <w:rsid w:val="008044A1"/>
    <w:rsid w:val="008053A1"/>
    <w:rsid w:val="00805D6D"/>
    <w:rsid w:val="008105D4"/>
    <w:rsid w:val="008122D9"/>
    <w:rsid w:val="008139F1"/>
    <w:rsid w:val="00814DB0"/>
    <w:rsid w:val="00815167"/>
    <w:rsid w:val="00816F37"/>
    <w:rsid w:val="008171D5"/>
    <w:rsid w:val="00820024"/>
    <w:rsid w:val="008201CC"/>
    <w:rsid w:val="00820E62"/>
    <w:rsid w:val="008226CF"/>
    <w:rsid w:val="00823045"/>
    <w:rsid w:val="00823FA0"/>
    <w:rsid w:val="0082428C"/>
    <w:rsid w:val="00824F4C"/>
    <w:rsid w:val="00825B3C"/>
    <w:rsid w:val="00826CA2"/>
    <w:rsid w:val="00826F37"/>
    <w:rsid w:val="008302A3"/>
    <w:rsid w:val="008309B8"/>
    <w:rsid w:val="00830EA2"/>
    <w:rsid w:val="008314DC"/>
    <w:rsid w:val="00831718"/>
    <w:rsid w:val="00831D0C"/>
    <w:rsid w:val="0083439D"/>
    <w:rsid w:val="00834944"/>
    <w:rsid w:val="00835A22"/>
    <w:rsid w:val="00835A9E"/>
    <w:rsid w:val="00835E15"/>
    <w:rsid w:val="00836586"/>
    <w:rsid w:val="00837368"/>
    <w:rsid w:val="00837442"/>
    <w:rsid w:val="00837D21"/>
    <w:rsid w:val="0084018D"/>
    <w:rsid w:val="00842C4F"/>
    <w:rsid w:val="00843D17"/>
    <w:rsid w:val="00843DEF"/>
    <w:rsid w:val="008447B3"/>
    <w:rsid w:val="00846A81"/>
    <w:rsid w:val="00846F87"/>
    <w:rsid w:val="0085019F"/>
    <w:rsid w:val="008506F2"/>
    <w:rsid w:val="00850832"/>
    <w:rsid w:val="00851027"/>
    <w:rsid w:val="00852353"/>
    <w:rsid w:val="00852C4E"/>
    <w:rsid w:val="00852E83"/>
    <w:rsid w:val="008535FD"/>
    <w:rsid w:val="00853B01"/>
    <w:rsid w:val="00855728"/>
    <w:rsid w:val="00856F1C"/>
    <w:rsid w:val="00857A37"/>
    <w:rsid w:val="0086020E"/>
    <w:rsid w:val="008609BF"/>
    <w:rsid w:val="00860C8E"/>
    <w:rsid w:val="00862836"/>
    <w:rsid w:val="008633A7"/>
    <w:rsid w:val="008641E4"/>
    <w:rsid w:val="00865FAB"/>
    <w:rsid w:val="0086687A"/>
    <w:rsid w:val="0086734C"/>
    <w:rsid w:val="008700FF"/>
    <w:rsid w:val="008704C5"/>
    <w:rsid w:val="008708A1"/>
    <w:rsid w:val="008715F4"/>
    <w:rsid w:val="008717DE"/>
    <w:rsid w:val="008725F3"/>
    <w:rsid w:val="008731B9"/>
    <w:rsid w:val="00873AF2"/>
    <w:rsid w:val="0087450D"/>
    <w:rsid w:val="0087453D"/>
    <w:rsid w:val="00874D2A"/>
    <w:rsid w:val="00875167"/>
    <w:rsid w:val="0087549B"/>
    <w:rsid w:val="0087653C"/>
    <w:rsid w:val="00876CD4"/>
    <w:rsid w:val="00876F94"/>
    <w:rsid w:val="00877495"/>
    <w:rsid w:val="00877591"/>
    <w:rsid w:val="00880986"/>
    <w:rsid w:val="008815CB"/>
    <w:rsid w:val="00885336"/>
    <w:rsid w:val="00886EF5"/>
    <w:rsid w:val="00890BBB"/>
    <w:rsid w:val="008912A9"/>
    <w:rsid w:val="008912FE"/>
    <w:rsid w:val="008923E2"/>
    <w:rsid w:val="00894537"/>
    <w:rsid w:val="0089458D"/>
    <w:rsid w:val="00895B88"/>
    <w:rsid w:val="00897078"/>
    <w:rsid w:val="008973F1"/>
    <w:rsid w:val="00897940"/>
    <w:rsid w:val="008A1788"/>
    <w:rsid w:val="008A2985"/>
    <w:rsid w:val="008A2C0D"/>
    <w:rsid w:val="008A3583"/>
    <w:rsid w:val="008A3FE4"/>
    <w:rsid w:val="008A5434"/>
    <w:rsid w:val="008A660B"/>
    <w:rsid w:val="008B00EB"/>
    <w:rsid w:val="008B1AB4"/>
    <w:rsid w:val="008B5FD1"/>
    <w:rsid w:val="008B6F61"/>
    <w:rsid w:val="008B7E2B"/>
    <w:rsid w:val="008C0E6F"/>
    <w:rsid w:val="008C193F"/>
    <w:rsid w:val="008C200A"/>
    <w:rsid w:val="008C2143"/>
    <w:rsid w:val="008C4800"/>
    <w:rsid w:val="008C4D6C"/>
    <w:rsid w:val="008C5163"/>
    <w:rsid w:val="008C5E0B"/>
    <w:rsid w:val="008C7623"/>
    <w:rsid w:val="008D010B"/>
    <w:rsid w:val="008D0AAD"/>
    <w:rsid w:val="008D0D49"/>
    <w:rsid w:val="008D26B9"/>
    <w:rsid w:val="008D29DD"/>
    <w:rsid w:val="008D46DA"/>
    <w:rsid w:val="008D537F"/>
    <w:rsid w:val="008D7AD3"/>
    <w:rsid w:val="008D7B42"/>
    <w:rsid w:val="008E0443"/>
    <w:rsid w:val="008E150F"/>
    <w:rsid w:val="008E18EE"/>
    <w:rsid w:val="008E31CF"/>
    <w:rsid w:val="008E4F08"/>
    <w:rsid w:val="008E4F10"/>
    <w:rsid w:val="008E52E0"/>
    <w:rsid w:val="008E562D"/>
    <w:rsid w:val="008E6FDD"/>
    <w:rsid w:val="008E7065"/>
    <w:rsid w:val="008E78EE"/>
    <w:rsid w:val="008F1DA7"/>
    <w:rsid w:val="008F1E0A"/>
    <w:rsid w:val="008F226B"/>
    <w:rsid w:val="008F23EF"/>
    <w:rsid w:val="008F30F9"/>
    <w:rsid w:val="008F311A"/>
    <w:rsid w:val="008F3151"/>
    <w:rsid w:val="008F56D9"/>
    <w:rsid w:val="008F6C1A"/>
    <w:rsid w:val="008F7EB7"/>
    <w:rsid w:val="009008C6"/>
    <w:rsid w:val="00900978"/>
    <w:rsid w:val="00900E37"/>
    <w:rsid w:val="009026B7"/>
    <w:rsid w:val="0090278F"/>
    <w:rsid w:val="00904CB5"/>
    <w:rsid w:val="009051B0"/>
    <w:rsid w:val="009053EB"/>
    <w:rsid w:val="00905CCF"/>
    <w:rsid w:val="0090687E"/>
    <w:rsid w:val="0090738F"/>
    <w:rsid w:val="00910C6E"/>
    <w:rsid w:val="009119A3"/>
    <w:rsid w:val="00912C71"/>
    <w:rsid w:val="009130F7"/>
    <w:rsid w:val="009134B2"/>
    <w:rsid w:val="00913728"/>
    <w:rsid w:val="00914606"/>
    <w:rsid w:val="00916941"/>
    <w:rsid w:val="00917759"/>
    <w:rsid w:val="00922A19"/>
    <w:rsid w:val="00922D5C"/>
    <w:rsid w:val="00926BBD"/>
    <w:rsid w:val="00927B95"/>
    <w:rsid w:val="00927CD5"/>
    <w:rsid w:val="00930370"/>
    <w:rsid w:val="00931339"/>
    <w:rsid w:val="00933C66"/>
    <w:rsid w:val="00934548"/>
    <w:rsid w:val="00935CDC"/>
    <w:rsid w:val="009368B6"/>
    <w:rsid w:val="00940E7A"/>
    <w:rsid w:val="009436C3"/>
    <w:rsid w:val="00943F62"/>
    <w:rsid w:val="00944221"/>
    <w:rsid w:val="00945BB0"/>
    <w:rsid w:val="00945BCB"/>
    <w:rsid w:val="00946421"/>
    <w:rsid w:val="00947FDB"/>
    <w:rsid w:val="00950CF7"/>
    <w:rsid w:val="00951474"/>
    <w:rsid w:val="0095309C"/>
    <w:rsid w:val="00953ACB"/>
    <w:rsid w:val="00954054"/>
    <w:rsid w:val="00954F15"/>
    <w:rsid w:val="00956400"/>
    <w:rsid w:val="00957DC4"/>
    <w:rsid w:val="00960A8B"/>
    <w:rsid w:val="0096155E"/>
    <w:rsid w:val="00961CC3"/>
    <w:rsid w:val="00961FC6"/>
    <w:rsid w:val="0096294D"/>
    <w:rsid w:val="0096368A"/>
    <w:rsid w:val="0096699E"/>
    <w:rsid w:val="00966AC7"/>
    <w:rsid w:val="009676B2"/>
    <w:rsid w:val="00970635"/>
    <w:rsid w:val="009730B7"/>
    <w:rsid w:val="00974D6C"/>
    <w:rsid w:val="00975304"/>
    <w:rsid w:val="0097661A"/>
    <w:rsid w:val="009774A2"/>
    <w:rsid w:val="00977B41"/>
    <w:rsid w:val="00977F11"/>
    <w:rsid w:val="00977F65"/>
    <w:rsid w:val="009801C1"/>
    <w:rsid w:val="00982279"/>
    <w:rsid w:val="0098266F"/>
    <w:rsid w:val="0098279A"/>
    <w:rsid w:val="00983C3C"/>
    <w:rsid w:val="009847E6"/>
    <w:rsid w:val="0098503D"/>
    <w:rsid w:val="0098631D"/>
    <w:rsid w:val="009872EA"/>
    <w:rsid w:val="009934D4"/>
    <w:rsid w:val="00994520"/>
    <w:rsid w:val="00994635"/>
    <w:rsid w:val="00994E51"/>
    <w:rsid w:val="00996BF9"/>
    <w:rsid w:val="009A075B"/>
    <w:rsid w:val="009A0CA9"/>
    <w:rsid w:val="009A32D0"/>
    <w:rsid w:val="009A3870"/>
    <w:rsid w:val="009A4904"/>
    <w:rsid w:val="009A4AA4"/>
    <w:rsid w:val="009A56BE"/>
    <w:rsid w:val="009A5EB6"/>
    <w:rsid w:val="009A67A1"/>
    <w:rsid w:val="009A67C0"/>
    <w:rsid w:val="009A6BFB"/>
    <w:rsid w:val="009A775D"/>
    <w:rsid w:val="009B060A"/>
    <w:rsid w:val="009B0A35"/>
    <w:rsid w:val="009B169C"/>
    <w:rsid w:val="009B16FA"/>
    <w:rsid w:val="009B1D59"/>
    <w:rsid w:val="009B1EEB"/>
    <w:rsid w:val="009B47D2"/>
    <w:rsid w:val="009B6ED8"/>
    <w:rsid w:val="009B72D2"/>
    <w:rsid w:val="009C0C58"/>
    <w:rsid w:val="009C1B4B"/>
    <w:rsid w:val="009C21B0"/>
    <w:rsid w:val="009C43E6"/>
    <w:rsid w:val="009C4A39"/>
    <w:rsid w:val="009C4A48"/>
    <w:rsid w:val="009C558C"/>
    <w:rsid w:val="009C5725"/>
    <w:rsid w:val="009C62BE"/>
    <w:rsid w:val="009C65A3"/>
    <w:rsid w:val="009C6B69"/>
    <w:rsid w:val="009C7455"/>
    <w:rsid w:val="009D033E"/>
    <w:rsid w:val="009D1E5D"/>
    <w:rsid w:val="009D223C"/>
    <w:rsid w:val="009D47C7"/>
    <w:rsid w:val="009D63B2"/>
    <w:rsid w:val="009D6431"/>
    <w:rsid w:val="009D79C8"/>
    <w:rsid w:val="009E0EF0"/>
    <w:rsid w:val="009E0F53"/>
    <w:rsid w:val="009E2E49"/>
    <w:rsid w:val="009E449A"/>
    <w:rsid w:val="009E4502"/>
    <w:rsid w:val="009F0849"/>
    <w:rsid w:val="009F0E20"/>
    <w:rsid w:val="009F2782"/>
    <w:rsid w:val="009F2E07"/>
    <w:rsid w:val="009F582F"/>
    <w:rsid w:val="009F6356"/>
    <w:rsid w:val="009F715C"/>
    <w:rsid w:val="009F71B6"/>
    <w:rsid w:val="00A0233F"/>
    <w:rsid w:val="00A0368B"/>
    <w:rsid w:val="00A03A25"/>
    <w:rsid w:val="00A03CE2"/>
    <w:rsid w:val="00A057E2"/>
    <w:rsid w:val="00A070E4"/>
    <w:rsid w:val="00A102E8"/>
    <w:rsid w:val="00A14B6E"/>
    <w:rsid w:val="00A16DE0"/>
    <w:rsid w:val="00A2014D"/>
    <w:rsid w:val="00A20378"/>
    <w:rsid w:val="00A20CF7"/>
    <w:rsid w:val="00A21572"/>
    <w:rsid w:val="00A215B0"/>
    <w:rsid w:val="00A220B3"/>
    <w:rsid w:val="00A23584"/>
    <w:rsid w:val="00A275AA"/>
    <w:rsid w:val="00A303CD"/>
    <w:rsid w:val="00A312AE"/>
    <w:rsid w:val="00A320FB"/>
    <w:rsid w:val="00A329A7"/>
    <w:rsid w:val="00A33066"/>
    <w:rsid w:val="00A338E4"/>
    <w:rsid w:val="00A34467"/>
    <w:rsid w:val="00A34BFE"/>
    <w:rsid w:val="00A366F1"/>
    <w:rsid w:val="00A36F35"/>
    <w:rsid w:val="00A375B4"/>
    <w:rsid w:val="00A40E52"/>
    <w:rsid w:val="00A41637"/>
    <w:rsid w:val="00A419F7"/>
    <w:rsid w:val="00A42035"/>
    <w:rsid w:val="00A4392B"/>
    <w:rsid w:val="00A43C5E"/>
    <w:rsid w:val="00A44277"/>
    <w:rsid w:val="00A45B1A"/>
    <w:rsid w:val="00A45E0D"/>
    <w:rsid w:val="00A46B1F"/>
    <w:rsid w:val="00A46CA5"/>
    <w:rsid w:val="00A503A1"/>
    <w:rsid w:val="00A50BF1"/>
    <w:rsid w:val="00A50E58"/>
    <w:rsid w:val="00A51897"/>
    <w:rsid w:val="00A51DA8"/>
    <w:rsid w:val="00A543AC"/>
    <w:rsid w:val="00A606CE"/>
    <w:rsid w:val="00A60A17"/>
    <w:rsid w:val="00A614CC"/>
    <w:rsid w:val="00A614EA"/>
    <w:rsid w:val="00A63F92"/>
    <w:rsid w:val="00A64495"/>
    <w:rsid w:val="00A65775"/>
    <w:rsid w:val="00A67441"/>
    <w:rsid w:val="00A67F2A"/>
    <w:rsid w:val="00A703E4"/>
    <w:rsid w:val="00A73B41"/>
    <w:rsid w:val="00A7417A"/>
    <w:rsid w:val="00A741BD"/>
    <w:rsid w:val="00A76D6F"/>
    <w:rsid w:val="00A77C42"/>
    <w:rsid w:val="00A82314"/>
    <w:rsid w:val="00A843A4"/>
    <w:rsid w:val="00A862AF"/>
    <w:rsid w:val="00A87861"/>
    <w:rsid w:val="00A912AE"/>
    <w:rsid w:val="00A9227A"/>
    <w:rsid w:val="00AA0A71"/>
    <w:rsid w:val="00AA0AF4"/>
    <w:rsid w:val="00AA1239"/>
    <w:rsid w:val="00AA2151"/>
    <w:rsid w:val="00AA3A82"/>
    <w:rsid w:val="00AA3CFC"/>
    <w:rsid w:val="00AA42DA"/>
    <w:rsid w:val="00AB0B94"/>
    <w:rsid w:val="00AB1ADF"/>
    <w:rsid w:val="00AB53D5"/>
    <w:rsid w:val="00AB640A"/>
    <w:rsid w:val="00AB7384"/>
    <w:rsid w:val="00AB7416"/>
    <w:rsid w:val="00AC04EF"/>
    <w:rsid w:val="00AC30ED"/>
    <w:rsid w:val="00AC4AD1"/>
    <w:rsid w:val="00AC56E5"/>
    <w:rsid w:val="00AC6425"/>
    <w:rsid w:val="00AD10DF"/>
    <w:rsid w:val="00AD292D"/>
    <w:rsid w:val="00AD2D88"/>
    <w:rsid w:val="00AD2D8F"/>
    <w:rsid w:val="00AD463C"/>
    <w:rsid w:val="00AD4762"/>
    <w:rsid w:val="00AD624E"/>
    <w:rsid w:val="00AD6516"/>
    <w:rsid w:val="00AD69C4"/>
    <w:rsid w:val="00AD73CC"/>
    <w:rsid w:val="00AD7F31"/>
    <w:rsid w:val="00AE0650"/>
    <w:rsid w:val="00AE2419"/>
    <w:rsid w:val="00AE2C4F"/>
    <w:rsid w:val="00AE2DB6"/>
    <w:rsid w:val="00AE33A1"/>
    <w:rsid w:val="00AE3C25"/>
    <w:rsid w:val="00AE58CD"/>
    <w:rsid w:val="00AE664F"/>
    <w:rsid w:val="00AE7632"/>
    <w:rsid w:val="00AE7C2D"/>
    <w:rsid w:val="00AF008D"/>
    <w:rsid w:val="00AF0F2B"/>
    <w:rsid w:val="00AF40FF"/>
    <w:rsid w:val="00AF4E25"/>
    <w:rsid w:val="00AF52E1"/>
    <w:rsid w:val="00AF5CEA"/>
    <w:rsid w:val="00AF668E"/>
    <w:rsid w:val="00AF68CA"/>
    <w:rsid w:val="00AF7929"/>
    <w:rsid w:val="00AF7B39"/>
    <w:rsid w:val="00B0046E"/>
    <w:rsid w:val="00B008F4"/>
    <w:rsid w:val="00B01EEA"/>
    <w:rsid w:val="00B022A0"/>
    <w:rsid w:val="00B02B1F"/>
    <w:rsid w:val="00B02CCF"/>
    <w:rsid w:val="00B038A3"/>
    <w:rsid w:val="00B03FDB"/>
    <w:rsid w:val="00B04190"/>
    <w:rsid w:val="00B0435F"/>
    <w:rsid w:val="00B04599"/>
    <w:rsid w:val="00B04C15"/>
    <w:rsid w:val="00B0586E"/>
    <w:rsid w:val="00B05C7F"/>
    <w:rsid w:val="00B072E1"/>
    <w:rsid w:val="00B07EFE"/>
    <w:rsid w:val="00B102F4"/>
    <w:rsid w:val="00B11164"/>
    <w:rsid w:val="00B1292E"/>
    <w:rsid w:val="00B132AD"/>
    <w:rsid w:val="00B133C2"/>
    <w:rsid w:val="00B1346D"/>
    <w:rsid w:val="00B14084"/>
    <w:rsid w:val="00B1514F"/>
    <w:rsid w:val="00B17CEC"/>
    <w:rsid w:val="00B17DE9"/>
    <w:rsid w:val="00B2006C"/>
    <w:rsid w:val="00B2051C"/>
    <w:rsid w:val="00B20C19"/>
    <w:rsid w:val="00B2102E"/>
    <w:rsid w:val="00B215AE"/>
    <w:rsid w:val="00B21C4E"/>
    <w:rsid w:val="00B22462"/>
    <w:rsid w:val="00B24438"/>
    <w:rsid w:val="00B25EC3"/>
    <w:rsid w:val="00B27B10"/>
    <w:rsid w:val="00B3031E"/>
    <w:rsid w:val="00B30B5E"/>
    <w:rsid w:val="00B3219C"/>
    <w:rsid w:val="00B32463"/>
    <w:rsid w:val="00B3257E"/>
    <w:rsid w:val="00B36037"/>
    <w:rsid w:val="00B37448"/>
    <w:rsid w:val="00B40015"/>
    <w:rsid w:val="00B40E67"/>
    <w:rsid w:val="00B421C2"/>
    <w:rsid w:val="00B42EB1"/>
    <w:rsid w:val="00B42EE1"/>
    <w:rsid w:val="00B43429"/>
    <w:rsid w:val="00B435EA"/>
    <w:rsid w:val="00B45112"/>
    <w:rsid w:val="00B46250"/>
    <w:rsid w:val="00B46A80"/>
    <w:rsid w:val="00B47E0D"/>
    <w:rsid w:val="00B520A8"/>
    <w:rsid w:val="00B52B3A"/>
    <w:rsid w:val="00B531AB"/>
    <w:rsid w:val="00B57185"/>
    <w:rsid w:val="00B608F9"/>
    <w:rsid w:val="00B61180"/>
    <w:rsid w:val="00B61DAD"/>
    <w:rsid w:val="00B623B7"/>
    <w:rsid w:val="00B62A04"/>
    <w:rsid w:val="00B62EFD"/>
    <w:rsid w:val="00B6382D"/>
    <w:rsid w:val="00B63A71"/>
    <w:rsid w:val="00B63C1B"/>
    <w:rsid w:val="00B63E99"/>
    <w:rsid w:val="00B65F76"/>
    <w:rsid w:val="00B667C5"/>
    <w:rsid w:val="00B6696A"/>
    <w:rsid w:val="00B66DA0"/>
    <w:rsid w:val="00B67283"/>
    <w:rsid w:val="00B70F9D"/>
    <w:rsid w:val="00B737D8"/>
    <w:rsid w:val="00B7449A"/>
    <w:rsid w:val="00B76DB6"/>
    <w:rsid w:val="00B7755C"/>
    <w:rsid w:val="00B81477"/>
    <w:rsid w:val="00B81BA6"/>
    <w:rsid w:val="00B83534"/>
    <w:rsid w:val="00B851CA"/>
    <w:rsid w:val="00B8529F"/>
    <w:rsid w:val="00B85325"/>
    <w:rsid w:val="00B8799D"/>
    <w:rsid w:val="00B90474"/>
    <w:rsid w:val="00B9187B"/>
    <w:rsid w:val="00B9490D"/>
    <w:rsid w:val="00B950E0"/>
    <w:rsid w:val="00B954B5"/>
    <w:rsid w:val="00BA0DA6"/>
    <w:rsid w:val="00BA230E"/>
    <w:rsid w:val="00BA2C00"/>
    <w:rsid w:val="00BA3BA6"/>
    <w:rsid w:val="00BA4967"/>
    <w:rsid w:val="00BA4B86"/>
    <w:rsid w:val="00BA4D3F"/>
    <w:rsid w:val="00BA519E"/>
    <w:rsid w:val="00BA541D"/>
    <w:rsid w:val="00BA5620"/>
    <w:rsid w:val="00BA5DD6"/>
    <w:rsid w:val="00BA6282"/>
    <w:rsid w:val="00BA7B1B"/>
    <w:rsid w:val="00BB243D"/>
    <w:rsid w:val="00BB31ED"/>
    <w:rsid w:val="00BB339B"/>
    <w:rsid w:val="00BB5393"/>
    <w:rsid w:val="00BB7719"/>
    <w:rsid w:val="00BB7A92"/>
    <w:rsid w:val="00BB7B83"/>
    <w:rsid w:val="00BC0065"/>
    <w:rsid w:val="00BC0EEC"/>
    <w:rsid w:val="00BC2A96"/>
    <w:rsid w:val="00BC680D"/>
    <w:rsid w:val="00BC7985"/>
    <w:rsid w:val="00BC7A49"/>
    <w:rsid w:val="00BC7CB1"/>
    <w:rsid w:val="00BD0500"/>
    <w:rsid w:val="00BD058A"/>
    <w:rsid w:val="00BD2C08"/>
    <w:rsid w:val="00BD45E0"/>
    <w:rsid w:val="00BD6DED"/>
    <w:rsid w:val="00BD7070"/>
    <w:rsid w:val="00BD70F9"/>
    <w:rsid w:val="00BD741B"/>
    <w:rsid w:val="00BE014E"/>
    <w:rsid w:val="00BE1878"/>
    <w:rsid w:val="00BE33CB"/>
    <w:rsid w:val="00BE3D35"/>
    <w:rsid w:val="00BE6CCC"/>
    <w:rsid w:val="00BE71AD"/>
    <w:rsid w:val="00BE7E17"/>
    <w:rsid w:val="00BF05DB"/>
    <w:rsid w:val="00BF08EF"/>
    <w:rsid w:val="00BF236D"/>
    <w:rsid w:val="00BF2CE0"/>
    <w:rsid w:val="00BF2D4A"/>
    <w:rsid w:val="00BF3A47"/>
    <w:rsid w:val="00BF42AF"/>
    <w:rsid w:val="00BF5EB7"/>
    <w:rsid w:val="00BF5F89"/>
    <w:rsid w:val="00C002AC"/>
    <w:rsid w:val="00C00A89"/>
    <w:rsid w:val="00C00AAB"/>
    <w:rsid w:val="00C010A8"/>
    <w:rsid w:val="00C014AB"/>
    <w:rsid w:val="00C01629"/>
    <w:rsid w:val="00C01AA8"/>
    <w:rsid w:val="00C01DAC"/>
    <w:rsid w:val="00C03BC4"/>
    <w:rsid w:val="00C044A4"/>
    <w:rsid w:val="00C05EA4"/>
    <w:rsid w:val="00C061A6"/>
    <w:rsid w:val="00C10695"/>
    <w:rsid w:val="00C13B6B"/>
    <w:rsid w:val="00C147B1"/>
    <w:rsid w:val="00C14AD2"/>
    <w:rsid w:val="00C155DF"/>
    <w:rsid w:val="00C15DB4"/>
    <w:rsid w:val="00C16E09"/>
    <w:rsid w:val="00C20D62"/>
    <w:rsid w:val="00C21D21"/>
    <w:rsid w:val="00C2275E"/>
    <w:rsid w:val="00C22A85"/>
    <w:rsid w:val="00C2401B"/>
    <w:rsid w:val="00C24C39"/>
    <w:rsid w:val="00C25309"/>
    <w:rsid w:val="00C27552"/>
    <w:rsid w:val="00C27593"/>
    <w:rsid w:val="00C31BAD"/>
    <w:rsid w:val="00C35EE5"/>
    <w:rsid w:val="00C37767"/>
    <w:rsid w:val="00C409FE"/>
    <w:rsid w:val="00C42816"/>
    <w:rsid w:val="00C428D9"/>
    <w:rsid w:val="00C42962"/>
    <w:rsid w:val="00C42CF2"/>
    <w:rsid w:val="00C42DD6"/>
    <w:rsid w:val="00C43C7E"/>
    <w:rsid w:val="00C44D46"/>
    <w:rsid w:val="00C45CF1"/>
    <w:rsid w:val="00C479CB"/>
    <w:rsid w:val="00C47E43"/>
    <w:rsid w:val="00C51341"/>
    <w:rsid w:val="00C51659"/>
    <w:rsid w:val="00C5317C"/>
    <w:rsid w:val="00C53F43"/>
    <w:rsid w:val="00C54009"/>
    <w:rsid w:val="00C55ADC"/>
    <w:rsid w:val="00C57067"/>
    <w:rsid w:val="00C611A7"/>
    <w:rsid w:val="00C619F0"/>
    <w:rsid w:val="00C65F08"/>
    <w:rsid w:val="00C672E9"/>
    <w:rsid w:val="00C70750"/>
    <w:rsid w:val="00C70CEC"/>
    <w:rsid w:val="00C71386"/>
    <w:rsid w:val="00C71755"/>
    <w:rsid w:val="00C731A6"/>
    <w:rsid w:val="00C749D0"/>
    <w:rsid w:val="00C76EB3"/>
    <w:rsid w:val="00C82CD3"/>
    <w:rsid w:val="00C83F45"/>
    <w:rsid w:val="00C84839"/>
    <w:rsid w:val="00C85178"/>
    <w:rsid w:val="00C8563C"/>
    <w:rsid w:val="00C869F9"/>
    <w:rsid w:val="00C878D1"/>
    <w:rsid w:val="00C87D39"/>
    <w:rsid w:val="00C87FFA"/>
    <w:rsid w:val="00C906E4"/>
    <w:rsid w:val="00C90F2C"/>
    <w:rsid w:val="00C90FFE"/>
    <w:rsid w:val="00C910AB"/>
    <w:rsid w:val="00C91801"/>
    <w:rsid w:val="00C9260F"/>
    <w:rsid w:val="00C92A90"/>
    <w:rsid w:val="00C93914"/>
    <w:rsid w:val="00C93C51"/>
    <w:rsid w:val="00C93EB9"/>
    <w:rsid w:val="00C94417"/>
    <w:rsid w:val="00C95A95"/>
    <w:rsid w:val="00C9743E"/>
    <w:rsid w:val="00C975BB"/>
    <w:rsid w:val="00C97DEA"/>
    <w:rsid w:val="00CA0106"/>
    <w:rsid w:val="00CA0B0E"/>
    <w:rsid w:val="00CA2C53"/>
    <w:rsid w:val="00CA4CA4"/>
    <w:rsid w:val="00CA6671"/>
    <w:rsid w:val="00CA695B"/>
    <w:rsid w:val="00CB1375"/>
    <w:rsid w:val="00CB2490"/>
    <w:rsid w:val="00CB2526"/>
    <w:rsid w:val="00CB287A"/>
    <w:rsid w:val="00CB2F96"/>
    <w:rsid w:val="00CB3B6A"/>
    <w:rsid w:val="00CB45CA"/>
    <w:rsid w:val="00CB4BC3"/>
    <w:rsid w:val="00CB5A59"/>
    <w:rsid w:val="00CB66F4"/>
    <w:rsid w:val="00CC0812"/>
    <w:rsid w:val="00CC09FA"/>
    <w:rsid w:val="00CC1AF0"/>
    <w:rsid w:val="00CC32D0"/>
    <w:rsid w:val="00CC48E4"/>
    <w:rsid w:val="00CC4F86"/>
    <w:rsid w:val="00CC6BA7"/>
    <w:rsid w:val="00CD190C"/>
    <w:rsid w:val="00CD52B5"/>
    <w:rsid w:val="00CD550E"/>
    <w:rsid w:val="00CD5DDE"/>
    <w:rsid w:val="00CD6796"/>
    <w:rsid w:val="00CD69A6"/>
    <w:rsid w:val="00CD7028"/>
    <w:rsid w:val="00CD799F"/>
    <w:rsid w:val="00CE289C"/>
    <w:rsid w:val="00CE3680"/>
    <w:rsid w:val="00CE3C54"/>
    <w:rsid w:val="00CE487E"/>
    <w:rsid w:val="00CE4C0B"/>
    <w:rsid w:val="00CE50C5"/>
    <w:rsid w:val="00CE65E0"/>
    <w:rsid w:val="00CE6DB6"/>
    <w:rsid w:val="00CE754F"/>
    <w:rsid w:val="00CE7D37"/>
    <w:rsid w:val="00CF02C8"/>
    <w:rsid w:val="00CF0E03"/>
    <w:rsid w:val="00CF2CB6"/>
    <w:rsid w:val="00CF43E9"/>
    <w:rsid w:val="00CF4EA7"/>
    <w:rsid w:val="00CF5226"/>
    <w:rsid w:val="00CF56B5"/>
    <w:rsid w:val="00D03D8E"/>
    <w:rsid w:val="00D0440F"/>
    <w:rsid w:val="00D053DC"/>
    <w:rsid w:val="00D05767"/>
    <w:rsid w:val="00D05B55"/>
    <w:rsid w:val="00D1127A"/>
    <w:rsid w:val="00D115A3"/>
    <w:rsid w:val="00D128FB"/>
    <w:rsid w:val="00D139DF"/>
    <w:rsid w:val="00D143A5"/>
    <w:rsid w:val="00D1589C"/>
    <w:rsid w:val="00D164BF"/>
    <w:rsid w:val="00D165FB"/>
    <w:rsid w:val="00D169A7"/>
    <w:rsid w:val="00D176FC"/>
    <w:rsid w:val="00D24211"/>
    <w:rsid w:val="00D27B5F"/>
    <w:rsid w:val="00D30984"/>
    <w:rsid w:val="00D3291E"/>
    <w:rsid w:val="00D335DF"/>
    <w:rsid w:val="00D33E04"/>
    <w:rsid w:val="00D370CC"/>
    <w:rsid w:val="00D43E00"/>
    <w:rsid w:val="00D455AF"/>
    <w:rsid w:val="00D4664F"/>
    <w:rsid w:val="00D47AFA"/>
    <w:rsid w:val="00D5056C"/>
    <w:rsid w:val="00D515D8"/>
    <w:rsid w:val="00D51936"/>
    <w:rsid w:val="00D51D82"/>
    <w:rsid w:val="00D524B8"/>
    <w:rsid w:val="00D54AC3"/>
    <w:rsid w:val="00D6038D"/>
    <w:rsid w:val="00D607BB"/>
    <w:rsid w:val="00D64EE8"/>
    <w:rsid w:val="00D654D6"/>
    <w:rsid w:val="00D65F93"/>
    <w:rsid w:val="00D66FB5"/>
    <w:rsid w:val="00D66FD9"/>
    <w:rsid w:val="00D67FD2"/>
    <w:rsid w:val="00D702DF"/>
    <w:rsid w:val="00D70909"/>
    <w:rsid w:val="00D70ACE"/>
    <w:rsid w:val="00D73A01"/>
    <w:rsid w:val="00D73C16"/>
    <w:rsid w:val="00D7418B"/>
    <w:rsid w:val="00D74A7B"/>
    <w:rsid w:val="00D7564F"/>
    <w:rsid w:val="00D75752"/>
    <w:rsid w:val="00D76252"/>
    <w:rsid w:val="00D767DD"/>
    <w:rsid w:val="00D802E6"/>
    <w:rsid w:val="00D8080A"/>
    <w:rsid w:val="00D8144B"/>
    <w:rsid w:val="00D81904"/>
    <w:rsid w:val="00D81E4D"/>
    <w:rsid w:val="00D81E94"/>
    <w:rsid w:val="00D837A6"/>
    <w:rsid w:val="00D850BC"/>
    <w:rsid w:val="00D903B9"/>
    <w:rsid w:val="00D931DE"/>
    <w:rsid w:val="00D932EF"/>
    <w:rsid w:val="00D954CD"/>
    <w:rsid w:val="00D960A4"/>
    <w:rsid w:val="00D961D3"/>
    <w:rsid w:val="00D9720D"/>
    <w:rsid w:val="00D9759D"/>
    <w:rsid w:val="00DA00D8"/>
    <w:rsid w:val="00DA20C1"/>
    <w:rsid w:val="00DA21FC"/>
    <w:rsid w:val="00DA3747"/>
    <w:rsid w:val="00DA6D81"/>
    <w:rsid w:val="00DA76DC"/>
    <w:rsid w:val="00DA7A61"/>
    <w:rsid w:val="00DB0F4B"/>
    <w:rsid w:val="00DB11E3"/>
    <w:rsid w:val="00DB3BAE"/>
    <w:rsid w:val="00DB6FBD"/>
    <w:rsid w:val="00DB78EA"/>
    <w:rsid w:val="00DC0AB9"/>
    <w:rsid w:val="00DC195B"/>
    <w:rsid w:val="00DC3CA1"/>
    <w:rsid w:val="00DC4DC3"/>
    <w:rsid w:val="00DC5033"/>
    <w:rsid w:val="00DC51A3"/>
    <w:rsid w:val="00DC6480"/>
    <w:rsid w:val="00DC76D1"/>
    <w:rsid w:val="00DC7828"/>
    <w:rsid w:val="00DD0C44"/>
    <w:rsid w:val="00DD1C17"/>
    <w:rsid w:val="00DD44BD"/>
    <w:rsid w:val="00DD457F"/>
    <w:rsid w:val="00DD5DA2"/>
    <w:rsid w:val="00DD7EA6"/>
    <w:rsid w:val="00DE0D68"/>
    <w:rsid w:val="00DE22F4"/>
    <w:rsid w:val="00DE2EA8"/>
    <w:rsid w:val="00DE3E4E"/>
    <w:rsid w:val="00DE3F51"/>
    <w:rsid w:val="00DE5B18"/>
    <w:rsid w:val="00DE7474"/>
    <w:rsid w:val="00DF2D3C"/>
    <w:rsid w:val="00DF373A"/>
    <w:rsid w:val="00DF3A0C"/>
    <w:rsid w:val="00DF4B23"/>
    <w:rsid w:val="00DF4C9C"/>
    <w:rsid w:val="00DF5087"/>
    <w:rsid w:val="00DF5E20"/>
    <w:rsid w:val="00DF6096"/>
    <w:rsid w:val="00DF6B08"/>
    <w:rsid w:val="00DF7BBF"/>
    <w:rsid w:val="00DF7D11"/>
    <w:rsid w:val="00E00563"/>
    <w:rsid w:val="00E007CA"/>
    <w:rsid w:val="00E00E4D"/>
    <w:rsid w:val="00E00F14"/>
    <w:rsid w:val="00E00F7D"/>
    <w:rsid w:val="00E01680"/>
    <w:rsid w:val="00E02CDD"/>
    <w:rsid w:val="00E033DE"/>
    <w:rsid w:val="00E034F5"/>
    <w:rsid w:val="00E04D80"/>
    <w:rsid w:val="00E0527F"/>
    <w:rsid w:val="00E05C53"/>
    <w:rsid w:val="00E062A3"/>
    <w:rsid w:val="00E100F2"/>
    <w:rsid w:val="00E10482"/>
    <w:rsid w:val="00E121F6"/>
    <w:rsid w:val="00E12955"/>
    <w:rsid w:val="00E1503D"/>
    <w:rsid w:val="00E1527F"/>
    <w:rsid w:val="00E15751"/>
    <w:rsid w:val="00E1655E"/>
    <w:rsid w:val="00E17294"/>
    <w:rsid w:val="00E20CCC"/>
    <w:rsid w:val="00E20FCC"/>
    <w:rsid w:val="00E213F4"/>
    <w:rsid w:val="00E2171A"/>
    <w:rsid w:val="00E22D4E"/>
    <w:rsid w:val="00E23580"/>
    <w:rsid w:val="00E23AAB"/>
    <w:rsid w:val="00E266E5"/>
    <w:rsid w:val="00E269F2"/>
    <w:rsid w:val="00E30B5C"/>
    <w:rsid w:val="00E34FBB"/>
    <w:rsid w:val="00E36C70"/>
    <w:rsid w:val="00E37801"/>
    <w:rsid w:val="00E3788F"/>
    <w:rsid w:val="00E40717"/>
    <w:rsid w:val="00E420F5"/>
    <w:rsid w:val="00E42A4E"/>
    <w:rsid w:val="00E44032"/>
    <w:rsid w:val="00E44C2F"/>
    <w:rsid w:val="00E44CE4"/>
    <w:rsid w:val="00E45008"/>
    <w:rsid w:val="00E455F0"/>
    <w:rsid w:val="00E46BD5"/>
    <w:rsid w:val="00E502DB"/>
    <w:rsid w:val="00E523F6"/>
    <w:rsid w:val="00E52593"/>
    <w:rsid w:val="00E538A5"/>
    <w:rsid w:val="00E54492"/>
    <w:rsid w:val="00E54B57"/>
    <w:rsid w:val="00E56078"/>
    <w:rsid w:val="00E56A8D"/>
    <w:rsid w:val="00E603E8"/>
    <w:rsid w:val="00E608E3"/>
    <w:rsid w:val="00E60A77"/>
    <w:rsid w:val="00E611E3"/>
    <w:rsid w:val="00E61930"/>
    <w:rsid w:val="00E628B1"/>
    <w:rsid w:val="00E63044"/>
    <w:rsid w:val="00E63171"/>
    <w:rsid w:val="00E632AF"/>
    <w:rsid w:val="00E648C7"/>
    <w:rsid w:val="00E64BE4"/>
    <w:rsid w:val="00E64C01"/>
    <w:rsid w:val="00E65F2B"/>
    <w:rsid w:val="00E65F51"/>
    <w:rsid w:val="00E66DDB"/>
    <w:rsid w:val="00E672A9"/>
    <w:rsid w:val="00E67DE0"/>
    <w:rsid w:val="00E714B9"/>
    <w:rsid w:val="00E72D09"/>
    <w:rsid w:val="00E73CF2"/>
    <w:rsid w:val="00E74F63"/>
    <w:rsid w:val="00E75645"/>
    <w:rsid w:val="00E757AA"/>
    <w:rsid w:val="00E8033F"/>
    <w:rsid w:val="00E810B9"/>
    <w:rsid w:val="00E81F03"/>
    <w:rsid w:val="00E82514"/>
    <w:rsid w:val="00E829E5"/>
    <w:rsid w:val="00E83AE8"/>
    <w:rsid w:val="00E83D44"/>
    <w:rsid w:val="00E84CC2"/>
    <w:rsid w:val="00E87823"/>
    <w:rsid w:val="00E91268"/>
    <w:rsid w:val="00E912C8"/>
    <w:rsid w:val="00E937EA"/>
    <w:rsid w:val="00E9430F"/>
    <w:rsid w:val="00E94E30"/>
    <w:rsid w:val="00E95F7E"/>
    <w:rsid w:val="00E97883"/>
    <w:rsid w:val="00EA2853"/>
    <w:rsid w:val="00EA2CC3"/>
    <w:rsid w:val="00EA35A0"/>
    <w:rsid w:val="00EA541E"/>
    <w:rsid w:val="00EA6344"/>
    <w:rsid w:val="00EA6D63"/>
    <w:rsid w:val="00EA7511"/>
    <w:rsid w:val="00EB48EC"/>
    <w:rsid w:val="00EB504A"/>
    <w:rsid w:val="00EB566D"/>
    <w:rsid w:val="00EB7193"/>
    <w:rsid w:val="00EB7B9D"/>
    <w:rsid w:val="00EB7EDF"/>
    <w:rsid w:val="00EC30E1"/>
    <w:rsid w:val="00EC59CD"/>
    <w:rsid w:val="00EC5BB2"/>
    <w:rsid w:val="00EC6989"/>
    <w:rsid w:val="00ED0E31"/>
    <w:rsid w:val="00ED26C3"/>
    <w:rsid w:val="00ED3C65"/>
    <w:rsid w:val="00ED4584"/>
    <w:rsid w:val="00ED4A08"/>
    <w:rsid w:val="00ED6499"/>
    <w:rsid w:val="00ED6DE8"/>
    <w:rsid w:val="00ED7337"/>
    <w:rsid w:val="00EE0405"/>
    <w:rsid w:val="00EE067B"/>
    <w:rsid w:val="00EE14F1"/>
    <w:rsid w:val="00EE238C"/>
    <w:rsid w:val="00EE421E"/>
    <w:rsid w:val="00EE55C5"/>
    <w:rsid w:val="00EE640C"/>
    <w:rsid w:val="00EE641B"/>
    <w:rsid w:val="00EE6D1C"/>
    <w:rsid w:val="00EE76F9"/>
    <w:rsid w:val="00EF17D9"/>
    <w:rsid w:val="00EF1C6C"/>
    <w:rsid w:val="00EF437C"/>
    <w:rsid w:val="00EF6A5D"/>
    <w:rsid w:val="00EF71EE"/>
    <w:rsid w:val="00F0180F"/>
    <w:rsid w:val="00F01A3B"/>
    <w:rsid w:val="00F02257"/>
    <w:rsid w:val="00F02436"/>
    <w:rsid w:val="00F037D0"/>
    <w:rsid w:val="00F03C46"/>
    <w:rsid w:val="00F077FC"/>
    <w:rsid w:val="00F10091"/>
    <w:rsid w:val="00F11F99"/>
    <w:rsid w:val="00F1481A"/>
    <w:rsid w:val="00F148EE"/>
    <w:rsid w:val="00F14BC3"/>
    <w:rsid w:val="00F155F8"/>
    <w:rsid w:val="00F17E80"/>
    <w:rsid w:val="00F205CE"/>
    <w:rsid w:val="00F22B94"/>
    <w:rsid w:val="00F22D95"/>
    <w:rsid w:val="00F23370"/>
    <w:rsid w:val="00F23472"/>
    <w:rsid w:val="00F23C7E"/>
    <w:rsid w:val="00F26981"/>
    <w:rsid w:val="00F30C36"/>
    <w:rsid w:val="00F322DB"/>
    <w:rsid w:val="00F3301B"/>
    <w:rsid w:val="00F35219"/>
    <w:rsid w:val="00F3570D"/>
    <w:rsid w:val="00F366D0"/>
    <w:rsid w:val="00F372A6"/>
    <w:rsid w:val="00F37E3E"/>
    <w:rsid w:val="00F4278D"/>
    <w:rsid w:val="00F4386E"/>
    <w:rsid w:val="00F454EB"/>
    <w:rsid w:val="00F45795"/>
    <w:rsid w:val="00F472BC"/>
    <w:rsid w:val="00F47529"/>
    <w:rsid w:val="00F50948"/>
    <w:rsid w:val="00F513FE"/>
    <w:rsid w:val="00F53971"/>
    <w:rsid w:val="00F60374"/>
    <w:rsid w:val="00F60DEA"/>
    <w:rsid w:val="00F6115D"/>
    <w:rsid w:val="00F6415D"/>
    <w:rsid w:val="00F664C6"/>
    <w:rsid w:val="00F709F6"/>
    <w:rsid w:val="00F710C6"/>
    <w:rsid w:val="00F751F4"/>
    <w:rsid w:val="00F75937"/>
    <w:rsid w:val="00F77EAC"/>
    <w:rsid w:val="00F809FC"/>
    <w:rsid w:val="00F814DD"/>
    <w:rsid w:val="00F8259A"/>
    <w:rsid w:val="00F83C26"/>
    <w:rsid w:val="00F863BF"/>
    <w:rsid w:val="00F920F6"/>
    <w:rsid w:val="00F93A6F"/>
    <w:rsid w:val="00F9459C"/>
    <w:rsid w:val="00F95FB9"/>
    <w:rsid w:val="00F9637C"/>
    <w:rsid w:val="00F971CA"/>
    <w:rsid w:val="00F97EC8"/>
    <w:rsid w:val="00F97F73"/>
    <w:rsid w:val="00FA094A"/>
    <w:rsid w:val="00FA1BA2"/>
    <w:rsid w:val="00FA3039"/>
    <w:rsid w:val="00FA3C0B"/>
    <w:rsid w:val="00FA4160"/>
    <w:rsid w:val="00FA4FC2"/>
    <w:rsid w:val="00FA4FC7"/>
    <w:rsid w:val="00FA67CA"/>
    <w:rsid w:val="00FA754C"/>
    <w:rsid w:val="00FB3302"/>
    <w:rsid w:val="00FB3A4A"/>
    <w:rsid w:val="00FB449E"/>
    <w:rsid w:val="00FB5B50"/>
    <w:rsid w:val="00FB6D3F"/>
    <w:rsid w:val="00FB7B0C"/>
    <w:rsid w:val="00FC0F2B"/>
    <w:rsid w:val="00FC103F"/>
    <w:rsid w:val="00FC23DD"/>
    <w:rsid w:val="00FC2D50"/>
    <w:rsid w:val="00FC2DAC"/>
    <w:rsid w:val="00FC41F4"/>
    <w:rsid w:val="00FC4B75"/>
    <w:rsid w:val="00FC5041"/>
    <w:rsid w:val="00FC6817"/>
    <w:rsid w:val="00FC7360"/>
    <w:rsid w:val="00FD0260"/>
    <w:rsid w:val="00FD257D"/>
    <w:rsid w:val="00FD294D"/>
    <w:rsid w:val="00FD3735"/>
    <w:rsid w:val="00FD373F"/>
    <w:rsid w:val="00FD49C1"/>
    <w:rsid w:val="00FD4A01"/>
    <w:rsid w:val="00FD739B"/>
    <w:rsid w:val="00FD762B"/>
    <w:rsid w:val="00FD7C9B"/>
    <w:rsid w:val="00FE0565"/>
    <w:rsid w:val="00FE278B"/>
    <w:rsid w:val="00FE28F3"/>
    <w:rsid w:val="00FE40C5"/>
    <w:rsid w:val="00FE4D14"/>
    <w:rsid w:val="00FE51EE"/>
    <w:rsid w:val="00FE5320"/>
    <w:rsid w:val="00FE783C"/>
    <w:rsid w:val="00FF13A9"/>
    <w:rsid w:val="00FF1B23"/>
    <w:rsid w:val="00FF39E6"/>
    <w:rsid w:val="00FF3CA2"/>
    <w:rsid w:val="00FF539C"/>
    <w:rsid w:val="00FF555C"/>
    <w:rsid w:val="00FF57D0"/>
    <w:rsid w:val="00FF5947"/>
    <w:rsid w:val="00FF5D9A"/>
    <w:rsid w:val="00FF7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2625"/>
    <o:shapelayout v:ext="edit">
      <o:idmap v:ext="edit" data="1"/>
    </o:shapelayout>
  </w:shapeDefaults>
  <w:decimalSymbol w:val="."/>
  <w:listSeparator w:val=","/>
  <w14:docId w14:val="758A7936"/>
  <w15:chartTrackingRefBased/>
  <w15:docId w15:val="{92857774-A6D2-4BC7-9E4B-955D42117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4E3"/>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uiPriority w:val="9"/>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uiPriority w:val="9"/>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DD457F"/>
    <w:pPr>
      <w:spacing w:after="100"/>
      <w:ind w:left="220"/>
    </w:p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semiHidden/>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semiHidden/>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 w:type="paragraph" w:customStyle="1" w:styleId="xmsonormal">
    <w:name w:val="x_msonormal"/>
    <w:basedOn w:val="Normal"/>
    <w:rsid w:val="00E81F03"/>
    <w:pPr>
      <w:spacing w:line="252" w:lineRule="auto"/>
    </w:pPr>
    <w:rPr>
      <w:rFonts w:ascii="Calibri" w:hAnsi="Calibri" w:cs="Calibri"/>
    </w:rPr>
  </w:style>
  <w:style w:type="paragraph" w:styleId="Salutation">
    <w:name w:val="Salutation"/>
    <w:basedOn w:val="Normal"/>
    <w:next w:val="Normal"/>
    <w:link w:val="SalutationChar"/>
    <w:uiPriority w:val="99"/>
    <w:unhideWhenUsed/>
    <w:rsid w:val="00E81F03"/>
  </w:style>
  <w:style w:type="character" w:customStyle="1" w:styleId="SalutationChar">
    <w:name w:val="Salutation Char"/>
    <w:basedOn w:val="DefaultParagraphFont"/>
    <w:link w:val="Salutation"/>
    <w:uiPriority w:val="99"/>
    <w:rsid w:val="00E81F03"/>
  </w:style>
  <w:style w:type="paragraph" w:customStyle="1" w:styleId="InsideAddress">
    <w:name w:val="Inside Address"/>
    <w:basedOn w:val="Normal"/>
    <w:rsid w:val="00E81F03"/>
  </w:style>
  <w:style w:type="paragraph" w:styleId="Title">
    <w:name w:val="Title"/>
    <w:basedOn w:val="Normal"/>
    <w:next w:val="Normal"/>
    <w:link w:val="TitleChar"/>
    <w:uiPriority w:val="10"/>
    <w:qFormat/>
    <w:rsid w:val="00E81F0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F03"/>
    <w:rPr>
      <w:rFonts w:asciiTheme="majorHAnsi" w:eastAsiaTheme="majorEastAsia" w:hAnsiTheme="majorHAnsi" w:cstheme="majorBidi"/>
      <w:spacing w:val="-10"/>
      <w:kern w:val="28"/>
      <w:sz w:val="56"/>
      <w:szCs w:val="56"/>
    </w:rPr>
  </w:style>
  <w:style w:type="paragraph" w:styleId="NormalIndent">
    <w:name w:val="Normal Indent"/>
    <w:basedOn w:val="Normal"/>
    <w:uiPriority w:val="99"/>
    <w:unhideWhenUsed/>
    <w:rsid w:val="00E81F03"/>
    <w:pPr>
      <w:ind w:left="720"/>
    </w:pPr>
  </w:style>
  <w:style w:type="paragraph" w:styleId="BodyTextFirstIndent">
    <w:name w:val="Body Text First Indent"/>
    <w:basedOn w:val="BodyText"/>
    <w:link w:val="BodyTextFirstIndentChar"/>
    <w:uiPriority w:val="99"/>
    <w:unhideWhenUsed/>
    <w:rsid w:val="00E81F03"/>
    <w:pPr>
      <w:spacing w:after="160" w:line="259" w:lineRule="auto"/>
      <w:ind w:firstLine="360"/>
      <w:jc w:val="left"/>
    </w:pPr>
    <w:rPr>
      <w:rFonts w:asciiTheme="minorHAnsi" w:eastAsiaTheme="minorHAnsi" w:hAnsiTheme="minorHAnsi" w:cstheme="minorBidi"/>
      <w:b w:val="0"/>
      <w:bCs w:val="0"/>
      <w:sz w:val="22"/>
      <w:szCs w:val="22"/>
    </w:rPr>
  </w:style>
  <w:style w:type="character" w:customStyle="1" w:styleId="BodyTextFirstIndentChar">
    <w:name w:val="Body Text First Indent Char"/>
    <w:basedOn w:val="BodyTextChar"/>
    <w:link w:val="BodyTextFirstIndent"/>
    <w:uiPriority w:val="99"/>
    <w:rsid w:val="00E81F03"/>
    <w:rPr>
      <w:rFonts w:ascii="Univers" w:eastAsia="Times New Roman" w:hAnsi="Univers" w:cs="Times New Roman"/>
      <w:b w:val="0"/>
      <w:bCs w:val="0"/>
      <w:sz w:val="32"/>
      <w:szCs w:val="20"/>
    </w:rPr>
  </w:style>
  <w:style w:type="paragraph" w:styleId="BodyTextFirstIndent2">
    <w:name w:val="Body Text First Indent 2"/>
    <w:basedOn w:val="BodyTextIndent"/>
    <w:link w:val="BodyTextFirstIndent2Char"/>
    <w:uiPriority w:val="99"/>
    <w:unhideWhenUsed/>
    <w:rsid w:val="00E81F03"/>
    <w:pPr>
      <w:spacing w:after="160" w:line="259" w:lineRule="auto"/>
      <w:ind w:left="360" w:firstLine="360"/>
    </w:pPr>
    <w:rPr>
      <w:rFonts w:asciiTheme="minorHAnsi" w:eastAsiaTheme="minorHAnsi" w:hAnsiTheme="minorHAnsi" w:cstheme="minorBidi"/>
      <w:szCs w:val="22"/>
    </w:rPr>
  </w:style>
  <w:style w:type="character" w:customStyle="1" w:styleId="BodyTextFirstIndent2Char">
    <w:name w:val="Body Text First Indent 2 Char"/>
    <w:basedOn w:val="BodyTextIndentChar"/>
    <w:link w:val="BodyTextFirstIndent2"/>
    <w:uiPriority w:val="99"/>
    <w:rsid w:val="00E81F03"/>
    <w:rPr>
      <w:rFonts w:ascii="Univers" w:eastAsia="Times New Roman" w:hAnsi="Univers" w:cs="Times New Roman"/>
      <w:szCs w:val="20"/>
    </w:rPr>
  </w:style>
  <w:style w:type="character" w:customStyle="1" w:styleId="FooterChar1">
    <w:name w:val="Footer Char1"/>
    <w:basedOn w:val="DefaultParagraphFont"/>
    <w:uiPriority w:val="99"/>
    <w:semiHidden/>
    <w:rsid w:val="00846F87"/>
  </w:style>
  <w:style w:type="character" w:customStyle="1" w:styleId="HeaderChar1">
    <w:name w:val="Header Char1"/>
    <w:basedOn w:val="DefaultParagraphFont"/>
    <w:uiPriority w:val="99"/>
    <w:semiHidden/>
    <w:rsid w:val="00846F87"/>
  </w:style>
  <w:style w:type="character" w:customStyle="1" w:styleId="BodyTextIndentChar1">
    <w:name w:val="Body Text Indent Char1"/>
    <w:basedOn w:val="DefaultParagraphFont"/>
    <w:semiHidden/>
    <w:rsid w:val="00846F87"/>
  </w:style>
  <w:style w:type="character" w:customStyle="1" w:styleId="BodyTextChar1">
    <w:name w:val="Body Text Char1"/>
    <w:basedOn w:val="DefaultParagraphFont"/>
    <w:semiHidden/>
    <w:rsid w:val="00846F87"/>
  </w:style>
  <w:style w:type="character" w:customStyle="1" w:styleId="BalloonTextChar1">
    <w:name w:val="Balloon Text Char1"/>
    <w:basedOn w:val="DefaultParagraphFont"/>
    <w:uiPriority w:val="99"/>
    <w:semiHidden/>
    <w:rsid w:val="00846F87"/>
    <w:rPr>
      <w:rFonts w:ascii="Segoe UI" w:hAnsi="Segoe UI" w:cs="Segoe UI"/>
      <w:sz w:val="18"/>
      <w:szCs w:val="18"/>
    </w:rPr>
  </w:style>
  <w:style w:type="character" w:customStyle="1" w:styleId="SubtitleChar1">
    <w:name w:val="Subtitle Char1"/>
    <w:basedOn w:val="DefaultParagraphFont"/>
    <w:uiPriority w:val="11"/>
    <w:rsid w:val="00846F87"/>
    <w:rPr>
      <w:rFonts w:eastAsiaTheme="minorEastAsia"/>
      <w:color w:val="5A5A5A" w:themeColor="text1" w:themeTint="A5"/>
      <w:spacing w:val="15"/>
    </w:rPr>
  </w:style>
  <w:style w:type="character" w:customStyle="1" w:styleId="CommentTextChar1">
    <w:name w:val="Comment Text Char1"/>
    <w:basedOn w:val="DefaultParagraphFont"/>
    <w:uiPriority w:val="99"/>
    <w:semiHidden/>
    <w:rsid w:val="00846F87"/>
    <w:rPr>
      <w:sz w:val="20"/>
      <w:szCs w:val="20"/>
    </w:rPr>
  </w:style>
  <w:style w:type="character" w:customStyle="1" w:styleId="CommentSubjectChar1">
    <w:name w:val="Comment Subject Char1"/>
    <w:basedOn w:val="CommentTextChar1"/>
    <w:uiPriority w:val="99"/>
    <w:semiHidden/>
    <w:rsid w:val="00846F87"/>
    <w:rPr>
      <w:b/>
      <w:bCs/>
      <w:sz w:val="20"/>
      <w:szCs w:val="20"/>
    </w:rPr>
  </w:style>
  <w:style w:type="character" w:styleId="Emphasis">
    <w:name w:val="Emphasis"/>
    <w:basedOn w:val="DefaultParagraphFont"/>
    <w:uiPriority w:val="20"/>
    <w:qFormat/>
    <w:rsid w:val="002A33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20859">
      <w:bodyDiv w:val="1"/>
      <w:marLeft w:val="0"/>
      <w:marRight w:val="0"/>
      <w:marTop w:val="0"/>
      <w:marBottom w:val="0"/>
      <w:divBdr>
        <w:top w:val="none" w:sz="0" w:space="0" w:color="auto"/>
        <w:left w:val="none" w:sz="0" w:space="0" w:color="auto"/>
        <w:bottom w:val="none" w:sz="0" w:space="0" w:color="auto"/>
        <w:right w:val="none" w:sz="0" w:space="0" w:color="auto"/>
      </w:divBdr>
    </w:div>
    <w:div w:id="102191057">
      <w:bodyDiv w:val="1"/>
      <w:marLeft w:val="0"/>
      <w:marRight w:val="0"/>
      <w:marTop w:val="0"/>
      <w:marBottom w:val="0"/>
      <w:divBdr>
        <w:top w:val="none" w:sz="0" w:space="0" w:color="auto"/>
        <w:left w:val="none" w:sz="0" w:space="0" w:color="auto"/>
        <w:bottom w:val="none" w:sz="0" w:space="0" w:color="auto"/>
        <w:right w:val="none" w:sz="0" w:space="0" w:color="auto"/>
      </w:divBdr>
    </w:div>
    <w:div w:id="108742803">
      <w:bodyDiv w:val="1"/>
      <w:marLeft w:val="0"/>
      <w:marRight w:val="0"/>
      <w:marTop w:val="0"/>
      <w:marBottom w:val="0"/>
      <w:divBdr>
        <w:top w:val="none" w:sz="0" w:space="0" w:color="auto"/>
        <w:left w:val="none" w:sz="0" w:space="0" w:color="auto"/>
        <w:bottom w:val="none" w:sz="0" w:space="0" w:color="auto"/>
        <w:right w:val="none" w:sz="0" w:space="0" w:color="auto"/>
      </w:divBdr>
    </w:div>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184637220">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268049963">
      <w:bodyDiv w:val="1"/>
      <w:marLeft w:val="0"/>
      <w:marRight w:val="0"/>
      <w:marTop w:val="0"/>
      <w:marBottom w:val="0"/>
      <w:divBdr>
        <w:top w:val="none" w:sz="0" w:space="0" w:color="auto"/>
        <w:left w:val="none" w:sz="0" w:space="0" w:color="auto"/>
        <w:bottom w:val="none" w:sz="0" w:space="0" w:color="auto"/>
        <w:right w:val="none" w:sz="0" w:space="0" w:color="auto"/>
      </w:divBdr>
    </w:div>
    <w:div w:id="536938849">
      <w:bodyDiv w:val="1"/>
      <w:marLeft w:val="0"/>
      <w:marRight w:val="0"/>
      <w:marTop w:val="0"/>
      <w:marBottom w:val="0"/>
      <w:divBdr>
        <w:top w:val="none" w:sz="0" w:space="0" w:color="auto"/>
        <w:left w:val="none" w:sz="0" w:space="0" w:color="auto"/>
        <w:bottom w:val="none" w:sz="0" w:space="0" w:color="auto"/>
        <w:right w:val="none" w:sz="0" w:space="0" w:color="auto"/>
      </w:divBdr>
    </w:div>
    <w:div w:id="547761063">
      <w:bodyDiv w:val="1"/>
      <w:marLeft w:val="0"/>
      <w:marRight w:val="0"/>
      <w:marTop w:val="0"/>
      <w:marBottom w:val="0"/>
      <w:divBdr>
        <w:top w:val="none" w:sz="0" w:space="0" w:color="auto"/>
        <w:left w:val="none" w:sz="0" w:space="0" w:color="auto"/>
        <w:bottom w:val="none" w:sz="0" w:space="0" w:color="auto"/>
        <w:right w:val="none" w:sz="0" w:space="0" w:color="auto"/>
      </w:divBdr>
    </w:div>
    <w:div w:id="557787658">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628708865">
      <w:bodyDiv w:val="1"/>
      <w:marLeft w:val="0"/>
      <w:marRight w:val="0"/>
      <w:marTop w:val="0"/>
      <w:marBottom w:val="0"/>
      <w:divBdr>
        <w:top w:val="none" w:sz="0" w:space="0" w:color="auto"/>
        <w:left w:val="none" w:sz="0" w:space="0" w:color="auto"/>
        <w:bottom w:val="none" w:sz="0" w:space="0" w:color="auto"/>
        <w:right w:val="none" w:sz="0" w:space="0" w:color="auto"/>
      </w:divBdr>
    </w:div>
    <w:div w:id="712577526">
      <w:bodyDiv w:val="1"/>
      <w:marLeft w:val="0"/>
      <w:marRight w:val="0"/>
      <w:marTop w:val="0"/>
      <w:marBottom w:val="0"/>
      <w:divBdr>
        <w:top w:val="none" w:sz="0" w:space="0" w:color="auto"/>
        <w:left w:val="none" w:sz="0" w:space="0" w:color="auto"/>
        <w:bottom w:val="none" w:sz="0" w:space="0" w:color="auto"/>
        <w:right w:val="none" w:sz="0" w:space="0" w:color="auto"/>
      </w:divBdr>
    </w:div>
    <w:div w:id="799222695">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915358548">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1008946764">
      <w:bodyDiv w:val="1"/>
      <w:marLeft w:val="0"/>
      <w:marRight w:val="0"/>
      <w:marTop w:val="0"/>
      <w:marBottom w:val="0"/>
      <w:divBdr>
        <w:top w:val="none" w:sz="0" w:space="0" w:color="auto"/>
        <w:left w:val="none" w:sz="0" w:space="0" w:color="auto"/>
        <w:bottom w:val="none" w:sz="0" w:space="0" w:color="auto"/>
        <w:right w:val="none" w:sz="0" w:space="0" w:color="auto"/>
      </w:divBdr>
    </w:div>
    <w:div w:id="1094789034">
      <w:bodyDiv w:val="1"/>
      <w:marLeft w:val="0"/>
      <w:marRight w:val="0"/>
      <w:marTop w:val="0"/>
      <w:marBottom w:val="0"/>
      <w:divBdr>
        <w:top w:val="none" w:sz="0" w:space="0" w:color="auto"/>
        <w:left w:val="none" w:sz="0" w:space="0" w:color="auto"/>
        <w:bottom w:val="none" w:sz="0" w:space="0" w:color="auto"/>
        <w:right w:val="none" w:sz="0" w:space="0" w:color="auto"/>
      </w:divBdr>
    </w:div>
    <w:div w:id="1133330998">
      <w:bodyDiv w:val="1"/>
      <w:marLeft w:val="0"/>
      <w:marRight w:val="0"/>
      <w:marTop w:val="0"/>
      <w:marBottom w:val="0"/>
      <w:divBdr>
        <w:top w:val="none" w:sz="0" w:space="0" w:color="auto"/>
        <w:left w:val="none" w:sz="0" w:space="0" w:color="auto"/>
        <w:bottom w:val="none" w:sz="0" w:space="0" w:color="auto"/>
        <w:right w:val="none" w:sz="0" w:space="0" w:color="auto"/>
      </w:divBdr>
    </w:div>
    <w:div w:id="1136949134">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201823357">
      <w:bodyDiv w:val="1"/>
      <w:marLeft w:val="0"/>
      <w:marRight w:val="0"/>
      <w:marTop w:val="0"/>
      <w:marBottom w:val="0"/>
      <w:divBdr>
        <w:top w:val="none" w:sz="0" w:space="0" w:color="auto"/>
        <w:left w:val="none" w:sz="0" w:space="0" w:color="auto"/>
        <w:bottom w:val="none" w:sz="0" w:space="0" w:color="auto"/>
        <w:right w:val="none" w:sz="0" w:space="0" w:color="auto"/>
      </w:divBdr>
    </w:div>
    <w:div w:id="1258170293">
      <w:bodyDiv w:val="1"/>
      <w:marLeft w:val="0"/>
      <w:marRight w:val="0"/>
      <w:marTop w:val="0"/>
      <w:marBottom w:val="0"/>
      <w:divBdr>
        <w:top w:val="none" w:sz="0" w:space="0" w:color="auto"/>
        <w:left w:val="none" w:sz="0" w:space="0" w:color="auto"/>
        <w:bottom w:val="none" w:sz="0" w:space="0" w:color="auto"/>
        <w:right w:val="none" w:sz="0" w:space="0" w:color="auto"/>
      </w:divBdr>
    </w:div>
    <w:div w:id="1273589238">
      <w:bodyDiv w:val="1"/>
      <w:marLeft w:val="0"/>
      <w:marRight w:val="0"/>
      <w:marTop w:val="0"/>
      <w:marBottom w:val="0"/>
      <w:divBdr>
        <w:top w:val="none" w:sz="0" w:space="0" w:color="auto"/>
        <w:left w:val="none" w:sz="0" w:space="0" w:color="auto"/>
        <w:bottom w:val="none" w:sz="0" w:space="0" w:color="auto"/>
        <w:right w:val="none" w:sz="0" w:space="0" w:color="auto"/>
      </w:divBdr>
    </w:div>
    <w:div w:id="1318682523">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392848565">
      <w:bodyDiv w:val="1"/>
      <w:marLeft w:val="0"/>
      <w:marRight w:val="0"/>
      <w:marTop w:val="0"/>
      <w:marBottom w:val="0"/>
      <w:divBdr>
        <w:top w:val="none" w:sz="0" w:space="0" w:color="auto"/>
        <w:left w:val="none" w:sz="0" w:space="0" w:color="auto"/>
        <w:bottom w:val="none" w:sz="0" w:space="0" w:color="auto"/>
        <w:right w:val="none" w:sz="0" w:space="0" w:color="auto"/>
      </w:divBdr>
    </w:div>
    <w:div w:id="1534996238">
      <w:bodyDiv w:val="1"/>
      <w:marLeft w:val="0"/>
      <w:marRight w:val="0"/>
      <w:marTop w:val="0"/>
      <w:marBottom w:val="0"/>
      <w:divBdr>
        <w:top w:val="none" w:sz="0" w:space="0" w:color="auto"/>
        <w:left w:val="none" w:sz="0" w:space="0" w:color="auto"/>
        <w:bottom w:val="none" w:sz="0" w:space="0" w:color="auto"/>
        <w:right w:val="none" w:sz="0" w:space="0" w:color="auto"/>
      </w:divBdr>
    </w:div>
    <w:div w:id="1596668033">
      <w:bodyDiv w:val="1"/>
      <w:marLeft w:val="0"/>
      <w:marRight w:val="0"/>
      <w:marTop w:val="0"/>
      <w:marBottom w:val="0"/>
      <w:divBdr>
        <w:top w:val="none" w:sz="0" w:space="0" w:color="auto"/>
        <w:left w:val="none" w:sz="0" w:space="0" w:color="auto"/>
        <w:bottom w:val="none" w:sz="0" w:space="0" w:color="auto"/>
        <w:right w:val="none" w:sz="0" w:space="0" w:color="auto"/>
      </w:divBdr>
    </w:div>
    <w:div w:id="1823694652">
      <w:bodyDiv w:val="1"/>
      <w:marLeft w:val="0"/>
      <w:marRight w:val="0"/>
      <w:marTop w:val="0"/>
      <w:marBottom w:val="0"/>
      <w:divBdr>
        <w:top w:val="none" w:sz="0" w:space="0" w:color="auto"/>
        <w:left w:val="none" w:sz="0" w:space="0" w:color="auto"/>
        <w:bottom w:val="none" w:sz="0" w:space="0" w:color="auto"/>
        <w:right w:val="none" w:sz="0" w:space="0" w:color="auto"/>
      </w:divBdr>
    </w:div>
    <w:div w:id="1830248896">
      <w:bodyDiv w:val="1"/>
      <w:marLeft w:val="0"/>
      <w:marRight w:val="0"/>
      <w:marTop w:val="0"/>
      <w:marBottom w:val="0"/>
      <w:divBdr>
        <w:top w:val="none" w:sz="0" w:space="0" w:color="auto"/>
        <w:left w:val="none" w:sz="0" w:space="0" w:color="auto"/>
        <w:bottom w:val="none" w:sz="0" w:space="0" w:color="auto"/>
        <w:right w:val="none" w:sz="0" w:space="0" w:color="auto"/>
      </w:divBdr>
    </w:div>
    <w:div w:id="1902934878">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30189833">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 w:id="1993292546">
      <w:bodyDiv w:val="1"/>
      <w:marLeft w:val="0"/>
      <w:marRight w:val="0"/>
      <w:marTop w:val="0"/>
      <w:marBottom w:val="0"/>
      <w:divBdr>
        <w:top w:val="none" w:sz="0" w:space="0" w:color="auto"/>
        <w:left w:val="none" w:sz="0" w:space="0" w:color="auto"/>
        <w:bottom w:val="none" w:sz="0" w:space="0" w:color="auto"/>
        <w:right w:val="none" w:sz="0" w:space="0" w:color="auto"/>
      </w:divBdr>
    </w:div>
    <w:div w:id="21047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dmvonline.com/Driver-Services/Drivers-License/REAL-I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statehouse.gov"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F400C-6E2D-4796-B7ED-90E08C574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46</Pages>
  <Words>22648</Words>
  <Characters>129095</Characters>
  <Application>Microsoft Office Word</Application>
  <DocSecurity>0</DocSecurity>
  <Lines>1075</Lines>
  <Paragraphs>302</Paragraphs>
  <ScaleCrop>false</ScaleCrop>
  <HeadingPairs>
    <vt:vector size="2" baseType="variant">
      <vt:variant>
        <vt:lpstr>Title</vt:lpstr>
      </vt:variant>
      <vt:variant>
        <vt:i4>1</vt:i4>
      </vt:variant>
    </vt:vector>
  </HeadingPairs>
  <TitlesOfParts>
    <vt:vector size="1" baseType="lpstr">
      <vt:lpstr>Legislative Update - Vol. 39 No. 19 August 4, 2022 - South Carolina Legislature Online</vt:lpstr>
    </vt:vector>
  </TitlesOfParts>
  <Company>Legislative Services Agency</Company>
  <LinksUpToDate>false</LinksUpToDate>
  <CharactersWithSpaces>151441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39 No. 19 August 4, 2022 - South Carolina Legislature Online</dc:title>
  <dc:subject/>
  <dc:creator>Don Hottel</dc:creator>
  <cp:keywords/>
  <dc:description/>
  <cp:lastModifiedBy>Sade Wilson</cp:lastModifiedBy>
  <cp:revision>10</cp:revision>
  <cp:lastPrinted>2022-08-04T15:39:00Z</cp:lastPrinted>
  <dcterms:created xsi:type="dcterms:W3CDTF">2022-08-05T15:24:00Z</dcterms:created>
  <dcterms:modified xsi:type="dcterms:W3CDTF">2022-08-05T20:50:00Z</dcterms:modified>
</cp:coreProperties>
</file>