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6ABBAAA0" w:rsidR="002A3EB2" w:rsidRPr="00910969" w:rsidRDefault="002A3EB2" w:rsidP="003D1375">
      <w:pPr>
        <w:tabs>
          <w:tab w:val="center" w:pos="4770"/>
          <w:tab w:val="right" w:pos="9180"/>
        </w:tabs>
        <w:spacing w:after="240" w:line="280" w:lineRule="exact"/>
        <w:rPr>
          <w:rFonts w:cstheme="minorHAnsi"/>
          <w:bCs/>
          <w:sz w:val="24"/>
          <w:szCs w:val="24"/>
        </w:rPr>
      </w:pPr>
      <w:r w:rsidRPr="00910969">
        <w:rPr>
          <w:rFonts w:cstheme="minorHAnsi"/>
          <w:bCs/>
          <w:sz w:val="24"/>
          <w:szCs w:val="24"/>
        </w:rPr>
        <w:t xml:space="preserve">Vol. </w:t>
      </w:r>
      <w:r w:rsidR="00A169DD" w:rsidRPr="00910969">
        <w:rPr>
          <w:rFonts w:cstheme="minorHAnsi"/>
          <w:bCs/>
          <w:sz w:val="24"/>
          <w:szCs w:val="24"/>
        </w:rPr>
        <w:t>40</w:t>
      </w:r>
      <w:r w:rsidR="007B2027" w:rsidRPr="00910969">
        <w:rPr>
          <w:rFonts w:cstheme="minorHAnsi"/>
          <w:bCs/>
          <w:sz w:val="24"/>
          <w:szCs w:val="24"/>
        </w:rPr>
        <w:tab/>
      </w:r>
      <w:r w:rsidR="00BD58C9" w:rsidRPr="00AA2682">
        <w:rPr>
          <w:rFonts w:cstheme="minorHAnsi"/>
          <w:b/>
          <w:sz w:val="24"/>
          <w:szCs w:val="24"/>
        </w:rPr>
        <w:t xml:space="preserve">May </w:t>
      </w:r>
      <w:r w:rsidR="00BC411C">
        <w:rPr>
          <w:rFonts w:cstheme="minorHAnsi"/>
          <w:b/>
          <w:sz w:val="24"/>
          <w:szCs w:val="24"/>
        </w:rPr>
        <w:t>22</w:t>
      </w:r>
      <w:r w:rsidR="00B82E16" w:rsidRPr="00AA2682">
        <w:rPr>
          <w:rFonts w:cstheme="minorHAnsi"/>
          <w:b/>
          <w:sz w:val="24"/>
          <w:szCs w:val="24"/>
        </w:rPr>
        <w:t xml:space="preserve">, </w:t>
      </w:r>
      <w:r w:rsidR="00A169DD" w:rsidRPr="00AA2682">
        <w:rPr>
          <w:rFonts w:cstheme="minorHAnsi"/>
          <w:b/>
          <w:sz w:val="24"/>
          <w:szCs w:val="24"/>
        </w:rPr>
        <w:t>202</w:t>
      </w:r>
      <w:r w:rsidR="007171AE" w:rsidRPr="00AA2682">
        <w:rPr>
          <w:rFonts w:cstheme="minorHAnsi"/>
          <w:b/>
          <w:sz w:val="24"/>
          <w:szCs w:val="24"/>
        </w:rPr>
        <w:t>3</w:t>
      </w:r>
      <w:r w:rsidRPr="00910969">
        <w:rPr>
          <w:rFonts w:cstheme="minorHAnsi"/>
          <w:bCs/>
          <w:sz w:val="24"/>
          <w:szCs w:val="24"/>
        </w:rPr>
        <w:tab/>
        <w:t xml:space="preserve">No. </w:t>
      </w:r>
      <w:r w:rsidR="005E36A7" w:rsidRPr="00910969">
        <w:rPr>
          <w:rFonts w:cstheme="minorHAnsi"/>
          <w:bCs/>
          <w:sz w:val="24"/>
          <w:szCs w:val="24"/>
        </w:rPr>
        <w:t>1</w:t>
      </w:r>
      <w:r w:rsidR="00BC411C">
        <w:rPr>
          <w:rFonts w:cstheme="minorHAnsi"/>
          <w:bCs/>
          <w:sz w:val="24"/>
          <w:szCs w:val="24"/>
        </w:rPr>
        <w:t>8</w:t>
      </w:r>
    </w:p>
    <w:p w14:paraId="1BF93D32" w14:textId="4538B26E" w:rsidR="00BD58C9" w:rsidRDefault="00BD58C9" w:rsidP="00BD58C9">
      <w:pPr>
        <w:spacing w:after="360" w:line="280" w:lineRule="exact"/>
        <w:jc w:val="center"/>
        <w:rPr>
          <w:rFonts w:cstheme="minorHAnsi"/>
          <w:b/>
          <w:bCs/>
          <w:sz w:val="24"/>
          <w:szCs w:val="24"/>
        </w:rPr>
      </w:pPr>
      <w:bookmarkStart w:id="0" w:name="_Toc96419422"/>
      <w:bookmarkStart w:id="1" w:name="_Toc96419568"/>
      <w:r w:rsidRPr="00910969">
        <w:rPr>
          <w:rFonts w:cstheme="minorHAnsi"/>
          <w:b/>
          <w:bCs/>
          <w:sz w:val="24"/>
          <w:szCs w:val="24"/>
        </w:rPr>
        <w:t>(</w:t>
      </w:r>
      <w:r w:rsidR="009655CD">
        <w:rPr>
          <w:rFonts w:cstheme="minorHAnsi"/>
          <w:b/>
          <w:bCs/>
          <w:sz w:val="24"/>
          <w:szCs w:val="24"/>
        </w:rPr>
        <w:t xml:space="preserve">May </w:t>
      </w:r>
      <w:r w:rsidR="00BC411C">
        <w:rPr>
          <w:rFonts w:cstheme="minorHAnsi"/>
          <w:b/>
          <w:bCs/>
          <w:sz w:val="24"/>
          <w:szCs w:val="24"/>
        </w:rPr>
        <w:t>16 - 1</w:t>
      </w:r>
      <w:r w:rsidR="00D73C8F">
        <w:rPr>
          <w:rFonts w:cstheme="minorHAnsi"/>
          <w:b/>
          <w:bCs/>
          <w:sz w:val="24"/>
          <w:szCs w:val="24"/>
        </w:rPr>
        <w:t>7</w:t>
      </w:r>
      <w:r w:rsidRPr="00910969">
        <w:rPr>
          <w:rFonts w:cstheme="minorHAnsi"/>
          <w:b/>
          <w:bCs/>
          <w:sz w:val="24"/>
          <w:szCs w:val="24"/>
        </w:rPr>
        <w:t>, 2023)</w:t>
      </w:r>
    </w:p>
    <w:p w14:paraId="229FEB65" w14:textId="6C16468C" w:rsidR="00664758" w:rsidRDefault="00664758" w:rsidP="00BD58C9">
      <w:pPr>
        <w:spacing w:after="360" w:line="280" w:lineRule="exact"/>
        <w:jc w:val="center"/>
        <w:rPr>
          <w:rFonts w:cstheme="minorHAnsi"/>
          <w:b/>
          <w:bCs/>
          <w:sz w:val="24"/>
          <w:szCs w:val="24"/>
        </w:rPr>
      </w:pPr>
    </w:p>
    <w:p w14:paraId="1FC54C3A" w14:textId="77777777" w:rsidR="00664758" w:rsidRPr="00910969" w:rsidRDefault="00664758" w:rsidP="00BD58C9">
      <w:pPr>
        <w:spacing w:after="360" w:line="280" w:lineRule="exact"/>
        <w:jc w:val="center"/>
        <w:rPr>
          <w:rFonts w:cstheme="minorHAnsi"/>
          <w:b/>
          <w:bCs/>
          <w:sz w:val="24"/>
          <w:szCs w:val="24"/>
        </w:rPr>
      </w:pPr>
    </w:p>
    <w:sdt>
      <w:sdtPr>
        <w:rPr>
          <w:rFonts w:asciiTheme="minorHAnsi" w:eastAsiaTheme="minorHAnsi" w:hAnsiTheme="minorHAnsi" w:cstheme="minorHAnsi"/>
          <w:b/>
          <w:color w:val="auto"/>
          <w:sz w:val="24"/>
          <w:szCs w:val="24"/>
        </w:rPr>
        <w:id w:val="706374628"/>
        <w:docPartObj>
          <w:docPartGallery w:val="Table of Contents"/>
          <w:docPartUnique/>
        </w:docPartObj>
      </w:sdtPr>
      <w:sdtEndPr>
        <w:rPr>
          <w:noProof/>
        </w:rPr>
      </w:sdtEndPr>
      <w:sdtContent>
        <w:p w14:paraId="4F975A23" w14:textId="722AAFEE" w:rsidR="002F29B1" w:rsidRPr="004B6E25" w:rsidRDefault="002F29B1" w:rsidP="003D1375">
          <w:pPr>
            <w:pStyle w:val="TOCHeading"/>
            <w:spacing w:after="240" w:line="280" w:lineRule="exact"/>
            <w:jc w:val="center"/>
            <w:rPr>
              <w:rFonts w:asciiTheme="minorHAnsi" w:hAnsiTheme="minorHAnsi" w:cstheme="minorHAnsi"/>
              <w:b/>
              <w:color w:val="auto"/>
              <w:sz w:val="28"/>
              <w:szCs w:val="28"/>
            </w:rPr>
          </w:pPr>
          <w:r w:rsidRPr="004B6E25">
            <w:rPr>
              <w:rFonts w:asciiTheme="minorHAnsi" w:hAnsiTheme="minorHAnsi" w:cstheme="minorHAnsi"/>
              <w:b/>
              <w:color w:val="auto"/>
              <w:sz w:val="28"/>
              <w:szCs w:val="28"/>
            </w:rPr>
            <w:t>Contents</w:t>
          </w:r>
        </w:p>
        <w:p w14:paraId="07C99C57" w14:textId="4E2E2967" w:rsidR="004B6E25" w:rsidRPr="004B6E25" w:rsidRDefault="002F29B1">
          <w:pPr>
            <w:pStyle w:val="TOC2"/>
            <w:rPr>
              <w:rFonts w:eastAsiaTheme="minorEastAsia" w:cstheme="minorBidi"/>
              <w:b/>
              <w:sz w:val="28"/>
              <w:szCs w:val="28"/>
            </w:rPr>
          </w:pPr>
          <w:r w:rsidRPr="004B6E25">
            <w:rPr>
              <w:b/>
              <w:noProof w:val="0"/>
              <w:sz w:val="28"/>
              <w:szCs w:val="28"/>
            </w:rPr>
            <w:fldChar w:fldCharType="begin"/>
          </w:r>
          <w:r w:rsidRPr="004B6E25">
            <w:rPr>
              <w:b/>
              <w:sz w:val="28"/>
              <w:szCs w:val="28"/>
            </w:rPr>
            <w:instrText xml:space="preserve"> TOC \o "1-3" \h \z \u </w:instrText>
          </w:r>
          <w:r w:rsidRPr="004B6E25">
            <w:rPr>
              <w:b/>
              <w:noProof w:val="0"/>
              <w:sz w:val="28"/>
              <w:szCs w:val="28"/>
            </w:rPr>
            <w:fldChar w:fldCharType="separate"/>
          </w:r>
          <w:hyperlink w:anchor="_Toc135666551" w:history="1">
            <w:r w:rsidR="004B6E25" w:rsidRPr="004B6E25">
              <w:rPr>
                <w:rStyle w:val="Hyperlink"/>
                <w:rFonts w:eastAsiaTheme="majorEastAsia"/>
                <w:b/>
                <w:sz w:val="28"/>
                <w:szCs w:val="28"/>
              </w:rPr>
              <w:t>House Floor Actions</w:t>
            </w:r>
            <w:r w:rsidR="004B6E25" w:rsidRPr="004B6E25">
              <w:rPr>
                <w:b/>
                <w:webHidden/>
                <w:sz w:val="28"/>
                <w:szCs w:val="28"/>
              </w:rPr>
              <w:tab/>
            </w:r>
            <w:r w:rsidR="004B6E25" w:rsidRPr="004B6E25">
              <w:rPr>
                <w:b/>
                <w:webHidden/>
                <w:sz w:val="28"/>
                <w:szCs w:val="28"/>
              </w:rPr>
              <w:fldChar w:fldCharType="begin"/>
            </w:r>
            <w:r w:rsidR="004B6E25" w:rsidRPr="004B6E25">
              <w:rPr>
                <w:b/>
                <w:webHidden/>
                <w:sz w:val="28"/>
                <w:szCs w:val="28"/>
              </w:rPr>
              <w:instrText xml:space="preserve"> PAGEREF _Toc135666551 \h </w:instrText>
            </w:r>
            <w:r w:rsidR="004B6E25" w:rsidRPr="004B6E25">
              <w:rPr>
                <w:b/>
                <w:webHidden/>
                <w:sz w:val="28"/>
                <w:szCs w:val="28"/>
              </w:rPr>
            </w:r>
            <w:r w:rsidR="004B6E25" w:rsidRPr="004B6E25">
              <w:rPr>
                <w:b/>
                <w:webHidden/>
                <w:sz w:val="28"/>
                <w:szCs w:val="28"/>
              </w:rPr>
              <w:fldChar w:fldCharType="separate"/>
            </w:r>
            <w:r w:rsidR="004B6E25" w:rsidRPr="004B6E25">
              <w:rPr>
                <w:b/>
                <w:webHidden/>
                <w:sz w:val="28"/>
                <w:szCs w:val="28"/>
              </w:rPr>
              <w:t>2</w:t>
            </w:r>
            <w:r w:rsidR="004B6E25" w:rsidRPr="004B6E25">
              <w:rPr>
                <w:b/>
                <w:webHidden/>
                <w:sz w:val="28"/>
                <w:szCs w:val="28"/>
              </w:rPr>
              <w:fldChar w:fldCharType="end"/>
            </w:r>
          </w:hyperlink>
        </w:p>
        <w:p w14:paraId="5C7F779E" w14:textId="2DEC873E" w:rsidR="004B6E25" w:rsidRPr="004B6E25" w:rsidRDefault="00193095">
          <w:pPr>
            <w:pStyle w:val="TOC2"/>
            <w:rPr>
              <w:rFonts w:eastAsiaTheme="minorEastAsia" w:cstheme="minorBidi"/>
              <w:b/>
              <w:sz w:val="28"/>
              <w:szCs w:val="28"/>
            </w:rPr>
          </w:pPr>
          <w:hyperlink w:anchor="_Toc135666552" w:history="1">
            <w:r w:rsidR="004B6E25" w:rsidRPr="004B6E25">
              <w:rPr>
                <w:rStyle w:val="Hyperlink"/>
                <w:b/>
                <w:sz w:val="28"/>
                <w:szCs w:val="28"/>
              </w:rPr>
              <w:t>Introductions</w:t>
            </w:r>
            <w:r w:rsidR="004B6E25" w:rsidRPr="004B6E25">
              <w:rPr>
                <w:b/>
                <w:webHidden/>
                <w:sz w:val="28"/>
                <w:szCs w:val="28"/>
              </w:rPr>
              <w:tab/>
            </w:r>
            <w:r w:rsidR="004B6E25" w:rsidRPr="004B6E25">
              <w:rPr>
                <w:b/>
                <w:webHidden/>
                <w:sz w:val="28"/>
                <w:szCs w:val="28"/>
              </w:rPr>
              <w:fldChar w:fldCharType="begin"/>
            </w:r>
            <w:r w:rsidR="004B6E25" w:rsidRPr="004B6E25">
              <w:rPr>
                <w:b/>
                <w:webHidden/>
                <w:sz w:val="28"/>
                <w:szCs w:val="28"/>
              </w:rPr>
              <w:instrText xml:space="preserve"> PAGEREF _Toc135666552 \h </w:instrText>
            </w:r>
            <w:r w:rsidR="004B6E25" w:rsidRPr="004B6E25">
              <w:rPr>
                <w:b/>
                <w:webHidden/>
                <w:sz w:val="28"/>
                <w:szCs w:val="28"/>
              </w:rPr>
            </w:r>
            <w:r w:rsidR="004B6E25" w:rsidRPr="004B6E25">
              <w:rPr>
                <w:b/>
                <w:webHidden/>
                <w:sz w:val="28"/>
                <w:szCs w:val="28"/>
              </w:rPr>
              <w:fldChar w:fldCharType="separate"/>
            </w:r>
            <w:r w:rsidR="004B6E25" w:rsidRPr="004B6E25">
              <w:rPr>
                <w:b/>
                <w:webHidden/>
                <w:sz w:val="28"/>
                <w:szCs w:val="28"/>
              </w:rPr>
              <w:t>9</w:t>
            </w:r>
            <w:r w:rsidR="004B6E25" w:rsidRPr="004B6E25">
              <w:rPr>
                <w:b/>
                <w:webHidden/>
                <w:sz w:val="28"/>
                <w:szCs w:val="28"/>
              </w:rPr>
              <w:fldChar w:fldCharType="end"/>
            </w:r>
          </w:hyperlink>
        </w:p>
        <w:p w14:paraId="7C69D57D" w14:textId="211CC337" w:rsidR="002F29B1" w:rsidRPr="00FB39C7" w:rsidRDefault="002F29B1" w:rsidP="003D1375">
          <w:pPr>
            <w:spacing w:after="240" w:line="280" w:lineRule="exact"/>
            <w:rPr>
              <w:rFonts w:cstheme="minorHAnsi"/>
              <w:b/>
              <w:sz w:val="24"/>
              <w:szCs w:val="24"/>
            </w:rPr>
          </w:pPr>
          <w:r w:rsidRPr="004B6E25">
            <w:rPr>
              <w:rFonts w:cstheme="minorHAnsi"/>
              <w:b/>
              <w:noProof/>
              <w:sz w:val="28"/>
              <w:szCs w:val="28"/>
            </w:rPr>
            <w:fldChar w:fldCharType="end"/>
          </w:r>
        </w:p>
      </w:sdtContent>
    </w:sdt>
    <w:p w14:paraId="48245636" w14:textId="77777777" w:rsidR="00FF5451" w:rsidRDefault="00FF5451" w:rsidP="00C907E0">
      <w:pPr>
        <w:jc w:val="center"/>
        <w:rPr>
          <w:rFonts w:cstheme="minorHAnsi"/>
          <w:sz w:val="24"/>
          <w:szCs w:val="24"/>
        </w:rPr>
      </w:pPr>
    </w:p>
    <w:p w14:paraId="2AF8BFCB" w14:textId="001F3441" w:rsidR="00D77ACA" w:rsidRPr="00910969" w:rsidRDefault="007F4A8A" w:rsidP="00C907E0">
      <w:pPr>
        <w:jc w:val="center"/>
        <w:rPr>
          <w:rFonts w:cstheme="minorHAnsi"/>
          <w:sz w:val="24"/>
          <w:szCs w:val="24"/>
        </w:rPr>
      </w:pPr>
      <w:r w:rsidRPr="00910969">
        <w:rPr>
          <w:rFonts w:cstheme="minorHAnsi"/>
          <w:sz w:val="24"/>
          <w:szCs w:val="24"/>
        </w:rPr>
        <w:t>Written and compiled by</w:t>
      </w:r>
    </w:p>
    <w:p w14:paraId="2116831D" w14:textId="77777777" w:rsidR="00AC4F0A" w:rsidRPr="00910969" w:rsidRDefault="00F409A5" w:rsidP="00C907E0">
      <w:pPr>
        <w:jc w:val="center"/>
        <w:rPr>
          <w:rFonts w:cstheme="minorHAnsi"/>
          <w:sz w:val="24"/>
          <w:szCs w:val="24"/>
        </w:rPr>
      </w:pPr>
      <w:r w:rsidRPr="00910969">
        <w:rPr>
          <w:rFonts w:cstheme="minorHAnsi"/>
          <w:sz w:val="24"/>
          <w:szCs w:val="24"/>
        </w:rPr>
        <w:t>House Research</w:t>
      </w:r>
    </w:p>
    <w:p w14:paraId="47771723" w14:textId="74028E35" w:rsidR="00F409A5" w:rsidRPr="00910969" w:rsidRDefault="00F409A5" w:rsidP="00C907E0">
      <w:pPr>
        <w:jc w:val="center"/>
        <w:rPr>
          <w:rFonts w:cstheme="minorHAnsi"/>
          <w:sz w:val="24"/>
          <w:szCs w:val="24"/>
        </w:rPr>
      </w:pPr>
      <w:r w:rsidRPr="00910969">
        <w:rPr>
          <w:rFonts w:cstheme="minorHAnsi"/>
          <w:sz w:val="24"/>
          <w:szCs w:val="24"/>
        </w:rPr>
        <w:t>(803.734.3230)</w:t>
      </w:r>
    </w:p>
    <w:p w14:paraId="3EBF6D2F" w14:textId="442F2751" w:rsidR="00F409A5" w:rsidRPr="00910969" w:rsidRDefault="00F409A5" w:rsidP="00C907E0">
      <w:pPr>
        <w:jc w:val="center"/>
        <w:rPr>
          <w:rFonts w:cstheme="minorHAnsi"/>
          <w:sz w:val="24"/>
          <w:szCs w:val="24"/>
        </w:rPr>
      </w:pPr>
      <w:r w:rsidRPr="00910969">
        <w:rPr>
          <w:rFonts w:cstheme="minorHAnsi"/>
          <w:sz w:val="24"/>
          <w:szCs w:val="24"/>
        </w:rPr>
        <w:t>Andy Allen</w:t>
      </w:r>
      <w:r w:rsidR="00C907E0" w:rsidRPr="00910969">
        <w:rPr>
          <w:rFonts w:cstheme="minorHAnsi"/>
          <w:sz w:val="24"/>
          <w:szCs w:val="24"/>
        </w:rPr>
        <w:t>,</w:t>
      </w:r>
      <w:r w:rsidRPr="00910969">
        <w:rPr>
          <w:rFonts w:cstheme="minorHAnsi"/>
          <w:sz w:val="24"/>
          <w:szCs w:val="24"/>
        </w:rPr>
        <w:t xml:space="preserve"> Don Hottel</w:t>
      </w:r>
      <w:r w:rsidR="00C907E0" w:rsidRPr="00910969">
        <w:rPr>
          <w:rFonts w:cstheme="minorHAnsi"/>
          <w:sz w:val="24"/>
          <w:szCs w:val="24"/>
        </w:rPr>
        <w:t xml:space="preserve">, </w:t>
      </w:r>
      <w:r w:rsidRPr="00910969">
        <w:rPr>
          <w:rFonts w:cstheme="minorHAnsi"/>
          <w:sz w:val="24"/>
          <w:szCs w:val="24"/>
        </w:rPr>
        <w:t>Dir., Sherry Moore, Richard Pearce, Esq.</w:t>
      </w:r>
    </w:p>
    <w:p w14:paraId="50CC8B40" w14:textId="77777777" w:rsidR="00F409A5" w:rsidRPr="00910969" w:rsidRDefault="00F409A5" w:rsidP="00C907E0">
      <w:pPr>
        <w:jc w:val="center"/>
        <w:rPr>
          <w:rFonts w:cstheme="minorHAnsi"/>
          <w:sz w:val="24"/>
          <w:szCs w:val="24"/>
        </w:rPr>
      </w:pPr>
      <w:r w:rsidRPr="00910969">
        <w:rPr>
          <w:rFonts w:cstheme="minorHAnsi"/>
          <w:sz w:val="24"/>
          <w:szCs w:val="24"/>
        </w:rPr>
        <w:t>D. Hottel, editor</w:t>
      </w:r>
    </w:p>
    <w:p w14:paraId="66B9BAFE" w14:textId="77777777" w:rsidR="00FF5451" w:rsidRDefault="00FF5451" w:rsidP="00A159E3">
      <w:pPr>
        <w:pStyle w:val="Heading2"/>
        <w:spacing w:after="240" w:line="280" w:lineRule="exact"/>
        <w:rPr>
          <w:rFonts w:asciiTheme="minorHAnsi" w:hAnsiTheme="minorHAnsi" w:cstheme="minorHAnsi"/>
          <w:sz w:val="32"/>
          <w:szCs w:val="32"/>
        </w:rPr>
      </w:pPr>
      <w:bookmarkStart w:id="2" w:name="_Toc125697633"/>
      <w:bookmarkStart w:id="3" w:name="_Toc125697714"/>
      <w:bookmarkStart w:id="4" w:name="_Toc125996310"/>
      <w:bookmarkStart w:id="5" w:name="_Toc126337930"/>
      <w:bookmarkEnd w:id="0"/>
      <w:bookmarkEnd w:id="1"/>
      <w:r>
        <w:rPr>
          <w:rFonts w:asciiTheme="minorHAnsi" w:hAnsiTheme="minorHAnsi" w:cstheme="minorHAnsi"/>
          <w:sz w:val="32"/>
          <w:szCs w:val="32"/>
        </w:rPr>
        <w:br w:type="page"/>
      </w:r>
    </w:p>
    <w:p w14:paraId="479E73BC" w14:textId="77777777" w:rsidR="00940817" w:rsidRPr="005E46CC" w:rsidRDefault="00940817" w:rsidP="005E46CC">
      <w:pPr>
        <w:pStyle w:val="Heading2"/>
        <w:spacing w:after="240"/>
        <w:rPr>
          <w:rFonts w:asciiTheme="minorHAnsi" w:eastAsiaTheme="majorEastAsia" w:hAnsiTheme="minorHAnsi" w:cstheme="minorHAnsi"/>
          <w:sz w:val="32"/>
          <w:szCs w:val="32"/>
        </w:rPr>
      </w:pPr>
      <w:bookmarkStart w:id="6" w:name="_Toc125697632"/>
      <w:bookmarkStart w:id="7" w:name="_Toc125697713"/>
      <w:bookmarkStart w:id="8" w:name="_Toc125996309"/>
      <w:bookmarkStart w:id="9" w:name="_Toc126337929"/>
      <w:bookmarkStart w:id="10" w:name="_Toc127532838"/>
      <w:bookmarkStart w:id="11" w:name="_Toc135666551"/>
      <w:bookmarkStart w:id="12" w:name="_Hlk126335880"/>
      <w:bookmarkStart w:id="13" w:name="_Hlk126909031"/>
      <w:bookmarkStart w:id="14" w:name="_Hlk126919643"/>
      <w:bookmarkStart w:id="15" w:name="_Hlk134396952"/>
      <w:bookmarkStart w:id="16" w:name="_Hlk134520470"/>
      <w:r w:rsidRPr="005E46CC">
        <w:rPr>
          <w:rFonts w:asciiTheme="minorHAnsi" w:eastAsiaTheme="majorEastAsia" w:hAnsiTheme="minorHAnsi" w:cstheme="minorHAnsi"/>
          <w:sz w:val="32"/>
          <w:szCs w:val="32"/>
        </w:rPr>
        <w:t>House Floor Actions</w:t>
      </w:r>
      <w:bookmarkEnd w:id="6"/>
      <w:bookmarkEnd w:id="7"/>
      <w:bookmarkEnd w:id="8"/>
      <w:bookmarkEnd w:id="9"/>
      <w:bookmarkEnd w:id="10"/>
      <w:bookmarkEnd w:id="11"/>
    </w:p>
    <w:p w14:paraId="322ED4B8" w14:textId="51A4558D" w:rsidR="00BC411C" w:rsidRDefault="00BC411C" w:rsidP="00BC411C">
      <w:pPr>
        <w:spacing w:after="360" w:line="280" w:lineRule="exact"/>
        <w:jc w:val="center"/>
        <w:rPr>
          <w:rFonts w:cstheme="minorHAnsi"/>
          <w:b/>
          <w:bCs/>
          <w:sz w:val="24"/>
          <w:szCs w:val="24"/>
        </w:rPr>
      </w:pPr>
      <w:r w:rsidRPr="00910969">
        <w:rPr>
          <w:rFonts w:cstheme="minorHAnsi"/>
          <w:b/>
          <w:bCs/>
          <w:sz w:val="24"/>
          <w:szCs w:val="24"/>
        </w:rPr>
        <w:t>(</w:t>
      </w:r>
      <w:r>
        <w:rPr>
          <w:rFonts w:cstheme="minorHAnsi"/>
          <w:b/>
          <w:bCs/>
          <w:sz w:val="24"/>
          <w:szCs w:val="24"/>
        </w:rPr>
        <w:t>May 16 - 1</w:t>
      </w:r>
      <w:r w:rsidR="00D73C8F">
        <w:rPr>
          <w:rFonts w:cstheme="minorHAnsi"/>
          <w:b/>
          <w:bCs/>
          <w:sz w:val="24"/>
          <w:szCs w:val="24"/>
        </w:rPr>
        <w:t>7</w:t>
      </w:r>
      <w:r w:rsidRPr="00910969">
        <w:rPr>
          <w:rFonts w:cstheme="minorHAnsi"/>
          <w:b/>
          <w:bCs/>
          <w:sz w:val="24"/>
          <w:szCs w:val="24"/>
        </w:rPr>
        <w:t>, 2023)</w:t>
      </w:r>
    </w:p>
    <w:p w14:paraId="14DE95DD" w14:textId="2D0DF300" w:rsidR="00940817" w:rsidRPr="00070BC0" w:rsidRDefault="00940817" w:rsidP="00D73C8F">
      <w:pPr>
        <w:spacing w:after="360" w:line="280" w:lineRule="exact"/>
        <w:rPr>
          <w:rFonts w:eastAsia="Calibri" w:cstheme="minorHAnsi"/>
          <w:sz w:val="24"/>
          <w:szCs w:val="24"/>
        </w:rPr>
      </w:pPr>
      <w:r w:rsidRPr="00070BC0">
        <w:rPr>
          <w:rFonts w:eastAsia="Calibri" w:cstheme="minorHAnsi"/>
          <w:color w:val="000000"/>
          <w:sz w:val="24"/>
          <w:szCs w:val="24"/>
        </w:rPr>
        <w:t xml:space="preserve">On the afternoon of Thursday, May 11th, the House adjourned </w:t>
      </w:r>
      <w:r w:rsidRPr="00070BC0">
        <w:rPr>
          <w:rFonts w:eastAsia="Calibri" w:cstheme="minorHAnsi"/>
          <w:i/>
          <w:iCs/>
          <w:color w:val="000000"/>
          <w:sz w:val="24"/>
          <w:szCs w:val="24"/>
        </w:rPr>
        <w:t>sine die</w:t>
      </w:r>
      <w:r w:rsidR="00607F6B" w:rsidRPr="00070BC0">
        <w:rPr>
          <w:rFonts w:eastAsia="Calibri" w:cstheme="minorHAnsi"/>
          <w:i/>
          <w:iCs/>
          <w:color w:val="000000"/>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i/>
          <w:iCs/>
          <w:color w:val="000000"/>
          <w:sz w:val="24"/>
          <w:szCs w:val="24"/>
        </w:rPr>
        <w:instrText>sine die</w:instrText>
      </w:r>
      <w:r w:rsidR="00607F6B" w:rsidRPr="00070BC0">
        <w:rPr>
          <w:rFonts w:cstheme="minorHAnsi"/>
          <w:sz w:val="24"/>
          <w:szCs w:val="24"/>
        </w:rPr>
        <w:instrText xml:space="preserve">" </w:instrText>
      </w:r>
      <w:r w:rsidR="00607F6B" w:rsidRPr="00070BC0">
        <w:rPr>
          <w:rFonts w:eastAsia="Calibri" w:cstheme="minorHAnsi"/>
          <w:i/>
          <w:iCs/>
          <w:color w:val="000000"/>
          <w:sz w:val="24"/>
          <w:szCs w:val="24"/>
        </w:rPr>
        <w:fldChar w:fldCharType="end"/>
      </w:r>
      <w:r w:rsidRPr="00070BC0">
        <w:rPr>
          <w:rFonts w:eastAsia="Calibri" w:cstheme="minorHAnsi"/>
          <w:color w:val="000000"/>
          <w:sz w:val="24"/>
          <w:szCs w:val="24"/>
        </w:rPr>
        <w:t xml:space="preserve">; subsequently, on May </w:t>
      </w:r>
      <w:r w:rsidRPr="00070BC0">
        <w:rPr>
          <w:rFonts w:cstheme="minorHAnsi"/>
          <w:sz w:val="24"/>
          <w:szCs w:val="24"/>
        </w:rPr>
        <w:t>12th</w:t>
      </w:r>
      <w:r w:rsidRPr="00070BC0">
        <w:rPr>
          <w:rFonts w:eastAsia="Calibri" w:cstheme="minorHAnsi"/>
          <w:color w:val="000000"/>
          <w:sz w:val="24"/>
          <w:szCs w:val="24"/>
        </w:rPr>
        <w:t xml:space="preserve">, by </w:t>
      </w:r>
      <w:bookmarkStart w:id="17" w:name="_Hlk134802107"/>
      <w:r w:rsidRPr="00070BC0">
        <w:rPr>
          <w:rFonts w:eastAsia="Calibri" w:cstheme="minorHAnsi"/>
          <w:sz w:val="24"/>
          <w:szCs w:val="24"/>
        </w:rPr>
        <w:t>Executive Order No. 2023-13</w:t>
      </w:r>
      <w:bookmarkEnd w:id="17"/>
      <w:r w:rsidRPr="00070BC0">
        <w:rPr>
          <w:rFonts w:eastAsia="Calibri" w:cstheme="minorHAnsi"/>
          <w:sz w:val="24"/>
          <w:szCs w:val="24"/>
        </w:rPr>
        <w:t>, the Governor</w:t>
      </w:r>
      <w:r w:rsidR="00607F6B" w:rsidRPr="00070BC0">
        <w:rPr>
          <w:rFonts w:eastAsia="Calibri" w:cstheme="minorHAnsi"/>
          <w:sz w:val="24"/>
          <w:szCs w:val="24"/>
        </w:rPr>
        <w:fldChar w:fldCharType="begin"/>
      </w:r>
      <w:r w:rsidR="00607F6B" w:rsidRPr="00070BC0">
        <w:rPr>
          <w:rFonts w:cstheme="minorHAnsi"/>
          <w:sz w:val="24"/>
          <w:szCs w:val="24"/>
        </w:rPr>
        <w:instrText xml:space="preserve"> XE "</w:instrText>
      </w:r>
      <w:r w:rsidR="00607F6B" w:rsidRPr="00070BC0">
        <w:rPr>
          <w:rFonts w:eastAsia="Calibri" w:cstheme="minorHAnsi"/>
          <w:sz w:val="24"/>
          <w:szCs w:val="24"/>
        </w:rPr>
        <w:instrText>Governor:called GA into extra session</w:instrText>
      </w:r>
      <w:r w:rsidR="00607F6B" w:rsidRPr="00070BC0">
        <w:rPr>
          <w:rFonts w:cstheme="minorHAnsi"/>
          <w:sz w:val="24"/>
          <w:szCs w:val="24"/>
        </w:rPr>
        <w:instrText xml:space="preserve">" </w:instrText>
      </w:r>
      <w:r w:rsidR="00607F6B" w:rsidRPr="00070BC0">
        <w:rPr>
          <w:rFonts w:eastAsia="Calibri" w:cstheme="minorHAnsi"/>
          <w:sz w:val="24"/>
          <w:szCs w:val="24"/>
        </w:rPr>
        <w:fldChar w:fldCharType="end"/>
      </w:r>
      <w:r w:rsidRPr="00070BC0">
        <w:rPr>
          <w:rFonts w:eastAsia="Calibri" w:cstheme="minorHAnsi"/>
          <w:sz w:val="24"/>
          <w:szCs w:val="24"/>
        </w:rPr>
        <w:t xml:space="preserve"> called the General Assembly into extra session beginning at 12:00 noon on Tuesday, May 16, 2023.</w:t>
      </w:r>
    </w:p>
    <w:bookmarkEnd w:id="12"/>
    <w:bookmarkEnd w:id="13"/>
    <w:bookmarkEnd w:id="14"/>
    <w:bookmarkEnd w:id="15"/>
    <w:p w14:paraId="48FB609A" w14:textId="77777777"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 xml:space="preserve">The House has amended and returned to the Senate, </w:t>
      </w:r>
      <w:r w:rsidRPr="00D73C8F">
        <w:rPr>
          <w:rFonts w:eastAsia="Times New Roman" w:cstheme="minorHAnsi"/>
          <w:b/>
          <w:bCs/>
          <w:color w:val="000000"/>
          <w:sz w:val="24"/>
          <w:szCs w:val="24"/>
        </w:rPr>
        <w:t>S. 474</w:t>
      </w:r>
      <w:r w:rsidRPr="00D73C8F">
        <w:rPr>
          <w:rFonts w:eastAsia="Times New Roman" w:cstheme="minorHAnsi"/>
          <w:b/>
          <w:bCs/>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S. 474</w:instrText>
      </w:r>
      <w:r w:rsidRPr="00D73C8F">
        <w:rPr>
          <w:rFonts w:eastAsia="Times New Roman" w:cstheme="minorHAnsi"/>
          <w:sz w:val="24"/>
          <w:szCs w:val="24"/>
        </w:rPr>
        <w:instrText xml:space="preserve">" </w:instrText>
      </w:r>
      <w:r w:rsidRPr="00D73C8F">
        <w:rPr>
          <w:rFonts w:eastAsia="Times New Roman" w:cstheme="minorHAnsi"/>
          <w:b/>
          <w:bCs/>
          <w:color w:val="000000"/>
          <w:sz w:val="24"/>
          <w:szCs w:val="24"/>
        </w:rPr>
        <w:fldChar w:fldCharType="end"/>
      </w:r>
      <w:r w:rsidRPr="00D73C8F">
        <w:rPr>
          <w:rFonts w:eastAsia="Times New Roman" w:cstheme="minorHAnsi"/>
          <w:color w:val="000000"/>
          <w:sz w:val="24"/>
          <w:szCs w:val="24"/>
        </w:rPr>
        <w:t xml:space="preserve"> the</w:t>
      </w:r>
      <w:r w:rsidRPr="00D73C8F">
        <w:rPr>
          <w:rFonts w:eastAsia="Times New Roman" w:cstheme="minorHAnsi"/>
          <w:b/>
          <w:bCs/>
          <w:color w:val="000000"/>
          <w:sz w:val="24"/>
          <w:szCs w:val="24"/>
        </w:rPr>
        <w:t xml:space="preserve"> "Fetal Heartbeat and Protection from Abortion Act</w:t>
      </w:r>
      <w:r w:rsidRPr="00D73C8F">
        <w:rPr>
          <w:rFonts w:eastAsia="Times New Roman" w:cstheme="minorHAnsi"/>
          <w:b/>
          <w:bCs/>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 and Protection from Abortion Act</w:instrText>
      </w:r>
      <w:r w:rsidRPr="00D73C8F">
        <w:rPr>
          <w:rFonts w:eastAsia="Times New Roman" w:cstheme="minorHAnsi"/>
          <w:sz w:val="24"/>
          <w:szCs w:val="24"/>
        </w:rPr>
        <w:instrText xml:space="preserve">" </w:instrText>
      </w:r>
      <w:r w:rsidRPr="00D73C8F">
        <w:rPr>
          <w:rFonts w:eastAsia="Times New Roman" w:cstheme="minorHAnsi"/>
          <w:b/>
          <w:bCs/>
          <w:color w:val="000000"/>
          <w:sz w:val="24"/>
          <w:szCs w:val="24"/>
        </w:rPr>
        <w:fldChar w:fldCharType="end"/>
      </w:r>
      <w:r w:rsidRPr="00D73C8F">
        <w:rPr>
          <w:rFonts w:eastAsia="Times New Roman" w:cstheme="minorHAnsi"/>
          <w:b/>
          <w:bCs/>
          <w:color w:val="000000"/>
          <w:sz w:val="24"/>
          <w:szCs w:val="24"/>
        </w:rPr>
        <w:t>."</w:t>
      </w:r>
    </w:p>
    <w:p w14:paraId="6EB5D68C" w14:textId="13E8C5B7"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Among other things, it would declare that life begins with a fetus’s first detectable heartbeat</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heartbeat</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It would prohibit anyone from knowingly providing drugs to a pregnant female to cause an abortion, except in emergency medical</w:t>
      </w:r>
      <w:r w:rsidR="00DA7D30">
        <w:rPr>
          <w:rFonts w:eastAsia="Times New Roman" w:cstheme="minorHAnsi"/>
          <w:color w:val="000000"/>
          <w:sz w:val="24"/>
          <w:szCs w:val="24"/>
        </w:rPr>
        <w:fldChar w:fldCharType="begin"/>
      </w:r>
      <w:r w:rsidR="00DA7D30">
        <w:instrText xml:space="preserve"> XE "</w:instrText>
      </w:r>
      <w:r w:rsidR="00DA7D30" w:rsidRPr="00D73C8F">
        <w:rPr>
          <w:rFonts w:eastAsia="Times New Roman" w:cstheme="minorHAnsi"/>
          <w:b/>
          <w:bCs/>
          <w:color w:val="000000"/>
          <w:sz w:val="24"/>
          <w:szCs w:val="24"/>
        </w:rPr>
        <w:instrText xml:space="preserve">Fetal Heartbeat </w:instrText>
      </w:r>
      <w:r w:rsidR="00DA7D30">
        <w:rPr>
          <w:rFonts w:eastAsia="Times New Roman" w:cstheme="minorHAnsi"/>
          <w:b/>
          <w:bCs/>
          <w:color w:val="000000"/>
          <w:sz w:val="24"/>
          <w:szCs w:val="24"/>
        </w:rPr>
        <w:instrText>:</w:instrText>
      </w:r>
      <w:r w:rsidR="00DA7D30" w:rsidRPr="004A2994">
        <w:rPr>
          <w:rFonts w:eastAsia="Times New Roman" w:cstheme="minorHAnsi"/>
          <w:color w:val="000000"/>
          <w:sz w:val="24"/>
          <w:szCs w:val="24"/>
        </w:rPr>
        <w:instrText>emergency medical</w:instrText>
      </w:r>
      <w:r w:rsidR="00DA7D30">
        <w:instrText xml:space="preserve">" </w:instrText>
      </w:r>
      <w:r w:rsidR="00DA7D30">
        <w:rPr>
          <w:rFonts w:eastAsia="Times New Roman" w:cstheme="minorHAnsi"/>
          <w:color w:val="000000"/>
          <w:sz w:val="24"/>
          <w:szCs w:val="24"/>
        </w:rPr>
        <w:fldChar w:fldCharType="end"/>
      </w:r>
      <w:r w:rsidRPr="00D73C8F">
        <w:rPr>
          <w:rFonts w:eastAsia="Times New Roman" w:cstheme="minorHAnsi"/>
          <w:color w:val="000000"/>
          <w:sz w:val="24"/>
          <w:szCs w:val="24"/>
        </w:rPr>
        <w:t xml:space="preserve"> situations. These situations are defined as conditions that complicate a woman’s pregnancy requiring a procedure to prevent death or irreversible impairment of one of her major bodily functions. These conditions have to be determined by a physician. Records</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Heartbeat:r</w:instrText>
      </w:r>
      <w:r w:rsidRPr="00D73C8F">
        <w:rPr>
          <w:rFonts w:eastAsia="Times New Roman" w:cstheme="minorHAnsi"/>
          <w:color w:val="000000"/>
          <w:sz w:val="24"/>
          <w:szCs w:val="24"/>
        </w:rPr>
        <w:instrText>ecords:maintenance of for seven years:penalties</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of these medical findings must be maintained for seven years. Entities failing to maintain these records would face fines of up to $50,000 for each incident of noncompliance.</w:t>
      </w:r>
    </w:p>
    <w:p w14:paraId="50F4BA8F" w14:textId="7959D135" w:rsidR="00D73C8F" w:rsidRPr="00D73C8F" w:rsidRDefault="00D73C8F" w:rsidP="00D73C8F">
      <w:pPr>
        <w:spacing w:after="120" w:line="280" w:lineRule="exact"/>
        <w:rPr>
          <w:rFonts w:eastAsia="Times New Roman" w:cstheme="minorHAnsi"/>
          <w:b/>
          <w:bCs/>
          <w:color w:val="000000"/>
          <w:sz w:val="24"/>
          <w:szCs w:val="24"/>
        </w:rPr>
      </w:pPr>
      <w:r w:rsidRPr="00D73C8F">
        <w:rPr>
          <w:rFonts w:eastAsia="Times New Roman" w:cstheme="minorHAnsi"/>
          <w:color w:val="000000"/>
          <w:sz w:val="24"/>
          <w:szCs w:val="24"/>
        </w:rPr>
        <w:t>However, it would not prevent a licensed physician</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physician</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who fills out appropriate paperwork</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records (medical</w:instrText>
      </w:r>
      <w:r w:rsidRPr="00D73C8F">
        <w:rPr>
          <w:rFonts w:eastAsia="Times New Roman" w:cstheme="minorHAnsi"/>
          <w:b/>
          <w:bCs/>
          <w:color w:val="000000"/>
          <w:sz w:val="24"/>
          <w:szCs w:val="24"/>
        </w:rPr>
        <w:instrText xml:space="preserve"> </w:instrText>
      </w:r>
      <w:r w:rsidRPr="00D73C8F">
        <w:rPr>
          <w:rFonts w:eastAsia="Times New Roman" w:cstheme="minorHAnsi"/>
          <w:color w:val="000000"/>
          <w:sz w:val="24"/>
          <w:szCs w:val="24"/>
        </w:rPr>
        <w:instrText>paperwork)</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from performing an abortion</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abortion</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in cases where a pregnancy results from incidents of rape or incest</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rape or incest</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These pregnant females would have to be carrying a fetus with a gestational age</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gestational age</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of less than 12 weeks. As required under existing state laws, physicians would continue to be required to obtain and preserve a DNA sample</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DNA sample</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in these cases by preparing a SLED</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SLED</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-approved sexual assault protocol kit</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sexual assault protocol kit</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Doctors performing these procedures would also have to inform a pregnant woman they will be, and then, report these crimes</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crimes</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to the county sheriff</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sheriff</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where the procedures are performed. These reports would have to be made within 24 hours of procedure completion. These doctors would also have to note they made these reports on the pregnant woman’s medical chart, and ensure they provide all the information set out in this bill in their notes.</w:t>
      </w:r>
    </w:p>
    <w:p w14:paraId="57A5E9F9" w14:textId="77777777"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A procedure also would be permitted when a fatal fetal anomaly</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fetal anomaly, fatal</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is present. Under this proposal, these anomalies</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anomalies:a fetus with a profound and irremediable congenital or chromosomal anomaly incompatible with sustaining life after birth</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are defined as a fetus with a profound and irremediable congenital</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congenital</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or chromosomal</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chromosomal</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anomaly incompatible with sustaining life after birth. A procedure would also be permittable when it is needed to prevent the death of a pregnant woman</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pregnant woman:preventing the death of</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or it would abate the substantial risk to any pregnant woman</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pregnant woman:substantial risk to</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who has one or more of the physical conditions</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sz w:val="24"/>
          <w:szCs w:val="24"/>
        </w:rPr>
        <w:instrText>pregnant woman:</w:instrText>
      </w:r>
      <w:r w:rsidRPr="00D73C8F">
        <w:rPr>
          <w:rFonts w:eastAsia="Times New Roman" w:cstheme="minorHAnsi"/>
          <w:color w:val="000000"/>
          <w:sz w:val="24"/>
          <w:szCs w:val="24"/>
        </w:rPr>
        <w:instrText xml:space="preserve">physical conditions:harm or substantial and irreversible physical impairment of a major bodily function </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listed in this bill that put her in harm's way to give birth.  Any physical impairment could not be a psychological or emotional one. Nevertheless, before these procedures are undertaken, reasonable efforts must be taken to save the fetus's life, without endangering the life or health of the mother</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 xml:space="preserve">mother:life or health of the </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Physicians who will perform a procedure, or a certified sonographer</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sonographer</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would have to perform an ultrasound</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ultrasound</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on the pregnant woman and offer her an opportunity to view it live. In addition, this physician also would have to provide an opportunity to listen to the heartbeat</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heartbeat:opportunity to listen</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of the fetus.</w:t>
      </w:r>
    </w:p>
    <w:p w14:paraId="130DD020" w14:textId="51396A1A"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No procedure</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procedure:</w:instrText>
      </w:r>
      <w:r w:rsidR="006F5491" w:rsidRPr="00D73C8F">
        <w:rPr>
          <w:rFonts w:eastAsia="Times New Roman" w:cstheme="minorHAnsi"/>
          <w:color w:val="000000"/>
          <w:sz w:val="24"/>
          <w:szCs w:val="24"/>
        </w:rPr>
        <w:instrText>informed consent</w:instrText>
      </w:r>
      <w:r w:rsidR="006F5491">
        <w:rPr>
          <w:rFonts w:eastAsia="Times New Roman" w:cstheme="minorHAnsi"/>
          <w:color w:val="000000"/>
          <w:sz w:val="24"/>
          <w:szCs w:val="24"/>
        </w:rPr>
        <w:instrText xml:space="preserve"> (</w:instrText>
      </w:r>
      <w:r w:rsidRPr="00D73C8F">
        <w:rPr>
          <w:rFonts w:eastAsia="Times New Roman" w:cstheme="minorHAnsi"/>
          <w:color w:val="000000"/>
          <w:sz w:val="24"/>
          <w:szCs w:val="24"/>
        </w:rPr>
        <w:instrText>requires voluntary, written, and witnessed informed consent documentation being completed by the pregnant woman, or her court-appointed guardian</w:instrText>
      </w:r>
      <w:r w:rsidR="006F5491">
        <w:rPr>
          <w:rFonts w:eastAsia="Times New Roman" w:cstheme="minorHAnsi"/>
          <w:color w:val="000000"/>
          <w:sz w:val="24"/>
          <w:szCs w:val="24"/>
        </w:rPr>
        <w:instrText>)</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could be performed without voluntary, written, and witnessed informed consent</w:t>
      </w:r>
      <w:r w:rsidR="006F5491">
        <w:rPr>
          <w:rFonts w:eastAsia="Times New Roman" w:cstheme="minorHAnsi"/>
          <w:color w:val="000000"/>
          <w:sz w:val="24"/>
          <w:szCs w:val="24"/>
        </w:rPr>
        <w:fldChar w:fldCharType="begin"/>
      </w:r>
      <w:r w:rsidR="006F5491">
        <w:instrText xml:space="preserve"> XE "</w:instrText>
      </w:r>
      <w:r w:rsidR="006F5491" w:rsidRPr="00D73C8F">
        <w:rPr>
          <w:rFonts w:eastAsia="Times New Roman" w:cstheme="minorHAnsi"/>
          <w:b/>
          <w:bCs/>
          <w:color w:val="000000"/>
          <w:sz w:val="24"/>
          <w:szCs w:val="24"/>
        </w:rPr>
        <w:instrText>Fetal Heartbeat</w:instrText>
      </w:r>
      <w:r w:rsidR="006F5491">
        <w:rPr>
          <w:rFonts w:eastAsia="Times New Roman" w:cstheme="minorHAnsi"/>
          <w:b/>
          <w:bCs/>
          <w:color w:val="000000"/>
          <w:sz w:val="24"/>
          <w:szCs w:val="24"/>
        </w:rPr>
        <w:instrText>:</w:instrText>
      </w:r>
      <w:r w:rsidR="006F5491" w:rsidRPr="00D80160">
        <w:rPr>
          <w:rFonts w:eastAsia="Times New Roman" w:cstheme="minorHAnsi"/>
          <w:color w:val="000000"/>
          <w:sz w:val="24"/>
          <w:szCs w:val="24"/>
        </w:rPr>
        <w:instrText>informed consent</w:instrText>
      </w:r>
      <w:r w:rsidR="006F5491">
        <w:instrText xml:space="preserve">" </w:instrText>
      </w:r>
      <w:r w:rsidR="006F5491">
        <w:rPr>
          <w:rFonts w:eastAsia="Times New Roman" w:cstheme="minorHAnsi"/>
          <w:color w:val="000000"/>
          <w:sz w:val="24"/>
          <w:szCs w:val="24"/>
        </w:rPr>
        <w:fldChar w:fldCharType="end"/>
      </w:r>
      <w:r w:rsidRPr="00D73C8F">
        <w:rPr>
          <w:rFonts w:eastAsia="Times New Roman" w:cstheme="minorHAnsi"/>
          <w:color w:val="000000"/>
          <w:sz w:val="24"/>
          <w:szCs w:val="24"/>
        </w:rPr>
        <w:t xml:space="preserve"> documentation being completed by the pregnant woman, or her court-appointed guardian.</w:t>
      </w:r>
    </w:p>
    <w:p w14:paraId="13F606DD" w14:textId="1455FFDC"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Contraceptives</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contraceptives</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w:t>
      </w:r>
      <w:r w:rsidRPr="00D73C8F">
        <w:rPr>
          <w:rFonts w:eastAsia="Times New Roman" w:cstheme="minorHAnsi"/>
          <w:i/>
          <w:iCs/>
          <w:color w:val="000000"/>
          <w:sz w:val="24"/>
          <w:szCs w:val="24"/>
        </w:rPr>
        <w:t>in vitro</w:t>
      </w:r>
      <w:r w:rsidRPr="00D73C8F">
        <w:rPr>
          <w:rFonts w:eastAsia="Times New Roman" w:cstheme="minorHAnsi"/>
          <w:color w:val="000000"/>
          <w:sz w:val="24"/>
          <w:szCs w:val="24"/>
        </w:rPr>
        <w:t xml:space="preserve"> fertilizations [IVFs</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i/>
          <w:iCs/>
          <w:color w:val="000000"/>
          <w:sz w:val="24"/>
          <w:szCs w:val="24"/>
        </w:rPr>
        <w:instrText>in vitro</w:instrText>
      </w:r>
      <w:r w:rsidRPr="00D73C8F">
        <w:rPr>
          <w:rFonts w:eastAsia="Times New Roman" w:cstheme="minorHAnsi"/>
          <w:color w:val="000000"/>
          <w:sz w:val="24"/>
          <w:szCs w:val="24"/>
        </w:rPr>
        <w:instrText xml:space="preserve"> fertilizations [IVFs]</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and other assistive reproduction technologies</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assistive reproduction technologies</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are not subject to the prohibitions in this bill, so long as they are not used to terminate the pregnancy of any woman known to be pregnant. Illegally providing these drugs</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drugs:penalty for providing drugs to cause abortions</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to cause abortions in these instances</w:t>
      </w:r>
      <w:r w:rsidR="00DA7D30">
        <w:rPr>
          <w:rFonts w:eastAsia="Times New Roman" w:cstheme="minorHAnsi"/>
          <w:color w:val="000000"/>
          <w:sz w:val="24"/>
          <w:szCs w:val="24"/>
        </w:rPr>
        <w:fldChar w:fldCharType="begin"/>
      </w:r>
      <w:r w:rsidR="00DA7D30">
        <w:instrText xml:space="preserve"> XE "</w:instrText>
      </w:r>
      <w:r w:rsidR="00DA7D30" w:rsidRPr="00D73C8F">
        <w:rPr>
          <w:rFonts w:eastAsia="Times New Roman" w:cstheme="minorHAnsi"/>
          <w:b/>
          <w:bCs/>
          <w:color w:val="000000"/>
          <w:sz w:val="24"/>
          <w:szCs w:val="24"/>
        </w:rPr>
        <w:instrText>Fetal Heartbeat</w:instrText>
      </w:r>
      <w:r w:rsidR="00DA7D30">
        <w:rPr>
          <w:rFonts w:eastAsia="Times New Roman" w:cstheme="minorHAnsi"/>
          <w:b/>
          <w:bCs/>
          <w:color w:val="000000"/>
          <w:sz w:val="24"/>
          <w:szCs w:val="24"/>
        </w:rPr>
        <w:instrText>:</w:instrText>
      </w:r>
      <w:r w:rsidR="00DA7D30">
        <w:rPr>
          <w:rFonts w:eastAsia="Times New Roman" w:cstheme="minorHAnsi"/>
          <w:color w:val="000000"/>
          <w:sz w:val="24"/>
          <w:szCs w:val="24"/>
        </w:rPr>
        <w:instrText>emergency medical</w:instrText>
      </w:r>
      <w:r w:rsidR="00DA7D30">
        <w:instrText xml:space="preserve">" </w:instrText>
      </w:r>
      <w:r w:rsidR="00DA7D30">
        <w:rPr>
          <w:rFonts w:eastAsia="Times New Roman" w:cstheme="minorHAnsi"/>
          <w:color w:val="000000"/>
          <w:sz w:val="24"/>
          <w:szCs w:val="24"/>
        </w:rPr>
        <w:fldChar w:fldCharType="end"/>
      </w:r>
      <w:r w:rsidRPr="00D73C8F">
        <w:rPr>
          <w:rFonts w:eastAsia="Times New Roman" w:cstheme="minorHAnsi"/>
          <w:color w:val="000000"/>
          <w:sz w:val="24"/>
          <w:szCs w:val="24"/>
        </w:rPr>
        <w:t xml:space="preserve"> would carry jail time from two to five years, and/or fines of up to $5,000.</w:t>
      </w:r>
    </w:p>
    <w:p w14:paraId="6071F857" w14:textId="77777777"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Violators of any prohibitions, including anyone intimidating a pregnant woman</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pregnant woman:intimidation of, penalties for</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into having an abortion, could be prosecuted for committing a felony, and would face up to two years in prison, and/or fines of up to $10,000.  Violators also would face civil liability for statutory, actual, and punitive damages as well as restraining orders initiated by a circuit solicitor or the South Carolina Attorney General, the pregnant woman, or the pregnant woman's parents if she has not yet reached the age of 18. If damages are awarded, then these parties can recover their attorney fees and costs, so long as any successful plaintiff committed no criminal acts relating to the subject of this civil suit.</w:t>
      </w:r>
    </w:p>
    <w:p w14:paraId="0F511A51" w14:textId="77777777"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Medical professionals</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 xml:space="preserve">medical professionals:disciplinary actions </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also face disciplinary action, including potential revocation of their licenses, ethics violations, and potentially having to pay the costs of any investigations, fines, or other professional disciplinary actions should they violate any restrictions listed in this bill.</w:t>
      </w:r>
    </w:p>
    <w:p w14:paraId="356B60CE" w14:textId="6A36DBE9"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Pregnant women</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pregnant wom</w:instrText>
      </w:r>
      <w:r w:rsidR="000950DD">
        <w:rPr>
          <w:rFonts w:eastAsia="Times New Roman" w:cstheme="minorHAnsi"/>
          <w:color w:val="000000"/>
          <w:sz w:val="24"/>
          <w:szCs w:val="24"/>
        </w:rPr>
        <w:instrText>a</w:instrText>
      </w:r>
      <w:r w:rsidRPr="00D73C8F">
        <w:rPr>
          <w:rFonts w:eastAsia="Times New Roman" w:cstheme="minorHAnsi"/>
          <w:color w:val="000000"/>
          <w:sz w:val="24"/>
          <w:szCs w:val="24"/>
        </w:rPr>
        <w:instrText>n:shielded from criminal or civil liability</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are shielded from being held criminally or civilly liable for seeking a procedure in compliance with this proposed legislation’s parameters.</w:t>
      </w:r>
    </w:p>
    <w:p w14:paraId="736D8E55" w14:textId="77777777"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In addition, the biological father</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father:biological:pregnancy expenses, including child support</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would be responsible for paying 50 percent of the birth mother's pregnancy expenses, including copays, from the time of conception, in addition to having to pay child support</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child support</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which would be calculated from the date of conception. Further, if the pregnancy was the result of rape or incest</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rape or incest</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then the biological father would also be responsible for 100 percent of the expenses incurred by the mother for mental health counseling as a result of that incident of rape or incest.</w:t>
      </w:r>
    </w:p>
    <w:p w14:paraId="4CFA485E" w14:textId="77777777" w:rsidR="00D73C8F" w:rsidRPr="00D73C8F" w:rsidRDefault="00D73C8F" w:rsidP="00D73C8F">
      <w:pPr>
        <w:spacing w:after="360" w:line="280" w:lineRule="exact"/>
        <w:rPr>
          <w:rFonts w:eastAsia="Times New Roman" w:cstheme="minorHAnsi"/>
          <w:color w:val="000000"/>
          <w:sz w:val="24"/>
          <w:szCs w:val="24"/>
        </w:rPr>
      </w:pPr>
      <w:r w:rsidRPr="00D73C8F">
        <w:rPr>
          <w:rFonts w:eastAsia="Times New Roman" w:cstheme="minorHAnsi"/>
          <w:color w:val="000000"/>
          <w:sz w:val="24"/>
          <w:szCs w:val="24"/>
        </w:rPr>
        <w:t>No state agency or political subdivision may buy, or accept donations of, fetal tissue</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 xml:space="preserve">fetal tissue:no state agency or political subdivision may accept </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from any of these procedures, and no public funds could be used by, or sent to, the Planned Parenthood</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Planned Parenthood:no public funds</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organization. No state-appropriated funds to the State Health Insurance Plan can reimburse abortion medicines or procedures expenses unless they were permitted medicines or procedures performed under the scope of this pending legislation. Additionally, health care insurance</w:t>
      </w:r>
      <w:r w:rsidRPr="00D73C8F">
        <w:rPr>
          <w:rFonts w:eastAsia="Times New Roman" w:cstheme="minorHAnsi"/>
          <w:color w:val="000000"/>
          <w:sz w:val="24"/>
          <w:szCs w:val="24"/>
        </w:rPr>
        <w:fldChar w:fldCharType="begin"/>
      </w:r>
      <w:r w:rsidRPr="00D73C8F">
        <w:rPr>
          <w:rFonts w:eastAsia="Times New Roman" w:cstheme="minorHAnsi"/>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insurance</w:instrText>
      </w:r>
      <w:r w:rsidRPr="00D73C8F">
        <w:rPr>
          <w:rFonts w:eastAsia="Times New Roman" w:cstheme="minorHAnsi"/>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xml:space="preserve"> could cover contraceptives</w:t>
      </w:r>
      <w:r w:rsidRPr="00D73C8F">
        <w:rPr>
          <w:rFonts w:eastAsia="Times New Roman" w:cstheme="minorHAnsi"/>
          <w:color w:val="000000"/>
          <w:sz w:val="24"/>
          <w:szCs w:val="24"/>
        </w:rPr>
        <w:fldChar w:fldCharType="begin"/>
      </w:r>
      <w:r w:rsidRPr="00D73C8F">
        <w:rPr>
          <w:rFonts w:ascii="Times New Roman" w:eastAsia="Times New Roman" w:hAnsi="Times New Roman" w:cs="Times New Roman"/>
          <w:sz w:val="24"/>
          <w:szCs w:val="24"/>
        </w:rPr>
        <w:instrText xml:space="preserve"> XE "</w:instrText>
      </w:r>
      <w:r w:rsidRPr="00D73C8F">
        <w:rPr>
          <w:rFonts w:eastAsia="Times New Roman" w:cstheme="minorHAnsi"/>
          <w:b/>
          <w:bCs/>
          <w:color w:val="000000"/>
          <w:sz w:val="24"/>
          <w:szCs w:val="24"/>
        </w:rPr>
        <w:instrText>Fetal Heartbeat:</w:instrText>
      </w:r>
      <w:r w:rsidRPr="00D73C8F">
        <w:rPr>
          <w:rFonts w:eastAsia="Times New Roman" w:cstheme="minorHAnsi"/>
          <w:color w:val="000000"/>
          <w:sz w:val="24"/>
          <w:szCs w:val="24"/>
        </w:rPr>
        <w:instrText>contraceptives</w:instrText>
      </w:r>
      <w:r w:rsidRPr="00D73C8F">
        <w:rPr>
          <w:rFonts w:ascii="Times New Roman" w:eastAsia="Times New Roman" w:hAnsi="Times New Roman" w:cs="Times New Roman"/>
          <w:sz w:val="24"/>
          <w:szCs w:val="24"/>
        </w:rPr>
        <w:instrText xml:space="preserve">" </w:instrText>
      </w:r>
      <w:r w:rsidRPr="00D73C8F">
        <w:rPr>
          <w:rFonts w:eastAsia="Times New Roman" w:cstheme="minorHAnsi"/>
          <w:color w:val="000000"/>
          <w:sz w:val="24"/>
          <w:szCs w:val="24"/>
        </w:rPr>
        <w:fldChar w:fldCharType="end"/>
      </w:r>
      <w:r w:rsidRPr="00D73C8F">
        <w:rPr>
          <w:rFonts w:eastAsia="Times New Roman" w:cstheme="minorHAnsi"/>
          <w:color w:val="000000"/>
          <w:sz w:val="24"/>
          <w:szCs w:val="24"/>
        </w:rPr>
        <w:t>, unless a religious belief exception is present.</w:t>
      </w:r>
    </w:p>
    <w:p w14:paraId="245E6434" w14:textId="7E5AAA82" w:rsidR="00D73C8F" w:rsidRDefault="00D73C8F" w:rsidP="00D73C8F">
      <w:pPr>
        <w:spacing w:after="120" w:line="280" w:lineRule="exact"/>
        <w:rPr>
          <w:rFonts w:eastAsia="Calibri" w:cstheme="minorHAnsi"/>
          <w:sz w:val="24"/>
          <w:szCs w:val="24"/>
        </w:rPr>
      </w:pPr>
      <w:r w:rsidRPr="00D73C8F">
        <w:rPr>
          <w:rFonts w:eastAsia="Calibri" w:cstheme="minorHAnsi"/>
          <w:sz w:val="24"/>
          <w:szCs w:val="24"/>
        </w:rPr>
        <w:t>The House concurred in Senate amendments to, and the Governor on May 18</w:t>
      </w:r>
      <w:r w:rsidRPr="00D73C8F">
        <w:rPr>
          <w:rFonts w:eastAsia="Calibri" w:cstheme="minorHAnsi"/>
          <w:sz w:val="24"/>
          <w:szCs w:val="24"/>
          <w:vertAlign w:val="superscript"/>
        </w:rPr>
        <w:t>th</w:t>
      </w:r>
      <w:r w:rsidRPr="00D73C8F">
        <w:rPr>
          <w:rFonts w:eastAsia="Calibri" w:cstheme="minorHAnsi"/>
          <w:sz w:val="24"/>
          <w:szCs w:val="24"/>
        </w:rPr>
        <w:t xml:space="preserve"> signed, </w:t>
      </w:r>
      <w:r w:rsidRPr="00D73C8F">
        <w:rPr>
          <w:rFonts w:eastAsia="Calibri" w:cstheme="minorHAnsi"/>
          <w:b/>
          <w:bCs/>
          <w:sz w:val="24"/>
          <w:szCs w:val="24"/>
        </w:rPr>
        <w:t>H. 3583</w:t>
      </w:r>
      <w:r w:rsidRPr="00D73C8F">
        <w:rPr>
          <w:rFonts w:eastAsia="Calibri" w:cstheme="minorHAnsi"/>
          <w:b/>
          <w:bCs/>
          <w:sz w:val="24"/>
          <w:szCs w:val="24"/>
        </w:rPr>
        <w:fldChar w:fldCharType="begin"/>
      </w:r>
      <w:r w:rsidRPr="00D73C8F">
        <w:rPr>
          <w:rFonts w:eastAsia="Calibri" w:cstheme="minorHAnsi"/>
          <w:sz w:val="24"/>
          <w:szCs w:val="24"/>
        </w:rPr>
        <w:instrText xml:space="preserve"> XE </w:instrText>
      </w:r>
      <w:r w:rsidRPr="0011514E">
        <w:rPr>
          <w:rFonts w:eastAsia="Calibri" w:cstheme="minorHAnsi"/>
          <w:sz w:val="24"/>
          <w:szCs w:val="24"/>
        </w:rPr>
        <w:instrText>"H. 3583 (</w:instrText>
      </w:r>
      <w:r w:rsidR="006F5491" w:rsidRPr="0011514E">
        <w:rPr>
          <w:rFonts w:eastAsia="Calibri" w:cstheme="minorHAnsi"/>
          <w:sz w:val="24"/>
          <w:szCs w:val="24"/>
        </w:rPr>
        <w:instrText>enrolled</w:instrText>
      </w:r>
      <w:r w:rsidRPr="00D73C8F">
        <w:rPr>
          <w:rFonts w:eastAsia="Calibri" w:cstheme="minorHAnsi"/>
          <w:b/>
          <w:bCs/>
          <w:sz w:val="24"/>
          <w:szCs w:val="24"/>
        </w:rPr>
        <w:instrText>)</w:instrText>
      </w:r>
      <w:r w:rsidRPr="00D73C8F">
        <w:rPr>
          <w:rFonts w:eastAsia="Calibri" w:cstheme="minorHAnsi"/>
          <w:sz w:val="24"/>
          <w:szCs w:val="24"/>
        </w:rPr>
        <w:instrText xml:space="preserve">" </w:instrText>
      </w:r>
      <w:r w:rsidRPr="00D73C8F">
        <w:rPr>
          <w:rFonts w:eastAsia="Calibri" w:cstheme="minorHAnsi"/>
          <w:b/>
          <w:bCs/>
          <w:sz w:val="24"/>
          <w:szCs w:val="24"/>
        </w:rPr>
        <w:fldChar w:fldCharType="end"/>
      </w:r>
      <w:r w:rsidRPr="00D73C8F">
        <w:rPr>
          <w:rFonts w:eastAsia="Calibri" w:cstheme="minorHAnsi"/>
          <w:sz w:val="24"/>
          <w:szCs w:val="24"/>
        </w:rPr>
        <w:t xml:space="preserve">, </w:t>
      </w:r>
      <w:r w:rsidRPr="00D73C8F">
        <w:rPr>
          <w:rFonts w:eastAsia="Calibri" w:cstheme="minorHAnsi"/>
          <w:b/>
          <w:bCs/>
          <w:sz w:val="24"/>
          <w:szCs w:val="24"/>
        </w:rPr>
        <w:t>R. 82,</w:t>
      </w:r>
      <w:r w:rsidRPr="00D73C8F">
        <w:rPr>
          <w:rFonts w:eastAsia="Calibri" w:cstheme="minorHAnsi"/>
          <w:sz w:val="24"/>
          <w:szCs w:val="24"/>
        </w:rPr>
        <w:t xml:space="preserve"> now to be known as</w:t>
      </w:r>
      <w:r w:rsidRPr="00D73C8F">
        <w:rPr>
          <w:rFonts w:eastAsia="Calibri" w:cstheme="minorHAnsi"/>
          <w:b/>
          <w:bCs/>
          <w:sz w:val="24"/>
          <w:szCs w:val="24"/>
        </w:rPr>
        <w:t xml:space="preserve"> “Gavin’s Law</w:t>
      </w:r>
      <w:r w:rsidRPr="00D73C8F">
        <w:rPr>
          <w:rFonts w:eastAsia="Calibri" w:cstheme="minorHAnsi"/>
          <w:b/>
          <w:bCs/>
          <w:sz w:val="24"/>
          <w:szCs w:val="24"/>
        </w:rPr>
        <w:fldChar w:fldCharType="begin"/>
      </w:r>
      <w:r w:rsidRPr="00D73C8F">
        <w:rPr>
          <w:rFonts w:cstheme="minorHAnsi"/>
          <w:sz w:val="24"/>
          <w:szCs w:val="24"/>
        </w:rPr>
        <w:instrText xml:space="preserve"> XE "</w:instrText>
      </w:r>
      <w:r w:rsidRPr="00D73C8F">
        <w:rPr>
          <w:rFonts w:eastAsia="Calibri" w:cstheme="minorHAnsi"/>
          <w:b/>
          <w:bCs/>
          <w:sz w:val="24"/>
          <w:szCs w:val="24"/>
        </w:rPr>
        <w:instrText>Gavin’s Law</w:instrText>
      </w:r>
      <w:r w:rsidRPr="00D73C8F">
        <w:rPr>
          <w:rFonts w:cstheme="minorHAnsi"/>
          <w:sz w:val="24"/>
          <w:szCs w:val="24"/>
        </w:rPr>
        <w:instrText xml:space="preserve">" </w:instrText>
      </w:r>
      <w:r w:rsidRPr="00D73C8F">
        <w:rPr>
          <w:rFonts w:eastAsia="Calibri" w:cstheme="minorHAnsi"/>
          <w:b/>
          <w:bCs/>
          <w:sz w:val="24"/>
          <w:szCs w:val="24"/>
        </w:rPr>
        <w:fldChar w:fldCharType="end"/>
      </w:r>
      <w:r w:rsidRPr="00D73C8F">
        <w:rPr>
          <w:rFonts w:eastAsia="Calibri" w:cstheme="minorHAnsi"/>
          <w:b/>
          <w:bCs/>
          <w:sz w:val="24"/>
          <w:szCs w:val="24"/>
        </w:rPr>
        <w:t>,”</w:t>
      </w:r>
      <w:r w:rsidRPr="00D73C8F">
        <w:rPr>
          <w:rFonts w:eastAsia="Calibri" w:cstheme="minorHAnsi"/>
          <w:sz w:val="24"/>
          <w:szCs w:val="24"/>
        </w:rPr>
        <w:t xml:space="preserve"> legislation to abate</w:t>
      </w:r>
      <w:r w:rsidRPr="00D73C8F">
        <w:rPr>
          <w:rFonts w:eastAsia="Calibri" w:cstheme="minorHAnsi"/>
          <w:b/>
          <w:bCs/>
          <w:sz w:val="24"/>
          <w:szCs w:val="24"/>
        </w:rPr>
        <w:t xml:space="preserve"> Sexual Extortion</w:t>
      </w:r>
      <w:r w:rsidRPr="00D73C8F">
        <w:rPr>
          <w:rFonts w:eastAsia="Calibri" w:cstheme="minorHAnsi"/>
          <w:b/>
          <w:bCs/>
          <w:sz w:val="24"/>
          <w:szCs w:val="24"/>
        </w:rPr>
        <w:fldChar w:fldCharType="begin"/>
      </w:r>
      <w:r w:rsidRPr="00D73C8F">
        <w:rPr>
          <w:rFonts w:eastAsia="Calibri" w:cstheme="minorHAnsi"/>
          <w:sz w:val="24"/>
          <w:szCs w:val="24"/>
        </w:rPr>
        <w:instrText xml:space="preserve"> XE "sexual extortion" </w:instrText>
      </w:r>
      <w:r w:rsidRPr="00D73C8F">
        <w:rPr>
          <w:rFonts w:eastAsia="Calibri" w:cstheme="minorHAnsi"/>
          <w:b/>
          <w:bCs/>
          <w:sz w:val="24"/>
          <w:szCs w:val="24"/>
        </w:rPr>
        <w:fldChar w:fldCharType="end"/>
      </w:r>
      <w:r w:rsidRPr="00D73C8F">
        <w:rPr>
          <w:rFonts w:eastAsia="Calibri" w:cstheme="minorHAnsi"/>
          <w:b/>
          <w:bCs/>
          <w:sz w:val="24"/>
          <w:szCs w:val="24"/>
        </w:rPr>
        <w:t xml:space="preserve"> </w:t>
      </w:r>
      <w:r w:rsidRPr="00D73C8F">
        <w:rPr>
          <w:rFonts w:eastAsia="Calibri" w:cstheme="minorHAnsi"/>
          <w:sz w:val="24"/>
          <w:szCs w:val="24"/>
        </w:rPr>
        <w:t>in South Carolina, which has been enrolled for ratification</w:t>
      </w:r>
      <w:r w:rsidR="006F5491">
        <w:rPr>
          <w:rFonts w:eastAsia="Calibri" w:cstheme="minorHAnsi"/>
          <w:sz w:val="24"/>
          <w:szCs w:val="24"/>
        </w:rPr>
        <w:fldChar w:fldCharType="begin"/>
      </w:r>
      <w:r w:rsidR="006F5491">
        <w:instrText xml:space="preserve"> XE "</w:instrText>
      </w:r>
      <w:r w:rsidR="006F5491" w:rsidRPr="00CC11F7">
        <w:rPr>
          <w:rFonts w:eastAsia="Calibri" w:cstheme="minorHAnsi"/>
          <w:sz w:val="24"/>
          <w:szCs w:val="24"/>
        </w:rPr>
        <w:instrText>enrolled for ratification</w:instrText>
      </w:r>
      <w:r w:rsidR="006F5491">
        <w:rPr>
          <w:rFonts w:eastAsia="Calibri" w:cstheme="minorHAnsi"/>
          <w:sz w:val="24"/>
          <w:szCs w:val="24"/>
        </w:rPr>
        <w:instrText>:H. 3583</w:instrText>
      </w:r>
      <w:r w:rsidR="006F5491">
        <w:instrText xml:space="preserve">" </w:instrText>
      </w:r>
      <w:r w:rsidR="006F5491">
        <w:rPr>
          <w:rFonts w:eastAsia="Calibri" w:cstheme="minorHAnsi"/>
          <w:sz w:val="24"/>
          <w:szCs w:val="24"/>
        </w:rPr>
        <w:fldChar w:fldCharType="end"/>
      </w:r>
      <w:r w:rsidRPr="00D73C8F">
        <w:rPr>
          <w:rFonts w:eastAsia="Calibri" w:cstheme="minorHAnsi"/>
          <w:sz w:val="24"/>
          <w:szCs w:val="24"/>
        </w:rPr>
        <w:t>. This offense typically involves someone obtaining nude, or other private, images of someone else via text messaging, or ‘sexting</w:t>
      </w:r>
      <w:r w:rsidR="00773E3C">
        <w:rPr>
          <w:rFonts w:eastAsia="Calibri" w:cstheme="minorHAnsi"/>
          <w:sz w:val="24"/>
          <w:szCs w:val="24"/>
        </w:rPr>
        <w:fldChar w:fldCharType="begin"/>
      </w:r>
      <w:r w:rsidR="00773E3C">
        <w:instrText xml:space="preserve"> XE "</w:instrText>
      </w:r>
      <w:r w:rsidR="00773E3C">
        <w:rPr>
          <w:rFonts w:eastAsia="Calibri" w:cstheme="minorHAnsi"/>
          <w:b/>
          <w:bCs/>
          <w:sz w:val="24"/>
          <w:szCs w:val="24"/>
        </w:rPr>
        <w:instrText>s</w:instrText>
      </w:r>
      <w:r w:rsidR="00773E3C" w:rsidRPr="00D73C8F">
        <w:rPr>
          <w:rFonts w:eastAsia="Calibri" w:cstheme="minorHAnsi"/>
          <w:b/>
          <w:bCs/>
          <w:sz w:val="24"/>
          <w:szCs w:val="24"/>
        </w:rPr>
        <w:instrText xml:space="preserve">exual </w:instrText>
      </w:r>
      <w:r w:rsidR="00773E3C">
        <w:rPr>
          <w:rFonts w:eastAsia="Calibri" w:cstheme="minorHAnsi"/>
          <w:b/>
          <w:bCs/>
          <w:sz w:val="24"/>
          <w:szCs w:val="24"/>
        </w:rPr>
        <w:instrText>e</w:instrText>
      </w:r>
      <w:r w:rsidR="00773E3C" w:rsidRPr="00D73C8F">
        <w:rPr>
          <w:rFonts w:eastAsia="Calibri" w:cstheme="minorHAnsi"/>
          <w:b/>
          <w:bCs/>
          <w:sz w:val="24"/>
          <w:szCs w:val="24"/>
        </w:rPr>
        <w:instrText>xtortio</w:instrText>
      </w:r>
      <w:r w:rsidR="00773E3C">
        <w:rPr>
          <w:rFonts w:eastAsia="Calibri" w:cstheme="minorHAnsi"/>
          <w:b/>
          <w:bCs/>
          <w:sz w:val="24"/>
          <w:szCs w:val="24"/>
        </w:rPr>
        <w:instrText>n:</w:instrText>
      </w:r>
      <w:r w:rsidR="00773E3C" w:rsidRPr="00D73C8F">
        <w:rPr>
          <w:rFonts w:eastAsia="Calibri" w:cstheme="minorHAnsi"/>
          <w:sz w:val="24"/>
          <w:szCs w:val="24"/>
        </w:rPr>
        <w:instrText>sexting</w:instrText>
      </w:r>
      <w:r w:rsidR="00773E3C">
        <w:instrText xml:space="preserve">" </w:instrText>
      </w:r>
      <w:r w:rsidR="00773E3C">
        <w:rPr>
          <w:rFonts w:eastAsia="Calibri" w:cstheme="minorHAnsi"/>
          <w:sz w:val="24"/>
          <w:szCs w:val="24"/>
        </w:rPr>
        <w:fldChar w:fldCharType="end"/>
      </w:r>
      <w:r w:rsidRPr="00D73C8F">
        <w:rPr>
          <w:rFonts w:eastAsia="Calibri" w:cstheme="minorHAnsi"/>
          <w:sz w:val="24"/>
          <w:szCs w:val="24"/>
        </w:rPr>
        <w:t>.’  Once the recipients have these images, they then blackmail</w:t>
      </w:r>
      <w:r w:rsidR="00773E3C">
        <w:rPr>
          <w:rFonts w:eastAsia="Calibri" w:cstheme="minorHAnsi"/>
          <w:sz w:val="24"/>
          <w:szCs w:val="24"/>
        </w:rPr>
        <w:fldChar w:fldCharType="begin"/>
      </w:r>
      <w:r w:rsidR="00773E3C">
        <w:instrText xml:space="preserve"> XE "</w:instrText>
      </w:r>
      <w:r w:rsidR="00773E3C">
        <w:rPr>
          <w:rFonts w:eastAsia="Calibri" w:cstheme="minorHAnsi"/>
          <w:b/>
          <w:bCs/>
          <w:sz w:val="24"/>
          <w:szCs w:val="24"/>
        </w:rPr>
        <w:instrText>s</w:instrText>
      </w:r>
      <w:r w:rsidR="00773E3C" w:rsidRPr="00D73C8F">
        <w:rPr>
          <w:rFonts w:eastAsia="Calibri" w:cstheme="minorHAnsi"/>
          <w:b/>
          <w:bCs/>
          <w:sz w:val="24"/>
          <w:szCs w:val="24"/>
        </w:rPr>
        <w:instrText xml:space="preserve">exual </w:instrText>
      </w:r>
      <w:r w:rsidR="00773E3C">
        <w:rPr>
          <w:rFonts w:eastAsia="Calibri" w:cstheme="minorHAnsi"/>
          <w:b/>
          <w:bCs/>
          <w:sz w:val="24"/>
          <w:szCs w:val="24"/>
        </w:rPr>
        <w:instrText>e</w:instrText>
      </w:r>
      <w:r w:rsidR="00773E3C" w:rsidRPr="00D73C8F">
        <w:rPr>
          <w:rFonts w:eastAsia="Calibri" w:cstheme="minorHAnsi"/>
          <w:b/>
          <w:bCs/>
          <w:sz w:val="24"/>
          <w:szCs w:val="24"/>
        </w:rPr>
        <w:instrText>xtortion</w:instrText>
      </w:r>
      <w:r w:rsidR="00773E3C">
        <w:rPr>
          <w:rFonts w:eastAsia="Calibri" w:cstheme="minorHAnsi"/>
          <w:b/>
          <w:bCs/>
          <w:sz w:val="24"/>
          <w:szCs w:val="24"/>
        </w:rPr>
        <w:instrText>:</w:instrText>
      </w:r>
      <w:r w:rsidR="00773E3C" w:rsidRPr="00D73C8F">
        <w:rPr>
          <w:rFonts w:eastAsia="Calibri" w:cstheme="minorHAnsi"/>
          <w:sz w:val="24"/>
          <w:szCs w:val="24"/>
        </w:rPr>
        <w:instrText>blackmail</w:instrText>
      </w:r>
      <w:r w:rsidR="00773E3C">
        <w:instrText xml:space="preserve">" </w:instrText>
      </w:r>
      <w:r w:rsidR="00773E3C">
        <w:rPr>
          <w:rFonts w:eastAsia="Calibri" w:cstheme="minorHAnsi"/>
          <w:sz w:val="24"/>
          <w:szCs w:val="24"/>
        </w:rPr>
        <w:fldChar w:fldCharType="end"/>
      </w:r>
      <w:r w:rsidRPr="00D73C8F">
        <w:rPr>
          <w:rFonts w:eastAsia="Calibri" w:cstheme="minorHAnsi"/>
          <w:sz w:val="24"/>
          <w:szCs w:val="24"/>
        </w:rPr>
        <w:t xml:space="preserve"> the senders by threatening to release, exhibit, or otherwise distribute these private images on the Internet, with often fatal outcomes.  </w:t>
      </w:r>
      <w:r>
        <w:rPr>
          <w:rFonts w:eastAsia="Calibri" w:cstheme="minorHAnsi"/>
          <w:sz w:val="24"/>
          <w:szCs w:val="24"/>
        </w:rPr>
        <w:br w:type="page"/>
      </w:r>
    </w:p>
    <w:p w14:paraId="38B710CC" w14:textId="730DF155" w:rsidR="00D73C8F" w:rsidRPr="00D73C8F" w:rsidRDefault="00D73C8F" w:rsidP="00D73C8F">
      <w:pPr>
        <w:spacing w:after="120" w:line="280" w:lineRule="exact"/>
        <w:rPr>
          <w:rFonts w:eastAsia="Calibri" w:cstheme="minorHAnsi"/>
          <w:sz w:val="24"/>
          <w:szCs w:val="24"/>
        </w:rPr>
      </w:pPr>
      <w:r w:rsidRPr="00D73C8F">
        <w:rPr>
          <w:rFonts w:eastAsia="Calibri" w:cstheme="minorHAnsi"/>
          <w:sz w:val="24"/>
          <w:szCs w:val="24"/>
        </w:rPr>
        <w:t>As amended, this legislation also includes as an element of this proposed new criminal offense any threats to obtain additional private images or anything else of value from victims of this crime. It proposes abating these schemes by adding sexual extortion and aggravated sexual extortion definitions to the criminal code and proposing penalties</w:t>
      </w:r>
      <w:r w:rsidR="00773E3C">
        <w:rPr>
          <w:rFonts w:eastAsia="Calibri" w:cstheme="minorHAnsi"/>
          <w:sz w:val="24"/>
          <w:szCs w:val="24"/>
        </w:rPr>
        <w:fldChar w:fldCharType="begin"/>
      </w:r>
      <w:r w:rsidR="00773E3C">
        <w:instrText xml:space="preserve"> XE "</w:instrText>
      </w:r>
      <w:r w:rsidR="00773E3C">
        <w:rPr>
          <w:rFonts w:eastAsia="Calibri" w:cstheme="minorHAnsi"/>
          <w:b/>
          <w:bCs/>
          <w:sz w:val="24"/>
          <w:szCs w:val="24"/>
        </w:rPr>
        <w:instrText>s</w:instrText>
      </w:r>
      <w:r w:rsidR="00773E3C" w:rsidRPr="00D73C8F">
        <w:rPr>
          <w:rFonts w:eastAsia="Calibri" w:cstheme="minorHAnsi"/>
          <w:b/>
          <w:bCs/>
          <w:sz w:val="24"/>
          <w:szCs w:val="24"/>
        </w:rPr>
        <w:instrText xml:space="preserve">exual </w:instrText>
      </w:r>
      <w:r w:rsidR="00773E3C">
        <w:rPr>
          <w:rFonts w:eastAsia="Calibri" w:cstheme="minorHAnsi"/>
          <w:b/>
          <w:bCs/>
          <w:sz w:val="24"/>
          <w:szCs w:val="24"/>
        </w:rPr>
        <w:instrText>e</w:instrText>
      </w:r>
      <w:r w:rsidR="00773E3C" w:rsidRPr="00D73C8F">
        <w:rPr>
          <w:rFonts w:eastAsia="Calibri" w:cstheme="minorHAnsi"/>
          <w:b/>
          <w:bCs/>
          <w:sz w:val="24"/>
          <w:szCs w:val="24"/>
        </w:rPr>
        <w:instrText>xtortion</w:instrText>
      </w:r>
      <w:r w:rsidR="00773E3C">
        <w:rPr>
          <w:rFonts w:eastAsia="Calibri" w:cstheme="minorHAnsi"/>
          <w:b/>
          <w:bCs/>
          <w:sz w:val="24"/>
          <w:szCs w:val="24"/>
        </w:rPr>
        <w:instrText>:</w:instrText>
      </w:r>
      <w:r w:rsidR="00773E3C" w:rsidRPr="00D73C8F">
        <w:rPr>
          <w:rFonts w:eastAsia="Calibri" w:cstheme="minorHAnsi"/>
          <w:sz w:val="24"/>
          <w:szCs w:val="24"/>
        </w:rPr>
        <w:instrText>penalties</w:instrText>
      </w:r>
      <w:r w:rsidR="00773E3C">
        <w:instrText xml:space="preserve">" </w:instrText>
      </w:r>
      <w:r w:rsidR="00773E3C">
        <w:rPr>
          <w:rFonts w:eastAsia="Calibri" w:cstheme="minorHAnsi"/>
          <w:sz w:val="24"/>
          <w:szCs w:val="24"/>
        </w:rPr>
        <w:fldChar w:fldCharType="end"/>
      </w:r>
      <w:r w:rsidRPr="00D73C8F">
        <w:rPr>
          <w:rFonts w:eastAsia="Calibri" w:cstheme="minorHAnsi"/>
          <w:sz w:val="24"/>
          <w:szCs w:val="24"/>
        </w:rPr>
        <w:t xml:space="preserve"> ranging from five years to twenty years in jail for violations, and aggravated violations, of this proposed new crime.</w:t>
      </w:r>
    </w:p>
    <w:p w14:paraId="620C22FF" w14:textId="77777777" w:rsidR="00D73C8F" w:rsidRPr="00D73C8F" w:rsidRDefault="00D73C8F" w:rsidP="00D73C8F">
      <w:pPr>
        <w:spacing w:after="240" w:line="280" w:lineRule="exact"/>
        <w:rPr>
          <w:rFonts w:eastAsia="Calibri" w:cstheme="minorHAnsi"/>
          <w:sz w:val="24"/>
          <w:szCs w:val="24"/>
        </w:rPr>
      </w:pPr>
      <w:r w:rsidRPr="00D73C8F">
        <w:rPr>
          <w:rFonts w:eastAsia="Calibri" w:cstheme="minorHAnsi"/>
          <w:sz w:val="24"/>
          <w:szCs w:val="24"/>
        </w:rPr>
        <w:t>Local school districts are required to collaborate with the Attorney General’s Office and the State Law Enforcement Division to educate students, parents, guardians, citizens, and school personnel about Gavin’s Law. Annual reports will be provided to the General Assembly and the governor by the State Department of Education.</w:t>
      </w:r>
    </w:p>
    <w:p w14:paraId="06A77605" w14:textId="52FF9E5C" w:rsidR="00D73C8F" w:rsidRPr="00D73C8F" w:rsidRDefault="00D73C8F" w:rsidP="00D73C8F">
      <w:pPr>
        <w:spacing w:after="120" w:line="280" w:lineRule="exact"/>
        <w:rPr>
          <w:rFonts w:eastAsia="Times New Roman" w:cstheme="minorHAnsi"/>
          <w:color w:val="000000"/>
          <w:sz w:val="24"/>
          <w:szCs w:val="24"/>
        </w:rPr>
      </w:pPr>
      <w:r w:rsidRPr="00D73C8F">
        <w:rPr>
          <w:rFonts w:eastAsia="Times New Roman" w:cstheme="minorHAnsi"/>
          <w:color w:val="000000"/>
          <w:sz w:val="24"/>
          <w:szCs w:val="24"/>
        </w:rPr>
        <w:t xml:space="preserve">The House non-concurred in Senate amendments to </w:t>
      </w:r>
      <w:r w:rsidRPr="00D73C8F">
        <w:rPr>
          <w:rFonts w:eastAsia="Calibri" w:cstheme="minorHAnsi"/>
          <w:b/>
          <w:bCs/>
          <w:sz w:val="24"/>
          <w:szCs w:val="24"/>
        </w:rPr>
        <w:t>H. 3728</w:t>
      </w:r>
      <w:r w:rsidRPr="00D73C8F">
        <w:rPr>
          <w:rFonts w:eastAsia="Calibri" w:cstheme="minorHAnsi"/>
          <w:sz w:val="24"/>
          <w:szCs w:val="24"/>
        </w:rPr>
        <w:t xml:space="preserve">. </w:t>
      </w:r>
      <w:r w:rsidRPr="00D73C8F">
        <w:rPr>
          <w:rFonts w:eastAsia="Times New Roman" w:cstheme="minorHAnsi"/>
          <w:sz w:val="24"/>
          <w:szCs w:val="24"/>
        </w:rPr>
        <w:t>H. 3728</w:t>
      </w:r>
      <w:r w:rsidR="0011514E">
        <w:rPr>
          <w:rFonts w:eastAsia="Times New Roman" w:cstheme="minorHAnsi"/>
          <w:sz w:val="24"/>
          <w:szCs w:val="24"/>
        </w:rPr>
        <w:fldChar w:fldCharType="begin"/>
      </w:r>
      <w:r w:rsidR="0011514E">
        <w:instrText xml:space="preserve"> XE "</w:instrText>
      </w:r>
      <w:r w:rsidR="0011514E" w:rsidRPr="0021628D">
        <w:rPr>
          <w:rFonts w:eastAsia="Times New Roman" w:cstheme="minorHAnsi"/>
          <w:sz w:val="24"/>
          <w:szCs w:val="24"/>
        </w:rPr>
        <w:instrText>H. 3728</w:instrText>
      </w:r>
      <w:r w:rsidR="0011514E">
        <w:rPr>
          <w:rFonts w:eastAsia="Times New Roman" w:cstheme="minorHAnsi"/>
          <w:sz w:val="24"/>
          <w:szCs w:val="24"/>
        </w:rPr>
        <w:instrText xml:space="preserve"> (in conference)</w:instrText>
      </w:r>
      <w:r w:rsidR="0011514E">
        <w:instrText xml:space="preserve">" </w:instrText>
      </w:r>
      <w:r w:rsidR="0011514E">
        <w:rPr>
          <w:rFonts w:eastAsia="Times New Roman" w:cstheme="minorHAnsi"/>
          <w:sz w:val="24"/>
          <w:szCs w:val="24"/>
        </w:rPr>
        <w:fldChar w:fldCharType="end"/>
      </w:r>
      <w:r w:rsidRPr="00D73C8F">
        <w:rPr>
          <w:rFonts w:eastAsia="Times New Roman" w:cstheme="minorHAnsi"/>
          <w:sz w:val="24"/>
          <w:szCs w:val="24"/>
        </w:rPr>
        <w:t xml:space="preserve"> would enact the comprehensive "</w:t>
      </w:r>
      <w:r w:rsidRPr="00D73C8F">
        <w:rPr>
          <w:rFonts w:eastAsia="Times New Roman" w:cstheme="minorHAnsi"/>
          <w:b/>
          <w:bCs/>
          <w:sz w:val="24"/>
          <w:szCs w:val="24"/>
        </w:rPr>
        <w:t>South Carolina Transparency and Integrity in Education Act</w:t>
      </w:r>
      <w:r w:rsidRPr="00D73C8F">
        <w:rPr>
          <w:rFonts w:eastAsia="Times New Roman" w:cstheme="minorHAnsi"/>
          <w:sz w:val="24"/>
          <w:szCs w:val="24"/>
        </w:rPr>
        <w:t>.”</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The House version of H. 3728, states that ideological and viewpoint biases should not be presented as fact</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b/>
          <w:bCs/>
          <w:sz w:val="24"/>
          <w:szCs w:val="24"/>
        </w:rPr>
        <w:instrText>Transparency and Integrity in Education Act (H. 3728)</w:instrText>
      </w:r>
      <w:r w:rsidRPr="00D73C8F">
        <w:rPr>
          <w:rFonts w:eastAsia="Times New Roman" w:cstheme="minorHAnsi"/>
          <w:sz w:val="24"/>
          <w:szCs w:val="24"/>
        </w:rPr>
        <w:instrText>:ideological and viewpoint biases should not be presented as fact</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to students who receive instruction in public school, that all students should learn in a positive learning environment where they are made to feel welcomed, supported, respected, and free from discrimination</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w:instrText>
      </w:r>
      <w:r w:rsidRPr="00D73C8F">
        <w:rPr>
          <w:rFonts w:eastAsia="Times New Roman" w:cstheme="minorHAnsi"/>
          <w:b/>
          <w:bCs/>
          <w:sz w:val="24"/>
          <w:szCs w:val="24"/>
        </w:rPr>
        <w:instrText>H. 3728)</w:instrText>
      </w:r>
      <w:r w:rsidRPr="00D73C8F">
        <w:rPr>
          <w:rFonts w:eastAsia="Times New Roman" w:cstheme="minorHAnsi"/>
          <w:sz w:val="24"/>
          <w:szCs w:val="24"/>
        </w:rPr>
        <w:instrText>:free from discrimination</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that schools are to establish and foster a positive learning environment, teach critical thinking skills</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3728):critical thinking skills</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and prepare students to be college and career ready.  The bill asserts that all stakeholders have a shared responsibility for student learning; that parents and students can raise awareness and have their concerns about objectionable material heard</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3728):concerns about objectionable material heard</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and addressed whenever such a topic is discussed; that all entities involved are to work to remove ideological biases from the pre-Kindergarten to grade twelve schools; and, that schools are to be a model for comprehensive, fair, and factual instruction</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3728):comprehensive, fair, and factual instruction</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w:t>
      </w:r>
    </w:p>
    <w:p w14:paraId="61674813"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The bill enumerates a list of prohibited concepts</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3728):list of prohibited concepts</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that may not be included or promoted in a course of instruction.  Instructional material and professional development should not promote that one race, sex, ethnicity, religion, color, or national origin is superior, inherently privileged, or determines moral character. Moreover, these traits should not cause the assignment of fault or bias to an individual or group. A student, administrator, teacher, staff member, other school or district employee, or volunteer shall not be required to attend any instruction, training</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3728):training</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or presentation that has the goal or purpose of studying, exploring, or informing attendees about gender roles or stereotypes, gender identity, gender expression, sexual orientation, or romantic or sexual relationships.  No student shall attend any instruction, training, or presentation including these topics unless the school has received written permission from the student's parent.</w:t>
      </w:r>
    </w:p>
    <w:p w14:paraId="5244EBD3"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Library and media center material</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3728):library and media center material</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both printed and electronically accessible, must be age-appropriate and grade-appropriate. Determination of the appropriateness of materials should be guided by criteria established by the State Board of Education.</w:t>
      </w:r>
    </w:p>
    <w:p w14:paraId="3917DF36"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Districts are clearly allowed to teach state academic standards</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3728):state academic standards</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 including concepts such as the history of an ethnic group, the fact-based discussion of controversial aspects of history, and the instruction of the historical oppression of a group of people based on race, sex, ethnicity, class, nationality, religion, or geographic region, including the fact-based and historically accurate discussion of the history of slavery</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3728):history of slavery</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“Current events” is added to the list of topics that must be taught in a fact-based manner. The state Department of Education must develop model lesson plans accessible to the districts.</w:t>
      </w:r>
    </w:p>
    <w:p w14:paraId="63DAE11F"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The bill provides procedures for public review of public school curricula and instructional materials</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3728):public review of public-school curriculum and instructional materials</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The State Board shall hold a public hearing before adopting any textbook or instructional material for use in the schools. A school may not accept teaching materials or technology which contains an application, link, or other access to pornographic (defined) or other prohibited materials</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3728):pornographic (defined) or other prohibited materials</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A school district that receives such materials must receive disciplinary action as stated in the complaint process.</w:t>
      </w:r>
    </w:p>
    <w:p w14:paraId="5EFB5F8A"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Beginning with the 2024-2025 school year, each LEA</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3728):LEA (</w:instrText>
      </w:r>
      <w:r w:rsidRPr="00D73C8F">
        <w:rPr>
          <w:rFonts w:eastAsia="Calibri" w:cstheme="minorHAnsi"/>
          <w:sz w:val="24"/>
          <w:szCs w:val="24"/>
        </w:rPr>
        <w:instrText xml:space="preserve">local education agency)" </w:instrText>
      </w:r>
      <w:r w:rsidRPr="00D73C8F">
        <w:rPr>
          <w:rFonts w:eastAsia="Times New Roman" w:cstheme="minorHAnsi"/>
          <w:sz w:val="24"/>
          <w:szCs w:val="24"/>
        </w:rPr>
        <w:fldChar w:fldCharType="end"/>
      </w:r>
      <w:r w:rsidRPr="00D73C8F">
        <w:rPr>
          <w:rFonts w:eastAsia="Times New Roman" w:cstheme="minorHAnsi"/>
          <w:sz w:val="24"/>
          <w:szCs w:val="24"/>
        </w:rPr>
        <w:t xml:space="preserve"> shall prominently post information regarding curriculum and instructional materials on the school district website</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3728):school district website, posting material required</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at least seven days prior to the start of classes. Information must indicate the materials used by school, grade or course, and subject matter, and must include: a listing of the approved textbook for every course offered in the district; a link to statewide academic standards; relevant district policies concerning curriculum development and academic transparency; a process for which parents may review and contest instructional materials and library and media center materials being used; and a process by which parents may withdraw their student from any specific instruction or presentation that that the parent, in the parent's sole discretion, objects to their student receiving.  If curriculum or instructional material are added after the start of classes, they must be posted within three days. For any child who does not attend any instruction or presentation pursuant to this law, the school shall provide to the student alternative educational instruction</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3728):alternative educational instruction</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that furthers the completion of any grade level or graduation requirements and does not include any of the objectionable content; and shall not impose an academic or other penalty upon the student.</w:t>
      </w:r>
    </w:p>
    <w:p w14:paraId="6C8D25F2"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A latter section of the bill is intended foster parental involvement and shall not be construed as a mandate on parents that could subject them to retaliation or sanctions from teachers, schools, LEAs, or the State Board of Education. The bill asserts parental expectations and parental involvement in their children's education - that parents are expected to be the primary source for the education of their children - the “primary source of their student's education regarding learning morals, ethics, and civic responsibility.”</w:t>
      </w:r>
    </w:p>
    <w:p w14:paraId="7DF59591"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Provisions are made for complaints and feedback</w:t>
      </w:r>
      <w:r w:rsidRPr="00D73C8F">
        <w:rPr>
          <w:rFonts w:eastAsia="Times New Roman" w:cstheme="minorHAnsi"/>
          <w:sz w:val="24"/>
          <w:szCs w:val="24"/>
        </w:rPr>
        <w:fldChar w:fldCharType="begin"/>
      </w:r>
      <w:r w:rsidRPr="00D73C8F">
        <w:rPr>
          <w:rFonts w:eastAsia="Calibri" w:cstheme="minorHAnsi"/>
          <w:sz w:val="24"/>
          <w:szCs w:val="24"/>
        </w:rPr>
        <w:instrText xml:space="preserve"> XE "</w:instrText>
      </w:r>
      <w:r w:rsidRPr="00D73C8F">
        <w:rPr>
          <w:rFonts w:eastAsia="Times New Roman" w:cstheme="minorHAnsi"/>
          <w:sz w:val="24"/>
          <w:szCs w:val="24"/>
        </w:rPr>
        <w:instrText>Transparency and Integrity in Education Act (H. 3728):complaints and feedback</w:instrText>
      </w:r>
      <w:r w:rsidRPr="00D73C8F">
        <w:rPr>
          <w:rFonts w:eastAsia="Calibri" w:cstheme="minorHAnsi"/>
          <w:sz w:val="24"/>
          <w:szCs w:val="24"/>
        </w:rPr>
        <w:instrText xml:space="preserve">" </w:instrText>
      </w:r>
      <w:r w:rsidRPr="00D73C8F">
        <w:rPr>
          <w:rFonts w:eastAsia="Times New Roman" w:cstheme="minorHAnsi"/>
          <w:sz w:val="24"/>
          <w:szCs w:val="24"/>
        </w:rPr>
        <w:fldChar w:fldCharType="end"/>
      </w:r>
      <w:r w:rsidRPr="00D73C8F">
        <w:rPr>
          <w:rFonts w:eastAsia="Times New Roman" w:cstheme="minorHAnsi"/>
          <w:sz w:val="24"/>
          <w:szCs w:val="24"/>
        </w:rPr>
        <w:t xml:space="preserve"> (with means provided for addressing violations). Complaints must be confidential from the time they are filed and remain so until a decision is rendered and may not be shared with a third party. Schools are to adopt a policy for procedures used to report and investigate an alleged violation and the resolution of violations. The legislation provides a comprehensive and extensive system of notices, investigations, due process, appeals, and reports, including a statement by the complainant verifying that he has made a good faith effort to communicate with the individual alleged to have included or promoted the prohibited concept and resolve the matter. The bill requires that a complaint must have a statement verifying that the complainant "has made a good faith effort to communicate with the individual alleged to have included or promoted the prohibited concept.”</w:t>
      </w:r>
    </w:p>
    <w:p w14:paraId="5177E82A" w14:textId="77777777" w:rsidR="00D73C8F" w:rsidRPr="00D73C8F" w:rsidRDefault="00D73C8F" w:rsidP="00D73C8F">
      <w:pPr>
        <w:spacing w:after="120" w:line="280" w:lineRule="exact"/>
        <w:jc w:val="both"/>
        <w:rPr>
          <w:rFonts w:eastAsia="Times New Roman" w:cstheme="minorHAnsi"/>
          <w:sz w:val="24"/>
          <w:szCs w:val="24"/>
        </w:rPr>
      </w:pPr>
      <w:r w:rsidRPr="00D73C8F">
        <w:rPr>
          <w:rFonts w:eastAsia="Times New Roman" w:cstheme="minorHAnsi"/>
          <w:sz w:val="24"/>
          <w:szCs w:val="24"/>
        </w:rPr>
        <w:t>If a complaint cannot be resolved locally, an appeal can be made to the State Board for a final determination. The department may withhold funds from the district if it fails to adhere to a corrective action plan. In addition to district losing funds, the committee amendment also calls for the educator to have their certification suspended or revoked if they fail to abide by the plan. A further amendment allows for parents to bring a suit for violations. Declaratory and injunctive relief, along with attorney's fees and costs, are recoverable.</w:t>
      </w:r>
    </w:p>
    <w:p w14:paraId="00128348" w14:textId="2E3F3A4C" w:rsidR="00D73C8F" w:rsidRPr="00D73C8F" w:rsidRDefault="00D73C8F" w:rsidP="00D73C8F">
      <w:pPr>
        <w:spacing w:after="240" w:line="280" w:lineRule="exact"/>
        <w:rPr>
          <w:rFonts w:cstheme="minorHAnsi"/>
          <w:sz w:val="24"/>
          <w:szCs w:val="24"/>
        </w:rPr>
      </w:pPr>
      <w:r w:rsidRPr="00D73C8F">
        <w:rPr>
          <w:rFonts w:cstheme="minorHAnsi"/>
          <w:color w:val="000000" w:themeColor="text1"/>
          <w:sz w:val="24"/>
          <w:szCs w:val="24"/>
        </w:rPr>
        <w:t xml:space="preserve">The House also concurred in Senate amendments to </w:t>
      </w:r>
      <w:r w:rsidRPr="00D73C8F">
        <w:rPr>
          <w:rFonts w:cstheme="minorHAnsi"/>
          <w:b/>
          <w:bCs/>
          <w:color w:val="000000" w:themeColor="text1"/>
          <w:sz w:val="24"/>
          <w:szCs w:val="24"/>
        </w:rPr>
        <w:t>H. 3890,</w:t>
      </w:r>
      <w:r w:rsidRPr="00D73C8F">
        <w:rPr>
          <w:rFonts w:cstheme="minorHAnsi"/>
          <w:b/>
          <w:bCs/>
          <w:color w:val="000000" w:themeColor="text1"/>
          <w:sz w:val="24"/>
          <w:szCs w:val="24"/>
        </w:rPr>
        <w:fldChar w:fldCharType="begin"/>
      </w:r>
      <w:r w:rsidRPr="00D73C8F">
        <w:rPr>
          <w:rFonts w:cstheme="minorHAnsi"/>
          <w:color w:val="000000" w:themeColor="text1"/>
          <w:sz w:val="24"/>
          <w:szCs w:val="24"/>
        </w:rPr>
        <w:instrText xml:space="preserve"> XE </w:instrText>
      </w:r>
      <w:r w:rsidRPr="00B502A0">
        <w:rPr>
          <w:rFonts w:cstheme="minorHAnsi"/>
          <w:color w:val="000000" w:themeColor="text1"/>
          <w:sz w:val="24"/>
          <w:szCs w:val="24"/>
        </w:rPr>
        <w:instrText>"H. 3890</w:instrText>
      </w:r>
      <w:r w:rsidR="00773E3C" w:rsidRPr="00B502A0">
        <w:rPr>
          <w:rFonts w:cstheme="minorHAnsi"/>
          <w:color w:val="000000" w:themeColor="text1"/>
          <w:sz w:val="24"/>
          <w:szCs w:val="24"/>
        </w:rPr>
        <w:instrText xml:space="preserve"> (ratified)</w:instrText>
      </w:r>
      <w:r w:rsidRPr="00B502A0">
        <w:rPr>
          <w:rFonts w:cstheme="minorHAnsi"/>
          <w:color w:val="000000" w:themeColor="text1"/>
          <w:sz w:val="24"/>
          <w:szCs w:val="24"/>
        </w:rPr>
        <w:instrText>"</w:instrText>
      </w:r>
      <w:r w:rsidRPr="00D73C8F">
        <w:rPr>
          <w:rFonts w:cstheme="minorHAnsi"/>
          <w:color w:val="000000" w:themeColor="text1"/>
          <w:sz w:val="24"/>
          <w:szCs w:val="24"/>
        </w:rPr>
        <w:instrText xml:space="preserve"> </w:instrText>
      </w:r>
      <w:r w:rsidRPr="00D73C8F">
        <w:rPr>
          <w:rFonts w:cstheme="minorHAnsi"/>
          <w:b/>
          <w:bCs/>
          <w:color w:val="000000" w:themeColor="text1"/>
          <w:sz w:val="24"/>
          <w:szCs w:val="24"/>
        </w:rPr>
        <w:fldChar w:fldCharType="end"/>
      </w:r>
      <w:r w:rsidRPr="00D73C8F">
        <w:rPr>
          <w:rFonts w:cstheme="minorHAnsi"/>
          <w:b/>
          <w:bCs/>
          <w:color w:val="000000" w:themeColor="text1"/>
          <w:sz w:val="24"/>
          <w:szCs w:val="24"/>
        </w:rPr>
        <w:t xml:space="preserve"> </w:t>
      </w:r>
      <w:r w:rsidRPr="00D73C8F">
        <w:rPr>
          <w:rFonts w:cstheme="minorHAnsi"/>
          <w:color w:val="000000" w:themeColor="text1"/>
          <w:sz w:val="24"/>
          <w:szCs w:val="24"/>
        </w:rPr>
        <w:t xml:space="preserve">legislation proposed to facilitate </w:t>
      </w:r>
      <w:r w:rsidRPr="00D73C8F">
        <w:rPr>
          <w:rFonts w:cstheme="minorHAnsi"/>
          <w:b/>
          <w:bCs/>
          <w:color w:val="000000" w:themeColor="text1"/>
          <w:sz w:val="24"/>
          <w:szCs w:val="24"/>
        </w:rPr>
        <w:t>Youthful Offender Driving Under Suspension Conviction Expungements</w:t>
      </w:r>
      <w:r w:rsidRPr="00D73C8F">
        <w:rPr>
          <w:rFonts w:cstheme="minorHAnsi"/>
          <w:b/>
          <w:bCs/>
          <w:color w:val="000000" w:themeColor="text1"/>
          <w:sz w:val="24"/>
          <w:szCs w:val="24"/>
        </w:rPr>
        <w:fldChar w:fldCharType="begin"/>
      </w:r>
      <w:r w:rsidRPr="00D73C8F">
        <w:rPr>
          <w:rFonts w:cstheme="minorHAnsi"/>
          <w:sz w:val="24"/>
          <w:szCs w:val="24"/>
        </w:rPr>
        <w:instrText xml:space="preserve"> XE "</w:instrText>
      </w:r>
      <w:r w:rsidRPr="00D73C8F">
        <w:rPr>
          <w:rFonts w:cstheme="minorHAnsi"/>
          <w:b/>
          <w:bCs/>
          <w:color w:val="000000" w:themeColor="text1"/>
          <w:sz w:val="24"/>
          <w:szCs w:val="24"/>
        </w:rPr>
        <w:instrText>Youthful Offender Driving Under Suspension Conviction Expungements</w:instrText>
      </w:r>
      <w:r w:rsidRPr="00D73C8F">
        <w:rPr>
          <w:rFonts w:cstheme="minorHAnsi"/>
          <w:sz w:val="24"/>
          <w:szCs w:val="24"/>
        </w:rPr>
        <w:instrText xml:space="preserve">" </w:instrText>
      </w:r>
      <w:r w:rsidRPr="00D73C8F">
        <w:rPr>
          <w:rFonts w:cstheme="minorHAnsi"/>
          <w:b/>
          <w:bCs/>
          <w:color w:val="000000" w:themeColor="text1"/>
          <w:sz w:val="24"/>
          <w:szCs w:val="24"/>
        </w:rPr>
        <w:fldChar w:fldCharType="end"/>
      </w:r>
      <w:r w:rsidRPr="00D73C8F">
        <w:rPr>
          <w:rFonts w:cstheme="minorHAnsi"/>
          <w:b/>
          <w:bCs/>
          <w:color w:val="000000" w:themeColor="text1"/>
          <w:sz w:val="24"/>
          <w:szCs w:val="24"/>
        </w:rPr>
        <w:t xml:space="preserve">.  </w:t>
      </w:r>
      <w:r w:rsidRPr="00D73C8F">
        <w:rPr>
          <w:rFonts w:cstheme="minorHAnsi"/>
          <w:color w:val="000000" w:themeColor="text1"/>
          <w:sz w:val="24"/>
          <w:szCs w:val="24"/>
        </w:rPr>
        <w:t>Youthful offenders</w:t>
      </w:r>
      <w:r w:rsidRPr="00D73C8F">
        <w:rPr>
          <w:rFonts w:cstheme="minorHAnsi"/>
          <w:color w:val="000000" w:themeColor="text1"/>
          <w:sz w:val="24"/>
          <w:szCs w:val="24"/>
        </w:rPr>
        <w:fldChar w:fldCharType="begin"/>
      </w:r>
      <w:r w:rsidRPr="00D73C8F">
        <w:rPr>
          <w:rFonts w:cstheme="minorHAnsi"/>
          <w:color w:val="000000" w:themeColor="text1"/>
          <w:sz w:val="24"/>
          <w:szCs w:val="24"/>
        </w:rPr>
        <w:instrText xml:space="preserve"> XE "youthful offenders" </w:instrText>
      </w:r>
      <w:r w:rsidRPr="00D73C8F">
        <w:rPr>
          <w:rFonts w:cstheme="minorHAnsi"/>
          <w:color w:val="000000" w:themeColor="text1"/>
          <w:sz w:val="24"/>
          <w:szCs w:val="24"/>
        </w:rPr>
        <w:fldChar w:fldCharType="end"/>
      </w:r>
      <w:r w:rsidRPr="00D73C8F">
        <w:rPr>
          <w:rFonts w:cstheme="minorHAnsi"/>
          <w:color w:val="000000" w:themeColor="text1"/>
          <w:sz w:val="24"/>
          <w:szCs w:val="24"/>
        </w:rPr>
        <w:t xml:space="preserve"> convicted of driving under suspension</w:t>
      </w:r>
      <w:r w:rsidRPr="00D73C8F">
        <w:rPr>
          <w:rFonts w:cstheme="minorHAnsi"/>
          <w:color w:val="000000" w:themeColor="text1"/>
          <w:sz w:val="24"/>
          <w:szCs w:val="24"/>
        </w:rPr>
        <w:fldChar w:fldCharType="begin"/>
      </w:r>
      <w:r w:rsidRPr="00D73C8F">
        <w:rPr>
          <w:rFonts w:cstheme="minorHAnsi"/>
          <w:sz w:val="24"/>
          <w:szCs w:val="24"/>
        </w:rPr>
        <w:instrText xml:space="preserve"> XE "</w:instrText>
      </w:r>
      <w:r w:rsidRPr="00D73C8F">
        <w:rPr>
          <w:rFonts w:cstheme="minorHAnsi"/>
          <w:color w:val="000000" w:themeColor="text1"/>
          <w:sz w:val="24"/>
          <w:szCs w:val="24"/>
        </w:rPr>
        <w:instrText>driving under suspension</w:instrText>
      </w:r>
      <w:r w:rsidRPr="00D73C8F">
        <w:rPr>
          <w:rFonts w:cstheme="minorHAnsi"/>
          <w:sz w:val="24"/>
          <w:szCs w:val="24"/>
        </w:rPr>
        <w:instrText xml:space="preserve">" </w:instrText>
      </w:r>
      <w:r w:rsidRPr="00D73C8F">
        <w:rPr>
          <w:rFonts w:cstheme="minorHAnsi"/>
          <w:color w:val="000000" w:themeColor="text1"/>
          <w:sz w:val="24"/>
          <w:szCs w:val="24"/>
        </w:rPr>
        <w:fldChar w:fldCharType="end"/>
      </w:r>
      <w:r w:rsidRPr="00D73C8F">
        <w:rPr>
          <w:rFonts w:cstheme="minorHAnsi"/>
          <w:color w:val="000000" w:themeColor="text1"/>
          <w:sz w:val="24"/>
          <w:szCs w:val="24"/>
        </w:rPr>
        <w:t xml:space="preserve"> would be able to expunge these convictions after they meet specified prerequisites</w:t>
      </w:r>
      <w:r w:rsidR="0011514E" w:rsidRPr="00D73C8F">
        <w:rPr>
          <w:rFonts w:cstheme="minorHAnsi"/>
          <w:color w:val="000000" w:themeColor="text1"/>
          <w:sz w:val="24"/>
          <w:szCs w:val="24"/>
        </w:rPr>
        <w:t xml:space="preserve">. </w:t>
      </w:r>
      <w:r w:rsidRPr="00D73C8F">
        <w:rPr>
          <w:rFonts w:cstheme="minorHAnsi"/>
          <w:color w:val="000000" w:themeColor="text1"/>
          <w:sz w:val="24"/>
          <w:szCs w:val="24"/>
        </w:rPr>
        <w:t xml:space="preserve">These include having </w:t>
      </w:r>
      <w:r w:rsidRPr="00D73C8F">
        <w:rPr>
          <w:rFonts w:cstheme="minorHAnsi"/>
          <w:sz w:val="24"/>
          <w:szCs w:val="24"/>
        </w:rPr>
        <w:t>no other in-state or out-of-state convictions, other than one for driving under suspension or, prior to May 17, 2018, a conviction for disturbing schools, during their service of a youthful offender sentence including probation and parole or during the five</w:t>
      </w:r>
      <w:r w:rsidRPr="00D73C8F">
        <w:rPr>
          <w:rFonts w:ascii="Cambria Math" w:hAnsi="Cambria Math" w:cs="Cambria Math"/>
          <w:sz w:val="24"/>
          <w:szCs w:val="24"/>
        </w:rPr>
        <w:t>‑</w:t>
      </w:r>
      <w:r w:rsidRPr="00D73C8F">
        <w:rPr>
          <w:rFonts w:cstheme="minorHAnsi"/>
          <w:sz w:val="24"/>
          <w:szCs w:val="24"/>
        </w:rPr>
        <w:t>year period following completion of their youthful offender sentence, also including probation and parole time.</w:t>
      </w:r>
    </w:p>
    <w:p w14:paraId="61430379" w14:textId="04E89993" w:rsidR="00D73C8F" w:rsidRPr="00D73C8F" w:rsidRDefault="00D73C8F" w:rsidP="00D73C8F">
      <w:pPr>
        <w:spacing w:after="240" w:line="280" w:lineRule="exact"/>
        <w:rPr>
          <w:rFonts w:cstheme="minorHAnsi"/>
          <w:color w:val="000000" w:themeColor="text1"/>
          <w:sz w:val="24"/>
          <w:szCs w:val="24"/>
        </w:rPr>
      </w:pPr>
      <w:r w:rsidRPr="00D73C8F">
        <w:rPr>
          <w:rFonts w:cstheme="minorHAnsi"/>
          <w:color w:val="000000" w:themeColor="text1"/>
          <w:sz w:val="24"/>
          <w:szCs w:val="24"/>
        </w:rPr>
        <w:t xml:space="preserve">The Senate concurred in House amendments to </w:t>
      </w:r>
      <w:r w:rsidRPr="00D73C8F">
        <w:rPr>
          <w:rFonts w:cstheme="minorHAnsi"/>
          <w:b/>
          <w:bCs/>
          <w:color w:val="000000" w:themeColor="text1"/>
          <w:sz w:val="24"/>
          <w:szCs w:val="24"/>
        </w:rPr>
        <w:t>S. 36, R. 64</w:t>
      </w:r>
      <w:r w:rsidRPr="00D73C8F">
        <w:rPr>
          <w:rFonts w:cstheme="minorHAnsi"/>
          <w:b/>
          <w:bCs/>
          <w:color w:val="000000" w:themeColor="text1"/>
          <w:sz w:val="24"/>
          <w:szCs w:val="24"/>
        </w:rPr>
        <w:fldChar w:fldCharType="begin"/>
      </w:r>
      <w:r w:rsidRPr="00D73C8F">
        <w:rPr>
          <w:rFonts w:cstheme="minorHAnsi"/>
          <w:color w:val="000000" w:themeColor="text1"/>
          <w:sz w:val="24"/>
          <w:szCs w:val="24"/>
        </w:rPr>
        <w:instrText xml:space="preserve"> XE "</w:instrText>
      </w:r>
      <w:r w:rsidRPr="00B502A0">
        <w:rPr>
          <w:rFonts w:cstheme="minorHAnsi"/>
          <w:color w:val="000000" w:themeColor="text1"/>
          <w:sz w:val="24"/>
          <w:szCs w:val="24"/>
        </w:rPr>
        <w:instrText xml:space="preserve">S. </w:instrText>
      </w:r>
      <w:r w:rsidR="000950DD" w:rsidRPr="00B502A0">
        <w:rPr>
          <w:rFonts w:cstheme="minorHAnsi"/>
          <w:color w:val="000000" w:themeColor="text1"/>
          <w:sz w:val="24"/>
          <w:szCs w:val="24"/>
        </w:rPr>
        <w:instrText>0</w:instrText>
      </w:r>
      <w:r w:rsidRPr="00B502A0">
        <w:rPr>
          <w:rFonts w:cstheme="minorHAnsi"/>
          <w:color w:val="000000" w:themeColor="text1"/>
          <w:sz w:val="24"/>
          <w:szCs w:val="24"/>
        </w:rPr>
        <w:instrText>36 (</w:instrText>
      </w:r>
      <w:r w:rsidR="00773E3C" w:rsidRPr="00B502A0">
        <w:rPr>
          <w:rFonts w:cstheme="minorHAnsi"/>
          <w:color w:val="000000" w:themeColor="text1"/>
          <w:sz w:val="24"/>
          <w:szCs w:val="24"/>
        </w:rPr>
        <w:instrText>enrolled</w:instrText>
      </w:r>
      <w:r w:rsidRPr="00B502A0">
        <w:rPr>
          <w:rFonts w:cstheme="minorHAnsi"/>
          <w:color w:val="000000" w:themeColor="text1"/>
          <w:sz w:val="24"/>
          <w:szCs w:val="24"/>
        </w:rPr>
        <w:instrText>)"</w:instrText>
      </w:r>
      <w:r w:rsidRPr="00D73C8F">
        <w:rPr>
          <w:rFonts w:cstheme="minorHAnsi"/>
          <w:color w:val="000000" w:themeColor="text1"/>
          <w:sz w:val="24"/>
          <w:szCs w:val="24"/>
        </w:rPr>
        <w:instrText xml:space="preserve"> </w:instrText>
      </w:r>
      <w:r w:rsidRPr="00D73C8F">
        <w:rPr>
          <w:rFonts w:cstheme="minorHAnsi"/>
          <w:b/>
          <w:bCs/>
          <w:color w:val="000000" w:themeColor="text1"/>
          <w:sz w:val="24"/>
          <w:szCs w:val="24"/>
        </w:rPr>
        <w:fldChar w:fldCharType="end"/>
      </w:r>
      <w:r w:rsidRPr="00D73C8F">
        <w:rPr>
          <w:rFonts w:cstheme="minorHAnsi"/>
          <w:b/>
          <w:bCs/>
          <w:color w:val="000000" w:themeColor="text1"/>
          <w:sz w:val="24"/>
          <w:szCs w:val="24"/>
        </w:rPr>
        <w:t xml:space="preserve"> </w:t>
      </w:r>
      <w:r w:rsidRPr="00D73C8F">
        <w:rPr>
          <w:rFonts w:cstheme="minorHAnsi"/>
          <w:color w:val="000000" w:themeColor="text1"/>
          <w:sz w:val="24"/>
          <w:szCs w:val="24"/>
        </w:rPr>
        <w:t xml:space="preserve">proposed legislation expanding the scope of using </w:t>
      </w:r>
      <w:r w:rsidRPr="00D73C8F">
        <w:rPr>
          <w:rFonts w:cstheme="minorHAnsi"/>
          <w:b/>
          <w:bCs/>
          <w:color w:val="000000" w:themeColor="text1"/>
          <w:sz w:val="24"/>
          <w:szCs w:val="24"/>
        </w:rPr>
        <w:t>interlock ignition devices</w:t>
      </w:r>
      <w:r w:rsidRPr="00D73C8F">
        <w:rPr>
          <w:rFonts w:cstheme="minorHAnsi"/>
          <w:b/>
          <w:bCs/>
          <w:color w:val="000000" w:themeColor="text1"/>
          <w:sz w:val="24"/>
          <w:szCs w:val="24"/>
        </w:rPr>
        <w:fldChar w:fldCharType="begin"/>
      </w:r>
      <w:r w:rsidRPr="00D73C8F">
        <w:rPr>
          <w:rFonts w:cstheme="minorHAnsi"/>
          <w:color w:val="000000" w:themeColor="text1"/>
          <w:sz w:val="24"/>
          <w:szCs w:val="24"/>
        </w:rPr>
        <w:instrText xml:space="preserve"> XE "</w:instrText>
      </w:r>
      <w:r w:rsidRPr="00D73C8F">
        <w:rPr>
          <w:rFonts w:cstheme="minorHAnsi"/>
          <w:b/>
          <w:bCs/>
          <w:color w:val="000000" w:themeColor="text1"/>
          <w:sz w:val="24"/>
          <w:szCs w:val="24"/>
        </w:rPr>
        <w:instrText>interlock ignition devices</w:instrText>
      </w:r>
      <w:r w:rsidRPr="00D73C8F">
        <w:rPr>
          <w:rFonts w:cstheme="minorHAnsi"/>
          <w:color w:val="000000" w:themeColor="text1"/>
          <w:sz w:val="24"/>
          <w:szCs w:val="24"/>
        </w:rPr>
        <w:instrText xml:space="preserve">" </w:instrText>
      </w:r>
      <w:r w:rsidRPr="00D73C8F">
        <w:rPr>
          <w:rFonts w:cstheme="minorHAnsi"/>
          <w:b/>
          <w:bCs/>
          <w:color w:val="000000" w:themeColor="text1"/>
          <w:sz w:val="24"/>
          <w:szCs w:val="24"/>
        </w:rPr>
        <w:fldChar w:fldCharType="end"/>
      </w:r>
      <w:r w:rsidRPr="00D73C8F">
        <w:rPr>
          <w:rFonts w:cstheme="minorHAnsi"/>
          <w:color w:val="000000" w:themeColor="text1"/>
          <w:sz w:val="24"/>
          <w:szCs w:val="24"/>
        </w:rPr>
        <w:t xml:space="preserve"> in motor vehicles for minors whose licenses have been suspended for having a measurable amount of alcohol in their systems, for drivers issued a temporary alcohol license, or for habitual offenders seeking reinstatement of their drivers’ licenses. It has been enrolled for ratification</w:t>
      </w:r>
      <w:r w:rsidR="006F5491" w:rsidRPr="006F5491">
        <w:rPr>
          <w:rFonts w:cstheme="minorHAnsi"/>
          <w:color w:val="000000" w:themeColor="text1"/>
          <w:sz w:val="24"/>
          <w:szCs w:val="24"/>
        </w:rPr>
        <w:fldChar w:fldCharType="begin"/>
      </w:r>
      <w:r w:rsidR="006F5491" w:rsidRPr="006F5491">
        <w:instrText xml:space="preserve"> XE "</w:instrText>
      </w:r>
      <w:r w:rsidR="006F5491" w:rsidRPr="006F5491">
        <w:rPr>
          <w:rFonts w:cstheme="minorHAnsi"/>
          <w:color w:val="000000" w:themeColor="text1"/>
          <w:sz w:val="24"/>
          <w:szCs w:val="24"/>
        </w:rPr>
        <w:instrText>enrolled for ratification:S. 36</w:instrText>
      </w:r>
      <w:r w:rsidR="006F5491" w:rsidRPr="006F5491">
        <w:instrText xml:space="preserve">" </w:instrText>
      </w:r>
      <w:r w:rsidR="006F5491" w:rsidRPr="006F5491">
        <w:rPr>
          <w:rFonts w:cstheme="minorHAnsi"/>
          <w:color w:val="000000" w:themeColor="text1"/>
          <w:sz w:val="24"/>
          <w:szCs w:val="24"/>
        </w:rPr>
        <w:fldChar w:fldCharType="end"/>
      </w:r>
      <w:r w:rsidRPr="006F5491">
        <w:rPr>
          <w:rFonts w:cstheme="minorHAnsi"/>
          <w:color w:val="000000" w:themeColor="text1"/>
          <w:sz w:val="24"/>
          <w:szCs w:val="24"/>
        </w:rPr>
        <w:t>. Anyone</w:t>
      </w:r>
      <w:r w:rsidRPr="00D73C8F">
        <w:rPr>
          <w:rFonts w:cstheme="minorHAnsi"/>
          <w:color w:val="000000" w:themeColor="text1"/>
          <w:sz w:val="24"/>
          <w:szCs w:val="24"/>
        </w:rPr>
        <w:t xml:space="preserve"> issued a temporary alcohol license would have to install these devices in the motor vehicle they will drive using that license. However, anyone registering an alcohol concentration of 0.00 one hundredths of one percent could not be required to install a device. In cases where the license suspensions are contested, these devices could not be required to be installed until the suspension is upheld after a hearing has been conducted. If the suspension is not upheld, drivers must be reimbursed the fees they previously paid by the Department of Motor Vehicles.</w:t>
      </w:r>
    </w:p>
    <w:p w14:paraId="239CAEBF" w14:textId="5CF7CCFA" w:rsidR="00D73C8F" w:rsidRPr="00D73C8F" w:rsidRDefault="00D73C8F" w:rsidP="00D73C8F">
      <w:pPr>
        <w:spacing w:after="240" w:line="280" w:lineRule="exact"/>
        <w:rPr>
          <w:rFonts w:eastAsia="Times New Roman" w:cstheme="minorHAnsi"/>
          <w:color w:val="000000" w:themeColor="text1"/>
          <w:sz w:val="24"/>
          <w:szCs w:val="24"/>
        </w:rPr>
      </w:pPr>
      <w:r w:rsidRPr="00D73C8F">
        <w:rPr>
          <w:rFonts w:eastAsia="Times New Roman" w:cstheme="minorHAnsi"/>
          <w:color w:val="000000" w:themeColor="text1"/>
          <w:sz w:val="24"/>
          <w:szCs w:val="24"/>
        </w:rPr>
        <w:t xml:space="preserve">The Senate also concurred in House amendments to </w:t>
      </w:r>
      <w:r w:rsidRPr="00D73C8F">
        <w:rPr>
          <w:rFonts w:eastAsia="Times New Roman" w:cstheme="minorHAnsi"/>
          <w:b/>
          <w:bCs/>
          <w:color w:val="000000" w:themeColor="text1"/>
          <w:sz w:val="24"/>
          <w:szCs w:val="24"/>
        </w:rPr>
        <w:t>S. 252, R. 65</w:t>
      </w:r>
      <w:r w:rsidRPr="00D73C8F">
        <w:rPr>
          <w:rFonts w:eastAsia="Times New Roman" w:cstheme="minorHAnsi"/>
          <w:b/>
          <w:bCs/>
          <w:color w:val="000000" w:themeColor="text1"/>
          <w:sz w:val="24"/>
          <w:szCs w:val="24"/>
        </w:rPr>
        <w:fldChar w:fldCharType="begin"/>
      </w:r>
      <w:r w:rsidRPr="00D73C8F">
        <w:rPr>
          <w:rFonts w:eastAsia="Times New Roman" w:cstheme="minorHAnsi"/>
          <w:color w:val="000000" w:themeColor="text1"/>
          <w:sz w:val="24"/>
          <w:szCs w:val="24"/>
        </w:rPr>
        <w:instrText xml:space="preserve"> XE "</w:instrText>
      </w:r>
      <w:r w:rsidRPr="0011514E">
        <w:rPr>
          <w:rFonts w:eastAsia="Times New Roman" w:cstheme="minorHAnsi"/>
          <w:color w:val="000000" w:themeColor="text1"/>
          <w:sz w:val="24"/>
          <w:szCs w:val="24"/>
        </w:rPr>
        <w:instrText>S. 252 (</w:instrText>
      </w:r>
      <w:r w:rsidR="00B502A0" w:rsidRPr="0011514E">
        <w:rPr>
          <w:rFonts w:eastAsia="Times New Roman" w:cstheme="minorHAnsi"/>
          <w:color w:val="000000" w:themeColor="text1"/>
          <w:sz w:val="24"/>
          <w:szCs w:val="24"/>
        </w:rPr>
        <w:instrText>signed</w:instrText>
      </w:r>
      <w:r w:rsidRPr="00B502A0">
        <w:rPr>
          <w:rFonts w:eastAsia="Times New Roman" w:cstheme="minorHAnsi"/>
          <w:color w:val="000000" w:themeColor="text1"/>
          <w:sz w:val="24"/>
          <w:szCs w:val="24"/>
        </w:rPr>
        <w:instrText>)"</w:instrText>
      </w:r>
      <w:r w:rsidRPr="00D73C8F">
        <w:rPr>
          <w:rFonts w:eastAsia="Times New Roman" w:cstheme="minorHAnsi"/>
          <w:color w:val="000000" w:themeColor="text1"/>
          <w:sz w:val="24"/>
          <w:szCs w:val="24"/>
        </w:rPr>
        <w:instrText xml:space="preserve"> </w:instrText>
      </w:r>
      <w:r w:rsidRPr="00D73C8F">
        <w:rPr>
          <w:rFonts w:eastAsia="Times New Roman" w:cstheme="minorHAnsi"/>
          <w:b/>
          <w:bCs/>
          <w:color w:val="000000" w:themeColor="text1"/>
          <w:sz w:val="24"/>
          <w:szCs w:val="24"/>
        </w:rPr>
        <w:fldChar w:fldCharType="end"/>
      </w:r>
      <w:r w:rsidRPr="00D73C8F">
        <w:rPr>
          <w:rFonts w:eastAsia="Times New Roman" w:cstheme="minorHAnsi"/>
          <w:b/>
          <w:bCs/>
          <w:color w:val="000000" w:themeColor="text1"/>
          <w:sz w:val="24"/>
          <w:szCs w:val="24"/>
        </w:rPr>
        <w:t xml:space="preserve"> </w:t>
      </w:r>
      <w:r w:rsidRPr="00D73C8F">
        <w:rPr>
          <w:rFonts w:eastAsia="Times New Roman" w:cstheme="minorHAnsi"/>
          <w:color w:val="000000" w:themeColor="text1"/>
          <w:sz w:val="24"/>
          <w:szCs w:val="24"/>
        </w:rPr>
        <w:t xml:space="preserve">legislation allowing </w:t>
      </w:r>
      <w:r w:rsidRPr="00D73C8F">
        <w:rPr>
          <w:rFonts w:eastAsia="Times New Roman" w:cstheme="minorHAnsi"/>
          <w:b/>
          <w:bCs/>
          <w:color w:val="000000" w:themeColor="text1"/>
          <w:sz w:val="24"/>
          <w:szCs w:val="24"/>
        </w:rPr>
        <w:t>judges and law enforcement officers and officials</w:t>
      </w:r>
      <w:r w:rsidRPr="00D73C8F">
        <w:rPr>
          <w:rFonts w:eastAsia="Times New Roman" w:cstheme="minorHAnsi"/>
          <w:b/>
          <w:bCs/>
          <w:color w:val="000000" w:themeColor="text1"/>
          <w:sz w:val="24"/>
          <w:szCs w:val="24"/>
        </w:rPr>
        <w:fldChar w:fldCharType="begin"/>
      </w:r>
      <w:r w:rsidRPr="00D73C8F">
        <w:rPr>
          <w:rFonts w:eastAsia="Times New Roman" w:cstheme="minorHAnsi"/>
          <w:color w:val="000000" w:themeColor="text1"/>
          <w:sz w:val="24"/>
          <w:szCs w:val="24"/>
        </w:rPr>
        <w:instrText xml:space="preserve"> XE "</w:instrText>
      </w:r>
      <w:r w:rsidRPr="00D73C8F">
        <w:rPr>
          <w:rFonts w:eastAsia="Times New Roman" w:cstheme="minorHAnsi"/>
          <w:b/>
          <w:bCs/>
          <w:color w:val="000000" w:themeColor="text1"/>
          <w:sz w:val="24"/>
          <w:szCs w:val="24"/>
        </w:rPr>
        <w:instrText>judges and law enforcement officers and officials:confidentiality of personal information</w:instrText>
      </w:r>
      <w:r w:rsidRPr="00D73C8F">
        <w:rPr>
          <w:rFonts w:eastAsia="Times New Roman" w:cstheme="minorHAnsi"/>
          <w:color w:val="000000" w:themeColor="text1"/>
          <w:sz w:val="24"/>
          <w:szCs w:val="24"/>
        </w:rPr>
        <w:instrText xml:space="preserve">" </w:instrText>
      </w:r>
      <w:r w:rsidRPr="00D73C8F">
        <w:rPr>
          <w:rFonts w:eastAsia="Times New Roman" w:cstheme="minorHAnsi"/>
          <w:b/>
          <w:bCs/>
          <w:color w:val="000000" w:themeColor="text1"/>
          <w:sz w:val="24"/>
          <w:szCs w:val="24"/>
        </w:rPr>
        <w:fldChar w:fldCharType="end"/>
      </w:r>
      <w:r w:rsidRPr="00D73C8F">
        <w:rPr>
          <w:rFonts w:eastAsia="Times New Roman" w:cstheme="minorHAnsi"/>
          <w:color w:val="000000" w:themeColor="text1"/>
          <w:sz w:val="24"/>
          <w:szCs w:val="24"/>
        </w:rPr>
        <w:t xml:space="preserve"> to file an appropriate form with supporting documents and request their </w:t>
      </w:r>
      <w:r w:rsidRPr="00D73C8F">
        <w:rPr>
          <w:rFonts w:eastAsia="Times New Roman" w:cstheme="minorHAnsi"/>
          <w:b/>
          <w:bCs/>
          <w:color w:val="000000" w:themeColor="text1"/>
          <w:sz w:val="24"/>
          <w:szCs w:val="24"/>
        </w:rPr>
        <w:t>personal information</w:t>
      </w:r>
      <w:r w:rsidRPr="00D73C8F">
        <w:rPr>
          <w:rFonts w:eastAsia="Times New Roman" w:cstheme="minorHAnsi"/>
          <w:color w:val="000000" w:themeColor="text1"/>
          <w:sz w:val="24"/>
          <w:szCs w:val="24"/>
        </w:rPr>
        <w:t xml:space="preserve">, including home addresses and cell phone numbers be kept </w:t>
      </w:r>
      <w:r w:rsidRPr="00D73C8F">
        <w:rPr>
          <w:rFonts w:eastAsia="Times New Roman" w:cstheme="minorHAnsi"/>
          <w:b/>
          <w:bCs/>
          <w:color w:val="000000" w:themeColor="text1"/>
          <w:sz w:val="24"/>
          <w:szCs w:val="24"/>
        </w:rPr>
        <w:t>confidentially</w:t>
      </w:r>
      <w:r w:rsidRPr="00D73C8F">
        <w:rPr>
          <w:rFonts w:eastAsia="Times New Roman" w:cstheme="minorHAnsi"/>
          <w:color w:val="000000" w:themeColor="text1"/>
          <w:sz w:val="24"/>
          <w:szCs w:val="24"/>
        </w:rPr>
        <w:t xml:space="preserve"> in all state records. Once enacted, this proposed legislation would become effective July 1, 2024.</w:t>
      </w:r>
    </w:p>
    <w:p w14:paraId="4CE89CCB" w14:textId="502E6935" w:rsidR="00D73C8F" w:rsidRPr="00D73C8F" w:rsidRDefault="00D73C8F" w:rsidP="00D73C8F">
      <w:pPr>
        <w:spacing w:after="240" w:line="280" w:lineRule="exact"/>
        <w:rPr>
          <w:rFonts w:eastAsia="Calibri" w:cstheme="minorHAnsi"/>
          <w:sz w:val="24"/>
          <w:szCs w:val="24"/>
        </w:rPr>
      </w:pPr>
      <w:r w:rsidRPr="00D73C8F">
        <w:rPr>
          <w:rFonts w:eastAsia="Calibri" w:cstheme="minorHAnsi"/>
          <w:sz w:val="24"/>
          <w:szCs w:val="24"/>
        </w:rPr>
        <w:t xml:space="preserve">The House concurred in Senate amendments to </w:t>
      </w:r>
      <w:r w:rsidRPr="00D73C8F">
        <w:rPr>
          <w:rFonts w:eastAsia="Calibri" w:cstheme="minorHAnsi"/>
          <w:b/>
          <w:bCs/>
          <w:sz w:val="24"/>
          <w:szCs w:val="24"/>
        </w:rPr>
        <w:t>H. 3209</w:t>
      </w:r>
      <w:r w:rsidR="00B502A0" w:rsidRPr="00B502A0">
        <w:rPr>
          <w:rFonts w:eastAsia="Calibri" w:cstheme="minorHAnsi"/>
          <w:sz w:val="24"/>
          <w:szCs w:val="24"/>
        </w:rPr>
        <w:fldChar w:fldCharType="begin"/>
      </w:r>
      <w:r w:rsidR="00B502A0" w:rsidRPr="00B502A0">
        <w:instrText xml:space="preserve"> XE "</w:instrText>
      </w:r>
      <w:r w:rsidR="00B502A0" w:rsidRPr="00B502A0">
        <w:rPr>
          <w:rFonts w:eastAsia="Calibri" w:cstheme="minorHAnsi"/>
          <w:sz w:val="24"/>
          <w:szCs w:val="24"/>
        </w:rPr>
        <w:instrText>H. 3209 (signed)</w:instrText>
      </w:r>
      <w:r w:rsidR="00B502A0" w:rsidRPr="00B502A0">
        <w:instrText xml:space="preserve">" </w:instrText>
      </w:r>
      <w:r w:rsidR="00B502A0" w:rsidRPr="00B502A0">
        <w:rPr>
          <w:rFonts w:eastAsia="Calibri" w:cstheme="minorHAnsi"/>
          <w:sz w:val="24"/>
          <w:szCs w:val="24"/>
        </w:rPr>
        <w:fldChar w:fldCharType="end"/>
      </w:r>
      <w:r w:rsidRPr="00B502A0">
        <w:rPr>
          <w:rFonts w:eastAsia="Calibri" w:cstheme="minorHAnsi"/>
          <w:sz w:val="24"/>
          <w:szCs w:val="24"/>
        </w:rPr>
        <w:t>,</w:t>
      </w:r>
      <w:r w:rsidRPr="00D73C8F">
        <w:rPr>
          <w:rFonts w:eastAsia="Calibri" w:cstheme="minorHAnsi"/>
          <w:b/>
          <w:bCs/>
          <w:sz w:val="24"/>
          <w:szCs w:val="24"/>
        </w:rPr>
        <w:t xml:space="preserve"> R. 78 extending expiration dates of permits</w:t>
      </w:r>
      <w:r w:rsidR="00773E3C">
        <w:rPr>
          <w:rFonts w:eastAsia="Calibri" w:cstheme="minorHAnsi"/>
          <w:b/>
          <w:bCs/>
          <w:sz w:val="24"/>
          <w:szCs w:val="24"/>
        </w:rPr>
        <w:fldChar w:fldCharType="begin"/>
      </w:r>
      <w:r w:rsidR="00773E3C">
        <w:instrText xml:space="preserve"> XE "</w:instrText>
      </w:r>
      <w:r w:rsidR="00773E3C" w:rsidRPr="00D73C8F">
        <w:rPr>
          <w:rFonts w:eastAsia="Calibri" w:cstheme="minorHAnsi"/>
          <w:b/>
          <w:bCs/>
          <w:sz w:val="24"/>
          <w:szCs w:val="24"/>
        </w:rPr>
        <w:instrText>permits</w:instrText>
      </w:r>
      <w:r w:rsidR="00773E3C">
        <w:rPr>
          <w:rFonts w:eastAsia="Calibri" w:cstheme="minorHAnsi"/>
          <w:b/>
          <w:bCs/>
          <w:sz w:val="24"/>
          <w:szCs w:val="24"/>
        </w:rPr>
        <w:instrText xml:space="preserve">, </w:instrText>
      </w:r>
      <w:r w:rsidR="00773E3C" w:rsidRPr="00D73C8F">
        <w:rPr>
          <w:rFonts w:eastAsia="Calibri" w:cstheme="minorHAnsi"/>
          <w:b/>
          <w:bCs/>
          <w:sz w:val="24"/>
          <w:szCs w:val="24"/>
        </w:rPr>
        <w:instrText xml:space="preserve">extending expiration dates of </w:instrText>
      </w:r>
      <w:r w:rsidR="00773E3C">
        <w:instrText xml:space="preserve">" </w:instrText>
      </w:r>
      <w:r w:rsidR="00773E3C">
        <w:rPr>
          <w:rFonts w:eastAsia="Calibri" w:cstheme="minorHAnsi"/>
          <w:b/>
          <w:bCs/>
          <w:sz w:val="24"/>
          <w:szCs w:val="24"/>
        </w:rPr>
        <w:fldChar w:fldCharType="end"/>
      </w:r>
      <w:r w:rsidRPr="00D73C8F">
        <w:rPr>
          <w:rFonts w:eastAsia="Calibri" w:cstheme="minorHAnsi"/>
          <w:sz w:val="24"/>
          <w:szCs w:val="24"/>
        </w:rPr>
        <w:t xml:space="preserve"> which has been enrolled for ratification</w:t>
      </w:r>
      <w:r w:rsidR="00773E3C">
        <w:rPr>
          <w:rFonts w:eastAsia="Calibri" w:cstheme="minorHAnsi"/>
          <w:sz w:val="24"/>
          <w:szCs w:val="24"/>
        </w:rPr>
        <w:fldChar w:fldCharType="begin"/>
      </w:r>
      <w:r w:rsidR="00773E3C">
        <w:instrText xml:space="preserve"> XE "</w:instrText>
      </w:r>
      <w:r w:rsidR="00773E3C" w:rsidRPr="00D73C8F">
        <w:rPr>
          <w:rFonts w:eastAsia="Calibri" w:cstheme="minorHAnsi"/>
          <w:sz w:val="24"/>
          <w:szCs w:val="24"/>
        </w:rPr>
        <w:instrText>enrolled for ratification</w:instrText>
      </w:r>
      <w:r w:rsidR="00811F21">
        <w:rPr>
          <w:rFonts w:eastAsia="Calibri" w:cstheme="minorHAnsi"/>
          <w:sz w:val="24"/>
          <w:szCs w:val="24"/>
        </w:rPr>
        <w:instrText>:</w:instrText>
      </w:r>
      <w:r w:rsidR="00773E3C">
        <w:rPr>
          <w:rFonts w:eastAsia="Calibri" w:cstheme="minorHAnsi"/>
          <w:sz w:val="24"/>
          <w:szCs w:val="24"/>
        </w:rPr>
        <w:instrText>(H. 3029)</w:instrText>
      </w:r>
      <w:r w:rsidR="00773E3C">
        <w:instrText xml:space="preserve">" </w:instrText>
      </w:r>
      <w:r w:rsidR="00773E3C">
        <w:rPr>
          <w:rFonts w:eastAsia="Calibri" w:cstheme="minorHAnsi"/>
          <w:sz w:val="24"/>
          <w:szCs w:val="24"/>
        </w:rPr>
        <w:fldChar w:fldCharType="end"/>
      </w:r>
      <w:r w:rsidRPr="00D73C8F">
        <w:rPr>
          <w:rFonts w:eastAsia="Calibri" w:cstheme="minorHAnsi"/>
          <w:sz w:val="24"/>
          <w:szCs w:val="24"/>
        </w:rPr>
        <w:t>. These permits include development approvals for providing water or wastewater removal services</w:t>
      </w:r>
      <w:r w:rsidRPr="00D73C8F">
        <w:rPr>
          <w:rFonts w:eastAsia="Calibri" w:cstheme="minorHAnsi"/>
          <w:sz w:val="24"/>
          <w:szCs w:val="24"/>
        </w:rPr>
        <w:fldChar w:fldCharType="begin"/>
      </w:r>
      <w:r w:rsidRPr="00D73C8F">
        <w:rPr>
          <w:rFonts w:eastAsia="Calibri" w:cstheme="minorHAnsi"/>
          <w:sz w:val="24"/>
          <w:szCs w:val="24"/>
        </w:rPr>
        <w:instrText xml:space="preserve"> XE "</w:instrText>
      </w:r>
      <w:r w:rsidR="00773E3C">
        <w:rPr>
          <w:rFonts w:eastAsia="Calibri" w:cstheme="minorHAnsi"/>
          <w:sz w:val="24"/>
          <w:szCs w:val="24"/>
        </w:rPr>
        <w:instrText>permit extensions:</w:instrText>
      </w:r>
      <w:r w:rsidRPr="00D73C8F">
        <w:rPr>
          <w:rFonts w:eastAsia="Calibri" w:cstheme="minorHAnsi"/>
          <w:sz w:val="24"/>
          <w:szCs w:val="24"/>
        </w:rPr>
        <w:instrText>water or wastewater removal services</w:instrText>
      </w:r>
      <w:r w:rsidR="00773E3C">
        <w:rPr>
          <w:rFonts w:eastAsia="Calibri" w:cstheme="minorHAnsi"/>
          <w:sz w:val="24"/>
          <w:szCs w:val="24"/>
        </w:rPr>
        <w:instrText xml:space="preserve">, </w:instrText>
      </w:r>
      <w:r w:rsidR="00773E3C" w:rsidRPr="00D73C8F">
        <w:rPr>
          <w:rFonts w:eastAsia="Calibri" w:cstheme="minorHAnsi"/>
          <w:sz w:val="24"/>
          <w:szCs w:val="24"/>
        </w:rPr>
        <w:instrText>air quality permits</w:instrText>
      </w:r>
      <w:r w:rsidRPr="00D73C8F">
        <w:rPr>
          <w:rFonts w:eastAsia="Calibri" w:cstheme="minorHAnsi"/>
          <w:sz w:val="24"/>
          <w:szCs w:val="24"/>
        </w:rPr>
        <w:instrText xml:space="preserve">" </w:instrText>
      </w:r>
      <w:r w:rsidRPr="00D73C8F">
        <w:rPr>
          <w:rFonts w:eastAsia="Calibri" w:cstheme="minorHAnsi"/>
          <w:sz w:val="24"/>
          <w:szCs w:val="24"/>
        </w:rPr>
        <w:fldChar w:fldCharType="end"/>
      </w:r>
      <w:r w:rsidRPr="00D73C8F">
        <w:rPr>
          <w:rFonts w:eastAsia="Calibri" w:cstheme="minorHAnsi"/>
          <w:sz w:val="24"/>
          <w:szCs w:val="24"/>
        </w:rPr>
        <w:t>, air quality permits, those issued by the Office of Ocean and Coastal Resource Management</w:t>
      </w:r>
      <w:r w:rsidR="00714F57">
        <w:rPr>
          <w:rFonts w:eastAsia="Calibri" w:cstheme="minorHAnsi"/>
          <w:sz w:val="24"/>
          <w:szCs w:val="24"/>
        </w:rPr>
        <w:fldChar w:fldCharType="begin"/>
      </w:r>
      <w:r w:rsidR="00714F57">
        <w:instrText xml:space="preserve"> XE "</w:instrText>
      </w:r>
      <w:r w:rsidR="00714F57" w:rsidRPr="00D73C8F">
        <w:rPr>
          <w:rFonts w:eastAsia="Calibri" w:cstheme="minorHAnsi"/>
          <w:sz w:val="24"/>
          <w:szCs w:val="24"/>
        </w:rPr>
        <w:instrText>Office of Ocean and Coastal Resource Management</w:instrText>
      </w:r>
      <w:r w:rsidR="00714F57">
        <w:instrText xml:space="preserve">" </w:instrText>
      </w:r>
      <w:r w:rsidR="00714F57">
        <w:rPr>
          <w:rFonts w:eastAsia="Calibri" w:cstheme="minorHAnsi"/>
          <w:sz w:val="24"/>
          <w:szCs w:val="24"/>
        </w:rPr>
        <w:fldChar w:fldCharType="end"/>
      </w:r>
      <w:r w:rsidRPr="00D73C8F">
        <w:rPr>
          <w:rFonts w:eastAsia="Calibri" w:cstheme="minorHAnsi"/>
          <w:sz w:val="24"/>
          <w:szCs w:val="24"/>
        </w:rPr>
        <w:t>, Department of Health and Environmental Control</w:t>
      </w:r>
      <w:r w:rsidR="00714F57">
        <w:rPr>
          <w:rFonts w:eastAsia="Calibri" w:cstheme="minorHAnsi"/>
          <w:sz w:val="24"/>
          <w:szCs w:val="24"/>
        </w:rPr>
        <w:fldChar w:fldCharType="begin"/>
      </w:r>
      <w:r w:rsidR="00714F57">
        <w:instrText xml:space="preserve"> XE "</w:instrText>
      </w:r>
      <w:r w:rsidR="00714F57" w:rsidRPr="00D73C8F">
        <w:rPr>
          <w:rFonts w:eastAsia="Calibri" w:cstheme="minorHAnsi"/>
          <w:sz w:val="24"/>
          <w:szCs w:val="24"/>
        </w:rPr>
        <w:instrText>Health and Environmental Control</w:instrText>
      </w:r>
      <w:r w:rsidR="00714F57">
        <w:instrText xml:space="preserve">" </w:instrText>
      </w:r>
      <w:r w:rsidR="00714F57">
        <w:rPr>
          <w:rFonts w:eastAsia="Calibri" w:cstheme="minorHAnsi"/>
          <w:sz w:val="24"/>
          <w:szCs w:val="24"/>
        </w:rPr>
        <w:fldChar w:fldCharType="end"/>
      </w:r>
      <w:r w:rsidRPr="00D73C8F">
        <w:rPr>
          <w:rFonts w:eastAsia="Calibri" w:cstheme="minorHAnsi"/>
          <w:sz w:val="24"/>
          <w:szCs w:val="24"/>
        </w:rPr>
        <w:t>, the State, other agencies, or subdivisions of South Carolina that were issued between January 1, 2020 and December 31, 2023, and set to expire, to remain in effect for the length of time originally set out in them.  Nothing in this Joint Resolution affects any development agreements; federal agency actions, other federal entities, or federal laws applicable to permits;  can be used for shortening the effective dates of approvals; is to be interpreted to prohibit extensions from being granted; blunts the effect of any administrative consent orders; prevents any agency or entity from lawfully modifying or revoking any permits it has issued;  prevents any federal lawful actions from being taken; affects certificates of need, or applies to any coastal island permits issued by SC DHEC.</w:t>
      </w:r>
    </w:p>
    <w:p w14:paraId="12D3F58F" w14:textId="0EBDD3D0" w:rsidR="00D73C8F" w:rsidRPr="00D73C8F" w:rsidRDefault="00D73C8F" w:rsidP="00D73C8F">
      <w:pPr>
        <w:spacing w:after="240" w:line="280" w:lineRule="exact"/>
        <w:rPr>
          <w:rFonts w:cstheme="minorHAnsi"/>
          <w:color w:val="000000" w:themeColor="text1"/>
          <w:sz w:val="24"/>
          <w:szCs w:val="24"/>
        </w:rPr>
      </w:pPr>
      <w:r w:rsidRPr="00D73C8F">
        <w:rPr>
          <w:rFonts w:cstheme="minorHAnsi"/>
          <w:b/>
          <w:bCs/>
          <w:color w:val="000000" w:themeColor="text1"/>
          <w:sz w:val="24"/>
          <w:szCs w:val="24"/>
        </w:rPr>
        <w:t>H. 3340</w:t>
      </w:r>
      <w:r w:rsidR="0011514E">
        <w:rPr>
          <w:rFonts w:cstheme="minorHAnsi"/>
          <w:b/>
          <w:bCs/>
          <w:color w:val="000000" w:themeColor="text1"/>
          <w:sz w:val="24"/>
          <w:szCs w:val="24"/>
        </w:rPr>
        <w:fldChar w:fldCharType="begin"/>
      </w:r>
      <w:r w:rsidR="0011514E">
        <w:instrText xml:space="preserve"> XE </w:instrText>
      </w:r>
      <w:r w:rsidR="0011514E" w:rsidRPr="0011514E">
        <w:instrText>"</w:instrText>
      </w:r>
      <w:r w:rsidR="0011514E" w:rsidRPr="0011514E">
        <w:rPr>
          <w:rFonts w:cstheme="minorHAnsi"/>
          <w:color w:val="000000" w:themeColor="text1"/>
          <w:sz w:val="24"/>
          <w:szCs w:val="24"/>
        </w:rPr>
        <w:instrText>H. 3340 (signed)</w:instrText>
      </w:r>
      <w:r w:rsidR="0011514E" w:rsidRPr="0011514E">
        <w:instrText>"</w:instrText>
      </w:r>
      <w:r w:rsidR="0011514E">
        <w:instrText xml:space="preserve"> </w:instrText>
      </w:r>
      <w:r w:rsidR="0011514E">
        <w:rPr>
          <w:rFonts w:cstheme="minorHAnsi"/>
          <w:b/>
          <w:bCs/>
          <w:color w:val="000000" w:themeColor="text1"/>
          <w:sz w:val="24"/>
          <w:szCs w:val="24"/>
        </w:rPr>
        <w:fldChar w:fldCharType="end"/>
      </w:r>
      <w:r w:rsidR="0011514E">
        <w:rPr>
          <w:rFonts w:cstheme="minorHAnsi"/>
          <w:b/>
          <w:bCs/>
          <w:color w:val="000000" w:themeColor="text1"/>
          <w:sz w:val="24"/>
          <w:szCs w:val="24"/>
        </w:rPr>
        <w:t xml:space="preserve"> a</w:t>
      </w:r>
      <w:r w:rsidRPr="00D73C8F">
        <w:rPr>
          <w:rFonts w:cstheme="minorHAnsi"/>
          <w:color w:val="000000" w:themeColor="text1"/>
          <w:sz w:val="24"/>
          <w:szCs w:val="24"/>
        </w:rPr>
        <w:t>dd</w:t>
      </w:r>
      <w:r w:rsidR="0011514E">
        <w:rPr>
          <w:rFonts w:cstheme="minorHAnsi"/>
          <w:color w:val="000000" w:themeColor="text1"/>
          <w:sz w:val="24"/>
          <w:szCs w:val="24"/>
        </w:rPr>
        <w:t>s</w:t>
      </w:r>
      <w:r w:rsidRPr="00D73C8F">
        <w:rPr>
          <w:rFonts w:cstheme="minorHAnsi"/>
          <w:color w:val="000000" w:themeColor="text1"/>
          <w:sz w:val="24"/>
          <w:szCs w:val="24"/>
        </w:rPr>
        <w:t xml:space="preserve"> anyone with an </w:t>
      </w:r>
      <w:r w:rsidRPr="00D73C8F">
        <w:rPr>
          <w:rFonts w:cstheme="minorHAnsi"/>
          <w:b/>
          <w:bCs/>
          <w:color w:val="000000" w:themeColor="text1"/>
          <w:sz w:val="24"/>
          <w:szCs w:val="24"/>
        </w:rPr>
        <w:t>autism spectrum disorder or other developmental disability diagnoses</w:t>
      </w:r>
      <w:r w:rsidRPr="006F5491">
        <w:rPr>
          <w:rFonts w:cstheme="minorHAnsi"/>
          <w:color w:val="000000" w:themeColor="text1"/>
          <w:sz w:val="24"/>
          <w:szCs w:val="24"/>
        </w:rPr>
        <w:fldChar w:fldCharType="begin"/>
      </w:r>
      <w:r w:rsidRPr="006F5491">
        <w:rPr>
          <w:rFonts w:cstheme="minorHAnsi"/>
          <w:color w:val="000000" w:themeColor="text1"/>
          <w:sz w:val="24"/>
          <w:szCs w:val="24"/>
        </w:rPr>
        <w:instrText xml:space="preserve"> XE "autism spectrum disorder or other developmental disability diagnosis (H. 3340)" </w:instrText>
      </w:r>
      <w:r w:rsidRPr="006F5491">
        <w:rPr>
          <w:rFonts w:cstheme="minorHAnsi"/>
          <w:color w:val="000000" w:themeColor="text1"/>
          <w:sz w:val="24"/>
          <w:szCs w:val="24"/>
        </w:rPr>
        <w:fldChar w:fldCharType="end"/>
      </w:r>
      <w:r w:rsidRPr="006F5491">
        <w:rPr>
          <w:rFonts w:cstheme="minorHAnsi"/>
          <w:color w:val="000000" w:themeColor="text1"/>
          <w:sz w:val="24"/>
          <w:szCs w:val="24"/>
        </w:rPr>
        <w:t xml:space="preserve"> t</w:t>
      </w:r>
      <w:r w:rsidRPr="00D73C8F">
        <w:rPr>
          <w:rFonts w:cstheme="minorHAnsi"/>
          <w:color w:val="000000" w:themeColor="text1"/>
          <w:sz w:val="24"/>
          <w:szCs w:val="24"/>
        </w:rPr>
        <w:t xml:space="preserve">o the list of people eligible for inclusion in the State Law Enforcement Division’s </w:t>
      </w:r>
      <w:r w:rsidRPr="00D73C8F">
        <w:rPr>
          <w:rFonts w:cstheme="minorHAnsi"/>
          <w:b/>
          <w:bCs/>
          <w:color w:val="000000" w:themeColor="text1"/>
          <w:sz w:val="24"/>
          <w:szCs w:val="24"/>
        </w:rPr>
        <w:t>Endangered Person Notification System,</w:t>
      </w:r>
      <w:r w:rsidRPr="00D73C8F">
        <w:rPr>
          <w:rFonts w:cstheme="minorHAnsi"/>
          <w:color w:val="000000" w:themeColor="text1"/>
          <w:sz w:val="24"/>
          <w:szCs w:val="24"/>
        </w:rPr>
        <w:t xml:space="preserve"> has been </w:t>
      </w:r>
      <w:r w:rsidR="0011514E">
        <w:rPr>
          <w:rFonts w:cstheme="minorHAnsi"/>
          <w:color w:val="000000" w:themeColor="text1"/>
          <w:sz w:val="24"/>
          <w:szCs w:val="24"/>
        </w:rPr>
        <w:t>signed by the</w:t>
      </w:r>
      <w:r w:rsidRPr="00D73C8F">
        <w:rPr>
          <w:rFonts w:cstheme="minorHAnsi"/>
          <w:color w:val="000000" w:themeColor="text1"/>
          <w:sz w:val="24"/>
          <w:szCs w:val="24"/>
        </w:rPr>
        <w:t xml:space="preserve"> Governor</w:t>
      </w:r>
      <w:r w:rsidRPr="00D73C8F">
        <w:rPr>
          <w:rFonts w:cstheme="minorHAnsi"/>
          <w:color w:val="000000" w:themeColor="text1"/>
          <w:sz w:val="24"/>
          <w:szCs w:val="24"/>
        </w:rPr>
        <w:fldChar w:fldCharType="begin"/>
      </w:r>
      <w:r w:rsidRPr="00D73C8F">
        <w:rPr>
          <w:rFonts w:cstheme="minorHAnsi"/>
          <w:color w:val="000000" w:themeColor="text1"/>
          <w:sz w:val="24"/>
          <w:szCs w:val="24"/>
        </w:rPr>
        <w:instrText xml:space="preserve"> XE "Endangered Person Notification System (H. 3340)" </w:instrText>
      </w:r>
      <w:r w:rsidRPr="00D73C8F">
        <w:rPr>
          <w:rFonts w:cstheme="minorHAnsi"/>
          <w:color w:val="000000" w:themeColor="text1"/>
          <w:sz w:val="24"/>
          <w:szCs w:val="24"/>
        </w:rPr>
        <w:fldChar w:fldCharType="end"/>
      </w:r>
      <w:r w:rsidRPr="00D73C8F">
        <w:rPr>
          <w:rFonts w:cstheme="minorHAnsi"/>
          <w:color w:val="000000" w:themeColor="text1"/>
          <w:sz w:val="24"/>
          <w:szCs w:val="24"/>
        </w:rPr>
        <w:t>.</w:t>
      </w:r>
    </w:p>
    <w:p w14:paraId="6880324F" w14:textId="5F8607D3" w:rsidR="00D73C8F" w:rsidRPr="00D73C8F" w:rsidRDefault="00D73C8F" w:rsidP="00D73C8F">
      <w:pPr>
        <w:spacing w:after="240" w:line="280" w:lineRule="exact"/>
        <w:rPr>
          <w:rFonts w:cstheme="minorHAnsi"/>
          <w:b/>
          <w:bCs/>
          <w:sz w:val="24"/>
          <w:szCs w:val="24"/>
        </w:rPr>
      </w:pPr>
      <w:r w:rsidRPr="00D73C8F">
        <w:rPr>
          <w:rFonts w:cstheme="minorHAnsi"/>
          <w:sz w:val="24"/>
          <w:szCs w:val="24"/>
        </w:rPr>
        <w:t xml:space="preserve">The House also nonconcurred in Senate amendments to </w:t>
      </w:r>
      <w:r w:rsidRPr="00D73C8F">
        <w:rPr>
          <w:rFonts w:cstheme="minorHAnsi"/>
          <w:b/>
          <w:bCs/>
          <w:sz w:val="24"/>
          <w:szCs w:val="24"/>
        </w:rPr>
        <w:t>S. 330</w:t>
      </w:r>
      <w:r w:rsidR="00714F57">
        <w:rPr>
          <w:rFonts w:cstheme="minorHAnsi"/>
          <w:b/>
          <w:bCs/>
          <w:sz w:val="24"/>
          <w:szCs w:val="24"/>
        </w:rPr>
        <w:fldChar w:fldCharType="begin"/>
      </w:r>
      <w:r w:rsidR="00714F57">
        <w:instrText xml:space="preserve"> XE </w:instrText>
      </w:r>
      <w:r w:rsidR="00714F57" w:rsidRPr="00B71E20">
        <w:instrText>"</w:instrText>
      </w:r>
      <w:r w:rsidR="00714F57" w:rsidRPr="00B71E20">
        <w:rPr>
          <w:rFonts w:cstheme="minorHAnsi"/>
          <w:sz w:val="24"/>
          <w:szCs w:val="24"/>
        </w:rPr>
        <w:instrText>S. 330</w:instrText>
      </w:r>
      <w:r w:rsidR="00714F57" w:rsidRPr="00B71E20">
        <w:instrText>"</w:instrText>
      </w:r>
      <w:r w:rsidR="00714F57">
        <w:instrText xml:space="preserve"> </w:instrText>
      </w:r>
      <w:r w:rsidR="00714F57">
        <w:rPr>
          <w:rFonts w:cstheme="minorHAnsi"/>
          <w:b/>
          <w:bCs/>
          <w:sz w:val="24"/>
          <w:szCs w:val="24"/>
        </w:rPr>
        <w:fldChar w:fldCharType="end"/>
      </w:r>
      <w:r w:rsidRPr="00D73C8F">
        <w:rPr>
          <w:rFonts w:cstheme="minorHAnsi"/>
          <w:b/>
          <w:bCs/>
          <w:sz w:val="24"/>
          <w:szCs w:val="24"/>
        </w:rPr>
        <w:t xml:space="preserve"> </w:t>
      </w:r>
      <w:r w:rsidRPr="00D73C8F">
        <w:rPr>
          <w:rFonts w:cstheme="minorHAnsi"/>
          <w:sz w:val="24"/>
          <w:szCs w:val="24"/>
        </w:rPr>
        <w:t>a bill covering</w:t>
      </w:r>
      <w:r w:rsidRPr="00D73C8F">
        <w:rPr>
          <w:rFonts w:cstheme="minorHAnsi"/>
          <w:b/>
          <w:bCs/>
          <w:sz w:val="24"/>
          <w:szCs w:val="24"/>
        </w:rPr>
        <w:t xml:space="preserve"> maliciously damaging electric and natural gas systems infrastructure</w:t>
      </w:r>
      <w:r w:rsidR="00714F57">
        <w:rPr>
          <w:rFonts w:cstheme="minorHAnsi"/>
          <w:b/>
          <w:bCs/>
          <w:sz w:val="24"/>
          <w:szCs w:val="24"/>
        </w:rPr>
        <w:fldChar w:fldCharType="begin"/>
      </w:r>
      <w:r w:rsidR="00714F57">
        <w:instrText xml:space="preserve"> XE "</w:instrText>
      </w:r>
      <w:r w:rsidR="00714F57" w:rsidRPr="00D73C8F">
        <w:rPr>
          <w:rFonts w:cstheme="minorHAnsi"/>
          <w:sz w:val="24"/>
          <w:szCs w:val="24"/>
        </w:rPr>
        <w:instrText>infrastructure</w:instrText>
      </w:r>
      <w:r w:rsidR="00714F57" w:rsidRPr="00714F57">
        <w:rPr>
          <w:rFonts w:cstheme="minorHAnsi"/>
          <w:sz w:val="24"/>
          <w:szCs w:val="24"/>
        </w:rPr>
        <w:instrText>:malicious damage to</w:instrText>
      </w:r>
      <w:r w:rsidR="00714F57" w:rsidRPr="00714F57">
        <w:instrText>"</w:instrText>
      </w:r>
      <w:r w:rsidR="00714F57">
        <w:instrText xml:space="preserve"> </w:instrText>
      </w:r>
      <w:r w:rsidR="00714F57">
        <w:rPr>
          <w:rFonts w:cstheme="minorHAnsi"/>
          <w:b/>
          <w:bCs/>
          <w:sz w:val="24"/>
          <w:szCs w:val="24"/>
        </w:rPr>
        <w:fldChar w:fldCharType="end"/>
      </w:r>
      <w:r w:rsidRPr="00D73C8F">
        <w:rPr>
          <w:rFonts w:cstheme="minorHAnsi"/>
          <w:b/>
          <w:bCs/>
          <w:sz w:val="24"/>
          <w:szCs w:val="24"/>
        </w:rPr>
        <w:t>.</w:t>
      </w:r>
    </w:p>
    <w:p w14:paraId="1916E5DB" w14:textId="0EFAC846" w:rsidR="00D73C8F" w:rsidRPr="00D73C8F" w:rsidRDefault="00D73C8F" w:rsidP="00D73C8F">
      <w:pPr>
        <w:spacing w:after="240" w:line="280" w:lineRule="exact"/>
        <w:rPr>
          <w:rFonts w:cstheme="minorHAnsi"/>
          <w:sz w:val="24"/>
          <w:szCs w:val="24"/>
        </w:rPr>
      </w:pPr>
      <w:r w:rsidRPr="00D73C8F">
        <w:rPr>
          <w:rFonts w:cstheme="minorHAnsi"/>
          <w:sz w:val="24"/>
          <w:szCs w:val="24"/>
        </w:rPr>
        <w:t xml:space="preserve">The House concurred in Senate amendments to </w:t>
      </w:r>
      <w:r w:rsidRPr="00D73C8F">
        <w:rPr>
          <w:rFonts w:cstheme="minorHAnsi"/>
          <w:b/>
          <w:bCs/>
          <w:sz w:val="24"/>
          <w:szCs w:val="24"/>
        </w:rPr>
        <w:t>H. 4049</w:t>
      </w:r>
      <w:r w:rsidR="00714F57">
        <w:rPr>
          <w:rFonts w:cstheme="minorHAnsi"/>
          <w:b/>
          <w:bCs/>
          <w:sz w:val="24"/>
          <w:szCs w:val="24"/>
        </w:rPr>
        <w:fldChar w:fldCharType="begin"/>
      </w:r>
      <w:r w:rsidR="00714F57">
        <w:instrText xml:space="preserve"> XE </w:instrText>
      </w:r>
      <w:r w:rsidR="00714F57" w:rsidRPr="00B502A0">
        <w:instrText>"</w:instrText>
      </w:r>
      <w:r w:rsidR="00714F57" w:rsidRPr="00B502A0">
        <w:rPr>
          <w:rFonts w:cstheme="minorHAnsi"/>
          <w:sz w:val="24"/>
          <w:szCs w:val="24"/>
        </w:rPr>
        <w:instrText>H. 4049</w:instrText>
      </w:r>
      <w:r w:rsidR="00B502A0" w:rsidRPr="00B502A0">
        <w:rPr>
          <w:rFonts w:cstheme="minorHAnsi"/>
          <w:sz w:val="24"/>
          <w:szCs w:val="24"/>
        </w:rPr>
        <w:instrText xml:space="preserve"> (signed)</w:instrText>
      </w:r>
      <w:r w:rsidR="00714F57" w:rsidRPr="00B502A0">
        <w:instrText>"</w:instrText>
      </w:r>
      <w:r w:rsidR="00714F57">
        <w:instrText xml:space="preserve"> </w:instrText>
      </w:r>
      <w:r w:rsidR="00714F57">
        <w:rPr>
          <w:rFonts w:cstheme="minorHAnsi"/>
          <w:b/>
          <w:bCs/>
          <w:sz w:val="24"/>
          <w:szCs w:val="24"/>
        </w:rPr>
        <w:fldChar w:fldCharType="end"/>
      </w:r>
      <w:r w:rsidRPr="00D73C8F">
        <w:rPr>
          <w:rFonts w:cstheme="minorHAnsi"/>
          <w:sz w:val="24"/>
          <w:szCs w:val="24"/>
        </w:rPr>
        <w:t xml:space="preserve">, legislation authorizing </w:t>
      </w:r>
      <w:r w:rsidRPr="00D73C8F">
        <w:rPr>
          <w:rFonts w:cstheme="minorHAnsi"/>
          <w:b/>
          <w:bCs/>
          <w:sz w:val="24"/>
          <w:szCs w:val="24"/>
        </w:rPr>
        <w:t>remote shareholders meetings</w:t>
      </w:r>
      <w:r w:rsidR="00714F57">
        <w:rPr>
          <w:rFonts w:cstheme="minorHAnsi"/>
          <w:b/>
          <w:bCs/>
          <w:sz w:val="24"/>
          <w:szCs w:val="24"/>
        </w:rPr>
        <w:fldChar w:fldCharType="begin"/>
      </w:r>
      <w:r w:rsidR="00714F57">
        <w:instrText xml:space="preserve"> XE "</w:instrText>
      </w:r>
      <w:r w:rsidR="00714F57" w:rsidRPr="00D73C8F">
        <w:rPr>
          <w:rFonts w:cstheme="minorHAnsi"/>
          <w:b/>
          <w:bCs/>
          <w:sz w:val="24"/>
          <w:szCs w:val="24"/>
        </w:rPr>
        <w:instrText>shareholders meetings</w:instrText>
      </w:r>
      <w:r w:rsidR="00714F57">
        <w:rPr>
          <w:rFonts w:cstheme="minorHAnsi"/>
          <w:b/>
          <w:bCs/>
          <w:sz w:val="24"/>
          <w:szCs w:val="24"/>
        </w:rPr>
        <w:instrText>:</w:instrText>
      </w:r>
      <w:r w:rsidR="00714F57" w:rsidRPr="00D73C8F">
        <w:rPr>
          <w:rFonts w:cstheme="minorHAnsi"/>
          <w:b/>
          <w:bCs/>
          <w:sz w:val="24"/>
          <w:szCs w:val="24"/>
        </w:rPr>
        <w:instrText xml:space="preserve">remote </w:instrText>
      </w:r>
      <w:r w:rsidR="00714F57">
        <w:instrText xml:space="preserve">" </w:instrText>
      </w:r>
      <w:r w:rsidR="00714F57">
        <w:rPr>
          <w:rFonts w:cstheme="minorHAnsi"/>
          <w:b/>
          <w:bCs/>
          <w:sz w:val="24"/>
          <w:szCs w:val="24"/>
        </w:rPr>
        <w:fldChar w:fldCharType="end"/>
      </w:r>
      <w:r w:rsidRPr="00D73C8F">
        <w:rPr>
          <w:rFonts w:cstheme="minorHAnsi"/>
          <w:sz w:val="24"/>
          <w:szCs w:val="24"/>
        </w:rPr>
        <w:t>, and enrolled the bill for ratification. The legislation revises requirements for holding meetings in provisions governing corporations, partnerships, and associations along with meeting provisions in the South Carolina Nonprofit Corporation Act to allow for participation through remote communication instead of in-person attendance.</w:t>
      </w:r>
    </w:p>
    <w:p w14:paraId="1E7CBE47" w14:textId="6C21A17B" w:rsidR="00D73C8F" w:rsidRPr="00D73C8F" w:rsidRDefault="00D73C8F" w:rsidP="00D73C8F">
      <w:pPr>
        <w:spacing w:after="240" w:line="280" w:lineRule="exact"/>
        <w:rPr>
          <w:rFonts w:cstheme="minorHAnsi"/>
          <w:sz w:val="24"/>
          <w:szCs w:val="24"/>
        </w:rPr>
      </w:pPr>
      <w:r w:rsidRPr="00D73C8F">
        <w:rPr>
          <w:rFonts w:cstheme="minorHAnsi"/>
          <w:sz w:val="24"/>
          <w:szCs w:val="24"/>
        </w:rPr>
        <w:t xml:space="preserve">The House approved and sent the Senate </w:t>
      </w:r>
      <w:r w:rsidRPr="00D73C8F">
        <w:rPr>
          <w:rFonts w:cstheme="minorHAnsi"/>
          <w:b/>
          <w:bCs/>
          <w:sz w:val="24"/>
          <w:szCs w:val="24"/>
        </w:rPr>
        <w:t>H. 3811</w:t>
      </w:r>
      <w:r w:rsidR="00714F57">
        <w:rPr>
          <w:rFonts w:cstheme="minorHAnsi"/>
          <w:b/>
          <w:bCs/>
          <w:sz w:val="24"/>
          <w:szCs w:val="24"/>
        </w:rPr>
        <w:fldChar w:fldCharType="begin"/>
      </w:r>
      <w:r w:rsidR="00714F57">
        <w:instrText xml:space="preserve"> XE "</w:instrText>
      </w:r>
      <w:r w:rsidR="00714F57" w:rsidRPr="00D73C8F">
        <w:rPr>
          <w:rFonts w:cstheme="minorHAnsi"/>
          <w:b/>
          <w:bCs/>
          <w:sz w:val="24"/>
          <w:szCs w:val="24"/>
        </w:rPr>
        <w:instrText>H. 3811</w:instrText>
      </w:r>
      <w:r w:rsidR="00714F57">
        <w:instrText xml:space="preserve">" </w:instrText>
      </w:r>
      <w:r w:rsidR="00714F57">
        <w:rPr>
          <w:rFonts w:cstheme="minorHAnsi"/>
          <w:b/>
          <w:bCs/>
          <w:sz w:val="24"/>
          <w:szCs w:val="24"/>
        </w:rPr>
        <w:fldChar w:fldCharType="end"/>
      </w:r>
      <w:r w:rsidRPr="00D73C8F">
        <w:rPr>
          <w:rFonts w:cstheme="minorHAnsi"/>
          <w:sz w:val="24"/>
          <w:szCs w:val="24"/>
        </w:rPr>
        <w:t xml:space="preserve">, a bill providing for an </w:t>
      </w:r>
      <w:r w:rsidRPr="00D73C8F">
        <w:rPr>
          <w:rFonts w:cstheme="minorHAnsi"/>
          <w:b/>
          <w:bCs/>
          <w:sz w:val="24"/>
          <w:szCs w:val="24"/>
        </w:rPr>
        <w:t>Industry Partnership Fund tax credit increase</w:t>
      </w:r>
      <w:r w:rsidR="00714F57">
        <w:rPr>
          <w:rFonts w:cstheme="minorHAnsi"/>
          <w:b/>
          <w:bCs/>
          <w:sz w:val="24"/>
          <w:szCs w:val="24"/>
        </w:rPr>
        <w:fldChar w:fldCharType="begin"/>
      </w:r>
      <w:r w:rsidR="00714F57">
        <w:instrText xml:space="preserve"> XE "taxes:</w:instrText>
      </w:r>
      <w:r w:rsidR="00714F57" w:rsidRPr="00D73C8F">
        <w:rPr>
          <w:rFonts w:cstheme="minorHAnsi"/>
          <w:b/>
          <w:bCs/>
          <w:sz w:val="24"/>
          <w:szCs w:val="24"/>
        </w:rPr>
        <w:instrText>Industry Partnership Fund tax credit increase</w:instrText>
      </w:r>
      <w:r w:rsidR="00714F57">
        <w:instrText xml:space="preserve">" </w:instrText>
      </w:r>
      <w:r w:rsidR="00714F57">
        <w:rPr>
          <w:rFonts w:cstheme="minorHAnsi"/>
          <w:b/>
          <w:bCs/>
          <w:sz w:val="24"/>
          <w:szCs w:val="24"/>
        </w:rPr>
        <w:fldChar w:fldCharType="end"/>
      </w:r>
      <w:r w:rsidRPr="00D73C8F">
        <w:rPr>
          <w:rFonts w:cstheme="minorHAnsi"/>
          <w:sz w:val="24"/>
          <w:szCs w:val="24"/>
        </w:rPr>
        <w:t>. The legislation</w:t>
      </w:r>
      <w:r w:rsidRPr="00D73C8F">
        <w:rPr>
          <w:rFonts w:cstheme="minorHAnsi"/>
          <w:b/>
          <w:bCs/>
          <w:sz w:val="24"/>
          <w:szCs w:val="24"/>
        </w:rPr>
        <w:t xml:space="preserve"> </w:t>
      </w:r>
      <w:r w:rsidRPr="00D73C8F">
        <w:rPr>
          <w:rFonts w:cstheme="minorHAnsi"/>
          <w:sz w:val="24"/>
          <w:szCs w:val="24"/>
        </w:rPr>
        <w:t>revises the tax credit established for contributions to the Industry Partnership Fund associated with the South Carolina Research Authority (SCRA) by increasing the aggregate credit from nine million to twelve million dollars for tax years after 2022.</w:t>
      </w:r>
    </w:p>
    <w:p w14:paraId="329C7AB7" w14:textId="583946FB" w:rsidR="00D73C8F" w:rsidRPr="00D73C8F" w:rsidRDefault="00D73C8F" w:rsidP="00D73C8F">
      <w:pPr>
        <w:spacing w:after="240" w:line="280" w:lineRule="exact"/>
        <w:rPr>
          <w:rFonts w:cstheme="minorHAnsi"/>
          <w:sz w:val="24"/>
          <w:szCs w:val="24"/>
        </w:rPr>
      </w:pPr>
      <w:r w:rsidRPr="00D73C8F">
        <w:rPr>
          <w:rFonts w:cstheme="minorHAnsi"/>
          <w:sz w:val="24"/>
          <w:szCs w:val="24"/>
        </w:rPr>
        <w:t xml:space="preserve">The House approved and sent the Senate </w:t>
      </w:r>
      <w:r w:rsidRPr="00D73C8F">
        <w:rPr>
          <w:rFonts w:cstheme="minorHAnsi"/>
          <w:b/>
          <w:bCs/>
          <w:sz w:val="24"/>
          <w:szCs w:val="24"/>
        </w:rPr>
        <w:t>H. 3425</w:t>
      </w:r>
      <w:r w:rsidR="00714F57">
        <w:rPr>
          <w:rFonts w:cstheme="minorHAnsi"/>
          <w:b/>
          <w:bCs/>
          <w:sz w:val="24"/>
          <w:szCs w:val="24"/>
        </w:rPr>
        <w:fldChar w:fldCharType="begin"/>
      </w:r>
      <w:r w:rsidR="00714F57">
        <w:instrText xml:space="preserve"> XE "</w:instrText>
      </w:r>
      <w:r w:rsidR="00714F57" w:rsidRPr="00D73C8F">
        <w:rPr>
          <w:rFonts w:cstheme="minorHAnsi"/>
          <w:b/>
          <w:bCs/>
          <w:sz w:val="24"/>
          <w:szCs w:val="24"/>
        </w:rPr>
        <w:instrText>H. 3425</w:instrText>
      </w:r>
      <w:r w:rsidR="00714F57">
        <w:instrText xml:space="preserve">" </w:instrText>
      </w:r>
      <w:r w:rsidR="00714F57">
        <w:rPr>
          <w:rFonts w:cstheme="minorHAnsi"/>
          <w:b/>
          <w:bCs/>
          <w:sz w:val="24"/>
          <w:szCs w:val="24"/>
        </w:rPr>
        <w:fldChar w:fldCharType="end"/>
      </w:r>
      <w:r w:rsidRPr="00D73C8F">
        <w:rPr>
          <w:rFonts w:cstheme="minorHAnsi"/>
          <w:sz w:val="24"/>
          <w:szCs w:val="24"/>
        </w:rPr>
        <w:t xml:space="preserve">, a bill </w:t>
      </w:r>
      <w:r w:rsidRPr="00D73C8F">
        <w:rPr>
          <w:rFonts w:cstheme="minorHAnsi"/>
          <w:b/>
          <w:bCs/>
          <w:sz w:val="24"/>
          <w:szCs w:val="24"/>
        </w:rPr>
        <w:t>facilitating retirees</w:t>
      </w:r>
      <w:r w:rsidR="00714F57">
        <w:rPr>
          <w:rFonts w:cstheme="minorHAnsi"/>
          <w:b/>
          <w:bCs/>
          <w:sz w:val="24"/>
          <w:szCs w:val="24"/>
        </w:rPr>
        <w:fldChar w:fldCharType="begin"/>
      </w:r>
      <w:r w:rsidR="00714F57">
        <w:instrText xml:space="preserve"> XE "</w:instrText>
      </w:r>
      <w:r w:rsidR="00714F57" w:rsidRPr="00D73C8F">
        <w:rPr>
          <w:rFonts w:cstheme="minorHAnsi"/>
          <w:b/>
          <w:bCs/>
          <w:sz w:val="24"/>
          <w:szCs w:val="24"/>
        </w:rPr>
        <w:instrText>retirees</w:instrText>
      </w:r>
      <w:r w:rsidR="00714F57">
        <w:rPr>
          <w:rFonts w:cstheme="minorHAnsi"/>
          <w:b/>
          <w:bCs/>
          <w:sz w:val="24"/>
          <w:szCs w:val="24"/>
        </w:rPr>
        <w:instrText>:</w:instrText>
      </w:r>
      <w:r w:rsidR="00714F57" w:rsidRPr="00D73C8F">
        <w:rPr>
          <w:rFonts w:cstheme="minorHAnsi"/>
          <w:b/>
          <w:bCs/>
          <w:sz w:val="24"/>
          <w:szCs w:val="24"/>
        </w:rPr>
        <w:instrText>returning to covered employment</w:instrText>
      </w:r>
      <w:r w:rsidR="00714F57">
        <w:instrText xml:space="preserve">" </w:instrText>
      </w:r>
      <w:r w:rsidR="00714F57">
        <w:rPr>
          <w:rFonts w:cstheme="minorHAnsi"/>
          <w:b/>
          <w:bCs/>
          <w:sz w:val="24"/>
          <w:szCs w:val="24"/>
        </w:rPr>
        <w:fldChar w:fldCharType="end"/>
      </w:r>
      <w:r w:rsidRPr="00D73C8F">
        <w:rPr>
          <w:rFonts w:cstheme="minorHAnsi"/>
          <w:b/>
          <w:bCs/>
          <w:sz w:val="24"/>
          <w:szCs w:val="24"/>
        </w:rPr>
        <w:t xml:space="preserve"> in state pension systems returning to covered employment</w:t>
      </w:r>
      <w:r w:rsidRPr="00D73C8F">
        <w:rPr>
          <w:rFonts w:cstheme="minorHAnsi"/>
          <w:sz w:val="24"/>
          <w:szCs w:val="24"/>
        </w:rPr>
        <w:t xml:space="preserve"> without being subject to earnings limitations. The legislation establishes conditions that allow earnings limitations not to apply when a retiree in the South Carolina Police Officers Retirement </w:t>
      </w:r>
      <w:r w:rsidRPr="00B71E20">
        <w:rPr>
          <w:rFonts w:cstheme="minorHAnsi"/>
          <w:sz w:val="24"/>
          <w:szCs w:val="24"/>
        </w:rPr>
        <w:t>System</w:t>
      </w:r>
      <w:r w:rsidR="00714F57" w:rsidRPr="00B71E20">
        <w:rPr>
          <w:rFonts w:cstheme="minorHAnsi"/>
          <w:sz w:val="24"/>
          <w:szCs w:val="24"/>
        </w:rPr>
        <w:fldChar w:fldCharType="begin"/>
      </w:r>
      <w:r w:rsidR="00714F57" w:rsidRPr="00B71E20">
        <w:rPr>
          <w:sz w:val="24"/>
          <w:szCs w:val="24"/>
        </w:rPr>
        <w:instrText xml:space="preserve"> XE "retirees:</w:instrText>
      </w:r>
      <w:r w:rsidR="00714F57" w:rsidRPr="00B71E20">
        <w:rPr>
          <w:rFonts w:cstheme="minorHAnsi"/>
          <w:sz w:val="24"/>
          <w:szCs w:val="24"/>
        </w:rPr>
        <w:instrText>Police Officers Retirement System:critical needs</w:instrText>
      </w:r>
      <w:r w:rsidR="00714F57" w:rsidRPr="00B71E20">
        <w:rPr>
          <w:sz w:val="24"/>
          <w:szCs w:val="24"/>
        </w:rPr>
        <w:instrText xml:space="preserve">" </w:instrText>
      </w:r>
      <w:r w:rsidR="00714F57" w:rsidRPr="00B71E20">
        <w:rPr>
          <w:rFonts w:cstheme="minorHAnsi"/>
          <w:sz w:val="24"/>
          <w:szCs w:val="24"/>
        </w:rPr>
        <w:fldChar w:fldCharType="end"/>
      </w:r>
      <w:r w:rsidRPr="00B71E20">
        <w:rPr>
          <w:rFonts w:cstheme="minorHAnsi"/>
          <w:sz w:val="24"/>
          <w:szCs w:val="24"/>
        </w:rPr>
        <w:t xml:space="preserve"> returns to covered employment in a critical needs law</w:t>
      </w:r>
      <w:r w:rsidRPr="00D73C8F">
        <w:rPr>
          <w:rFonts w:cstheme="minorHAnsi"/>
          <w:sz w:val="24"/>
          <w:szCs w:val="24"/>
        </w:rPr>
        <w:t xml:space="preserve"> enforcement position as determined by the Law Enforcement Training Council. Additionally, the bill removes the earnings limitation for a retiree of South Carolina Retirement System if the employee is separated from covered employment for at least twelve months before returning to covered employment.</w:t>
      </w:r>
    </w:p>
    <w:p w14:paraId="381C9EEA" w14:textId="38DD1CFF" w:rsidR="00D73C8F" w:rsidRDefault="00D73C8F" w:rsidP="00D73C8F">
      <w:pPr>
        <w:spacing w:after="240" w:line="280" w:lineRule="exact"/>
        <w:rPr>
          <w:rFonts w:cstheme="minorHAnsi"/>
          <w:sz w:val="24"/>
          <w:szCs w:val="24"/>
        </w:rPr>
      </w:pPr>
      <w:bookmarkStart w:id="18" w:name="_Hlk135389187"/>
      <w:r w:rsidRPr="00D73C8F">
        <w:rPr>
          <w:rFonts w:cstheme="minorHAnsi"/>
          <w:sz w:val="24"/>
          <w:szCs w:val="24"/>
        </w:rPr>
        <w:t xml:space="preserve">The House gave second reading approval to </w:t>
      </w:r>
      <w:r w:rsidRPr="00D73C8F">
        <w:rPr>
          <w:rFonts w:cstheme="minorHAnsi"/>
          <w:b/>
          <w:bCs/>
          <w:sz w:val="24"/>
          <w:szCs w:val="24"/>
        </w:rPr>
        <w:t>H. 44</w:t>
      </w:r>
      <w:r w:rsidR="00714F57">
        <w:rPr>
          <w:rFonts w:cstheme="minorHAnsi"/>
          <w:b/>
          <w:bCs/>
          <w:sz w:val="24"/>
          <w:szCs w:val="24"/>
        </w:rPr>
        <w:t>8</w:t>
      </w:r>
      <w:r w:rsidRPr="00D73C8F">
        <w:rPr>
          <w:rFonts w:cstheme="minorHAnsi"/>
          <w:b/>
          <w:bCs/>
          <w:sz w:val="24"/>
          <w:szCs w:val="24"/>
        </w:rPr>
        <w:t>6</w:t>
      </w:r>
      <w:r w:rsidR="00B71E20">
        <w:rPr>
          <w:rFonts w:cstheme="minorHAnsi"/>
          <w:b/>
          <w:bCs/>
          <w:sz w:val="24"/>
          <w:szCs w:val="24"/>
        </w:rPr>
        <w:fldChar w:fldCharType="begin"/>
      </w:r>
      <w:r w:rsidR="00B71E20">
        <w:instrText xml:space="preserve"> XE "</w:instrText>
      </w:r>
      <w:r w:rsidR="00B71E20" w:rsidRPr="00D116FD">
        <w:rPr>
          <w:rFonts w:cstheme="minorHAnsi"/>
          <w:b/>
          <w:bCs/>
          <w:sz w:val="24"/>
          <w:szCs w:val="24"/>
        </w:rPr>
        <w:instrText>H. 4486</w:instrText>
      </w:r>
      <w:r w:rsidR="00B71E20">
        <w:instrText xml:space="preserve">" </w:instrText>
      </w:r>
      <w:r w:rsidR="00B71E20">
        <w:rPr>
          <w:rFonts w:cstheme="minorHAnsi"/>
          <w:b/>
          <w:bCs/>
          <w:sz w:val="24"/>
          <w:szCs w:val="24"/>
        </w:rPr>
        <w:fldChar w:fldCharType="end"/>
      </w:r>
      <w:r w:rsidRPr="00D73C8F">
        <w:rPr>
          <w:rFonts w:cstheme="minorHAnsi"/>
          <w:sz w:val="24"/>
          <w:szCs w:val="24"/>
        </w:rPr>
        <w:t xml:space="preserve">, a bill providing authority for the Department of Health and Environmental Control to create a </w:t>
      </w:r>
      <w:r w:rsidRPr="00D73C8F">
        <w:rPr>
          <w:rFonts w:cstheme="minorHAnsi"/>
          <w:b/>
          <w:bCs/>
          <w:sz w:val="24"/>
          <w:szCs w:val="24"/>
        </w:rPr>
        <w:t>pilot program that allows septic tank installers</w:t>
      </w:r>
      <w:r w:rsidR="00714F57">
        <w:rPr>
          <w:rFonts w:cstheme="minorHAnsi"/>
          <w:b/>
          <w:bCs/>
          <w:sz w:val="24"/>
          <w:szCs w:val="24"/>
        </w:rPr>
        <w:fldChar w:fldCharType="begin"/>
      </w:r>
      <w:r w:rsidR="00714F57">
        <w:instrText xml:space="preserve"> XE </w:instrText>
      </w:r>
      <w:r w:rsidR="00714F57" w:rsidRPr="001226BD">
        <w:rPr>
          <w:b/>
          <w:bCs/>
        </w:rPr>
        <w:instrText>"</w:instrText>
      </w:r>
      <w:r w:rsidR="00714F57" w:rsidRPr="00D73C8F">
        <w:rPr>
          <w:rFonts w:cstheme="minorHAnsi"/>
          <w:b/>
          <w:bCs/>
          <w:sz w:val="24"/>
          <w:szCs w:val="24"/>
        </w:rPr>
        <w:instrText>septic tank installers</w:instrText>
      </w:r>
      <w:r w:rsidR="00714F57" w:rsidRPr="001226BD">
        <w:rPr>
          <w:rFonts w:cstheme="minorHAnsi"/>
          <w:b/>
          <w:bCs/>
          <w:sz w:val="24"/>
          <w:szCs w:val="24"/>
        </w:rPr>
        <w:instrText>:</w:instrText>
      </w:r>
      <w:r w:rsidR="00714F57" w:rsidRPr="00D73C8F">
        <w:rPr>
          <w:rFonts w:cstheme="minorHAnsi"/>
          <w:b/>
          <w:bCs/>
          <w:sz w:val="24"/>
          <w:szCs w:val="24"/>
        </w:rPr>
        <w:instrText>field evaluation tests</w:instrText>
      </w:r>
      <w:r w:rsidR="00714F57" w:rsidRPr="00D73C8F">
        <w:rPr>
          <w:rFonts w:cstheme="minorHAnsi"/>
          <w:sz w:val="24"/>
          <w:szCs w:val="24"/>
        </w:rPr>
        <w:instrText xml:space="preserve"> </w:instrText>
      </w:r>
      <w:r w:rsidR="00714F57">
        <w:instrText xml:space="preserve">" </w:instrText>
      </w:r>
      <w:r w:rsidR="00714F57">
        <w:rPr>
          <w:rFonts w:cstheme="minorHAnsi"/>
          <w:b/>
          <w:bCs/>
          <w:sz w:val="24"/>
          <w:szCs w:val="24"/>
        </w:rPr>
        <w:fldChar w:fldCharType="end"/>
      </w:r>
      <w:r w:rsidRPr="00D73C8F">
        <w:rPr>
          <w:rFonts w:cstheme="minorHAnsi"/>
          <w:b/>
          <w:bCs/>
          <w:sz w:val="24"/>
          <w:szCs w:val="24"/>
        </w:rPr>
        <w:t xml:space="preserve"> to conduct septic tank field evaluation tests</w:t>
      </w:r>
      <w:r w:rsidR="001226BD">
        <w:rPr>
          <w:rFonts w:cstheme="minorHAnsi"/>
          <w:b/>
          <w:bCs/>
          <w:sz w:val="24"/>
          <w:szCs w:val="24"/>
        </w:rPr>
        <w:fldChar w:fldCharType="begin"/>
      </w:r>
      <w:r w:rsidR="001226BD">
        <w:instrText xml:space="preserve"> XE </w:instrText>
      </w:r>
      <w:r w:rsidR="001226BD" w:rsidRPr="001226BD">
        <w:rPr>
          <w:rFonts w:cstheme="minorHAnsi"/>
          <w:sz w:val="24"/>
          <w:szCs w:val="24"/>
        </w:rPr>
        <w:instrText>"</w:instrText>
      </w:r>
      <w:r w:rsidR="001226BD" w:rsidRPr="00D73C8F">
        <w:rPr>
          <w:rFonts w:cstheme="minorHAnsi"/>
          <w:sz w:val="24"/>
          <w:szCs w:val="24"/>
        </w:rPr>
        <w:instrText>septic tank</w:instrText>
      </w:r>
      <w:r w:rsidR="000950DD">
        <w:rPr>
          <w:rFonts w:cstheme="minorHAnsi"/>
          <w:sz w:val="24"/>
          <w:szCs w:val="24"/>
        </w:rPr>
        <w:instrText xml:space="preserve"> </w:instrText>
      </w:r>
      <w:r w:rsidR="000950DD" w:rsidRPr="00D73C8F">
        <w:rPr>
          <w:rFonts w:cstheme="minorHAnsi"/>
          <w:b/>
          <w:bCs/>
          <w:sz w:val="24"/>
          <w:szCs w:val="24"/>
        </w:rPr>
        <w:instrText>installers</w:instrText>
      </w:r>
      <w:r w:rsidR="000950DD">
        <w:rPr>
          <w:rFonts w:cstheme="minorHAnsi"/>
          <w:sz w:val="24"/>
          <w:szCs w:val="24"/>
        </w:rPr>
        <w:instrText>:</w:instrText>
      </w:r>
      <w:r w:rsidR="001226BD" w:rsidRPr="00D73C8F">
        <w:rPr>
          <w:rFonts w:cstheme="minorHAnsi"/>
          <w:sz w:val="24"/>
          <w:szCs w:val="24"/>
        </w:rPr>
        <w:instrText>field evaluation tests</w:instrText>
      </w:r>
      <w:r w:rsidR="000950DD">
        <w:rPr>
          <w:rFonts w:cstheme="minorHAnsi"/>
          <w:sz w:val="24"/>
          <w:szCs w:val="24"/>
        </w:rPr>
        <w:instrText>:</w:instrText>
      </w:r>
      <w:r w:rsidR="001226BD" w:rsidRPr="001226BD">
        <w:rPr>
          <w:rFonts w:cstheme="minorHAnsi"/>
          <w:sz w:val="24"/>
          <w:szCs w:val="24"/>
        </w:rPr>
        <w:instrText>perc test</w:instrText>
      </w:r>
      <w:r w:rsidR="000950DD">
        <w:rPr>
          <w:rFonts w:cstheme="minorHAnsi"/>
          <w:sz w:val="24"/>
          <w:szCs w:val="24"/>
        </w:rPr>
        <w:instrText xml:space="preserve"> (</w:instrText>
      </w:r>
      <w:r w:rsidR="001226BD" w:rsidRPr="001226BD">
        <w:rPr>
          <w:rFonts w:cstheme="minorHAnsi"/>
          <w:color w:val="000000" w:themeColor="text1"/>
          <w:sz w:val="24"/>
          <w:szCs w:val="24"/>
          <w:shd w:val="clear" w:color="auto" w:fill="FFFFFF"/>
        </w:rPr>
        <w:instrText>percolation test</w:instrText>
      </w:r>
      <w:r w:rsidR="001226BD">
        <w:rPr>
          <w:rFonts w:cstheme="minorHAnsi"/>
          <w:color w:val="000000" w:themeColor="text1"/>
          <w:sz w:val="24"/>
          <w:szCs w:val="24"/>
          <w:shd w:val="clear" w:color="auto" w:fill="FFFFFF"/>
        </w:rPr>
        <w:instrText>)</w:instrText>
      </w:r>
      <w:r w:rsidR="001226BD" w:rsidRPr="001226BD">
        <w:rPr>
          <w:rFonts w:cstheme="minorHAnsi"/>
          <w:color w:val="000000" w:themeColor="text1"/>
          <w:sz w:val="24"/>
          <w:szCs w:val="24"/>
          <w:shd w:val="clear" w:color="auto" w:fill="FFFFFF"/>
        </w:rPr>
        <w:instrText xml:space="preserve"> </w:instrText>
      </w:r>
      <w:r w:rsidR="001226BD" w:rsidRPr="001226BD">
        <w:rPr>
          <w:rFonts w:cstheme="minorHAnsi"/>
          <w:sz w:val="24"/>
          <w:szCs w:val="24"/>
        </w:rPr>
        <w:instrText>"</w:instrText>
      </w:r>
      <w:r w:rsidR="001226BD">
        <w:instrText xml:space="preserve"> </w:instrText>
      </w:r>
      <w:r w:rsidR="001226BD">
        <w:rPr>
          <w:rFonts w:cstheme="minorHAnsi"/>
          <w:b/>
          <w:bCs/>
          <w:sz w:val="24"/>
          <w:szCs w:val="24"/>
        </w:rPr>
        <w:fldChar w:fldCharType="end"/>
      </w:r>
      <w:r w:rsidRPr="00D73C8F">
        <w:rPr>
          <w:rFonts w:cstheme="minorHAnsi"/>
          <w:sz w:val="24"/>
          <w:szCs w:val="24"/>
        </w:rPr>
        <w:t xml:space="preserve"> for the department</w:t>
      </w:r>
      <w:r w:rsidR="008A40D5">
        <w:rPr>
          <w:rFonts w:cstheme="minorHAnsi"/>
          <w:sz w:val="24"/>
          <w:szCs w:val="24"/>
        </w:rPr>
        <w:fldChar w:fldCharType="begin"/>
      </w:r>
      <w:r w:rsidR="008A40D5">
        <w:instrText xml:space="preserve"> XE "</w:instrText>
      </w:r>
      <w:r w:rsidR="008A40D5" w:rsidRPr="00956636">
        <w:rPr>
          <w:rFonts w:cstheme="minorHAnsi"/>
          <w:sz w:val="24"/>
          <w:szCs w:val="24"/>
        </w:rPr>
        <w:instrText>perc or percolation test</w:instrText>
      </w:r>
      <w:r w:rsidR="008A40D5">
        <w:instrText>" \t "</w:instrText>
      </w:r>
      <w:r w:rsidR="008A40D5" w:rsidRPr="00B36A14">
        <w:rPr>
          <w:rFonts w:cstheme="minorHAnsi"/>
          <w:i/>
        </w:rPr>
        <w:instrText>See</w:instrText>
      </w:r>
      <w:r w:rsidR="008A40D5" w:rsidRPr="00B36A14">
        <w:rPr>
          <w:rFonts w:cstheme="minorHAnsi"/>
        </w:rPr>
        <w:instrText xml:space="preserve"> septic tanks</w:instrText>
      </w:r>
      <w:r w:rsidR="008A40D5">
        <w:instrText xml:space="preserve">" </w:instrText>
      </w:r>
      <w:r w:rsidR="008A40D5">
        <w:rPr>
          <w:rFonts w:cstheme="minorHAnsi"/>
          <w:sz w:val="24"/>
          <w:szCs w:val="24"/>
        </w:rPr>
        <w:fldChar w:fldCharType="end"/>
      </w:r>
      <w:r w:rsidRPr="00D73C8F">
        <w:rPr>
          <w:rFonts w:cstheme="minorHAnsi"/>
          <w:sz w:val="24"/>
          <w:szCs w:val="24"/>
        </w:rPr>
        <w:t xml:space="preserve">. </w:t>
      </w:r>
      <w:r w:rsidR="008A40D5">
        <w:rPr>
          <w:rFonts w:cstheme="minorHAnsi"/>
          <w:sz w:val="24"/>
          <w:szCs w:val="24"/>
        </w:rPr>
        <w:t>To</w:t>
      </w:r>
      <w:r w:rsidRPr="00D73C8F">
        <w:rPr>
          <w:rFonts w:cstheme="minorHAnsi"/>
          <w:sz w:val="24"/>
          <w:szCs w:val="24"/>
        </w:rPr>
        <w:t xml:space="preserve"> take part in this pilot program conducted in designated areas of the state, a septic tank installer must register with and be granted written approval by DHEC, hold a valid license, and be in good standing. The written approval records must be made available upon request to those for whom the work is being completed.</w:t>
      </w:r>
    </w:p>
    <w:bookmarkEnd w:id="18"/>
    <w:p w14:paraId="101224D3" w14:textId="77777777" w:rsidR="00D73C8F" w:rsidRDefault="00D73C8F" w:rsidP="00D73C8F">
      <w:pPr>
        <w:spacing w:after="240" w:line="280" w:lineRule="exact"/>
        <w:rPr>
          <w:rFonts w:cstheme="minorHAnsi"/>
          <w:bCs/>
          <w:color w:val="000000" w:themeColor="text1"/>
          <w:sz w:val="24"/>
          <w:szCs w:val="24"/>
        </w:rPr>
      </w:pPr>
      <w:r w:rsidRPr="00D73C8F">
        <w:rPr>
          <w:sz w:val="24"/>
          <w:szCs w:val="24"/>
        </w:rPr>
        <w:t xml:space="preserve">The House concurred with Senate amendments and enrolled for ratification </w:t>
      </w:r>
      <w:r w:rsidRPr="00D73C8F">
        <w:rPr>
          <w:rFonts w:cstheme="minorHAnsi"/>
          <w:b/>
          <w:color w:val="000000" w:themeColor="text1"/>
          <w:sz w:val="24"/>
          <w:szCs w:val="24"/>
        </w:rPr>
        <w:t>H. 3433</w:t>
      </w:r>
      <w:r w:rsidRPr="00D73C8F">
        <w:rPr>
          <w:rFonts w:cstheme="minorHAnsi"/>
          <w:b/>
          <w:color w:val="000000" w:themeColor="text1"/>
          <w:sz w:val="24"/>
          <w:szCs w:val="24"/>
        </w:rPr>
        <w:fldChar w:fldCharType="begin"/>
      </w:r>
      <w:r w:rsidRPr="00D73C8F">
        <w:instrText xml:space="preserve"> XE "</w:instrText>
      </w:r>
      <w:r w:rsidRPr="00D73C8F">
        <w:rPr>
          <w:rFonts w:cstheme="minorHAnsi"/>
          <w:b/>
          <w:color w:val="000000" w:themeColor="text1"/>
          <w:sz w:val="24"/>
          <w:szCs w:val="24"/>
        </w:rPr>
        <w:instrText>H. 3433</w:instrText>
      </w:r>
      <w:r w:rsidRPr="00D73C8F">
        <w:instrText xml:space="preserve">" </w:instrText>
      </w:r>
      <w:r w:rsidRPr="00D73C8F">
        <w:rPr>
          <w:rFonts w:cstheme="minorHAnsi"/>
          <w:b/>
          <w:color w:val="000000" w:themeColor="text1"/>
          <w:sz w:val="24"/>
          <w:szCs w:val="24"/>
        </w:rPr>
        <w:fldChar w:fldCharType="end"/>
      </w:r>
      <w:r w:rsidRPr="00D73C8F">
        <w:rPr>
          <w:rFonts w:cstheme="minorHAnsi"/>
          <w:bCs/>
          <w:color w:val="000000" w:themeColor="text1"/>
          <w:sz w:val="24"/>
          <w:szCs w:val="24"/>
        </w:rPr>
        <w:t xml:space="preserve">, legislation that requires the Department of Natural Resources to provide notice (by mail) of the </w:t>
      </w:r>
      <w:r w:rsidRPr="00D73C8F">
        <w:rPr>
          <w:rFonts w:cstheme="minorHAnsi"/>
          <w:b/>
          <w:color w:val="000000" w:themeColor="text1"/>
          <w:sz w:val="24"/>
          <w:szCs w:val="24"/>
        </w:rPr>
        <w:t>suspension of saltwater privileges or hunting and fishing privileges</w:t>
      </w:r>
      <w:r w:rsidRPr="00D73C8F">
        <w:rPr>
          <w:rFonts w:cstheme="minorHAnsi"/>
          <w:b/>
          <w:color w:val="000000" w:themeColor="text1"/>
          <w:sz w:val="24"/>
          <w:szCs w:val="24"/>
        </w:rPr>
        <w:fldChar w:fldCharType="begin"/>
      </w:r>
      <w:r w:rsidRPr="00D73C8F">
        <w:instrText xml:space="preserve"> XE "</w:instrText>
      </w:r>
      <w:r w:rsidRPr="00D73C8F">
        <w:rPr>
          <w:rFonts w:cstheme="minorHAnsi"/>
          <w:b/>
          <w:color w:val="000000" w:themeColor="text1"/>
          <w:sz w:val="24"/>
          <w:szCs w:val="24"/>
        </w:rPr>
        <w:instrText>suspension of saltwater privileges or hunting and fishing privileges</w:instrText>
      </w:r>
      <w:r w:rsidRPr="00D73C8F">
        <w:instrText xml:space="preserve">" </w:instrText>
      </w:r>
      <w:r w:rsidRPr="00D73C8F">
        <w:rPr>
          <w:rFonts w:cstheme="minorHAnsi"/>
          <w:b/>
          <w:color w:val="000000" w:themeColor="text1"/>
          <w:sz w:val="24"/>
          <w:szCs w:val="24"/>
        </w:rPr>
        <w:fldChar w:fldCharType="end"/>
      </w:r>
      <w:r w:rsidRPr="00D73C8F">
        <w:rPr>
          <w:rFonts w:cstheme="minorHAnsi"/>
          <w:bCs/>
          <w:color w:val="000000" w:themeColor="text1"/>
          <w:sz w:val="24"/>
          <w:szCs w:val="24"/>
        </w:rPr>
        <w:t xml:space="preserve">.  The giving of notice by mail is complete 20 days after the deposit of the notice and ends the same day the following year. The bill removes the mail return receipt request requirement. As a result, the Department </w:t>
      </w:r>
      <w:r>
        <w:rPr>
          <w:rFonts w:cstheme="minorHAnsi"/>
          <w:bCs/>
          <w:color w:val="000000" w:themeColor="text1"/>
          <w:sz w:val="24"/>
          <w:szCs w:val="24"/>
        </w:rPr>
        <w:br w:type="page"/>
      </w:r>
    </w:p>
    <w:p w14:paraId="3D094815" w14:textId="10FB344D" w:rsidR="00D73C8F" w:rsidRPr="00D73C8F" w:rsidRDefault="00D73C8F" w:rsidP="00D73C8F">
      <w:pPr>
        <w:spacing w:after="240" w:line="280" w:lineRule="exact"/>
        <w:rPr>
          <w:rFonts w:cstheme="minorHAnsi"/>
          <w:bCs/>
          <w:color w:val="000000" w:themeColor="text1"/>
          <w:sz w:val="24"/>
          <w:szCs w:val="24"/>
        </w:rPr>
      </w:pPr>
      <w:r w:rsidRPr="00D73C8F">
        <w:rPr>
          <w:rFonts w:cstheme="minorHAnsi"/>
          <w:bCs/>
          <w:color w:val="000000" w:themeColor="text1"/>
          <w:sz w:val="24"/>
          <w:szCs w:val="24"/>
        </w:rPr>
        <w:t>must certify that the notice has been sent as required and is presumptive proof that the requirements as to notice of suspension have been met even if the notice has not been received by the addressee. The person shall return the license and any tags in the person’s name to the department no later than 10 days following the effective date of the suspension. A person whose privileges have been suspended may appeal the decision of the Department under the Administrative Procedures Act.</w:t>
      </w:r>
    </w:p>
    <w:p w14:paraId="281F15A3" w14:textId="3FDA7777" w:rsidR="00D73C8F" w:rsidRPr="00D73C8F" w:rsidRDefault="00D73C8F" w:rsidP="00D73C8F">
      <w:pPr>
        <w:spacing w:after="240" w:line="280" w:lineRule="exact"/>
        <w:rPr>
          <w:rFonts w:ascii="Calibri" w:eastAsia="Calibri" w:hAnsi="Calibri" w:cs="Times New Roman"/>
          <w:sz w:val="24"/>
          <w:szCs w:val="24"/>
        </w:rPr>
      </w:pPr>
      <w:r w:rsidRPr="00D73C8F">
        <w:rPr>
          <w:rFonts w:ascii="Calibri" w:eastAsia="Calibri" w:hAnsi="Calibri" w:cs="Times New Roman"/>
          <w:sz w:val="24"/>
          <w:szCs w:val="24"/>
        </w:rPr>
        <w:t xml:space="preserve">The House gave third reading and sent to the Senate </w:t>
      </w:r>
      <w:r w:rsidRPr="00D73C8F">
        <w:rPr>
          <w:rFonts w:ascii="Calibri" w:eastAsia="Calibri" w:hAnsi="Calibri" w:cs="Times New Roman"/>
          <w:b/>
          <w:bCs/>
          <w:sz w:val="24"/>
          <w:szCs w:val="24"/>
        </w:rPr>
        <w:t>S. 343</w:t>
      </w:r>
      <w:r w:rsidR="008A40D5" w:rsidRPr="00B502A0">
        <w:rPr>
          <w:rFonts w:ascii="Calibri" w:eastAsia="Calibri" w:hAnsi="Calibri" w:cs="Times New Roman"/>
          <w:sz w:val="24"/>
          <w:szCs w:val="24"/>
        </w:rPr>
        <w:fldChar w:fldCharType="begin"/>
      </w:r>
      <w:r w:rsidR="008A40D5" w:rsidRPr="00B502A0">
        <w:instrText xml:space="preserve"> XE "</w:instrText>
      </w:r>
      <w:r w:rsidR="008A40D5" w:rsidRPr="00B502A0">
        <w:rPr>
          <w:rFonts w:ascii="Calibri" w:eastAsia="Calibri" w:hAnsi="Calibri" w:cs="Times New Roman"/>
          <w:sz w:val="24"/>
          <w:szCs w:val="24"/>
        </w:rPr>
        <w:instrText>S. 343</w:instrText>
      </w:r>
      <w:r w:rsidR="00B502A0" w:rsidRPr="00B502A0">
        <w:rPr>
          <w:rFonts w:ascii="Calibri" w:eastAsia="Calibri" w:hAnsi="Calibri" w:cs="Times New Roman"/>
          <w:sz w:val="24"/>
          <w:szCs w:val="24"/>
        </w:rPr>
        <w:instrText xml:space="preserve"> (signed)</w:instrText>
      </w:r>
      <w:r w:rsidR="008A40D5" w:rsidRPr="00B502A0">
        <w:instrText xml:space="preserve">" </w:instrText>
      </w:r>
      <w:r w:rsidR="008A40D5" w:rsidRPr="00B502A0">
        <w:rPr>
          <w:rFonts w:ascii="Calibri" w:eastAsia="Calibri" w:hAnsi="Calibri" w:cs="Times New Roman"/>
          <w:sz w:val="24"/>
          <w:szCs w:val="24"/>
        </w:rPr>
        <w:fldChar w:fldCharType="end"/>
      </w:r>
      <w:r w:rsidRPr="00B502A0">
        <w:rPr>
          <w:rFonts w:ascii="Calibri" w:eastAsia="Calibri" w:hAnsi="Calibri" w:cs="Times New Roman"/>
          <w:sz w:val="24"/>
          <w:szCs w:val="24"/>
        </w:rPr>
        <w:t>,</w:t>
      </w:r>
      <w:r w:rsidRPr="00D73C8F">
        <w:rPr>
          <w:rFonts w:ascii="Calibri" w:eastAsia="Calibri" w:hAnsi="Calibri" w:cs="Times New Roman"/>
          <w:sz w:val="24"/>
          <w:szCs w:val="24"/>
        </w:rPr>
        <w:t xml:space="preserve"> a bill that amends the definition of a </w:t>
      </w:r>
      <w:r w:rsidRPr="00D73C8F">
        <w:rPr>
          <w:rFonts w:ascii="Calibri" w:eastAsia="Calibri" w:hAnsi="Calibri" w:cs="Times New Roman"/>
          <w:b/>
          <w:bCs/>
          <w:sz w:val="24"/>
          <w:szCs w:val="24"/>
        </w:rPr>
        <w:t>crisis stabilization unit facility</w:t>
      </w:r>
      <w:r w:rsidR="008A40D5">
        <w:rPr>
          <w:rFonts w:ascii="Calibri" w:eastAsia="Calibri" w:hAnsi="Calibri" w:cs="Times New Roman"/>
          <w:b/>
          <w:bCs/>
          <w:sz w:val="24"/>
          <w:szCs w:val="24"/>
        </w:rPr>
        <w:fldChar w:fldCharType="begin"/>
      </w:r>
      <w:r w:rsidR="008A40D5">
        <w:instrText xml:space="preserve"> XE "</w:instrText>
      </w:r>
      <w:r w:rsidR="008A40D5" w:rsidRPr="00D73C8F">
        <w:rPr>
          <w:rFonts w:ascii="Calibri" w:eastAsia="Calibri" w:hAnsi="Calibri" w:cs="Times New Roman"/>
          <w:b/>
          <w:bCs/>
          <w:sz w:val="24"/>
          <w:szCs w:val="24"/>
        </w:rPr>
        <w:instrText>crisis stabilization unit facility</w:instrText>
      </w:r>
      <w:r w:rsidR="008A40D5">
        <w:instrText xml:space="preserve">" </w:instrText>
      </w:r>
      <w:r w:rsidR="008A40D5">
        <w:rPr>
          <w:rFonts w:ascii="Calibri" w:eastAsia="Calibri" w:hAnsi="Calibri" w:cs="Times New Roman"/>
          <w:b/>
          <w:bCs/>
          <w:sz w:val="24"/>
          <w:szCs w:val="24"/>
        </w:rPr>
        <w:fldChar w:fldCharType="end"/>
      </w:r>
      <w:r w:rsidRPr="00D73C8F">
        <w:rPr>
          <w:rFonts w:ascii="Calibri" w:eastAsia="Calibri" w:hAnsi="Calibri" w:cs="Times New Roman"/>
          <w:sz w:val="24"/>
          <w:szCs w:val="24"/>
        </w:rPr>
        <w:t xml:space="preserve"> to include all short-term residential stabilization and intensive crisis services. The bill removes the requirement that they be operated by or in partnership with the Department of Mental Health</w:t>
      </w:r>
      <w:r w:rsidR="008A40D5">
        <w:rPr>
          <w:rFonts w:ascii="Calibri" w:eastAsia="Calibri" w:hAnsi="Calibri" w:cs="Times New Roman"/>
          <w:sz w:val="24"/>
          <w:szCs w:val="24"/>
        </w:rPr>
        <w:fldChar w:fldCharType="begin"/>
      </w:r>
      <w:r w:rsidR="008A40D5">
        <w:instrText xml:space="preserve"> XE "</w:instrText>
      </w:r>
      <w:r w:rsidR="008A40D5" w:rsidRPr="00D73C8F">
        <w:rPr>
          <w:rFonts w:ascii="Calibri" w:eastAsia="Calibri" w:hAnsi="Calibri" w:cs="Times New Roman"/>
          <w:sz w:val="24"/>
          <w:szCs w:val="24"/>
        </w:rPr>
        <w:instrText>Department of Mental Health</w:instrText>
      </w:r>
      <w:r w:rsidR="008A40D5">
        <w:instrText xml:space="preserve">" </w:instrText>
      </w:r>
      <w:r w:rsidR="008A40D5">
        <w:rPr>
          <w:rFonts w:ascii="Calibri" w:eastAsia="Calibri" w:hAnsi="Calibri" w:cs="Times New Roman"/>
          <w:sz w:val="24"/>
          <w:szCs w:val="24"/>
        </w:rPr>
        <w:fldChar w:fldCharType="end"/>
      </w:r>
      <w:r w:rsidRPr="00D73C8F">
        <w:rPr>
          <w:rFonts w:ascii="Calibri" w:eastAsia="Calibri" w:hAnsi="Calibri" w:cs="Times New Roman"/>
          <w:sz w:val="24"/>
          <w:szCs w:val="24"/>
        </w:rPr>
        <w:t>. Currently, the facility serves ages 18 and older, the bill expands the services to serve ages five and older.</w:t>
      </w:r>
    </w:p>
    <w:p w14:paraId="4B8DD70B" w14:textId="687B1630" w:rsidR="00D73C8F" w:rsidRPr="00D73C8F" w:rsidRDefault="00D73C8F" w:rsidP="008A40D5">
      <w:pPr>
        <w:spacing w:after="120" w:line="280" w:lineRule="exact"/>
        <w:rPr>
          <w:rFonts w:ascii="Calibri" w:eastAsia="Calibri" w:hAnsi="Calibri" w:cs="Times New Roman"/>
          <w:sz w:val="24"/>
          <w:szCs w:val="24"/>
        </w:rPr>
      </w:pPr>
      <w:r w:rsidRPr="00D73C8F">
        <w:rPr>
          <w:rFonts w:ascii="Calibri" w:eastAsia="Calibri" w:hAnsi="Calibri" w:cs="Times New Roman"/>
          <w:sz w:val="24"/>
          <w:szCs w:val="24"/>
        </w:rPr>
        <w:t xml:space="preserve">The House gave third reading and sent to the Senate </w:t>
      </w:r>
      <w:r w:rsidRPr="00D73C8F">
        <w:rPr>
          <w:rFonts w:ascii="Calibri" w:eastAsia="Calibri" w:hAnsi="Calibri" w:cs="Times New Roman"/>
          <w:b/>
          <w:bCs/>
          <w:sz w:val="24"/>
          <w:szCs w:val="24"/>
        </w:rPr>
        <w:t>S. 397</w:t>
      </w:r>
      <w:r w:rsidR="008A40D5">
        <w:rPr>
          <w:rFonts w:ascii="Calibri" w:eastAsia="Calibri" w:hAnsi="Calibri" w:cs="Times New Roman"/>
          <w:b/>
          <w:bCs/>
          <w:sz w:val="24"/>
          <w:szCs w:val="24"/>
        </w:rPr>
        <w:fldChar w:fldCharType="begin"/>
      </w:r>
      <w:r w:rsidR="008A40D5">
        <w:instrText xml:space="preserve"> XE "</w:instrText>
      </w:r>
      <w:r w:rsidR="008A40D5" w:rsidRPr="00D73C8F">
        <w:rPr>
          <w:rFonts w:ascii="Calibri" w:eastAsia="Calibri" w:hAnsi="Calibri" w:cs="Times New Roman"/>
          <w:b/>
          <w:bCs/>
          <w:sz w:val="24"/>
          <w:szCs w:val="24"/>
        </w:rPr>
        <w:instrText>S. 397</w:instrText>
      </w:r>
      <w:r w:rsidR="008A40D5">
        <w:instrText xml:space="preserve">" </w:instrText>
      </w:r>
      <w:r w:rsidR="008A40D5">
        <w:rPr>
          <w:rFonts w:ascii="Calibri" w:eastAsia="Calibri" w:hAnsi="Calibri" w:cs="Times New Roman"/>
          <w:b/>
          <w:bCs/>
          <w:sz w:val="24"/>
          <w:szCs w:val="24"/>
        </w:rPr>
        <w:fldChar w:fldCharType="end"/>
      </w:r>
      <w:r w:rsidRPr="00D73C8F">
        <w:rPr>
          <w:rFonts w:ascii="Calibri" w:eastAsia="Calibri" w:hAnsi="Calibri" w:cs="Times New Roman"/>
          <w:sz w:val="24"/>
          <w:szCs w:val="24"/>
        </w:rPr>
        <w:t xml:space="preserve">, a bill that transfers regulatory authority of </w:t>
      </w:r>
      <w:r w:rsidRPr="00D73C8F">
        <w:rPr>
          <w:rFonts w:ascii="Calibri" w:eastAsia="Calibri" w:hAnsi="Calibri" w:cs="Times New Roman"/>
          <w:b/>
          <w:bCs/>
          <w:sz w:val="24"/>
          <w:szCs w:val="24"/>
        </w:rPr>
        <w:t>athletic trainers</w:t>
      </w:r>
      <w:r w:rsidR="008A40D5">
        <w:rPr>
          <w:rFonts w:ascii="Calibri" w:eastAsia="Calibri" w:hAnsi="Calibri" w:cs="Times New Roman"/>
          <w:b/>
          <w:bCs/>
          <w:sz w:val="24"/>
          <w:szCs w:val="24"/>
        </w:rPr>
        <w:fldChar w:fldCharType="begin"/>
      </w:r>
      <w:r w:rsidR="008A40D5">
        <w:instrText xml:space="preserve"> XE "</w:instrText>
      </w:r>
      <w:r w:rsidR="008A40D5" w:rsidRPr="00D73C8F">
        <w:rPr>
          <w:rFonts w:ascii="Calibri" w:eastAsia="Calibri" w:hAnsi="Calibri" w:cs="Times New Roman"/>
          <w:b/>
          <w:bCs/>
          <w:sz w:val="24"/>
          <w:szCs w:val="24"/>
        </w:rPr>
        <w:instrText>athletic trainers</w:instrText>
      </w:r>
      <w:r w:rsidR="008A40D5">
        <w:instrText xml:space="preserve">" </w:instrText>
      </w:r>
      <w:r w:rsidR="008A40D5">
        <w:rPr>
          <w:rFonts w:ascii="Calibri" w:eastAsia="Calibri" w:hAnsi="Calibri" w:cs="Times New Roman"/>
          <w:b/>
          <w:bCs/>
          <w:sz w:val="24"/>
          <w:szCs w:val="24"/>
        </w:rPr>
        <w:fldChar w:fldCharType="end"/>
      </w:r>
      <w:r w:rsidRPr="00D73C8F">
        <w:rPr>
          <w:rFonts w:ascii="Calibri" w:eastAsia="Calibri" w:hAnsi="Calibri" w:cs="Times New Roman"/>
          <w:sz w:val="24"/>
          <w:szCs w:val="24"/>
        </w:rPr>
        <w:t xml:space="preserve"> from the Department of Health and Environmental Control (DHEC) to the Board of Medical Examiners, which is under the Department of Labor, Licensing and Regulation (LLR). In an effort to strengthen athlete training services, the bill creates licensure for athletic trainers. "Athletic trainer” means an allied health professional with specific qualifications who provide services under the direction of or in collaboration with a licensed physician. Services provided by athletic trainers may include the prevention, identification, assessment, treatment, or rehabilitation of injuries and illnesses under the direction of a licensed physician. In carrying out these functions, the athletic trainer is authorized to use therapeutic interventions including, but not limited to, heat, light, sound, cold, electricity, or mechanical devices related to said functions. In addition, an athletic skills trainer may not act individually or on behalf of anyone or any entity to recruit, unduly influence, entice, pressure, or use direct or indirect communications that would cause a student-athlete to transfer to the sports team of another school. </w:t>
      </w:r>
    </w:p>
    <w:p w14:paraId="1B7FB01E" w14:textId="77777777" w:rsidR="00D73C8F" w:rsidRPr="00D73C8F" w:rsidRDefault="00D73C8F" w:rsidP="00D73C8F">
      <w:pPr>
        <w:spacing w:after="240" w:line="280" w:lineRule="exact"/>
        <w:rPr>
          <w:rFonts w:ascii="Calibri" w:eastAsia="Calibri" w:hAnsi="Calibri" w:cs="Times New Roman"/>
          <w:sz w:val="24"/>
          <w:szCs w:val="24"/>
        </w:rPr>
      </w:pPr>
      <w:r w:rsidRPr="00D73C8F">
        <w:rPr>
          <w:rFonts w:ascii="Calibri" w:eastAsia="Calibri" w:hAnsi="Calibri" w:cs="Times New Roman"/>
          <w:sz w:val="24"/>
          <w:szCs w:val="24"/>
        </w:rPr>
        <w:t xml:space="preserve">The bill also creates an Athletic Trainers Advisory Committee consisting of nine members appointed by the Board of Medical Examiners. Two members must be physicians who are licensed in South Carolina, five members must be licensed athletic trainers, and two members must be from the general public who are not certified or licensed in any healthcare field and are not connected in any way to athletic trainers. The Board of Medical Examiners, with the advice of the Athletic Trainers Advisory Committee, must develop standards and promulgate regulations to implement the provisions. The Board of Medical Examiners may levy fees in an amount sufficient to administer the requirements. </w:t>
      </w:r>
    </w:p>
    <w:p w14:paraId="0C9430B0" w14:textId="4A7AA3F7" w:rsidR="00D73C8F" w:rsidRPr="00D73C8F" w:rsidRDefault="00D73C8F" w:rsidP="00D73C8F">
      <w:pPr>
        <w:spacing w:after="240" w:line="280" w:lineRule="exact"/>
        <w:rPr>
          <w:rFonts w:ascii="Calibri" w:eastAsia="Calibri" w:hAnsi="Calibri" w:cs="Times New Roman"/>
          <w:sz w:val="24"/>
          <w:szCs w:val="24"/>
        </w:rPr>
      </w:pPr>
      <w:r w:rsidRPr="00D73C8F">
        <w:rPr>
          <w:rFonts w:ascii="Calibri" w:eastAsia="Calibri" w:hAnsi="Calibri" w:cs="Times New Roman"/>
          <w:sz w:val="24"/>
          <w:szCs w:val="24"/>
        </w:rPr>
        <w:t xml:space="preserve">The House approved the committee amendment, gave third reading, and sent to the Senate </w:t>
      </w:r>
      <w:r w:rsidRPr="00D73C8F">
        <w:rPr>
          <w:rFonts w:ascii="Calibri" w:eastAsia="Calibri" w:hAnsi="Calibri" w:cs="Times New Roman"/>
          <w:b/>
          <w:bCs/>
          <w:sz w:val="24"/>
          <w:szCs w:val="24"/>
        </w:rPr>
        <w:t>S. 407</w:t>
      </w:r>
      <w:r w:rsidR="008A40D5" w:rsidRPr="008A40D5">
        <w:rPr>
          <w:rFonts w:ascii="Calibri" w:eastAsia="Calibri" w:hAnsi="Calibri" w:cs="Times New Roman"/>
          <w:color w:val="000000" w:themeColor="text1"/>
          <w:sz w:val="24"/>
          <w:szCs w:val="24"/>
        </w:rPr>
        <w:fldChar w:fldCharType="begin"/>
      </w:r>
      <w:r w:rsidR="008A40D5" w:rsidRPr="008A40D5">
        <w:rPr>
          <w:color w:val="000000" w:themeColor="text1"/>
        </w:rPr>
        <w:instrText xml:space="preserve"> XE "</w:instrText>
      </w:r>
      <w:r w:rsidR="008A40D5" w:rsidRPr="00D73C8F">
        <w:rPr>
          <w:rFonts w:ascii="Calibri" w:eastAsia="Calibri" w:hAnsi="Calibri" w:cs="Times New Roman"/>
          <w:color w:val="000000" w:themeColor="text1"/>
          <w:sz w:val="24"/>
          <w:szCs w:val="24"/>
        </w:rPr>
        <w:instrText>S. 407</w:instrText>
      </w:r>
      <w:r w:rsidR="008A40D5" w:rsidRPr="008A40D5">
        <w:rPr>
          <w:color w:val="000000" w:themeColor="text1"/>
        </w:rPr>
        <w:instrText xml:space="preserve">" </w:instrText>
      </w:r>
      <w:r w:rsidR="008A40D5" w:rsidRPr="008A40D5">
        <w:rPr>
          <w:rFonts w:ascii="Calibri" w:eastAsia="Calibri" w:hAnsi="Calibri" w:cs="Times New Roman"/>
          <w:color w:val="000000" w:themeColor="text1"/>
          <w:sz w:val="24"/>
          <w:szCs w:val="24"/>
        </w:rPr>
        <w:fldChar w:fldCharType="end"/>
      </w:r>
      <w:r w:rsidRPr="00D73C8F">
        <w:rPr>
          <w:rFonts w:ascii="Calibri" w:eastAsia="Calibri" w:hAnsi="Calibri" w:cs="Times New Roman"/>
          <w:color w:val="000000" w:themeColor="text1"/>
          <w:sz w:val="24"/>
          <w:szCs w:val="24"/>
        </w:rPr>
        <w:t xml:space="preserve">. In an </w:t>
      </w:r>
      <w:r w:rsidRPr="00D73C8F">
        <w:rPr>
          <w:rFonts w:ascii="Calibri" w:eastAsia="Calibri" w:hAnsi="Calibri" w:cs="Times New Roman"/>
          <w:sz w:val="24"/>
          <w:szCs w:val="24"/>
        </w:rPr>
        <w:t xml:space="preserve">effort to save lives, the bill outlines that prescribers must offer </w:t>
      </w:r>
      <w:r w:rsidRPr="00D73C8F">
        <w:rPr>
          <w:rFonts w:ascii="Calibri" w:eastAsia="Calibri" w:hAnsi="Calibri" w:cs="Times New Roman"/>
          <w:b/>
          <w:bCs/>
          <w:sz w:val="24"/>
          <w:szCs w:val="24"/>
        </w:rPr>
        <w:t>opioid antidotes</w:t>
      </w:r>
      <w:r w:rsidR="008A40D5">
        <w:rPr>
          <w:rFonts w:ascii="Calibri" w:eastAsia="Calibri" w:hAnsi="Calibri" w:cs="Times New Roman"/>
          <w:b/>
          <w:bCs/>
          <w:sz w:val="24"/>
          <w:szCs w:val="24"/>
        </w:rPr>
        <w:fldChar w:fldCharType="begin"/>
      </w:r>
      <w:r w:rsidR="008A40D5">
        <w:instrText xml:space="preserve"> XE "</w:instrText>
      </w:r>
      <w:r w:rsidR="008A40D5" w:rsidRPr="00D73C8F">
        <w:rPr>
          <w:rFonts w:ascii="Calibri" w:eastAsia="Calibri" w:hAnsi="Calibri" w:cs="Times New Roman"/>
          <w:b/>
          <w:bCs/>
          <w:sz w:val="24"/>
          <w:szCs w:val="24"/>
        </w:rPr>
        <w:instrText>opioid antidotes</w:instrText>
      </w:r>
      <w:r w:rsidR="008A40D5">
        <w:instrText xml:space="preserve">" </w:instrText>
      </w:r>
      <w:r w:rsidR="008A40D5">
        <w:rPr>
          <w:rFonts w:ascii="Calibri" w:eastAsia="Calibri" w:hAnsi="Calibri" w:cs="Times New Roman"/>
          <w:b/>
          <w:bCs/>
          <w:sz w:val="24"/>
          <w:szCs w:val="24"/>
        </w:rPr>
        <w:fldChar w:fldCharType="end"/>
      </w:r>
      <w:r w:rsidRPr="00D73C8F">
        <w:rPr>
          <w:rFonts w:ascii="Calibri" w:eastAsia="Calibri" w:hAnsi="Calibri" w:cs="Times New Roman"/>
          <w:sz w:val="24"/>
          <w:szCs w:val="24"/>
        </w:rPr>
        <w:t xml:space="preserve"> (such as </w:t>
      </w:r>
      <w:r w:rsidRPr="00D73C8F">
        <w:rPr>
          <w:rFonts w:ascii="Calibri" w:eastAsia="Calibri" w:hAnsi="Calibri" w:cs="Times New Roman"/>
          <w:b/>
          <w:bCs/>
          <w:sz w:val="24"/>
          <w:szCs w:val="24"/>
        </w:rPr>
        <w:t>Narcan</w:t>
      </w:r>
      <w:r w:rsidR="008A40D5">
        <w:rPr>
          <w:rFonts w:ascii="Calibri" w:eastAsia="Calibri" w:hAnsi="Calibri" w:cs="Times New Roman"/>
          <w:b/>
          <w:bCs/>
          <w:sz w:val="24"/>
          <w:szCs w:val="24"/>
        </w:rPr>
        <w:fldChar w:fldCharType="begin"/>
      </w:r>
      <w:r w:rsidR="008A40D5">
        <w:instrText xml:space="preserve"> XE "</w:instrText>
      </w:r>
      <w:r w:rsidR="008A40D5" w:rsidRPr="00D73C8F">
        <w:rPr>
          <w:rFonts w:ascii="Calibri" w:eastAsia="Calibri" w:hAnsi="Calibri" w:cs="Times New Roman"/>
          <w:b/>
          <w:bCs/>
          <w:sz w:val="24"/>
          <w:szCs w:val="24"/>
        </w:rPr>
        <w:instrText>Narcan</w:instrText>
      </w:r>
      <w:r w:rsidR="008A40D5">
        <w:instrText>" \t "</w:instrText>
      </w:r>
      <w:r w:rsidR="008A40D5" w:rsidRPr="007777EB">
        <w:rPr>
          <w:rFonts w:cstheme="minorHAnsi"/>
          <w:i/>
        </w:rPr>
        <w:instrText>See</w:instrText>
      </w:r>
      <w:r w:rsidR="008A40D5" w:rsidRPr="007777EB">
        <w:rPr>
          <w:rFonts w:cstheme="minorHAnsi"/>
        </w:rPr>
        <w:instrText xml:space="preserve"> opioid antidotes</w:instrText>
      </w:r>
      <w:r w:rsidR="008A40D5">
        <w:instrText xml:space="preserve">" </w:instrText>
      </w:r>
      <w:r w:rsidR="008A40D5">
        <w:rPr>
          <w:rFonts w:ascii="Calibri" w:eastAsia="Calibri" w:hAnsi="Calibri" w:cs="Times New Roman"/>
          <w:b/>
          <w:bCs/>
          <w:sz w:val="24"/>
          <w:szCs w:val="24"/>
        </w:rPr>
        <w:fldChar w:fldCharType="end"/>
      </w:r>
      <w:r w:rsidRPr="00D73C8F">
        <w:rPr>
          <w:rFonts w:ascii="Calibri" w:eastAsia="Calibri" w:hAnsi="Calibri" w:cs="Times New Roman"/>
          <w:sz w:val="24"/>
          <w:szCs w:val="24"/>
        </w:rPr>
        <w:t>), in a manner that is consistent with the existing standard of care and the FDA. In addition, the bill further outlines that a prescriber is not subject to professional disciplinary actions including, but not limited to, disciplinary actions initiated by any board or licensing agency arising from the prescriber's compliance with the provisions. This provision does not apply to patients who are receiving care for cancer or who are in palliative care.</w:t>
      </w:r>
    </w:p>
    <w:p w14:paraId="5ADCD3F8" w14:textId="77777777" w:rsidR="00D73C8F" w:rsidRDefault="00D73C8F" w:rsidP="00D73C8F">
      <w:pPr>
        <w:spacing w:after="240" w:line="280" w:lineRule="exact"/>
        <w:rPr>
          <w:rFonts w:cstheme="minorHAnsi"/>
          <w:sz w:val="24"/>
          <w:szCs w:val="24"/>
        </w:rPr>
      </w:pPr>
      <w:r>
        <w:rPr>
          <w:rFonts w:cstheme="minorHAnsi"/>
          <w:sz w:val="24"/>
          <w:szCs w:val="24"/>
        </w:rPr>
        <w:br w:type="page"/>
      </w:r>
    </w:p>
    <w:p w14:paraId="2C1C95D9" w14:textId="68FE7D68" w:rsidR="00D73C8F" w:rsidRPr="00D73C8F" w:rsidRDefault="00D73C8F" w:rsidP="00A14D36">
      <w:pPr>
        <w:spacing w:after="360" w:line="280" w:lineRule="exact"/>
        <w:rPr>
          <w:rFonts w:cstheme="minorHAnsi"/>
          <w:sz w:val="24"/>
          <w:szCs w:val="24"/>
        </w:rPr>
      </w:pPr>
      <w:r w:rsidRPr="00D73C8F">
        <w:rPr>
          <w:rFonts w:cstheme="minorHAnsi"/>
          <w:sz w:val="24"/>
          <w:szCs w:val="24"/>
        </w:rPr>
        <w:t xml:space="preserve">The House approved and sent the Senate </w:t>
      </w:r>
      <w:r w:rsidRPr="00D73C8F">
        <w:rPr>
          <w:rFonts w:cstheme="minorHAnsi"/>
          <w:b/>
          <w:bCs/>
          <w:sz w:val="24"/>
          <w:szCs w:val="24"/>
        </w:rPr>
        <w:t>H. 3880</w:t>
      </w:r>
      <w:r w:rsidR="008A40D5">
        <w:rPr>
          <w:rFonts w:cstheme="minorHAnsi"/>
          <w:b/>
          <w:bCs/>
          <w:sz w:val="24"/>
          <w:szCs w:val="24"/>
        </w:rPr>
        <w:fldChar w:fldCharType="begin"/>
      </w:r>
      <w:r w:rsidR="008A40D5">
        <w:instrText xml:space="preserve"> XE "</w:instrText>
      </w:r>
      <w:r w:rsidR="008A40D5" w:rsidRPr="00D73C8F">
        <w:rPr>
          <w:rFonts w:cstheme="minorHAnsi"/>
          <w:b/>
          <w:bCs/>
          <w:sz w:val="24"/>
          <w:szCs w:val="24"/>
        </w:rPr>
        <w:instrText>H. 3880</w:instrText>
      </w:r>
      <w:r w:rsidR="008A40D5">
        <w:instrText xml:space="preserve">" </w:instrText>
      </w:r>
      <w:r w:rsidR="008A40D5">
        <w:rPr>
          <w:rFonts w:cstheme="minorHAnsi"/>
          <w:b/>
          <w:bCs/>
          <w:sz w:val="24"/>
          <w:szCs w:val="24"/>
        </w:rPr>
        <w:fldChar w:fldCharType="end"/>
      </w:r>
      <w:r w:rsidRPr="00D73C8F">
        <w:rPr>
          <w:rFonts w:cstheme="minorHAnsi"/>
          <w:sz w:val="24"/>
          <w:szCs w:val="24"/>
        </w:rPr>
        <w:t xml:space="preserve">. This bill provides that no admissions taxes may be charged or collected on annual or </w:t>
      </w:r>
      <w:r w:rsidRPr="00D73C8F">
        <w:rPr>
          <w:rFonts w:cstheme="minorHAnsi"/>
          <w:b/>
          <w:bCs/>
          <w:sz w:val="24"/>
          <w:szCs w:val="24"/>
        </w:rPr>
        <w:t>monthly dues paid to a golf club</w:t>
      </w:r>
      <w:r w:rsidR="008A40D5">
        <w:rPr>
          <w:rFonts w:cstheme="minorHAnsi"/>
          <w:b/>
          <w:bCs/>
          <w:sz w:val="24"/>
          <w:szCs w:val="24"/>
        </w:rPr>
        <w:fldChar w:fldCharType="begin"/>
      </w:r>
      <w:r w:rsidR="008A40D5">
        <w:instrText xml:space="preserve"> XE "taxes:</w:instrText>
      </w:r>
      <w:r w:rsidR="008A40D5" w:rsidRPr="00D73C8F">
        <w:rPr>
          <w:rFonts w:cstheme="minorHAnsi"/>
          <w:b/>
          <w:bCs/>
          <w:sz w:val="24"/>
          <w:szCs w:val="24"/>
        </w:rPr>
        <w:instrText>golf club</w:instrText>
      </w:r>
      <w:r w:rsidR="008A40D5">
        <w:rPr>
          <w:rFonts w:cstheme="minorHAnsi"/>
          <w:b/>
          <w:bCs/>
          <w:sz w:val="24"/>
          <w:szCs w:val="24"/>
        </w:rPr>
        <w:instrText xml:space="preserve"> dues:no admission taxes</w:instrText>
      </w:r>
      <w:r w:rsidR="008A40D5">
        <w:instrText xml:space="preserve">" </w:instrText>
      </w:r>
      <w:r w:rsidR="008A40D5">
        <w:rPr>
          <w:rFonts w:cstheme="minorHAnsi"/>
          <w:b/>
          <w:bCs/>
          <w:sz w:val="24"/>
          <w:szCs w:val="24"/>
        </w:rPr>
        <w:fldChar w:fldCharType="end"/>
      </w:r>
      <w:r w:rsidRPr="00D73C8F">
        <w:rPr>
          <w:rFonts w:cstheme="minorHAnsi"/>
          <w:sz w:val="24"/>
          <w:szCs w:val="24"/>
        </w:rPr>
        <w:t>.</w:t>
      </w:r>
    </w:p>
    <w:p w14:paraId="08C37D4C" w14:textId="145CB4BD" w:rsidR="00E03617" w:rsidRPr="005E46CC" w:rsidRDefault="00F96261" w:rsidP="005E46CC">
      <w:pPr>
        <w:pStyle w:val="Heading2"/>
        <w:spacing w:after="360"/>
        <w:rPr>
          <w:rFonts w:asciiTheme="minorHAnsi" w:hAnsiTheme="minorHAnsi" w:cstheme="minorHAnsi"/>
          <w:sz w:val="32"/>
          <w:szCs w:val="32"/>
        </w:rPr>
      </w:pPr>
      <w:bookmarkStart w:id="19" w:name="_Toc135666552"/>
      <w:bookmarkStart w:id="20" w:name="_Toc125697640"/>
      <w:bookmarkStart w:id="21" w:name="_Toc125697721"/>
      <w:bookmarkStart w:id="22" w:name="_Toc125996311"/>
      <w:bookmarkStart w:id="23" w:name="_Toc126337931"/>
      <w:bookmarkEnd w:id="2"/>
      <w:bookmarkEnd w:id="3"/>
      <w:bookmarkEnd w:id="4"/>
      <w:bookmarkEnd w:id="5"/>
      <w:r w:rsidRPr="005E46CC">
        <w:rPr>
          <w:rFonts w:asciiTheme="minorHAnsi" w:hAnsiTheme="minorHAnsi" w:cstheme="minorHAnsi"/>
          <w:sz w:val="32"/>
          <w:szCs w:val="32"/>
        </w:rPr>
        <w:t>Introductions</w:t>
      </w:r>
      <w:bookmarkEnd w:id="19"/>
    </w:p>
    <w:bookmarkEnd w:id="16"/>
    <w:bookmarkEnd w:id="20"/>
    <w:bookmarkEnd w:id="21"/>
    <w:bookmarkEnd w:id="22"/>
    <w:bookmarkEnd w:id="23"/>
    <w:p w14:paraId="78127B6D" w14:textId="1977B456" w:rsidR="007E0DCA" w:rsidRPr="008A40D5" w:rsidRDefault="008A40D5" w:rsidP="005E46CC">
      <w:pPr>
        <w:spacing w:after="120" w:line="260" w:lineRule="exact"/>
        <w:jc w:val="center"/>
        <w:rPr>
          <w:rFonts w:eastAsia="Times New Roman" w:cstheme="minorHAnsi"/>
          <w:b/>
          <w:bCs/>
          <w:sz w:val="24"/>
          <w:szCs w:val="24"/>
        </w:rPr>
      </w:pPr>
      <w:r w:rsidRPr="008A40D5">
        <w:rPr>
          <w:rFonts w:eastAsia="Times New Roman" w:cstheme="minorHAnsi"/>
          <w:b/>
          <w:bCs/>
          <w:sz w:val="24"/>
          <w:szCs w:val="24"/>
        </w:rPr>
        <w:t>Agriculture, Natural Resources and Environment Affairs</w:t>
      </w:r>
    </w:p>
    <w:p w14:paraId="79F043A9" w14:textId="4D521992" w:rsidR="00A14D36" w:rsidRPr="00831382" w:rsidRDefault="00193095" w:rsidP="004E3A15">
      <w:pPr>
        <w:pStyle w:val="NormalWeb"/>
        <w:spacing w:before="0" w:beforeAutospacing="0" w:after="40" w:afterAutospacing="0" w:line="260" w:lineRule="exact"/>
        <w:rPr>
          <w:rFonts w:asciiTheme="minorHAnsi" w:hAnsiTheme="minorHAnsi" w:cstheme="minorHAnsi"/>
          <w:b/>
          <w:bCs/>
          <w:color w:val="000000" w:themeColor="text1"/>
        </w:rPr>
      </w:pPr>
      <w:hyperlink r:id="rId8" w:history="1">
        <w:r w:rsidR="004E3A15" w:rsidRPr="00831382">
          <w:rPr>
            <w:rStyle w:val="Hyperlink"/>
            <w:rFonts w:asciiTheme="minorHAnsi" w:hAnsiTheme="minorHAnsi" w:cstheme="minorHAnsi"/>
            <w:b/>
            <w:bCs/>
            <w:color w:val="000000" w:themeColor="text1"/>
            <w:u w:val="none"/>
          </w:rPr>
          <w:t>S. 712</w:t>
        </w:r>
        <w:r w:rsidR="008A40D5" w:rsidRPr="00831382">
          <w:rPr>
            <w:rStyle w:val="Hyperlink"/>
            <w:rFonts w:asciiTheme="minorHAnsi" w:hAnsiTheme="minorHAnsi" w:cstheme="minorHAnsi"/>
            <w:b/>
            <w:bCs/>
            <w:color w:val="000000" w:themeColor="text1"/>
            <w:u w:val="none"/>
          </w:rPr>
          <w:fldChar w:fldCharType="begin"/>
        </w:r>
        <w:r w:rsidR="008A40D5" w:rsidRPr="00831382">
          <w:rPr>
            <w:b/>
            <w:bCs/>
          </w:rPr>
          <w:instrText xml:space="preserve"> XE "</w:instrText>
        </w:r>
        <w:r w:rsidR="008A40D5" w:rsidRPr="00831382">
          <w:rPr>
            <w:rStyle w:val="Hyperlink"/>
            <w:rFonts w:asciiTheme="minorHAnsi" w:hAnsiTheme="minorHAnsi" w:cstheme="minorHAnsi"/>
            <w:b/>
            <w:bCs/>
            <w:color w:val="000000" w:themeColor="text1"/>
            <w:u w:val="none"/>
          </w:rPr>
          <w:instrText>S. 712</w:instrText>
        </w:r>
        <w:r w:rsidR="008A40D5" w:rsidRPr="00831382">
          <w:rPr>
            <w:b/>
            <w:bCs/>
          </w:rPr>
          <w:instrText xml:space="preserve">" </w:instrText>
        </w:r>
        <w:r w:rsidR="008A40D5" w:rsidRPr="00831382">
          <w:rPr>
            <w:rStyle w:val="Hyperlink"/>
            <w:rFonts w:asciiTheme="minorHAnsi" w:hAnsiTheme="minorHAnsi" w:cstheme="minorHAnsi"/>
            <w:b/>
            <w:bCs/>
            <w:color w:val="000000" w:themeColor="text1"/>
            <w:u w:val="none"/>
          </w:rPr>
          <w:fldChar w:fldCharType="end"/>
        </w:r>
      </w:hyperlink>
      <w:r w:rsidR="004E3A15" w:rsidRPr="00831382">
        <w:rPr>
          <w:rFonts w:asciiTheme="minorHAnsi" w:hAnsiTheme="minorHAnsi" w:cstheme="minorHAnsi"/>
          <w:b/>
          <w:bCs/>
          <w:color w:val="000000" w:themeColor="text1"/>
        </w:rPr>
        <w:t xml:space="preserve">  North Atlantic Right Whales    Sen. Goldfinch</w:t>
      </w:r>
      <w:r w:rsidR="008A40D5" w:rsidRPr="00831382">
        <w:rPr>
          <w:rFonts w:asciiTheme="minorHAnsi" w:hAnsiTheme="minorHAnsi" w:cstheme="minorHAnsi"/>
          <w:b/>
          <w:bCs/>
          <w:color w:val="000000" w:themeColor="text1"/>
        </w:rPr>
        <w:fldChar w:fldCharType="begin"/>
      </w:r>
      <w:r w:rsidR="008A40D5" w:rsidRPr="00831382">
        <w:rPr>
          <w:b/>
          <w:bCs/>
        </w:rPr>
        <w:instrText xml:space="preserve"> XE "</w:instrText>
      </w:r>
      <w:r w:rsidR="008A40D5" w:rsidRPr="00831382">
        <w:rPr>
          <w:rFonts w:asciiTheme="minorHAnsi" w:hAnsiTheme="minorHAnsi" w:cstheme="minorHAnsi"/>
          <w:b/>
          <w:bCs/>
          <w:color w:val="000000" w:themeColor="text1"/>
        </w:rPr>
        <w:instrText>Sen. Goldfinch</w:instrText>
      </w:r>
      <w:r w:rsidR="008A40D5" w:rsidRPr="00831382">
        <w:rPr>
          <w:b/>
          <w:bCs/>
        </w:rPr>
        <w:instrText xml:space="preserve">" </w:instrText>
      </w:r>
      <w:r w:rsidR="008A40D5" w:rsidRPr="00831382">
        <w:rPr>
          <w:rFonts w:asciiTheme="minorHAnsi" w:hAnsiTheme="minorHAnsi" w:cstheme="minorHAnsi"/>
          <w:b/>
          <w:bCs/>
          <w:color w:val="000000" w:themeColor="text1"/>
        </w:rPr>
        <w:fldChar w:fldCharType="end"/>
      </w:r>
    </w:p>
    <w:p w14:paraId="141E48D1" w14:textId="58C93B6E" w:rsidR="00A14D36" w:rsidRDefault="00193095" w:rsidP="004E3A15">
      <w:pPr>
        <w:pStyle w:val="NormalWeb"/>
        <w:spacing w:before="0" w:beforeAutospacing="0" w:after="240" w:afterAutospacing="0" w:line="260" w:lineRule="exact"/>
        <w:rPr>
          <w:rFonts w:asciiTheme="minorHAnsi" w:hAnsiTheme="minorHAnsi" w:cstheme="minorHAnsi"/>
          <w:color w:val="000000" w:themeColor="text1"/>
        </w:rPr>
      </w:pPr>
      <w:hyperlink r:id="rId9" w:history="1">
        <w:r w:rsidR="004E3A15">
          <w:rPr>
            <w:rStyle w:val="Hyperlink"/>
            <w:rFonts w:asciiTheme="minorHAnsi" w:hAnsiTheme="minorHAnsi" w:cstheme="minorHAnsi"/>
            <w:color w:val="000000" w:themeColor="text1"/>
            <w:u w:val="none"/>
          </w:rPr>
          <w:t>S</w:t>
        </w:r>
        <w:r w:rsidR="00A14D36" w:rsidRPr="004E3A15">
          <w:rPr>
            <w:rStyle w:val="Hyperlink"/>
            <w:rFonts w:asciiTheme="minorHAnsi" w:hAnsiTheme="minorHAnsi" w:cstheme="minorHAnsi"/>
            <w:color w:val="000000" w:themeColor="text1"/>
            <w:u w:val="none"/>
          </w:rPr>
          <w:t>. 712</w:t>
        </w:r>
      </w:hyperlink>
      <w:r w:rsidR="00A14D36" w:rsidRPr="004E3A15">
        <w:rPr>
          <w:rStyle w:val="Hyperlink"/>
          <w:rFonts w:asciiTheme="minorHAnsi" w:hAnsiTheme="minorHAnsi" w:cstheme="minorHAnsi"/>
          <w:color w:val="000000" w:themeColor="text1"/>
          <w:u w:val="none"/>
        </w:rPr>
        <w:t xml:space="preserve"> is </w:t>
      </w:r>
      <w:r w:rsidR="00A14D36" w:rsidRPr="004E3A15">
        <w:rPr>
          <w:rFonts w:asciiTheme="minorHAnsi" w:hAnsiTheme="minorHAnsi" w:cstheme="minorHAnsi"/>
          <w:color w:val="000000" w:themeColor="text1"/>
        </w:rPr>
        <w:t xml:space="preserve">concurrent resolution to encourage the </w:t>
      </w:r>
      <w:r w:rsidR="004E3A15" w:rsidRPr="004E3A15">
        <w:rPr>
          <w:rFonts w:asciiTheme="minorHAnsi" w:hAnsiTheme="minorHAnsi" w:cstheme="minorHAnsi"/>
          <w:color w:val="000000" w:themeColor="text1"/>
        </w:rPr>
        <w:t xml:space="preserve">South Carolina </w:t>
      </w:r>
      <w:r w:rsidR="00A14D36" w:rsidRPr="004E3A15">
        <w:rPr>
          <w:rFonts w:asciiTheme="minorHAnsi" w:hAnsiTheme="minorHAnsi" w:cstheme="minorHAnsi"/>
          <w:color w:val="000000" w:themeColor="text1"/>
        </w:rPr>
        <w:t xml:space="preserve">congressional delegation to assist in finding reasonable solutions to protect </w:t>
      </w:r>
      <w:r w:rsidR="004E3A15" w:rsidRPr="004E3A15">
        <w:rPr>
          <w:rFonts w:asciiTheme="minorHAnsi" w:hAnsiTheme="minorHAnsi" w:cstheme="minorHAnsi"/>
          <w:color w:val="000000" w:themeColor="text1"/>
        </w:rPr>
        <w:t xml:space="preserve">North Atlantic </w:t>
      </w:r>
      <w:r w:rsidR="00A14D36" w:rsidRPr="004E3A15">
        <w:rPr>
          <w:rFonts w:asciiTheme="minorHAnsi" w:hAnsiTheme="minorHAnsi" w:cstheme="minorHAnsi"/>
          <w:color w:val="000000" w:themeColor="text1"/>
        </w:rPr>
        <w:t>right whales</w:t>
      </w:r>
      <w:r w:rsidR="008A40D5">
        <w:rPr>
          <w:rFonts w:asciiTheme="minorHAnsi" w:hAnsiTheme="minorHAnsi" w:cstheme="minorHAnsi"/>
          <w:color w:val="000000" w:themeColor="text1"/>
        </w:rPr>
        <w:fldChar w:fldCharType="begin"/>
      </w:r>
      <w:r w:rsidR="008A40D5">
        <w:instrText xml:space="preserve"> XE "</w:instrText>
      </w:r>
      <w:r w:rsidR="008A40D5" w:rsidRPr="00AA2C1B">
        <w:rPr>
          <w:rFonts w:asciiTheme="minorHAnsi" w:hAnsiTheme="minorHAnsi" w:cstheme="minorHAnsi"/>
          <w:color w:val="000000" w:themeColor="text1"/>
        </w:rPr>
        <w:instrText>North Atlantic right whales</w:instrText>
      </w:r>
      <w:r w:rsidR="008A40D5">
        <w:instrText xml:space="preserve">" </w:instrText>
      </w:r>
      <w:r w:rsidR="008A40D5">
        <w:rPr>
          <w:rFonts w:asciiTheme="minorHAnsi" w:hAnsiTheme="minorHAnsi" w:cstheme="minorHAnsi"/>
          <w:color w:val="000000" w:themeColor="text1"/>
        </w:rPr>
        <w:fldChar w:fldCharType="end"/>
      </w:r>
      <w:r w:rsidR="00A14D36" w:rsidRPr="004E3A15">
        <w:rPr>
          <w:rFonts w:asciiTheme="minorHAnsi" w:hAnsiTheme="minorHAnsi" w:cstheme="minorHAnsi"/>
          <w:color w:val="000000" w:themeColor="text1"/>
        </w:rPr>
        <w:t xml:space="preserve"> and </w:t>
      </w:r>
      <w:r w:rsidR="004E3A15" w:rsidRPr="004E3A15">
        <w:rPr>
          <w:rFonts w:asciiTheme="minorHAnsi" w:hAnsiTheme="minorHAnsi" w:cstheme="minorHAnsi"/>
          <w:color w:val="000000" w:themeColor="text1"/>
        </w:rPr>
        <w:t xml:space="preserve">South Carolina's </w:t>
      </w:r>
      <w:r w:rsidR="00A14D36" w:rsidRPr="004E3A15">
        <w:rPr>
          <w:rFonts w:asciiTheme="minorHAnsi" w:hAnsiTheme="minorHAnsi" w:cstheme="minorHAnsi"/>
          <w:color w:val="000000" w:themeColor="text1"/>
        </w:rPr>
        <w:t>coastal culture and economy.</w:t>
      </w:r>
    </w:p>
    <w:p w14:paraId="487FD245" w14:textId="5D7238D2" w:rsidR="008A40D5" w:rsidRPr="008A40D5" w:rsidRDefault="008A40D5" w:rsidP="005E46CC">
      <w:pPr>
        <w:pStyle w:val="NormalWeb"/>
        <w:spacing w:before="0" w:beforeAutospacing="0" w:after="240" w:afterAutospacing="0" w:line="260" w:lineRule="exact"/>
        <w:jc w:val="center"/>
        <w:rPr>
          <w:rFonts w:asciiTheme="minorHAnsi" w:hAnsiTheme="minorHAnsi" w:cstheme="minorHAnsi"/>
          <w:b/>
          <w:bCs/>
          <w:color w:val="000000" w:themeColor="text1"/>
        </w:rPr>
      </w:pPr>
      <w:r w:rsidRPr="008A40D5">
        <w:rPr>
          <w:rFonts w:asciiTheme="minorHAnsi" w:hAnsiTheme="minorHAnsi" w:cstheme="minorHAnsi"/>
          <w:b/>
          <w:bCs/>
          <w:color w:val="000000" w:themeColor="text1"/>
        </w:rPr>
        <w:t>Education and Public Works</w:t>
      </w:r>
    </w:p>
    <w:p w14:paraId="452159E2" w14:textId="118749AC" w:rsidR="00A14D36" w:rsidRPr="00831382" w:rsidRDefault="004E3A15" w:rsidP="004E3A15">
      <w:pPr>
        <w:keepNext/>
        <w:spacing w:after="40" w:line="260" w:lineRule="exact"/>
        <w:rPr>
          <w:rFonts w:cstheme="minorHAnsi"/>
          <w:b/>
          <w:bCs/>
          <w:color w:val="000000" w:themeColor="text1"/>
          <w:sz w:val="24"/>
          <w:szCs w:val="24"/>
        </w:rPr>
      </w:pPr>
      <w:r w:rsidRPr="00831382">
        <w:rPr>
          <w:rFonts w:cstheme="minorHAnsi"/>
          <w:b/>
          <w:bCs/>
          <w:color w:val="000000" w:themeColor="text1"/>
          <w:sz w:val="24"/>
          <w:szCs w:val="24"/>
        </w:rPr>
        <w:t>H. 4485</w:t>
      </w:r>
      <w:r w:rsidR="008A40D5" w:rsidRPr="00831382">
        <w:rPr>
          <w:rFonts w:cstheme="minorHAnsi"/>
          <w:b/>
          <w:bCs/>
          <w:color w:val="000000" w:themeColor="text1"/>
          <w:sz w:val="24"/>
          <w:szCs w:val="24"/>
        </w:rPr>
        <w:fldChar w:fldCharType="begin"/>
      </w:r>
      <w:r w:rsidR="008A40D5" w:rsidRPr="00831382">
        <w:rPr>
          <w:b/>
          <w:bCs/>
        </w:rPr>
        <w:instrText xml:space="preserve"> XE "</w:instrText>
      </w:r>
      <w:r w:rsidR="008A40D5" w:rsidRPr="00831382">
        <w:rPr>
          <w:rFonts w:cstheme="minorHAnsi"/>
          <w:b/>
          <w:bCs/>
          <w:color w:val="000000" w:themeColor="text1"/>
          <w:sz w:val="24"/>
          <w:szCs w:val="24"/>
        </w:rPr>
        <w:instrText>H. 4485</w:instrText>
      </w:r>
      <w:r w:rsidR="008A40D5" w:rsidRPr="00831382">
        <w:rPr>
          <w:b/>
          <w:bCs/>
        </w:rPr>
        <w:instrText xml:space="preserve">" </w:instrText>
      </w:r>
      <w:r w:rsidR="008A40D5" w:rsidRPr="00831382">
        <w:rPr>
          <w:rFonts w:cstheme="minorHAnsi"/>
          <w:b/>
          <w:bCs/>
          <w:color w:val="000000" w:themeColor="text1"/>
          <w:sz w:val="24"/>
          <w:szCs w:val="24"/>
        </w:rPr>
        <w:fldChar w:fldCharType="end"/>
      </w:r>
      <w:r w:rsidRPr="00831382">
        <w:rPr>
          <w:rFonts w:cstheme="minorHAnsi"/>
          <w:b/>
          <w:bCs/>
          <w:color w:val="000000" w:themeColor="text1"/>
          <w:sz w:val="24"/>
          <w:szCs w:val="24"/>
        </w:rPr>
        <w:t xml:space="preserve">  Ten Commandments     Rep. Beach</w:t>
      </w:r>
      <w:r w:rsidR="008A40D5" w:rsidRPr="00831382">
        <w:rPr>
          <w:rFonts w:cstheme="minorHAnsi"/>
          <w:b/>
          <w:bCs/>
          <w:color w:val="000000" w:themeColor="text1"/>
          <w:sz w:val="24"/>
          <w:szCs w:val="24"/>
        </w:rPr>
        <w:fldChar w:fldCharType="begin"/>
      </w:r>
      <w:r w:rsidR="008A40D5" w:rsidRPr="00831382">
        <w:rPr>
          <w:b/>
          <w:bCs/>
        </w:rPr>
        <w:instrText xml:space="preserve"> XE "</w:instrText>
      </w:r>
      <w:r w:rsidR="008A40D5" w:rsidRPr="00831382">
        <w:rPr>
          <w:rFonts w:cstheme="minorHAnsi"/>
          <w:b/>
          <w:bCs/>
          <w:color w:val="000000" w:themeColor="text1"/>
          <w:sz w:val="24"/>
          <w:szCs w:val="24"/>
        </w:rPr>
        <w:instrText>Rep. Beach</w:instrText>
      </w:r>
      <w:r w:rsidR="008A40D5" w:rsidRPr="00831382">
        <w:rPr>
          <w:b/>
          <w:bCs/>
        </w:rPr>
        <w:instrText xml:space="preserve">" </w:instrText>
      </w:r>
      <w:r w:rsidR="008A40D5" w:rsidRPr="00831382">
        <w:rPr>
          <w:rFonts w:cstheme="minorHAnsi"/>
          <w:b/>
          <w:bCs/>
          <w:color w:val="000000" w:themeColor="text1"/>
          <w:sz w:val="24"/>
          <w:szCs w:val="24"/>
        </w:rPr>
        <w:fldChar w:fldCharType="end"/>
      </w:r>
    </w:p>
    <w:p w14:paraId="10DF565D" w14:textId="198BDFE9" w:rsidR="00E244FA" w:rsidRDefault="004E3A15" w:rsidP="004E3A15">
      <w:pPr>
        <w:keepNext/>
        <w:spacing w:after="240" w:line="260" w:lineRule="exact"/>
        <w:rPr>
          <w:rFonts w:cstheme="minorHAnsi"/>
          <w:color w:val="000000" w:themeColor="text1"/>
          <w:sz w:val="24"/>
          <w:szCs w:val="24"/>
        </w:rPr>
      </w:pPr>
      <w:r w:rsidRPr="004E3A15">
        <w:rPr>
          <w:rFonts w:cstheme="minorHAnsi"/>
          <w:color w:val="000000" w:themeColor="text1"/>
          <w:sz w:val="24"/>
          <w:szCs w:val="24"/>
        </w:rPr>
        <w:t xml:space="preserve">H. 4485 </w:t>
      </w:r>
      <w:r w:rsidR="00A14D36" w:rsidRPr="004E3A15">
        <w:rPr>
          <w:rFonts w:cstheme="minorHAnsi"/>
          <w:color w:val="000000" w:themeColor="text1"/>
          <w:sz w:val="24"/>
          <w:szCs w:val="24"/>
        </w:rPr>
        <w:t>provide</w:t>
      </w:r>
      <w:r w:rsidRPr="004E3A15">
        <w:rPr>
          <w:rFonts w:cstheme="minorHAnsi"/>
          <w:color w:val="000000" w:themeColor="text1"/>
          <w:sz w:val="24"/>
          <w:szCs w:val="24"/>
        </w:rPr>
        <w:t>s</w:t>
      </w:r>
      <w:r w:rsidR="00A14D36" w:rsidRPr="004E3A15">
        <w:rPr>
          <w:rFonts w:cstheme="minorHAnsi"/>
          <w:color w:val="000000" w:themeColor="text1"/>
          <w:sz w:val="24"/>
          <w:szCs w:val="24"/>
        </w:rPr>
        <w:t xml:space="preserve"> each public elementary, middle school, or secondary school </w:t>
      </w:r>
      <w:r>
        <w:rPr>
          <w:rFonts w:cstheme="minorHAnsi"/>
          <w:color w:val="000000" w:themeColor="text1"/>
          <w:sz w:val="24"/>
          <w:szCs w:val="24"/>
        </w:rPr>
        <w:t>are to</w:t>
      </w:r>
      <w:r w:rsidR="00A14D36" w:rsidRPr="004E3A15">
        <w:rPr>
          <w:rFonts w:cstheme="minorHAnsi"/>
          <w:color w:val="000000" w:themeColor="text1"/>
          <w:sz w:val="24"/>
          <w:szCs w:val="24"/>
        </w:rPr>
        <w:t xml:space="preserve"> display in a conspicuous place in each classroom a poster or framed copy of the </w:t>
      </w:r>
      <w:r>
        <w:rPr>
          <w:rFonts w:cstheme="minorHAnsi"/>
          <w:color w:val="000000" w:themeColor="text1"/>
          <w:sz w:val="24"/>
          <w:szCs w:val="24"/>
        </w:rPr>
        <w:t>T</w:t>
      </w:r>
      <w:r w:rsidR="00A14D36" w:rsidRPr="004E3A15">
        <w:rPr>
          <w:rFonts w:cstheme="minorHAnsi"/>
          <w:color w:val="000000" w:themeColor="text1"/>
          <w:sz w:val="24"/>
          <w:szCs w:val="24"/>
        </w:rPr>
        <w:t xml:space="preserve">en </w:t>
      </w:r>
      <w:r>
        <w:rPr>
          <w:rFonts w:cstheme="minorHAnsi"/>
          <w:color w:val="000000" w:themeColor="text1"/>
          <w:sz w:val="24"/>
          <w:szCs w:val="24"/>
        </w:rPr>
        <w:t>C</w:t>
      </w:r>
      <w:r w:rsidR="00A14D36" w:rsidRPr="004E3A15">
        <w:rPr>
          <w:rFonts w:cstheme="minorHAnsi"/>
          <w:color w:val="000000" w:themeColor="text1"/>
          <w:sz w:val="24"/>
          <w:szCs w:val="24"/>
        </w:rPr>
        <w:t>ommandments</w:t>
      </w:r>
      <w:r w:rsidR="00127FF1">
        <w:rPr>
          <w:rFonts w:cstheme="minorHAnsi"/>
          <w:color w:val="000000" w:themeColor="text1"/>
          <w:sz w:val="24"/>
          <w:szCs w:val="24"/>
        </w:rPr>
        <w:fldChar w:fldCharType="begin"/>
      </w:r>
      <w:r w:rsidR="00127FF1">
        <w:instrText xml:space="preserve"> XE "</w:instrText>
      </w:r>
      <w:r w:rsidR="00127FF1" w:rsidRPr="00425FF0">
        <w:rPr>
          <w:rFonts w:cstheme="minorHAnsi"/>
          <w:color w:val="000000" w:themeColor="text1"/>
          <w:sz w:val="24"/>
          <w:szCs w:val="24"/>
        </w:rPr>
        <w:instrText>Ten Commandments</w:instrText>
      </w:r>
      <w:r w:rsidR="00127FF1">
        <w:instrText xml:space="preserve">" </w:instrText>
      </w:r>
      <w:r w:rsidR="00127FF1">
        <w:rPr>
          <w:rFonts w:cstheme="minorHAnsi"/>
          <w:color w:val="000000" w:themeColor="text1"/>
          <w:sz w:val="24"/>
          <w:szCs w:val="24"/>
        </w:rPr>
        <w:fldChar w:fldCharType="end"/>
      </w:r>
      <w:r>
        <w:rPr>
          <w:rFonts w:cstheme="minorHAnsi"/>
          <w:color w:val="000000" w:themeColor="text1"/>
          <w:sz w:val="24"/>
          <w:szCs w:val="24"/>
        </w:rPr>
        <w:t>.</w:t>
      </w:r>
    </w:p>
    <w:p w14:paraId="695115C6" w14:textId="1BCEC533" w:rsidR="00831382" w:rsidRDefault="00831382" w:rsidP="00831382">
      <w:pPr>
        <w:keepNext/>
        <w:spacing w:after="240" w:line="260" w:lineRule="exact"/>
        <w:jc w:val="center"/>
        <w:rPr>
          <w:rFonts w:cstheme="minorHAnsi"/>
          <w:b/>
          <w:bCs/>
          <w:color w:val="000000" w:themeColor="text1"/>
          <w:sz w:val="24"/>
          <w:szCs w:val="24"/>
        </w:rPr>
      </w:pPr>
      <w:r w:rsidRPr="00831382">
        <w:rPr>
          <w:rFonts w:cstheme="minorHAnsi"/>
          <w:b/>
          <w:bCs/>
          <w:color w:val="000000" w:themeColor="text1"/>
          <w:sz w:val="24"/>
          <w:szCs w:val="24"/>
        </w:rPr>
        <w:t>Judiciary</w:t>
      </w:r>
    </w:p>
    <w:p w14:paraId="70E29F28" w14:textId="7B97D190" w:rsidR="00831382" w:rsidRDefault="00831382" w:rsidP="00831382">
      <w:pPr>
        <w:keepNext/>
        <w:spacing w:after="0" w:line="240" w:lineRule="auto"/>
        <w:rPr>
          <w:rFonts w:cstheme="minorHAnsi"/>
          <w:b/>
          <w:bCs/>
          <w:color w:val="000000" w:themeColor="text1"/>
          <w:sz w:val="24"/>
          <w:szCs w:val="24"/>
        </w:rPr>
      </w:pPr>
      <w:r>
        <w:rPr>
          <w:rFonts w:cstheme="minorHAnsi"/>
          <w:b/>
          <w:bCs/>
          <w:color w:val="000000" w:themeColor="text1"/>
          <w:sz w:val="24"/>
          <w:szCs w:val="24"/>
        </w:rPr>
        <w:t>H. 4487</w:t>
      </w:r>
      <w:r w:rsidR="00836351">
        <w:rPr>
          <w:rFonts w:cstheme="minorHAnsi"/>
          <w:b/>
          <w:bCs/>
          <w:color w:val="000000" w:themeColor="text1"/>
          <w:sz w:val="24"/>
          <w:szCs w:val="24"/>
        </w:rPr>
        <w:fldChar w:fldCharType="begin"/>
      </w:r>
      <w:r w:rsidR="00836351">
        <w:instrText xml:space="preserve"> XE "</w:instrText>
      </w:r>
      <w:r w:rsidR="00836351" w:rsidRPr="000708D2">
        <w:rPr>
          <w:rFonts w:cstheme="minorHAnsi"/>
          <w:b/>
          <w:bCs/>
          <w:color w:val="000000" w:themeColor="text1"/>
          <w:sz w:val="24"/>
          <w:szCs w:val="24"/>
        </w:rPr>
        <w:instrText>H. 4487</w:instrText>
      </w:r>
      <w:r w:rsidR="00836351">
        <w:instrText xml:space="preserve">" </w:instrText>
      </w:r>
      <w:r w:rsidR="00836351">
        <w:rPr>
          <w:rFonts w:cstheme="minorHAnsi"/>
          <w:b/>
          <w:bCs/>
          <w:color w:val="000000" w:themeColor="text1"/>
          <w:sz w:val="24"/>
          <w:szCs w:val="24"/>
        </w:rPr>
        <w:fldChar w:fldCharType="end"/>
      </w:r>
      <w:r>
        <w:rPr>
          <w:rFonts w:cstheme="minorHAnsi"/>
          <w:b/>
          <w:bCs/>
          <w:color w:val="000000" w:themeColor="text1"/>
          <w:sz w:val="24"/>
          <w:szCs w:val="24"/>
        </w:rPr>
        <w:t xml:space="preserve"> </w:t>
      </w:r>
      <w:r w:rsidR="00836351">
        <w:rPr>
          <w:rFonts w:cstheme="minorHAnsi"/>
          <w:b/>
          <w:bCs/>
          <w:color w:val="000000" w:themeColor="text1"/>
          <w:sz w:val="24"/>
          <w:szCs w:val="24"/>
        </w:rPr>
        <w:t xml:space="preserve"> </w:t>
      </w:r>
      <w:r>
        <w:rPr>
          <w:rFonts w:cstheme="minorHAnsi"/>
          <w:b/>
          <w:bCs/>
          <w:color w:val="000000" w:themeColor="text1"/>
          <w:sz w:val="24"/>
          <w:szCs w:val="24"/>
        </w:rPr>
        <w:t>Reconstituting the Judicial Merit Selection Commission</w:t>
      </w:r>
      <w:r w:rsidR="00836351">
        <w:rPr>
          <w:rFonts w:cstheme="minorHAnsi"/>
          <w:b/>
          <w:bCs/>
          <w:color w:val="000000" w:themeColor="text1"/>
          <w:sz w:val="24"/>
          <w:szCs w:val="24"/>
        </w:rPr>
        <w:t xml:space="preserve">  </w:t>
      </w:r>
      <w:r>
        <w:rPr>
          <w:rFonts w:cstheme="minorHAnsi"/>
          <w:b/>
          <w:bCs/>
          <w:color w:val="000000" w:themeColor="text1"/>
          <w:sz w:val="24"/>
          <w:szCs w:val="24"/>
        </w:rPr>
        <w:t xml:space="preserve">  Rep. Ott</w:t>
      </w:r>
      <w:r w:rsidR="00836351">
        <w:rPr>
          <w:rFonts w:cstheme="minorHAnsi"/>
          <w:b/>
          <w:bCs/>
          <w:color w:val="000000" w:themeColor="text1"/>
          <w:sz w:val="24"/>
          <w:szCs w:val="24"/>
        </w:rPr>
        <w:fldChar w:fldCharType="begin"/>
      </w:r>
      <w:r w:rsidR="00836351">
        <w:instrText xml:space="preserve"> XE "</w:instrText>
      </w:r>
      <w:r w:rsidR="00836351" w:rsidRPr="000708D2">
        <w:rPr>
          <w:rFonts w:cstheme="minorHAnsi"/>
          <w:b/>
          <w:bCs/>
          <w:color w:val="000000" w:themeColor="text1"/>
          <w:sz w:val="24"/>
          <w:szCs w:val="24"/>
        </w:rPr>
        <w:instrText>Rep. Ott</w:instrText>
      </w:r>
      <w:r w:rsidR="00836351">
        <w:instrText xml:space="preserve">" </w:instrText>
      </w:r>
      <w:r w:rsidR="00836351">
        <w:rPr>
          <w:rFonts w:cstheme="minorHAnsi"/>
          <w:b/>
          <w:bCs/>
          <w:color w:val="000000" w:themeColor="text1"/>
          <w:sz w:val="24"/>
          <w:szCs w:val="24"/>
        </w:rPr>
        <w:fldChar w:fldCharType="end"/>
      </w:r>
    </w:p>
    <w:p w14:paraId="036C340C" w14:textId="389E4940" w:rsidR="00831382" w:rsidRDefault="00831382" w:rsidP="00831382">
      <w:pPr>
        <w:keepNext/>
        <w:spacing w:after="240" w:line="240" w:lineRule="auto"/>
        <w:rPr>
          <w:rFonts w:cstheme="minorHAnsi"/>
          <w:color w:val="000000" w:themeColor="text1"/>
          <w:sz w:val="24"/>
          <w:szCs w:val="24"/>
        </w:rPr>
      </w:pPr>
      <w:r w:rsidRPr="00836351">
        <w:rPr>
          <w:rFonts w:cstheme="minorHAnsi"/>
          <w:color w:val="000000" w:themeColor="text1"/>
          <w:sz w:val="24"/>
          <w:szCs w:val="24"/>
        </w:rPr>
        <w:t xml:space="preserve">This proposal seeks to reduce the number of members of </w:t>
      </w:r>
      <w:r w:rsidR="00836351" w:rsidRPr="00836351">
        <w:rPr>
          <w:rFonts w:cstheme="minorHAnsi"/>
          <w:color w:val="000000" w:themeColor="text1"/>
          <w:sz w:val="24"/>
          <w:szCs w:val="24"/>
        </w:rPr>
        <w:t>the Judicial Merit Selection Commission</w:t>
      </w:r>
      <w:r w:rsidR="00127FF1">
        <w:rPr>
          <w:rFonts w:cstheme="minorHAnsi"/>
          <w:color w:val="000000" w:themeColor="text1"/>
          <w:sz w:val="24"/>
          <w:szCs w:val="24"/>
        </w:rPr>
        <w:fldChar w:fldCharType="begin"/>
      </w:r>
      <w:r w:rsidR="00127FF1">
        <w:instrText xml:space="preserve"> XE "</w:instrText>
      </w:r>
      <w:r w:rsidR="00127FF1" w:rsidRPr="00425FF0">
        <w:rPr>
          <w:rFonts w:cstheme="minorHAnsi"/>
          <w:color w:val="000000" w:themeColor="text1"/>
          <w:sz w:val="24"/>
          <w:szCs w:val="24"/>
        </w:rPr>
        <w:instrText>Judicial Merit Selection Commission</w:instrText>
      </w:r>
      <w:r w:rsidR="00127FF1">
        <w:rPr>
          <w:rFonts w:cstheme="minorHAnsi"/>
          <w:color w:val="000000" w:themeColor="text1"/>
          <w:sz w:val="24"/>
          <w:szCs w:val="24"/>
        </w:rPr>
        <w:instrText>:reconstituted:members</w:instrText>
      </w:r>
      <w:r w:rsidR="00127FF1">
        <w:instrText xml:space="preserve">" </w:instrText>
      </w:r>
      <w:r w:rsidR="00127FF1">
        <w:rPr>
          <w:rFonts w:cstheme="minorHAnsi"/>
          <w:color w:val="000000" w:themeColor="text1"/>
          <w:sz w:val="24"/>
          <w:szCs w:val="24"/>
        </w:rPr>
        <w:fldChar w:fldCharType="end"/>
      </w:r>
      <w:r w:rsidR="00836351" w:rsidRPr="00836351">
        <w:rPr>
          <w:rFonts w:cstheme="minorHAnsi"/>
          <w:color w:val="000000" w:themeColor="text1"/>
          <w:sz w:val="24"/>
          <w:szCs w:val="24"/>
        </w:rPr>
        <w:t xml:space="preserve"> </w:t>
      </w:r>
      <w:r w:rsidRPr="00836351">
        <w:rPr>
          <w:rFonts w:cstheme="minorHAnsi"/>
          <w:color w:val="000000" w:themeColor="text1"/>
          <w:sz w:val="24"/>
          <w:szCs w:val="24"/>
        </w:rPr>
        <w:t>from ten to seven</w:t>
      </w:r>
      <w:r w:rsidR="0011514E" w:rsidRPr="00836351">
        <w:rPr>
          <w:rFonts w:cstheme="minorHAnsi"/>
          <w:color w:val="000000" w:themeColor="text1"/>
          <w:sz w:val="24"/>
          <w:szCs w:val="24"/>
        </w:rPr>
        <w:t xml:space="preserve">. </w:t>
      </w:r>
      <w:r w:rsidRPr="00836351">
        <w:rPr>
          <w:rFonts w:cstheme="minorHAnsi"/>
          <w:color w:val="000000" w:themeColor="text1"/>
          <w:sz w:val="24"/>
          <w:szCs w:val="24"/>
        </w:rPr>
        <w:t>The Governor</w:t>
      </w:r>
      <w:r w:rsidR="00127FF1">
        <w:rPr>
          <w:rFonts w:cstheme="minorHAnsi"/>
          <w:color w:val="000000" w:themeColor="text1"/>
          <w:sz w:val="24"/>
          <w:szCs w:val="24"/>
        </w:rPr>
        <w:fldChar w:fldCharType="begin"/>
      </w:r>
      <w:r w:rsidR="00127FF1">
        <w:instrText xml:space="preserve"> XE "</w:instrText>
      </w:r>
      <w:r w:rsidR="00127FF1" w:rsidRPr="00425FF0">
        <w:rPr>
          <w:rFonts w:cstheme="minorHAnsi"/>
          <w:color w:val="000000" w:themeColor="text1"/>
          <w:sz w:val="24"/>
          <w:szCs w:val="24"/>
        </w:rPr>
        <w:instrText>Governor</w:instrText>
      </w:r>
      <w:r w:rsidR="00127FF1">
        <w:instrText xml:space="preserve">" </w:instrText>
      </w:r>
      <w:r w:rsidR="00127FF1">
        <w:rPr>
          <w:rFonts w:cstheme="minorHAnsi"/>
          <w:color w:val="000000" w:themeColor="text1"/>
          <w:sz w:val="24"/>
          <w:szCs w:val="24"/>
        </w:rPr>
        <w:fldChar w:fldCharType="end"/>
      </w:r>
      <w:r w:rsidRPr="00836351">
        <w:rPr>
          <w:rFonts w:cstheme="minorHAnsi"/>
          <w:color w:val="000000" w:themeColor="text1"/>
          <w:sz w:val="24"/>
          <w:szCs w:val="24"/>
        </w:rPr>
        <w:t xml:space="preserve"> would appoint two members, and the remaining five would be former or retired judges nominated by various groups including the SC Bar and SC</w:t>
      </w:r>
      <w:r>
        <w:rPr>
          <w:rFonts w:cstheme="minorHAnsi"/>
          <w:color w:val="000000" w:themeColor="text1"/>
          <w:sz w:val="24"/>
          <w:szCs w:val="24"/>
        </w:rPr>
        <w:t xml:space="preserve"> Sheriff’s Association, and then be appointed to serve</w:t>
      </w:r>
      <w:r w:rsidR="0011514E">
        <w:rPr>
          <w:rFonts w:cstheme="minorHAnsi"/>
          <w:color w:val="000000" w:themeColor="text1"/>
          <w:sz w:val="24"/>
          <w:szCs w:val="24"/>
        </w:rPr>
        <w:t xml:space="preserve">. </w:t>
      </w:r>
      <w:r>
        <w:rPr>
          <w:rFonts w:cstheme="minorHAnsi"/>
          <w:color w:val="000000" w:themeColor="text1"/>
          <w:sz w:val="24"/>
          <w:szCs w:val="24"/>
        </w:rPr>
        <w:t xml:space="preserve">The Governor would have authority to remove any member of this </w:t>
      </w:r>
      <w:r w:rsidR="0011514E">
        <w:rPr>
          <w:rFonts w:cstheme="minorHAnsi"/>
          <w:color w:val="000000" w:themeColor="text1"/>
          <w:sz w:val="24"/>
          <w:szCs w:val="24"/>
        </w:rPr>
        <w:t>newly reconstituted</w:t>
      </w:r>
      <w:r>
        <w:rPr>
          <w:rFonts w:cstheme="minorHAnsi"/>
          <w:color w:val="000000" w:themeColor="text1"/>
          <w:sz w:val="24"/>
          <w:szCs w:val="24"/>
        </w:rPr>
        <w:t xml:space="preserve"> commission.</w:t>
      </w:r>
    </w:p>
    <w:p w14:paraId="1B241C65" w14:textId="4A5EE601" w:rsidR="00831382" w:rsidRDefault="00831382" w:rsidP="00831382">
      <w:pPr>
        <w:keepNext/>
        <w:spacing w:after="0" w:line="240" w:lineRule="auto"/>
        <w:rPr>
          <w:rFonts w:cstheme="minorHAnsi"/>
          <w:b/>
          <w:bCs/>
          <w:color w:val="000000" w:themeColor="text1"/>
          <w:sz w:val="24"/>
          <w:szCs w:val="24"/>
        </w:rPr>
      </w:pPr>
      <w:r>
        <w:rPr>
          <w:rFonts w:cstheme="minorHAnsi"/>
          <w:b/>
          <w:bCs/>
          <w:color w:val="000000" w:themeColor="text1"/>
          <w:sz w:val="24"/>
          <w:szCs w:val="24"/>
        </w:rPr>
        <w:t>H. 4488</w:t>
      </w:r>
      <w:r w:rsidR="00836351">
        <w:rPr>
          <w:rFonts w:cstheme="minorHAnsi"/>
          <w:b/>
          <w:bCs/>
          <w:color w:val="000000" w:themeColor="text1"/>
          <w:sz w:val="24"/>
          <w:szCs w:val="24"/>
        </w:rPr>
        <w:fldChar w:fldCharType="begin"/>
      </w:r>
      <w:r w:rsidR="00836351">
        <w:instrText xml:space="preserve"> XE "</w:instrText>
      </w:r>
      <w:r w:rsidR="00836351" w:rsidRPr="000708D2">
        <w:rPr>
          <w:rFonts w:cstheme="minorHAnsi"/>
          <w:b/>
          <w:bCs/>
          <w:color w:val="000000" w:themeColor="text1"/>
          <w:sz w:val="24"/>
          <w:szCs w:val="24"/>
        </w:rPr>
        <w:instrText>H. 4488</w:instrText>
      </w:r>
      <w:r w:rsidR="00836351">
        <w:instrText xml:space="preserve">" </w:instrText>
      </w:r>
      <w:r w:rsidR="00836351">
        <w:rPr>
          <w:rFonts w:cstheme="minorHAnsi"/>
          <w:b/>
          <w:bCs/>
          <w:color w:val="000000" w:themeColor="text1"/>
          <w:sz w:val="24"/>
          <w:szCs w:val="24"/>
        </w:rPr>
        <w:fldChar w:fldCharType="end"/>
      </w:r>
      <w:r>
        <w:rPr>
          <w:rFonts w:cstheme="minorHAnsi"/>
          <w:b/>
          <w:bCs/>
          <w:color w:val="000000" w:themeColor="text1"/>
          <w:sz w:val="24"/>
          <w:szCs w:val="24"/>
        </w:rPr>
        <w:t xml:space="preserve"> </w:t>
      </w:r>
      <w:r w:rsidR="00836351">
        <w:rPr>
          <w:rFonts w:cstheme="minorHAnsi"/>
          <w:b/>
          <w:bCs/>
          <w:color w:val="000000" w:themeColor="text1"/>
          <w:sz w:val="24"/>
          <w:szCs w:val="24"/>
        </w:rPr>
        <w:t xml:space="preserve"> </w:t>
      </w:r>
      <w:r>
        <w:rPr>
          <w:rFonts w:cstheme="minorHAnsi"/>
          <w:b/>
          <w:bCs/>
          <w:color w:val="000000" w:themeColor="text1"/>
          <w:sz w:val="24"/>
          <w:szCs w:val="24"/>
        </w:rPr>
        <w:t>Nixing Healthcare Noncompete Restrictions</w:t>
      </w:r>
      <w:r w:rsidR="00836351">
        <w:rPr>
          <w:rFonts w:cstheme="minorHAnsi"/>
          <w:b/>
          <w:bCs/>
          <w:color w:val="000000" w:themeColor="text1"/>
          <w:sz w:val="24"/>
          <w:szCs w:val="24"/>
        </w:rPr>
        <w:t xml:space="preserve">  </w:t>
      </w:r>
      <w:r>
        <w:rPr>
          <w:rFonts w:cstheme="minorHAnsi"/>
          <w:b/>
          <w:bCs/>
          <w:color w:val="000000" w:themeColor="text1"/>
          <w:sz w:val="24"/>
          <w:szCs w:val="24"/>
        </w:rPr>
        <w:t xml:space="preserve">  Rep. G.</w:t>
      </w:r>
      <w:r w:rsidR="00836351">
        <w:rPr>
          <w:rFonts w:cstheme="minorHAnsi"/>
          <w:b/>
          <w:bCs/>
          <w:color w:val="000000" w:themeColor="text1"/>
          <w:sz w:val="24"/>
          <w:szCs w:val="24"/>
        </w:rPr>
        <w:t xml:space="preserve"> </w:t>
      </w:r>
      <w:r>
        <w:rPr>
          <w:rFonts w:cstheme="minorHAnsi"/>
          <w:b/>
          <w:bCs/>
          <w:color w:val="000000" w:themeColor="text1"/>
          <w:sz w:val="24"/>
          <w:szCs w:val="24"/>
        </w:rPr>
        <w:t>M. Smith</w:t>
      </w:r>
      <w:r w:rsidR="00836351">
        <w:rPr>
          <w:rFonts w:cstheme="minorHAnsi"/>
          <w:b/>
          <w:bCs/>
          <w:color w:val="000000" w:themeColor="text1"/>
          <w:sz w:val="24"/>
          <w:szCs w:val="24"/>
        </w:rPr>
        <w:fldChar w:fldCharType="begin"/>
      </w:r>
      <w:r w:rsidR="00836351">
        <w:instrText xml:space="preserve"> XE "</w:instrText>
      </w:r>
      <w:r w:rsidR="00836351" w:rsidRPr="000708D2">
        <w:rPr>
          <w:rFonts w:cstheme="minorHAnsi"/>
          <w:b/>
          <w:bCs/>
          <w:color w:val="000000" w:themeColor="text1"/>
          <w:sz w:val="24"/>
          <w:szCs w:val="24"/>
        </w:rPr>
        <w:instrText>Rep. Smith</w:instrText>
      </w:r>
      <w:r w:rsidR="00836351">
        <w:rPr>
          <w:rFonts w:cstheme="minorHAnsi"/>
          <w:b/>
          <w:bCs/>
          <w:color w:val="000000" w:themeColor="text1"/>
          <w:sz w:val="24"/>
          <w:szCs w:val="24"/>
        </w:rPr>
        <w:instrText>, G. M.</w:instrText>
      </w:r>
      <w:r w:rsidR="00836351">
        <w:instrText xml:space="preserve">" </w:instrText>
      </w:r>
      <w:r w:rsidR="00836351">
        <w:rPr>
          <w:rFonts w:cstheme="minorHAnsi"/>
          <w:b/>
          <w:bCs/>
          <w:color w:val="000000" w:themeColor="text1"/>
          <w:sz w:val="24"/>
          <w:szCs w:val="24"/>
        </w:rPr>
        <w:fldChar w:fldCharType="end"/>
      </w:r>
    </w:p>
    <w:p w14:paraId="5B0E4522" w14:textId="5D082F7F" w:rsidR="00460482" w:rsidRDefault="00831382" w:rsidP="004B6E25">
      <w:pPr>
        <w:keepNext/>
        <w:spacing w:after="360" w:line="240" w:lineRule="auto"/>
      </w:pPr>
      <w:r>
        <w:rPr>
          <w:rFonts w:cstheme="minorHAnsi"/>
          <w:color w:val="000000" w:themeColor="text1"/>
          <w:sz w:val="24"/>
          <w:szCs w:val="24"/>
        </w:rPr>
        <w:t>All licensed healthcare facilities could no longer create or enforce any noncompete agreement</w:t>
      </w:r>
      <w:r w:rsidR="00127FF1">
        <w:rPr>
          <w:rFonts w:cstheme="minorHAnsi"/>
          <w:color w:val="000000" w:themeColor="text1"/>
          <w:sz w:val="24"/>
          <w:szCs w:val="24"/>
        </w:rPr>
        <w:fldChar w:fldCharType="begin"/>
      </w:r>
      <w:r w:rsidR="00127FF1">
        <w:instrText xml:space="preserve"> XE "healthcare </w:instrText>
      </w:r>
      <w:r w:rsidR="00127FF1" w:rsidRPr="00425FF0">
        <w:rPr>
          <w:rFonts w:cstheme="minorHAnsi"/>
          <w:color w:val="000000" w:themeColor="text1"/>
          <w:sz w:val="24"/>
          <w:szCs w:val="24"/>
        </w:rPr>
        <w:instrText>noncompete agreement</w:instrText>
      </w:r>
      <w:r w:rsidR="00127FF1">
        <w:rPr>
          <w:rFonts w:cstheme="minorHAnsi"/>
          <w:color w:val="000000" w:themeColor="text1"/>
          <w:sz w:val="24"/>
          <w:szCs w:val="24"/>
        </w:rPr>
        <w:instrText>s</w:instrText>
      </w:r>
      <w:r w:rsidR="00127FF1">
        <w:instrText xml:space="preserve">" </w:instrText>
      </w:r>
      <w:r w:rsidR="00127FF1">
        <w:rPr>
          <w:rFonts w:cstheme="minorHAnsi"/>
          <w:color w:val="000000" w:themeColor="text1"/>
          <w:sz w:val="24"/>
          <w:szCs w:val="24"/>
        </w:rPr>
        <w:fldChar w:fldCharType="end"/>
      </w:r>
      <w:r>
        <w:rPr>
          <w:rFonts w:cstheme="minorHAnsi"/>
          <w:color w:val="000000" w:themeColor="text1"/>
          <w:sz w:val="24"/>
          <w:szCs w:val="24"/>
        </w:rPr>
        <w:t xml:space="preserve"> against any physician no longer in its employ should this bill become law.</w:t>
      </w:r>
    </w:p>
    <w:p w14:paraId="59D99AA5" w14:textId="77777777" w:rsidR="004B6E25" w:rsidRPr="00460482" w:rsidRDefault="004B6E25" w:rsidP="004B6E25">
      <w:pPr>
        <w:keepNext/>
        <w:spacing w:after="360" w:line="240" w:lineRule="auto"/>
      </w:pPr>
    </w:p>
    <w:p w14:paraId="3ABC9C0A" w14:textId="77777777" w:rsidR="00BC411C" w:rsidRDefault="00BC411C" w:rsidP="003D1375">
      <w:pPr>
        <w:spacing w:after="240" w:line="280" w:lineRule="exact"/>
        <w:rPr>
          <w:rFonts w:cstheme="minorHAnsi"/>
          <w:b/>
          <w:bCs/>
          <w:sz w:val="28"/>
          <w:szCs w:val="28"/>
        </w:rPr>
      </w:pPr>
    </w:p>
    <w:p w14:paraId="7E8CFA4D" w14:textId="34399C55" w:rsidR="007347B4" w:rsidRPr="00910969" w:rsidRDefault="00610914" w:rsidP="003D1375">
      <w:pPr>
        <w:spacing w:after="240" w:line="280" w:lineRule="exact"/>
        <w:rPr>
          <w:rFonts w:cstheme="minorHAnsi"/>
          <w:bCs/>
          <w:sz w:val="24"/>
          <w:szCs w:val="24"/>
        </w:rPr>
      </w:pPr>
      <w:r w:rsidRPr="00910969">
        <w:rPr>
          <w:rFonts w:cstheme="minorHAnsi"/>
          <w:bCs/>
          <w:sz w:val="24"/>
          <w:szCs w:val="24"/>
        </w:rPr>
        <w:fldChar w:fldCharType="begin"/>
      </w:r>
      <w:r w:rsidRPr="00910969">
        <w:rPr>
          <w:rFonts w:cstheme="minorHAnsi"/>
          <w:bCs/>
          <w:sz w:val="24"/>
          <w:szCs w:val="24"/>
        </w:rPr>
        <w:instrText xml:space="preserve"> DATE \@ "dddd, MMMM d, yyyy" </w:instrText>
      </w:r>
      <w:r w:rsidRPr="00910969">
        <w:rPr>
          <w:rFonts w:cstheme="minorHAnsi"/>
          <w:bCs/>
          <w:sz w:val="24"/>
          <w:szCs w:val="24"/>
        </w:rPr>
        <w:fldChar w:fldCharType="separate"/>
      </w:r>
      <w:r w:rsidR="005B037E">
        <w:rPr>
          <w:rFonts w:cstheme="minorHAnsi"/>
          <w:bCs/>
          <w:noProof/>
          <w:sz w:val="24"/>
          <w:szCs w:val="24"/>
        </w:rPr>
        <w:t>Thursday, September 14, 2023</w:t>
      </w:r>
      <w:r w:rsidRPr="00910969">
        <w:rPr>
          <w:rFonts w:cstheme="minorHAnsi"/>
          <w:bCs/>
          <w:sz w:val="24"/>
          <w:szCs w:val="24"/>
        </w:rPr>
        <w:fldChar w:fldCharType="end"/>
      </w:r>
    </w:p>
    <w:p w14:paraId="01FE7CB3" w14:textId="7D45EC73" w:rsidR="002A3EB2" w:rsidRPr="00910969" w:rsidRDefault="002A3EB2" w:rsidP="00CE2D64">
      <w:pPr>
        <w:spacing w:after="240" w:line="280" w:lineRule="exact"/>
        <w:rPr>
          <w:rFonts w:cstheme="minorHAnsi"/>
          <w:bCs/>
          <w:sz w:val="24"/>
          <w:szCs w:val="24"/>
        </w:rPr>
      </w:pPr>
      <w:r w:rsidRPr="00910969">
        <w:rPr>
          <w:rFonts w:cstheme="minorHAnsi"/>
          <w:bCs/>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6FD83"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5D303EA2" w14:textId="6CC14CA8" w:rsidR="00D7040A" w:rsidRPr="007C19F8" w:rsidRDefault="00D7040A" w:rsidP="00F34CD2">
      <w:pPr>
        <w:spacing w:after="120" w:line="240" w:lineRule="auto"/>
        <w:rPr>
          <w:rFonts w:cstheme="minorHAnsi"/>
          <w:bCs/>
          <w:sz w:val="18"/>
          <w:szCs w:val="18"/>
        </w:rPr>
      </w:pPr>
      <w:r w:rsidRPr="007C19F8">
        <w:rPr>
          <w:rFonts w:cstheme="minorHAnsi"/>
          <w:bCs/>
          <w:sz w:val="18"/>
          <w:szCs w:val="18"/>
        </w:rPr>
        <w:t>The House Research Office uses the 17th edition of the Chicago Manual of Style</w:t>
      </w:r>
      <w:r w:rsidR="00364CDB" w:rsidRPr="007C19F8">
        <w:rPr>
          <w:rFonts w:cstheme="minorHAnsi"/>
          <w:bCs/>
          <w:sz w:val="18"/>
          <w:szCs w:val="18"/>
        </w:rPr>
        <w:t xml:space="preserve">, </w:t>
      </w:r>
      <w:r w:rsidRPr="007C19F8">
        <w:rPr>
          <w:rFonts w:cstheme="minorHAnsi"/>
          <w:bCs/>
          <w:sz w:val="18"/>
          <w:szCs w:val="18"/>
        </w:rPr>
        <w:t>with practical modifications</w:t>
      </w:r>
      <w:r w:rsidR="00364CDB" w:rsidRPr="007C19F8">
        <w:rPr>
          <w:rFonts w:cstheme="minorHAnsi"/>
          <w:bCs/>
          <w:sz w:val="18"/>
          <w:szCs w:val="18"/>
        </w:rPr>
        <w:t xml:space="preserve"> [i.e., </w:t>
      </w:r>
      <w:r w:rsidRPr="007C19F8">
        <w:rPr>
          <w:rFonts w:cstheme="minorHAnsi"/>
          <w:bCs/>
          <w:sz w:val="18"/>
          <w:szCs w:val="18"/>
        </w:rPr>
        <w:t>regarding numbers</w:t>
      </w:r>
      <w:r w:rsidR="00364CDB" w:rsidRPr="007C19F8">
        <w:rPr>
          <w:rFonts w:cstheme="minorHAnsi"/>
          <w:bCs/>
          <w:sz w:val="18"/>
          <w:szCs w:val="18"/>
        </w:rPr>
        <w:t>]</w:t>
      </w:r>
      <w:r w:rsidRPr="007C19F8">
        <w:rPr>
          <w:rFonts w:cstheme="minorHAnsi"/>
          <w:bCs/>
          <w:sz w:val="18"/>
          <w:szCs w:val="18"/>
        </w:rPr>
        <w:t>.</w:t>
      </w:r>
    </w:p>
    <w:p w14:paraId="2B1F0D51" w14:textId="45F7304E" w:rsidR="003A763B" w:rsidRPr="007C19F8" w:rsidRDefault="00D7040A" w:rsidP="00795F1D">
      <w:pPr>
        <w:spacing w:after="240" w:line="240" w:lineRule="auto"/>
        <w:rPr>
          <w:rFonts w:cstheme="minorHAnsi"/>
          <w:bCs/>
          <w:sz w:val="18"/>
          <w:szCs w:val="18"/>
        </w:rPr>
      </w:pPr>
      <w:r w:rsidRPr="007C19F8">
        <w:rPr>
          <w:rFonts w:cstheme="minorHAnsi"/>
          <w:bCs/>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w:t>
      </w:r>
      <w:r w:rsidR="00DB246A" w:rsidRPr="007C19F8">
        <w:rPr>
          <w:rFonts w:cstheme="minorHAnsi"/>
          <w:bCs/>
          <w:sz w:val="18"/>
          <w:szCs w:val="18"/>
        </w:rPr>
        <w:t xml:space="preserve">. </w:t>
      </w:r>
      <w:r w:rsidRPr="007C19F8">
        <w:rPr>
          <w:rFonts w:cstheme="minorHAnsi"/>
          <w:bCs/>
          <w:sz w:val="18"/>
          <w:szCs w:val="18"/>
        </w:rPr>
        <w:t>These Legislative Updates are on the South Carolina General Assembly</w:t>
      </w:r>
      <w:r w:rsidR="00376FBA" w:rsidRPr="007C19F8">
        <w:rPr>
          <w:rFonts w:cstheme="minorHAnsi"/>
          <w:bCs/>
          <w:sz w:val="18"/>
          <w:szCs w:val="18"/>
        </w:rPr>
        <w:fldChar w:fldCharType="begin"/>
      </w:r>
      <w:r w:rsidR="00376FBA" w:rsidRPr="007C19F8">
        <w:rPr>
          <w:rFonts w:cstheme="minorHAnsi"/>
          <w:sz w:val="18"/>
          <w:szCs w:val="18"/>
        </w:rPr>
        <w:instrText xml:space="preserve"> XE "General Assembly" </w:instrText>
      </w:r>
      <w:r w:rsidR="00376FBA" w:rsidRPr="007C19F8">
        <w:rPr>
          <w:rFonts w:cstheme="minorHAnsi"/>
          <w:bCs/>
          <w:sz w:val="18"/>
          <w:szCs w:val="18"/>
        </w:rPr>
        <w:fldChar w:fldCharType="end"/>
      </w:r>
      <w:r w:rsidRPr="007C19F8">
        <w:rPr>
          <w:rFonts w:cstheme="minorHAnsi"/>
          <w:bCs/>
          <w:sz w:val="18"/>
          <w:szCs w:val="18"/>
        </w:rPr>
        <w:t xml:space="preserve"> home page (</w:t>
      </w:r>
      <w:hyperlink r:id="rId10" w:history="1">
        <w:r w:rsidRPr="007C19F8">
          <w:rPr>
            <w:rStyle w:val="Hyperlink"/>
            <w:rFonts w:cstheme="minorHAnsi"/>
            <w:bCs/>
            <w:color w:val="auto"/>
            <w:sz w:val="18"/>
            <w:szCs w:val="18"/>
          </w:rPr>
          <w:t>http://www.scstatehouse.gov</w:t>
        </w:r>
      </w:hyperlink>
      <w:r w:rsidRPr="007C19F8">
        <w:rPr>
          <w:rFonts w:cstheme="minorHAnsi"/>
          <w:bCs/>
          <w:sz w:val="18"/>
          <w:szCs w:val="18"/>
        </w:rPr>
        <w:t>)</w:t>
      </w:r>
      <w:r w:rsidR="00DB246A" w:rsidRPr="007C19F8">
        <w:rPr>
          <w:rFonts w:cstheme="minorHAnsi"/>
          <w:bCs/>
          <w:sz w:val="18"/>
          <w:szCs w:val="18"/>
        </w:rPr>
        <w:t xml:space="preserve">. </w:t>
      </w:r>
      <w:r w:rsidRPr="007C19F8">
        <w:rPr>
          <w:rFonts w:cstheme="minorHAnsi"/>
          <w:bCs/>
          <w:sz w:val="18"/>
          <w:szCs w:val="18"/>
        </w:rPr>
        <w:t xml:space="preserve">Go to Publications, then Legislative Updates. This lists </w:t>
      </w:r>
      <w:r w:rsidR="00EF34BA" w:rsidRPr="007C19F8">
        <w:rPr>
          <w:rFonts w:cstheme="minorHAnsi"/>
          <w:bCs/>
          <w:sz w:val="18"/>
          <w:szCs w:val="18"/>
        </w:rPr>
        <w:t>all</w:t>
      </w:r>
      <w:r w:rsidRPr="007C19F8">
        <w:rPr>
          <w:rFonts w:cstheme="minorHAnsi"/>
          <w:bCs/>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w:t>
      </w:r>
      <w:r w:rsidR="007F6701" w:rsidRPr="007C19F8">
        <w:rPr>
          <w:rFonts w:cstheme="minorHAnsi"/>
          <w:bCs/>
          <w:sz w:val="18"/>
          <w:szCs w:val="18"/>
        </w:rPr>
        <w:t>various stages</w:t>
      </w:r>
      <w:r w:rsidRPr="007C19F8">
        <w:rPr>
          <w:rFonts w:cstheme="minorHAnsi"/>
          <w:bCs/>
          <w:sz w:val="18"/>
          <w:szCs w:val="18"/>
        </w:rPr>
        <w:t xml:space="preserve"> and dates in the process).</w:t>
      </w:r>
    </w:p>
    <w:sectPr w:rsidR="003A763B" w:rsidRPr="007C19F8" w:rsidSect="00B71E2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7C75" w14:textId="77777777" w:rsidR="00193095" w:rsidRDefault="00193095">
      <w:pPr>
        <w:spacing w:after="0" w:line="240" w:lineRule="auto"/>
      </w:pPr>
      <w:r>
        <w:separator/>
      </w:r>
    </w:p>
  </w:endnote>
  <w:endnote w:type="continuationSeparator" w:id="0">
    <w:p w14:paraId="45612789" w14:textId="77777777" w:rsidR="00193095" w:rsidRDefault="0019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9D7F9" w14:textId="77777777" w:rsidR="00193095" w:rsidRDefault="00193095">
      <w:pPr>
        <w:spacing w:after="0" w:line="240" w:lineRule="auto"/>
      </w:pPr>
      <w:r>
        <w:separator/>
      </w:r>
    </w:p>
  </w:footnote>
  <w:footnote w:type="continuationSeparator" w:id="0">
    <w:p w14:paraId="17CBBF72" w14:textId="77777777" w:rsidR="00193095" w:rsidRDefault="0019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7E064EC7"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1ACB85E"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266EF"/>
    <w:multiLevelType w:val="multilevel"/>
    <w:tmpl w:val="7DC6AA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9C2D38"/>
    <w:multiLevelType w:val="hybridMultilevel"/>
    <w:tmpl w:val="11B23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0BCD"/>
    <w:multiLevelType w:val="multilevel"/>
    <w:tmpl w:val="E08E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CD3715"/>
    <w:multiLevelType w:val="hybridMultilevel"/>
    <w:tmpl w:val="D3C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0A17F0"/>
    <w:multiLevelType w:val="hybridMultilevel"/>
    <w:tmpl w:val="189E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2C2066"/>
    <w:multiLevelType w:val="multilevel"/>
    <w:tmpl w:val="29F8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754FF"/>
    <w:multiLevelType w:val="multilevel"/>
    <w:tmpl w:val="00AE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27535"/>
    <w:multiLevelType w:val="hybridMultilevel"/>
    <w:tmpl w:val="4A840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51804"/>
    <w:multiLevelType w:val="hybridMultilevel"/>
    <w:tmpl w:val="7A9E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CA6175"/>
    <w:multiLevelType w:val="hybridMultilevel"/>
    <w:tmpl w:val="2844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75044"/>
    <w:multiLevelType w:val="multilevel"/>
    <w:tmpl w:val="135E3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9F42BE"/>
    <w:multiLevelType w:val="hybridMultilevel"/>
    <w:tmpl w:val="556A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26975">
    <w:abstractNumId w:val="8"/>
  </w:num>
  <w:num w:numId="2" w16cid:durableId="1671523648">
    <w:abstractNumId w:val="16"/>
  </w:num>
  <w:num w:numId="3" w16cid:durableId="122504257">
    <w:abstractNumId w:val="11"/>
  </w:num>
  <w:num w:numId="4" w16cid:durableId="1621494970">
    <w:abstractNumId w:val="19"/>
  </w:num>
  <w:num w:numId="5" w16cid:durableId="1291280718">
    <w:abstractNumId w:val="14"/>
  </w:num>
  <w:num w:numId="6" w16cid:durableId="1141266819">
    <w:abstractNumId w:val="6"/>
  </w:num>
  <w:num w:numId="7" w16cid:durableId="97912800">
    <w:abstractNumId w:val="10"/>
  </w:num>
  <w:num w:numId="8" w16cid:durableId="303433430">
    <w:abstractNumId w:val="7"/>
  </w:num>
  <w:num w:numId="9" w16cid:durableId="967971983">
    <w:abstractNumId w:val="0"/>
  </w:num>
  <w:num w:numId="10" w16cid:durableId="211313650">
    <w:abstractNumId w:val="3"/>
  </w:num>
  <w:num w:numId="11" w16cid:durableId="285964835">
    <w:abstractNumId w:val="20"/>
  </w:num>
  <w:num w:numId="12" w16cid:durableId="691297203">
    <w:abstractNumId w:val="13"/>
  </w:num>
  <w:num w:numId="13" w16cid:durableId="1510291287">
    <w:abstractNumId w:val="12"/>
  </w:num>
  <w:num w:numId="14" w16cid:durableId="532381349">
    <w:abstractNumId w:val="5"/>
  </w:num>
  <w:num w:numId="15" w16cid:durableId="1095438586">
    <w:abstractNumId w:val="9"/>
  </w:num>
  <w:num w:numId="16" w16cid:durableId="1872643409">
    <w:abstractNumId w:val="18"/>
  </w:num>
  <w:num w:numId="17" w16cid:durableId="1536430227">
    <w:abstractNumId w:val="4"/>
  </w:num>
  <w:num w:numId="18" w16cid:durableId="1802337636">
    <w:abstractNumId w:val="2"/>
  </w:num>
  <w:num w:numId="19" w16cid:durableId="1120149863">
    <w:abstractNumId w:val="15"/>
  </w:num>
  <w:num w:numId="20" w16cid:durableId="363943736">
    <w:abstractNumId w:val="21"/>
  </w:num>
  <w:num w:numId="21" w16cid:durableId="1631477339">
    <w:abstractNumId w:val="17"/>
  </w:num>
  <w:num w:numId="22" w16cid:durableId="191130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0BD399-C6C0-4A86-B819-B726BE85A8F0}"/>
    <w:docVar w:name="dgnword-eventsink" w:val="2512774645344"/>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45F8"/>
    <w:rsid w:val="00014E1C"/>
    <w:rsid w:val="000162D3"/>
    <w:rsid w:val="000167BA"/>
    <w:rsid w:val="000169FD"/>
    <w:rsid w:val="00017253"/>
    <w:rsid w:val="00020406"/>
    <w:rsid w:val="000212BE"/>
    <w:rsid w:val="00021639"/>
    <w:rsid w:val="000230ED"/>
    <w:rsid w:val="0002450A"/>
    <w:rsid w:val="000246DB"/>
    <w:rsid w:val="0002638A"/>
    <w:rsid w:val="000275AC"/>
    <w:rsid w:val="00027AAD"/>
    <w:rsid w:val="00030A38"/>
    <w:rsid w:val="00032156"/>
    <w:rsid w:val="00036DA8"/>
    <w:rsid w:val="00040446"/>
    <w:rsid w:val="00041058"/>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73D"/>
    <w:rsid w:val="00061BA2"/>
    <w:rsid w:val="0006208E"/>
    <w:rsid w:val="00062816"/>
    <w:rsid w:val="000653F5"/>
    <w:rsid w:val="00065F8B"/>
    <w:rsid w:val="000660FD"/>
    <w:rsid w:val="0007000D"/>
    <w:rsid w:val="00070BC0"/>
    <w:rsid w:val="0007110A"/>
    <w:rsid w:val="000713CB"/>
    <w:rsid w:val="00071762"/>
    <w:rsid w:val="00072A16"/>
    <w:rsid w:val="0007396D"/>
    <w:rsid w:val="00075143"/>
    <w:rsid w:val="00076AD3"/>
    <w:rsid w:val="00081363"/>
    <w:rsid w:val="0008236F"/>
    <w:rsid w:val="000828CF"/>
    <w:rsid w:val="00082C11"/>
    <w:rsid w:val="00082CCC"/>
    <w:rsid w:val="0008329F"/>
    <w:rsid w:val="0008481B"/>
    <w:rsid w:val="0008657D"/>
    <w:rsid w:val="00087C01"/>
    <w:rsid w:val="00090EC1"/>
    <w:rsid w:val="00091113"/>
    <w:rsid w:val="000921DC"/>
    <w:rsid w:val="00092782"/>
    <w:rsid w:val="000933DC"/>
    <w:rsid w:val="00093AC2"/>
    <w:rsid w:val="000950DD"/>
    <w:rsid w:val="0009632F"/>
    <w:rsid w:val="00097F05"/>
    <w:rsid w:val="000A055B"/>
    <w:rsid w:val="000A1881"/>
    <w:rsid w:val="000A330F"/>
    <w:rsid w:val="000A44FE"/>
    <w:rsid w:val="000A4BB2"/>
    <w:rsid w:val="000A54FC"/>
    <w:rsid w:val="000A66E0"/>
    <w:rsid w:val="000A6B3F"/>
    <w:rsid w:val="000A74A1"/>
    <w:rsid w:val="000A7BD5"/>
    <w:rsid w:val="000B0031"/>
    <w:rsid w:val="000B1560"/>
    <w:rsid w:val="000B1ECD"/>
    <w:rsid w:val="000B3B2E"/>
    <w:rsid w:val="000B446D"/>
    <w:rsid w:val="000B5525"/>
    <w:rsid w:val="000B56CB"/>
    <w:rsid w:val="000B5C9F"/>
    <w:rsid w:val="000B7625"/>
    <w:rsid w:val="000B7658"/>
    <w:rsid w:val="000C15EC"/>
    <w:rsid w:val="000C22B8"/>
    <w:rsid w:val="000C2412"/>
    <w:rsid w:val="000C26A7"/>
    <w:rsid w:val="000C2AE0"/>
    <w:rsid w:val="000C3BC5"/>
    <w:rsid w:val="000C5B9D"/>
    <w:rsid w:val="000C60C0"/>
    <w:rsid w:val="000C730F"/>
    <w:rsid w:val="000D0101"/>
    <w:rsid w:val="000D0E21"/>
    <w:rsid w:val="000D1973"/>
    <w:rsid w:val="000D59CE"/>
    <w:rsid w:val="000D5D57"/>
    <w:rsid w:val="000D5DC0"/>
    <w:rsid w:val="000D62FE"/>
    <w:rsid w:val="000D6917"/>
    <w:rsid w:val="000D6E4E"/>
    <w:rsid w:val="000D710E"/>
    <w:rsid w:val="000D7AB0"/>
    <w:rsid w:val="000E03D9"/>
    <w:rsid w:val="000E0A04"/>
    <w:rsid w:val="000E2C6D"/>
    <w:rsid w:val="000E34AF"/>
    <w:rsid w:val="000E4623"/>
    <w:rsid w:val="000E6799"/>
    <w:rsid w:val="000F1C71"/>
    <w:rsid w:val="000F1FC9"/>
    <w:rsid w:val="000F21F9"/>
    <w:rsid w:val="000F2712"/>
    <w:rsid w:val="000F2B26"/>
    <w:rsid w:val="000F362E"/>
    <w:rsid w:val="000F3B90"/>
    <w:rsid w:val="000F4563"/>
    <w:rsid w:val="000F5C33"/>
    <w:rsid w:val="000F61C6"/>
    <w:rsid w:val="000F6EA0"/>
    <w:rsid w:val="000F737E"/>
    <w:rsid w:val="000F7D05"/>
    <w:rsid w:val="000F7E86"/>
    <w:rsid w:val="00101982"/>
    <w:rsid w:val="0010252B"/>
    <w:rsid w:val="00103EEB"/>
    <w:rsid w:val="001108AE"/>
    <w:rsid w:val="00112A9E"/>
    <w:rsid w:val="0011514E"/>
    <w:rsid w:val="00115AE9"/>
    <w:rsid w:val="00116E74"/>
    <w:rsid w:val="0011728A"/>
    <w:rsid w:val="00117C48"/>
    <w:rsid w:val="0012075B"/>
    <w:rsid w:val="00121AF8"/>
    <w:rsid w:val="001226BD"/>
    <w:rsid w:val="00123421"/>
    <w:rsid w:val="00123429"/>
    <w:rsid w:val="00124659"/>
    <w:rsid w:val="00124F36"/>
    <w:rsid w:val="00126F2C"/>
    <w:rsid w:val="00127502"/>
    <w:rsid w:val="00127FF1"/>
    <w:rsid w:val="0013073A"/>
    <w:rsid w:val="00131D38"/>
    <w:rsid w:val="00131FE1"/>
    <w:rsid w:val="00132318"/>
    <w:rsid w:val="00132659"/>
    <w:rsid w:val="0013312E"/>
    <w:rsid w:val="001346A3"/>
    <w:rsid w:val="001359DD"/>
    <w:rsid w:val="00135A1E"/>
    <w:rsid w:val="00135D19"/>
    <w:rsid w:val="00136B6E"/>
    <w:rsid w:val="001372CA"/>
    <w:rsid w:val="00140E15"/>
    <w:rsid w:val="001413F8"/>
    <w:rsid w:val="001422BE"/>
    <w:rsid w:val="00145395"/>
    <w:rsid w:val="00147965"/>
    <w:rsid w:val="00150D9B"/>
    <w:rsid w:val="00150E35"/>
    <w:rsid w:val="00151134"/>
    <w:rsid w:val="00151990"/>
    <w:rsid w:val="00151A0A"/>
    <w:rsid w:val="001612A0"/>
    <w:rsid w:val="001621D3"/>
    <w:rsid w:val="0016293E"/>
    <w:rsid w:val="00163E7A"/>
    <w:rsid w:val="0017101D"/>
    <w:rsid w:val="0017185D"/>
    <w:rsid w:val="001718CA"/>
    <w:rsid w:val="001732C2"/>
    <w:rsid w:val="00173494"/>
    <w:rsid w:val="00173ED4"/>
    <w:rsid w:val="00175A2B"/>
    <w:rsid w:val="00180BBB"/>
    <w:rsid w:val="0018137F"/>
    <w:rsid w:val="001819F0"/>
    <w:rsid w:val="001827EF"/>
    <w:rsid w:val="00182F70"/>
    <w:rsid w:val="00182FA7"/>
    <w:rsid w:val="001844A4"/>
    <w:rsid w:val="00185040"/>
    <w:rsid w:val="0018614E"/>
    <w:rsid w:val="00186C9F"/>
    <w:rsid w:val="00186E3A"/>
    <w:rsid w:val="001906A5"/>
    <w:rsid w:val="0019073B"/>
    <w:rsid w:val="0019168A"/>
    <w:rsid w:val="001924BC"/>
    <w:rsid w:val="0019280F"/>
    <w:rsid w:val="00193095"/>
    <w:rsid w:val="00195F68"/>
    <w:rsid w:val="00196640"/>
    <w:rsid w:val="001968BE"/>
    <w:rsid w:val="00196D7F"/>
    <w:rsid w:val="001A0243"/>
    <w:rsid w:val="001A1D50"/>
    <w:rsid w:val="001A2A99"/>
    <w:rsid w:val="001A313B"/>
    <w:rsid w:val="001A3BCD"/>
    <w:rsid w:val="001A45B9"/>
    <w:rsid w:val="001A5005"/>
    <w:rsid w:val="001A5C42"/>
    <w:rsid w:val="001A5CA5"/>
    <w:rsid w:val="001A7499"/>
    <w:rsid w:val="001A7809"/>
    <w:rsid w:val="001A7B9D"/>
    <w:rsid w:val="001B0FE6"/>
    <w:rsid w:val="001B1145"/>
    <w:rsid w:val="001B33A5"/>
    <w:rsid w:val="001B33DF"/>
    <w:rsid w:val="001B4706"/>
    <w:rsid w:val="001B51DC"/>
    <w:rsid w:val="001B559A"/>
    <w:rsid w:val="001B7BCF"/>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D75F4"/>
    <w:rsid w:val="001D7BAE"/>
    <w:rsid w:val="001E04A9"/>
    <w:rsid w:val="001E34F1"/>
    <w:rsid w:val="001E3C90"/>
    <w:rsid w:val="001E5514"/>
    <w:rsid w:val="001E7DAD"/>
    <w:rsid w:val="001F2AB5"/>
    <w:rsid w:val="001F3C07"/>
    <w:rsid w:val="001F414A"/>
    <w:rsid w:val="001F4439"/>
    <w:rsid w:val="001F68AE"/>
    <w:rsid w:val="001F6F2C"/>
    <w:rsid w:val="001F7284"/>
    <w:rsid w:val="001F7AFC"/>
    <w:rsid w:val="002029A6"/>
    <w:rsid w:val="0020341D"/>
    <w:rsid w:val="00205484"/>
    <w:rsid w:val="0020616A"/>
    <w:rsid w:val="00206BBB"/>
    <w:rsid w:val="00206D7F"/>
    <w:rsid w:val="00207AAB"/>
    <w:rsid w:val="00207F29"/>
    <w:rsid w:val="00207FB9"/>
    <w:rsid w:val="00210A68"/>
    <w:rsid w:val="00212712"/>
    <w:rsid w:val="002130E9"/>
    <w:rsid w:val="00213EE2"/>
    <w:rsid w:val="0021442A"/>
    <w:rsid w:val="0021641A"/>
    <w:rsid w:val="0021667C"/>
    <w:rsid w:val="00216CAC"/>
    <w:rsid w:val="00217E8E"/>
    <w:rsid w:val="00221150"/>
    <w:rsid w:val="002224E5"/>
    <w:rsid w:val="002226BC"/>
    <w:rsid w:val="0022303E"/>
    <w:rsid w:val="002230F7"/>
    <w:rsid w:val="00224625"/>
    <w:rsid w:val="002255E8"/>
    <w:rsid w:val="00225F16"/>
    <w:rsid w:val="00226122"/>
    <w:rsid w:val="002321B1"/>
    <w:rsid w:val="00234342"/>
    <w:rsid w:val="002357BC"/>
    <w:rsid w:val="00236729"/>
    <w:rsid w:val="00240442"/>
    <w:rsid w:val="002422BC"/>
    <w:rsid w:val="002439AD"/>
    <w:rsid w:val="0024418C"/>
    <w:rsid w:val="00244F93"/>
    <w:rsid w:val="0024581C"/>
    <w:rsid w:val="00245B8C"/>
    <w:rsid w:val="002470CA"/>
    <w:rsid w:val="00250BC9"/>
    <w:rsid w:val="002518C8"/>
    <w:rsid w:val="00251B77"/>
    <w:rsid w:val="00251F02"/>
    <w:rsid w:val="00251F49"/>
    <w:rsid w:val="00253EDD"/>
    <w:rsid w:val="002548F5"/>
    <w:rsid w:val="00254A4B"/>
    <w:rsid w:val="00255C70"/>
    <w:rsid w:val="002561A8"/>
    <w:rsid w:val="00257A1F"/>
    <w:rsid w:val="00260073"/>
    <w:rsid w:val="0026130E"/>
    <w:rsid w:val="00261751"/>
    <w:rsid w:val="0026227D"/>
    <w:rsid w:val="0026506B"/>
    <w:rsid w:val="00265499"/>
    <w:rsid w:val="00266BE8"/>
    <w:rsid w:val="0026718C"/>
    <w:rsid w:val="0027031C"/>
    <w:rsid w:val="00270712"/>
    <w:rsid w:val="00270819"/>
    <w:rsid w:val="00270DF4"/>
    <w:rsid w:val="0027111F"/>
    <w:rsid w:val="00271D87"/>
    <w:rsid w:val="002737B7"/>
    <w:rsid w:val="002746DE"/>
    <w:rsid w:val="00275507"/>
    <w:rsid w:val="00275B11"/>
    <w:rsid w:val="00277716"/>
    <w:rsid w:val="00277A95"/>
    <w:rsid w:val="00280A44"/>
    <w:rsid w:val="00281A37"/>
    <w:rsid w:val="002820E6"/>
    <w:rsid w:val="002859BE"/>
    <w:rsid w:val="00285A2B"/>
    <w:rsid w:val="002869D8"/>
    <w:rsid w:val="00287F01"/>
    <w:rsid w:val="0029066D"/>
    <w:rsid w:val="0029295B"/>
    <w:rsid w:val="00294916"/>
    <w:rsid w:val="00294DB2"/>
    <w:rsid w:val="00294E2D"/>
    <w:rsid w:val="00294E36"/>
    <w:rsid w:val="002961F6"/>
    <w:rsid w:val="00296441"/>
    <w:rsid w:val="002974F6"/>
    <w:rsid w:val="0029752C"/>
    <w:rsid w:val="00297CCC"/>
    <w:rsid w:val="002A114F"/>
    <w:rsid w:val="002A23D1"/>
    <w:rsid w:val="002A3EB2"/>
    <w:rsid w:val="002A4D07"/>
    <w:rsid w:val="002A4EB4"/>
    <w:rsid w:val="002A64AB"/>
    <w:rsid w:val="002A67C8"/>
    <w:rsid w:val="002B10CD"/>
    <w:rsid w:val="002B2C26"/>
    <w:rsid w:val="002B59AB"/>
    <w:rsid w:val="002B669F"/>
    <w:rsid w:val="002B71EF"/>
    <w:rsid w:val="002C038F"/>
    <w:rsid w:val="002C12FF"/>
    <w:rsid w:val="002C2068"/>
    <w:rsid w:val="002C3093"/>
    <w:rsid w:val="002C30F5"/>
    <w:rsid w:val="002C3573"/>
    <w:rsid w:val="002C44E0"/>
    <w:rsid w:val="002C4C40"/>
    <w:rsid w:val="002C709D"/>
    <w:rsid w:val="002C70B8"/>
    <w:rsid w:val="002D1003"/>
    <w:rsid w:val="002D17CA"/>
    <w:rsid w:val="002D2B89"/>
    <w:rsid w:val="002D487E"/>
    <w:rsid w:val="002D6473"/>
    <w:rsid w:val="002D7139"/>
    <w:rsid w:val="002D728F"/>
    <w:rsid w:val="002E00E4"/>
    <w:rsid w:val="002E0106"/>
    <w:rsid w:val="002E0F11"/>
    <w:rsid w:val="002E1C70"/>
    <w:rsid w:val="002E1F9B"/>
    <w:rsid w:val="002E478D"/>
    <w:rsid w:val="002E4E6B"/>
    <w:rsid w:val="002E6196"/>
    <w:rsid w:val="002F29B1"/>
    <w:rsid w:val="002F2A00"/>
    <w:rsid w:val="002F2D1B"/>
    <w:rsid w:val="002F5418"/>
    <w:rsid w:val="002F5C51"/>
    <w:rsid w:val="002F6BA3"/>
    <w:rsid w:val="002F71FC"/>
    <w:rsid w:val="002F78E2"/>
    <w:rsid w:val="00301BEB"/>
    <w:rsid w:val="00301F01"/>
    <w:rsid w:val="0030273B"/>
    <w:rsid w:val="00303093"/>
    <w:rsid w:val="00303942"/>
    <w:rsid w:val="00304260"/>
    <w:rsid w:val="0030594F"/>
    <w:rsid w:val="00305BDE"/>
    <w:rsid w:val="00305D9A"/>
    <w:rsid w:val="00305E9F"/>
    <w:rsid w:val="003060F7"/>
    <w:rsid w:val="00306EEC"/>
    <w:rsid w:val="00310B5D"/>
    <w:rsid w:val="003110D5"/>
    <w:rsid w:val="00311F4E"/>
    <w:rsid w:val="003129BD"/>
    <w:rsid w:val="003130AE"/>
    <w:rsid w:val="00313234"/>
    <w:rsid w:val="00313A8F"/>
    <w:rsid w:val="00314E61"/>
    <w:rsid w:val="00316038"/>
    <w:rsid w:val="003166EF"/>
    <w:rsid w:val="00316BD1"/>
    <w:rsid w:val="003223F0"/>
    <w:rsid w:val="003228ED"/>
    <w:rsid w:val="003240BF"/>
    <w:rsid w:val="003240E8"/>
    <w:rsid w:val="003258CA"/>
    <w:rsid w:val="00325F30"/>
    <w:rsid w:val="003305B0"/>
    <w:rsid w:val="00330864"/>
    <w:rsid w:val="00331043"/>
    <w:rsid w:val="0033166E"/>
    <w:rsid w:val="003317A7"/>
    <w:rsid w:val="00331D08"/>
    <w:rsid w:val="00331F8D"/>
    <w:rsid w:val="003320C0"/>
    <w:rsid w:val="0033443E"/>
    <w:rsid w:val="00334A9C"/>
    <w:rsid w:val="00334BD4"/>
    <w:rsid w:val="00334C54"/>
    <w:rsid w:val="003351E0"/>
    <w:rsid w:val="003357B3"/>
    <w:rsid w:val="00342151"/>
    <w:rsid w:val="00342807"/>
    <w:rsid w:val="00342819"/>
    <w:rsid w:val="003441B1"/>
    <w:rsid w:val="0034563D"/>
    <w:rsid w:val="0034664B"/>
    <w:rsid w:val="003476AB"/>
    <w:rsid w:val="003511AB"/>
    <w:rsid w:val="00351649"/>
    <w:rsid w:val="00351E13"/>
    <w:rsid w:val="00352174"/>
    <w:rsid w:val="003524C9"/>
    <w:rsid w:val="00352C93"/>
    <w:rsid w:val="00352E32"/>
    <w:rsid w:val="00352ED2"/>
    <w:rsid w:val="0035471F"/>
    <w:rsid w:val="00354C5B"/>
    <w:rsid w:val="003551D0"/>
    <w:rsid w:val="00355496"/>
    <w:rsid w:val="003577DE"/>
    <w:rsid w:val="00357D5E"/>
    <w:rsid w:val="003604B5"/>
    <w:rsid w:val="003606CB"/>
    <w:rsid w:val="00360DAC"/>
    <w:rsid w:val="003611DE"/>
    <w:rsid w:val="00362ACC"/>
    <w:rsid w:val="00362AD3"/>
    <w:rsid w:val="003632FE"/>
    <w:rsid w:val="00363683"/>
    <w:rsid w:val="003638BC"/>
    <w:rsid w:val="003638CE"/>
    <w:rsid w:val="00363AC1"/>
    <w:rsid w:val="003649FB"/>
    <w:rsid w:val="00364CDB"/>
    <w:rsid w:val="003662E6"/>
    <w:rsid w:val="003675A4"/>
    <w:rsid w:val="00370486"/>
    <w:rsid w:val="00371185"/>
    <w:rsid w:val="003717D6"/>
    <w:rsid w:val="00373258"/>
    <w:rsid w:val="0037438F"/>
    <w:rsid w:val="00375F1D"/>
    <w:rsid w:val="00376FBA"/>
    <w:rsid w:val="0038292B"/>
    <w:rsid w:val="0038522D"/>
    <w:rsid w:val="0038563D"/>
    <w:rsid w:val="00390460"/>
    <w:rsid w:val="00390B4C"/>
    <w:rsid w:val="00391092"/>
    <w:rsid w:val="00392B34"/>
    <w:rsid w:val="00392C16"/>
    <w:rsid w:val="00395705"/>
    <w:rsid w:val="00396224"/>
    <w:rsid w:val="0039737F"/>
    <w:rsid w:val="00397B38"/>
    <w:rsid w:val="003A0B80"/>
    <w:rsid w:val="003A0F2B"/>
    <w:rsid w:val="003A26A5"/>
    <w:rsid w:val="003A3D35"/>
    <w:rsid w:val="003A4F7C"/>
    <w:rsid w:val="003A5E6C"/>
    <w:rsid w:val="003A6E1A"/>
    <w:rsid w:val="003A75F6"/>
    <w:rsid w:val="003A763B"/>
    <w:rsid w:val="003B25E6"/>
    <w:rsid w:val="003B2EC8"/>
    <w:rsid w:val="003B31FC"/>
    <w:rsid w:val="003B4D68"/>
    <w:rsid w:val="003B5592"/>
    <w:rsid w:val="003B74A0"/>
    <w:rsid w:val="003B7E4D"/>
    <w:rsid w:val="003C17E6"/>
    <w:rsid w:val="003C1FC4"/>
    <w:rsid w:val="003C2577"/>
    <w:rsid w:val="003C3FB2"/>
    <w:rsid w:val="003C47E3"/>
    <w:rsid w:val="003C4FB3"/>
    <w:rsid w:val="003C6F4F"/>
    <w:rsid w:val="003C7B7D"/>
    <w:rsid w:val="003D0010"/>
    <w:rsid w:val="003D0743"/>
    <w:rsid w:val="003D1375"/>
    <w:rsid w:val="003D2769"/>
    <w:rsid w:val="003D370F"/>
    <w:rsid w:val="003D405B"/>
    <w:rsid w:val="003D4A2A"/>
    <w:rsid w:val="003D4F1B"/>
    <w:rsid w:val="003D56B2"/>
    <w:rsid w:val="003D5ABD"/>
    <w:rsid w:val="003D64DA"/>
    <w:rsid w:val="003D64F8"/>
    <w:rsid w:val="003D740F"/>
    <w:rsid w:val="003D7A23"/>
    <w:rsid w:val="003E0C2F"/>
    <w:rsid w:val="003E2ECF"/>
    <w:rsid w:val="003E4196"/>
    <w:rsid w:val="003E5BB6"/>
    <w:rsid w:val="003E79E3"/>
    <w:rsid w:val="003E7D9E"/>
    <w:rsid w:val="003E7F0F"/>
    <w:rsid w:val="003F0540"/>
    <w:rsid w:val="003F0D51"/>
    <w:rsid w:val="003F441E"/>
    <w:rsid w:val="003F523F"/>
    <w:rsid w:val="003F52A9"/>
    <w:rsid w:val="003F5864"/>
    <w:rsid w:val="003F5E11"/>
    <w:rsid w:val="003F5FC2"/>
    <w:rsid w:val="003F61AC"/>
    <w:rsid w:val="003F7C8A"/>
    <w:rsid w:val="003F7CF9"/>
    <w:rsid w:val="00401245"/>
    <w:rsid w:val="00401F4A"/>
    <w:rsid w:val="00405C07"/>
    <w:rsid w:val="00406C07"/>
    <w:rsid w:val="00407A51"/>
    <w:rsid w:val="00407F2C"/>
    <w:rsid w:val="00411E1E"/>
    <w:rsid w:val="0041218F"/>
    <w:rsid w:val="00413B9D"/>
    <w:rsid w:val="004165AA"/>
    <w:rsid w:val="004168D6"/>
    <w:rsid w:val="00416E24"/>
    <w:rsid w:val="00416FE7"/>
    <w:rsid w:val="00417512"/>
    <w:rsid w:val="0042053C"/>
    <w:rsid w:val="00421154"/>
    <w:rsid w:val="0042158C"/>
    <w:rsid w:val="00421B97"/>
    <w:rsid w:val="00421BEE"/>
    <w:rsid w:val="0042553C"/>
    <w:rsid w:val="00426DCA"/>
    <w:rsid w:val="0043115B"/>
    <w:rsid w:val="004315CC"/>
    <w:rsid w:val="004335E9"/>
    <w:rsid w:val="004337F4"/>
    <w:rsid w:val="0043442F"/>
    <w:rsid w:val="004350AE"/>
    <w:rsid w:val="00435487"/>
    <w:rsid w:val="004359B3"/>
    <w:rsid w:val="00436901"/>
    <w:rsid w:val="00440627"/>
    <w:rsid w:val="0044376F"/>
    <w:rsid w:val="00444DD2"/>
    <w:rsid w:val="0044644F"/>
    <w:rsid w:val="00450E76"/>
    <w:rsid w:val="00450F46"/>
    <w:rsid w:val="004513C3"/>
    <w:rsid w:val="00451483"/>
    <w:rsid w:val="00451A5B"/>
    <w:rsid w:val="00452006"/>
    <w:rsid w:val="00452BAB"/>
    <w:rsid w:val="00453B38"/>
    <w:rsid w:val="00453ED2"/>
    <w:rsid w:val="00453F56"/>
    <w:rsid w:val="00454333"/>
    <w:rsid w:val="00456113"/>
    <w:rsid w:val="00460482"/>
    <w:rsid w:val="0046074B"/>
    <w:rsid w:val="00460C0F"/>
    <w:rsid w:val="00461EFD"/>
    <w:rsid w:val="00462BD9"/>
    <w:rsid w:val="0046767C"/>
    <w:rsid w:val="004728B6"/>
    <w:rsid w:val="004729CE"/>
    <w:rsid w:val="00473A6C"/>
    <w:rsid w:val="00474DDC"/>
    <w:rsid w:val="00476034"/>
    <w:rsid w:val="004766E3"/>
    <w:rsid w:val="00476B65"/>
    <w:rsid w:val="0047794A"/>
    <w:rsid w:val="00480B2E"/>
    <w:rsid w:val="00481D5B"/>
    <w:rsid w:val="0048283F"/>
    <w:rsid w:val="00483028"/>
    <w:rsid w:val="0048349F"/>
    <w:rsid w:val="00486D7D"/>
    <w:rsid w:val="004875C7"/>
    <w:rsid w:val="00492764"/>
    <w:rsid w:val="0049288E"/>
    <w:rsid w:val="00494179"/>
    <w:rsid w:val="0049473F"/>
    <w:rsid w:val="00495CF1"/>
    <w:rsid w:val="00495F30"/>
    <w:rsid w:val="00496257"/>
    <w:rsid w:val="00497565"/>
    <w:rsid w:val="004A0CA5"/>
    <w:rsid w:val="004A303C"/>
    <w:rsid w:val="004A3203"/>
    <w:rsid w:val="004A4A8B"/>
    <w:rsid w:val="004B0C18"/>
    <w:rsid w:val="004B1562"/>
    <w:rsid w:val="004B2ED3"/>
    <w:rsid w:val="004B36B2"/>
    <w:rsid w:val="004B6835"/>
    <w:rsid w:val="004B6B53"/>
    <w:rsid w:val="004B6E25"/>
    <w:rsid w:val="004B7D7F"/>
    <w:rsid w:val="004C0BCE"/>
    <w:rsid w:val="004C2059"/>
    <w:rsid w:val="004C2CB7"/>
    <w:rsid w:val="004C3144"/>
    <w:rsid w:val="004C3D82"/>
    <w:rsid w:val="004C7917"/>
    <w:rsid w:val="004C7DEA"/>
    <w:rsid w:val="004D118B"/>
    <w:rsid w:val="004D2733"/>
    <w:rsid w:val="004D2B57"/>
    <w:rsid w:val="004D2F66"/>
    <w:rsid w:val="004D39C6"/>
    <w:rsid w:val="004D3E52"/>
    <w:rsid w:val="004D6352"/>
    <w:rsid w:val="004E0F78"/>
    <w:rsid w:val="004E1641"/>
    <w:rsid w:val="004E22CC"/>
    <w:rsid w:val="004E2C90"/>
    <w:rsid w:val="004E3A15"/>
    <w:rsid w:val="004E3FDC"/>
    <w:rsid w:val="004E4297"/>
    <w:rsid w:val="004E481D"/>
    <w:rsid w:val="004E6275"/>
    <w:rsid w:val="004E657F"/>
    <w:rsid w:val="004F04D1"/>
    <w:rsid w:val="004F2C21"/>
    <w:rsid w:val="004F3AF5"/>
    <w:rsid w:val="004F3D2D"/>
    <w:rsid w:val="004F41FC"/>
    <w:rsid w:val="004F58D8"/>
    <w:rsid w:val="004F6048"/>
    <w:rsid w:val="004F68CC"/>
    <w:rsid w:val="004F73B0"/>
    <w:rsid w:val="004F7D41"/>
    <w:rsid w:val="0050139D"/>
    <w:rsid w:val="005029AE"/>
    <w:rsid w:val="00502D0D"/>
    <w:rsid w:val="00503361"/>
    <w:rsid w:val="00503548"/>
    <w:rsid w:val="005037D4"/>
    <w:rsid w:val="00504A9B"/>
    <w:rsid w:val="0051140C"/>
    <w:rsid w:val="00511444"/>
    <w:rsid w:val="00511C8D"/>
    <w:rsid w:val="0051284B"/>
    <w:rsid w:val="005139F2"/>
    <w:rsid w:val="00513EEF"/>
    <w:rsid w:val="005143F3"/>
    <w:rsid w:val="005148C7"/>
    <w:rsid w:val="005149EC"/>
    <w:rsid w:val="0051588C"/>
    <w:rsid w:val="0051613B"/>
    <w:rsid w:val="00520AF3"/>
    <w:rsid w:val="0052121B"/>
    <w:rsid w:val="00523BB7"/>
    <w:rsid w:val="00523FDF"/>
    <w:rsid w:val="00524434"/>
    <w:rsid w:val="005244BE"/>
    <w:rsid w:val="005249C3"/>
    <w:rsid w:val="005254DE"/>
    <w:rsid w:val="0052664F"/>
    <w:rsid w:val="00526F44"/>
    <w:rsid w:val="005273EE"/>
    <w:rsid w:val="0053203D"/>
    <w:rsid w:val="0053240D"/>
    <w:rsid w:val="00532A3F"/>
    <w:rsid w:val="005344F8"/>
    <w:rsid w:val="005355A8"/>
    <w:rsid w:val="0053629E"/>
    <w:rsid w:val="00536360"/>
    <w:rsid w:val="00537060"/>
    <w:rsid w:val="005379E2"/>
    <w:rsid w:val="0054035A"/>
    <w:rsid w:val="005408E7"/>
    <w:rsid w:val="00540BE8"/>
    <w:rsid w:val="00541CA4"/>
    <w:rsid w:val="00541FD6"/>
    <w:rsid w:val="005434BC"/>
    <w:rsid w:val="0054441B"/>
    <w:rsid w:val="00544D8C"/>
    <w:rsid w:val="0054548B"/>
    <w:rsid w:val="0054568B"/>
    <w:rsid w:val="00546092"/>
    <w:rsid w:val="00546221"/>
    <w:rsid w:val="00546610"/>
    <w:rsid w:val="00550448"/>
    <w:rsid w:val="00550A35"/>
    <w:rsid w:val="0055248D"/>
    <w:rsid w:val="00552DB5"/>
    <w:rsid w:val="00554463"/>
    <w:rsid w:val="00555083"/>
    <w:rsid w:val="005556B9"/>
    <w:rsid w:val="00555C0B"/>
    <w:rsid w:val="00556268"/>
    <w:rsid w:val="005578D8"/>
    <w:rsid w:val="00560514"/>
    <w:rsid w:val="0056086B"/>
    <w:rsid w:val="005614ED"/>
    <w:rsid w:val="00561554"/>
    <w:rsid w:val="005626A4"/>
    <w:rsid w:val="00562CB2"/>
    <w:rsid w:val="00563F7A"/>
    <w:rsid w:val="00565304"/>
    <w:rsid w:val="00565BDC"/>
    <w:rsid w:val="00565CAD"/>
    <w:rsid w:val="005665B4"/>
    <w:rsid w:val="005677FA"/>
    <w:rsid w:val="00570210"/>
    <w:rsid w:val="005714A9"/>
    <w:rsid w:val="0057231E"/>
    <w:rsid w:val="0057246D"/>
    <w:rsid w:val="00572E94"/>
    <w:rsid w:val="005763CF"/>
    <w:rsid w:val="005844BF"/>
    <w:rsid w:val="00584627"/>
    <w:rsid w:val="00585913"/>
    <w:rsid w:val="0058626D"/>
    <w:rsid w:val="00587F10"/>
    <w:rsid w:val="00587FFC"/>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7E"/>
    <w:rsid w:val="005B0391"/>
    <w:rsid w:val="005B191F"/>
    <w:rsid w:val="005B29A7"/>
    <w:rsid w:val="005B2DC8"/>
    <w:rsid w:val="005B34E4"/>
    <w:rsid w:val="005B3E8E"/>
    <w:rsid w:val="005B61CE"/>
    <w:rsid w:val="005B7830"/>
    <w:rsid w:val="005B7E3E"/>
    <w:rsid w:val="005C204D"/>
    <w:rsid w:val="005C258C"/>
    <w:rsid w:val="005C2DAF"/>
    <w:rsid w:val="005C3849"/>
    <w:rsid w:val="005C7AC0"/>
    <w:rsid w:val="005D0715"/>
    <w:rsid w:val="005D1579"/>
    <w:rsid w:val="005D4708"/>
    <w:rsid w:val="005D56F1"/>
    <w:rsid w:val="005E22EB"/>
    <w:rsid w:val="005E3376"/>
    <w:rsid w:val="005E35F9"/>
    <w:rsid w:val="005E36A7"/>
    <w:rsid w:val="005E46CC"/>
    <w:rsid w:val="005E6242"/>
    <w:rsid w:val="005E76AF"/>
    <w:rsid w:val="005E7821"/>
    <w:rsid w:val="005F13EB"/>
    <w:rsid w:val="005F168D"/>
    <w:rsid w:val="005F2BAC"/>
    <w:rsid w:val="005F45B7"/>
    <w:rsid w:val="005F6474"/>
    <w:rsid w:val="005F6C02"/>
    <w:rsid w:val="005F7B2C"/>
    <w:rsid w:val="006027DB"/>
    <w:rsid w:val="00603F92"/>
    <w:rsid w:val="00604BA2"/>
    <w:rsid w:val="00605B88"/>
    <w:rsid w:val="00605FCD"/>
    <w:rsid w:val="006062D6"/>
    <w:rsid w:val="0060630F"/>
    <w:rsid w:val="00607F6B"/>
    <w:rsid w:val="00610914"/>
    <w:rsid w:val="00610F20"/>
    <w:rsid w:val="00611718"/>
    <w:rsid w:val="00611B47"/>
    <w:rsid w:val="006122E9"/>
    <w:rsid w:val="00612A48"/>
    <w:rsid w:val="00612B89"/>
    <w:rsid w:val="00612D8E"/>
    <w:rsid w:val="00612F20"/>
    <w:rsid w:val="00613329"/>
    <w:rsid w:val="006148F8"/>
    <w:rsid w:val="006153D4"/>
    <w:rsid w:val="006167D7"/>
    <w:rsid w:val="00616984"/>
    <w:rsid w:val="00621650"/>
    <w:rsid w:val="00621D7F"/>
    <w:rsid w:val="00623017"/>
    <w:rsid w:val="00623878"/>
    <w:rsid w:val="006242F0"/>
    <w:rsid w:val="00624AFA"/>
    <w:rsid w:val="006251A1"/>
    <w:rsid w:val="006253DC"/>
    <w:rsid w:val="00627311"/>
    <w:rsid w:val="00630D5D"/>
    <w:rsid w:val="00631D94"/>
    <w:rsid w:val="006325AE"/>
    <w:rsid w:val="00632D30"/>
    <w:rsid w:val="00632EE2"/>
    <w:rsid w:val="00634B4C"/>
    <w:rsid w:val="00636AF6"/>
    <w:rsid w:val="00636B14"/>
    <w:rsid w:val="0063724D"/>
    <w:rsid w:val="00637542"/>
    <w:rsid w:val="00637E1A"/>
    <w:rsid w:val="00640363"/>
    <w:rsid w:val="00640AB4"/>
    <w:rsid w:val="00643082"/>
    <w:rsid w:val="00643F8F"/>
    <w:rsid w:val="006441B5"/>
    <w:rsid w:val="006444F3"/>
    <w:rsid w:val="00645D64"/>
    <w:rsid w:val="0064633A"/>
    <w:rsid w:val="0065328E"/>
    <w:rsid w:val="00654124"/>
    <w:rsid w:val="00654B0A"/>
    <w:rsid w:val="00655177"/>
    <w:rsid w:val="006552C9"/>
    <w:rsid w:val="0065574D"/>
    <w:rsid w:val="00655868"/>
    <w:rsid w:val="00656328"/>
    <w:rsid w:val="006563A6"/>
    <w:rsid w:val="006566AF"/>
    <w:rsid w:val="00657432"/>
    <w:rsid w:val="00661462"/>
    <w:rsid w:val="00661871"/>
    <w:rsid w:val="006619C7"/>
    <w:rsid w:val="00661CAB"/>
    <w:rsid w:val="00663E6F"/>
    <w:rsid w:val="00663F0B"/>
    <w:rsid w:val="0066401E"/>
    <w:rsid w:val="00664758"/>
    <w:rsid w:val="0066494E"/>
    <w:rsid w:val="00665011"/>
    <w:rsid w:val="00665B64"/>
    <w:rsid w:val="00671B92"/>
    <w:rsid w:val="00672022"/>
    <w:rsid w:val="00673554"/>
    <w:rsid w:val="00673FDE"/>
    <w:rsid w:val="006749F7"/>
    <w:rsid w:val="00674AE5"/>
    <w:rsid w:val="006755F7"/>
    <w:rsid w:val="006769E6"/>
    <w:rsid w:val="00677D58"/>
    <w:rsid w:val="0068056D"/>
    <w:rsid w:val="00682035"/>
    <w:rsid w:val="006837EB"/>
    <w:rsid w:val="00683D8D"/>
    <w:rsid w:val="00684586"/>
    <w:rsid w:val="0068475A"/>
    <w:rsid w:val="00684B84"/>
    <w:rsid w:val="00685462"/>
    <w:rsid w:val="0068620F"/>
    <w:rsid w:val="00690197"/>
    <w:rsid w:val="0069095C"/>
    <w:rsid w:val="006914E9"/>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39B4"/>
    <w:rsid w:val="006B461B"/>
    <w:rsid w:val="006B554D"/>
    <w:rsid w:val="006B6A29"/>
    <w:rsid w:val="006B6A35"/>
    <w:rsid w:val="006C0551"/>
    <w:rsid w:val="006C1345"/>
    <w:rsid w:val="006C45E7"/>
    <w:rsid w:val="006C5B67"/>
    <w:rsid w:val="006C5FF6"/>
    <w:rsid w:val="006C686E"/>
    <w:rsid w:val="006C7053"/>
    <w:rsid w:val="006C7C35"/>
    <w:rsid w:val="006D1B92"/>
    <w:rsid w:val="006D299A"/>
    <w:rsid w:val="006D2F63"/>
    <w:rsid w:val="006D34A2"/>
    <w:rsid w:val="006D5BCF"/>
    <w:rsid w:val="006D6225"/>
    <w:rsid w:val="006D7440"/>
    <w:rsid w:val="006D7FA2"/>
    <w:rsid w:val="006E1CBE"/>
    <w:rsid w:val="006E2B9A"/>
    <w:rsid w:val="006E4462"/>
    <w:rsid w:val="006E4991"/>
    <w:rsid w:val="006E4B37"/>
    <w:rsid w:val="006E5CA8"/>
    <w:rsid w:val="006E5E06"/>
    <w:rsid w:val="006E6CBD"/>
    <w:rsid w:val="006E6F66"/>
    <w:rsid w:val="006E767C"/>
    <w:rsid w:val="006E7BC6"/>
    <w:rsid w:val="006F160A"/>
    <w:rsid w:val="006F1AF9"/>
    <w:rsid w:val="006F2198"/>
    <w:rsid w:val="006F24CD"/>
    <w:rsid w:val="006F2664"/>
    <w:rsid w:val="006F2EFF"/>
    <w:rsid w:val="006F3F62"/>
    <w:rsid w:val="006F47B8"/>
    <w:rsid w:val="006F5491"/>
    <w:rsid w:val="006F62BD"/>
    <w:rsid w:val="006F74F9"/>
    <w:rsid w:val="006F7B4C"/>
    <w:rsid w:val="00702869"/>
    <w:rsid w:val="00702AB3"/>
    <w:rsid w:val="00702D3D"/>
    <w:rsid w:val="00703465"/>
    <w:rsid w:val="00714289"/>
    <w:rsid w:val="00714C80"/>
    <w:rsid w:val="00714EFC"/>
    <w:rsid w:val="00714F57"/>
    <w:rsid w:val="00716066"/>
    <w:rsid w:val="007161E6"/>
    <w:rsid w:val="007163B1"/>
    <w:rsid w:val="007164F4"/>
    <w:rsid w:val="00716E70"/>
    <w:rsid w:val="007171AE"/>
    <w:rsid w:val="00717EAE"/>
    <w:rsid w:val="0072145B"/>
    <w:rsid w:val="007216CC"/>
    <w:rsid w:val="00721704"/>
    <w:rsid w:val="007228B8"/>
    <w:rsid w:val="00722B3E"/>
    <w:rsid w:val="007239C9"/>
    <w:rsid w:val="007246D7"/>
    <w:rsid w:val="0072523B"/>
    <w:rsid w:val="00725383"/>
    <w:rsid w:val="00726797"/>
    <w:rsid w:val="00730DC0"/>
    <w:rsid w:val="00732253"/>
    <w:rsid w:val="007347B4"/>
    <w:rsid w:val="00735E25"/>
    <w:rsid w:val="00737972"/>
    <w:rsid w:val="00737AFD"/>
    <w:rsid w:val="007412B5"/>
    <w:rsid w:val="007429BD"/>
    <w:rsid w:val="0074306D"/>
    <w:rsid w:val="0074509D"/>
    <w:rsid w:val="007466C1"/>
    <w:rsid w:val="007466D5"/>
    <w:rsid w:val="00746DCE"/>
    <w:rsid w:val="00747768"/>
    <w:rsid w:val="00747B33"/>
    <w:rsid w:val="00754487"/>
    <w:rsid w:val="00755349"/>
    <w:rsid w:val="00755977"/>
    <w:rsid w:val="00756068"/>
    <w:rsid w:val="0075657C"/>
    <w:rsid w:val="00756D3D"/>
    <w:rsid w:val="00760BF2"/>
    <w:rsid w:val="0076463E"/>
    <w:rsid w:val="00764D67"/>
    <w:rsid w:val="00766CB3"/>
    <w:rsid w:val="00767AA9"/>
    <w:rsid w:val="00767FFC"/>
    <w:rsid w:val="007707AF"/>
    <w:rsid w:val="007723E1"/>
    <w:rsid w:val="00773E3C"/>
    <w:rsid w:val="007741EA"/>
    <w:rsid w:val="00774205"/>
    <w:rsid w:val="00774253"/>
    <w:rsid w:val="00774529"/>
    <w:rsid w:val="00774F9D"/>
    <w:rsid w:val="007757BC"/>
    <w:rsid w:val="0077599D"/>
    <w:rsid w:val="00781523"/>
    <w:rsid w:val="00782CB6"/>
    <w:rsid w:val="0078411D"/>
    <w:rsid w:val="00784F40"/>
    <w:rsid w:val="00785471"/>
    <w:rsid w:val="007860DB"/>
    <w:rsid w:val="0079192D"/>
    <w:rsid w:val="00793153"/>
    <w:rsid w:val="00793C99"/>
    <w:rsid w:val="00793D38"/>
    <w:rsid w:val="00795F1D"/>
    <w:rsid w:val="00796EA4"/>
    <w:rsid w:val="00797514"/>
    <w:rsid w:val="007A011A"/>
    <w:rsid w:val="007A1241"/>
    <w:rsid w:val="007A161C"/>
    <w:rsid w:val="007A5964"/>
    <w:rsid w:val="007A61E5"/>
    <w:rsid w:val="007A6A42"/>
    <w:rsid w:val="007B1935"/>
    <w:rsid w:val="007B1CBD"/>
    <w:rsid w:val="007B2027"/>
    <w:rsid w:val="007B2194"/>
    <w:rsid w:val="007B26B9"/>
    <w:rsid w:val="007B39FF"/>
    <w:rsid w:val="007B4B01"/>
    <w:rsid w:val="007B6FFB"/>
    <w:rsid w:val="007B72BE"/>
    <w:rsid w:val="007B7805"/>
    <w:rsid w:val="007B7BAF"/>
    <w:rsid w:val="007B7D3F"/>
    <w:rsid w:val="007C01D8"/>
    <w:rsid w:val="007C1085"/>
    <w:rsid w:val="007C19F8"/>
    <w:rsid w:val="007C1B6F"/>
    <w:rsid w:val="007C4A1B"/>
    <w:rsid w:val="007C4F64"/>
    <w:rsid w:val="007C4F97"/>
    <w:rsid w:val="007C6108"/>
    <w:rsid w:val="007C74D8"/>
    <w:rsid w:val="007C75C6"/>
    <w:rsid w:val="007D060C"/>
    <w:rsid w:val="007D12D4"/>
    <w:rsid w:val="007D1AD3"/>
    <w:rsid w:val="007D25DC"/>
    <w:rsid w:val="007D4A86"/>
    <w:rsid w:val="007D4FC6"/>
    <w:rsid w:val="007D545A"/>
    <w:rsid w:val="007D66D5"/>
    <w:rsid w:val="007D76D3"/>
    <w:rsid w:val="007E0154"/>
    <w:rsid w:val="007E0C89"/>
    <w:rsid w:val="007E0DCA"/>
    <w:rsid w:val="007E28C4"/>
    <w:rsid w:val="007E32F0"/>
    <w:rsid w:val="007E4883"/>
    <w:rsid w:val="007E51C4"/>
    <w:rsid w:val="007E5E30"/>
    <w:rsid w:val="007E5FA8"/>
    <w:rsid w:val="007E6E87"/>
    <w:rsid w:val="007E7729"/>
    <w:rsid w:val="007F0687"/>
    <w:rsid w:val="007F2352"/>
    <w:rsid w:val="007F4A8A"/>
    <w:rsid w:val="007F4EC4"/>
    <w:rsid w:val="007F6701"/>
    <w:rsid w:val="007F7ADB"/>
    <w:rsid w:val="00802DDA"/>
    <w:rsid w:val="008053A1"/>
    <w:rsid w:val="00806412"/>
    <w:rsid w:val="00806BFD"/>
    <w:rsid w:val="008075DB"/>
    <w:rsid w:val="00811A01"/>
    <w:rsid w:val="00811F21"/>
    <w:rsid w:val="00813C40"/>
    <w:rsid w:val="00815953"/>
    <w:rsid w:val="00815C48"/>
    <w:rsid w:val="00815F88"/>
    <w:rsid w:val="00817798"/>
    <w:rsid w:val="008201CC"/>
    <w:rsid w:val="00821F7A"/>
    <w:rsid w:val="008226CF"/>
    <w:rsid w:val="00823FA0"/>
    <w:rsid w:val="00825B3C"/>
    <w:rsid w:val="00826CA2"/>
    <w:rsid w:val="00831382"/>
    <w:rsid w:val="008314DC"/>
    <w:rsid w:val="00831718"/>
    <w:rsid w:val="008327B9"/>
    <w:rsid w:val="00834944"/>
    <w:rsid w:val="00834D3F"/>
    <w:rsid w:val="0083540A"/>
    <w:rsid w:val="0083555E"/>
    <w:rsid w:val="00836351"/>
    <w:rsid w:val="00837368"/>
    <w:rsid w:val="00837442"/>
    <w:rsid w:val="00837471"/>
    <w:rsid w:val="00842C4F"/>
    <w:rsid w:val="00843DEF"/>
    <w:rsid w:val="008457A3"/>
    <w:rsid w:val="00846A81"/>
    <w:rsid w:val="008479F3"/>
    <w:rsid w:val="00847AC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0BF5"/>
    <w:rsid w:val="00884B6C"/>
    <w:rsid w:val="00884DFD"/>
    <w:rsid w:val="00885BF3"/>
    <w:rsid w:val="00886E91"/>
    <w:rsid w:val="00886EF5"/>
    <w:rsid w:val="00890BBB"/>
    <w:rsid w:val="0089115C"/>
    <w:rsid w:val="00891E49"/>
    <w:rsid w:val="00893BAD"/>
    <w:rsid w:val="00895B88"/>
    <w:rsid w:val="00897078"/>
    <w:rsid w:val="00897940"/>
    <w:rsid w:val="008A0355"/>
    <w:rsid w:val="008A1788"/>
    <w:rsid w:val="008A2C0D"/>
    <w:rsid w:val="008A3583"/>
    <w:rsid w:val="008A3FE4"/>
    <w:rsid w:val="008A40D5"/>
    <w:rsid w:val="008A5149"/>
    <w:rsid w:val="008A5434"/>
    <w:rsid w:val="008A54E4"/>
    <w:rsid w:val="008B00EB"/>
    <w:rsid w:val="008B03D5"/>
    <w:rsid w:val="008B1AB4"/>
    <w:rsid w:val="008B6612"/>
    <w:rsid w:val="008B6A90"/>
    <w:rsid w:val="008B7E2B"/>
    <w:rsid w:val="008C042E"/>
    <w:rsid w:val="008C15DE"/>
    <w:rsid w:val="008C193F"/>
    <w:rsid w:val="008C200A"/>
    <w:rsid w:val="008C4285"/>
    <w:rsid w:val="008C5163"/>
    <w:rsid w:val="008D010D"/>
    <w:rsid w:val="008D064E"/>
    <w:rsid w:val="008D0D49"/>
    <w:rsid w:val="008D2277"/>
    <w:rsid w:val="008D26B9"/>
    <w:rsid w:val="008D537F"/>
    <w:rsid w:val="008D5797"/>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E7A7C"/>
    <w:rsid w:val="008F0582"/>
    <w:rsid w:val="008F08D8"/>
    <w:rsid w:val="008F12E1"/>
    <w:rsid w:val="008F1325"/>
    <w:rsid w:val="008F1DA7"/>
    <w:rsid w:val="008F1E0A"/>
    <w:rsid w:val="008F21D3"/>
    <w:rsid w:val="008F23EF"/>
    <w:rsid w:val="008F2D1A"/>
    <w:rsid w:val="008F2F70"/>
    <w:rsid w:val="008F30F9"/>
    <w:rsid w:val="008F3151"/>
    <w:rsid w:val="008F423B"/>
    <w:rsid w:val="008F6693"/>
    <w:rsid w:val="008F6C1A"/>
    <w:rsid w:val="008F755D"/>
    <w:rsid w:val="008F7A94"/>
    <w:rsid w:val="00900978"/>
    <w:rsid w:val="00900B27"/>
    <w:rsid w:val="00900E37"/>
    <w:rsid w:val="0090161D"/>
    <w:rsid w:val="009025C3"/>
    <w:rsid w:val="009026B7"/>
    <w:rsid w:val="0090278F"/>
    <w:rsid w:val="0090364B"/>
    <w:rsid w:val="009051B0"/>
    <w:rsid w:val="009053EB"/>
    <w:rsid w:val="0090610F"/>
    <w:rsid w:val="00910144"/>
    <w:rsid w:val="00910969"/>
    <w:rsid w:val="009119A3"/>
    <w:rsid w:val="00911B82"/>
    <w:rsid w:val="00912092"/>
    <w:rsid w:val="00912C71"/>
    <w:rsid w:val="00912FE1"/>
    <w:rsid w:val="00915EE7"/>
    <w:rsid w:val="00917759"/>
    <w:rsid w:val="00921E19"/>
    <w:rsid w:val="00921F79"/>
    <w:rsid w:val="00922012"/>
    <w:rsid w:val="009276A8"/>
    <w:rsid w:val="00930370"/>
    <w:rsid w:val="00931339"/>
    <w:rsid w:val="00933110"/>
    <w:rsid w:val="00933C66"/>
    <w:rsid w:val="00934548"/>
    <w:rsid w:val="00940046"/>
    <w:rsid w:val="00940817"/>
    <w:rsid w:val="00942B22"/>
    <w:rsid w:val="00943F62"/>
    <w:rsid w:val="00945BCB"/>
    <w:rsid w:val="009461DA"/>
    <w:rsid w:val="00947A50"/>
    <w:rsid w:val="0095054C"/>
    <w:rsid w:val="0095240A"/>
    <w:rsid w:val="0095404B"/>
    <w:rsid w:val="00954054"/>
    <w:rsid w:val="009557EA"/>
    <w:rsid w:val="009563A1"/>
    <w:rsid w:val="00956400"/>
    <w:rsid w:val="0096155E"/>
    <w:rsid w:val="00961FC6"/>
    <w:rsid w:val="00962086"/>
    <w:rsid w:val="0096294D"/>
    <w:rsid w:val="0096297E"/>
    <w:rsid w:val="00964965"/>
    <w:rsid w:val="00964EA2"/>
    <w:rsid w:val="009655CD"/>
    <w:rsid w:val="00965EBF"/>
    <w:rsid w:val="00966B50"/>
    <w:rsid w:val="009675D5"/>
    <w:rsid w:val="00967950"/>
    <w:rsid w:val="00970635"/>
    <w:rsid w:val="009730B7"/>
    <w:rsid w:val="00974246"/>
    <w:rsid w:val="009743F0"/>
    <w:rsid w:val="009749E7"/>
    <w:rsid w:val="00974D6C"/>
    <w:rsid w:val="00974FC0"/>
    <w:rsid w:val="00975C69"/>
    <w:rsid w:val="00977F65"/>
    <w:rsid w:val="009812F6"/>
    <w:rsid w:val="00982057"/>
    <w:rsid w:val="00982279"/>
    <w:rsid w:val="0098266F"/>
    <w:rsid w:val="0098279A"/>
    <w:rsid w:val="00984657"/>
    <w:rsid w:val="0098503D"/>
    <w:rsid w:val="0098631D"/>
    <w:rsid w:val="009875E5"/>
    <w:rsid w:val="00987843"/>
    <w:rsid w:val="00991C77"/>
    <w:rsid w:val="009934D4"/>
    <w:rsid w:val="00994635"/>
    <w:rsid w:val="0099514A"/>
    <w:rsid w:val="00995E4E"/>
    <w:rsid w:val="009A075B"/>
    <w:rsid w:val="009A2EDC"/>
    <w:rsid w:val="009A36F1"/>
    <w:rsid w:val="009A4904"/>
    <w:rsid w:val="009A56BE"/>
    <w:rsid w:val="009A5789"/>
    <w:rsid w:val="009A57E3"/>
    <w:rsid w:val="009A5D3A"/>
    <w:rsid w:val="009A5EB6"/>
    <w:rsid w:val="009A76E0"/>
    <w:rsid w:val="009B05B3"/>
    <w:rsid w:val="009B060A"/>
    <w:rsid w:val="009B16FA"/>
    <w:rsid w:val="009B39DF"/>
    <w:rsid w:val="009B47D2"/>
    <w:rsid w:val="009B6ED8"/>
    <w:rsid w:val="009C0153"/>
    <w:rsid w:val="009C0C58"/>
    <w:rsid w:val="009C1356"/>
    <w:rsid w:val="009C4A48"/>
    <w:rsid w:val="009C558C"/>
    <w:rsid w:val="009C6190"/>
    <w:rsid w:val="009C61C9"/>
    <w:rsid w:val="009C65A3"/>
    <w:rsid w:val="009C6B69"/>
    <w:rsid w:val="009D033E"/>
    <w:rsid w:val="009D08B0"/>
    <w:rsid w:val="009D1192"/>
    <w:rsid w:val="009D1E5D"/>
    <w:rsid w:val="009D223C"/>
    <w:rsid w:val="009D4299"/>
    <w:rsid w:val="009D4CB1"/>
    <w:rsid w:val="009D563B"/>
    <w:rsid w:val="009D68CE"/>
    <w:rsid w:val="009E0416"/>
    <w:rsid w:val="009E0E7C"/>
    <w:rsid w:val="009E266F"/>
    <w:rsid w:val="009E373D"/>
    <w:rsid w:val="009E42E0"/>
    <w:rsid w:val="009E449A"/>
    <w:rsid w:val="009E45C6"/>
    <w:rsid w:val="009E5612"/>
    <w:rsid w:val="009E75A4"/>
    <w:rsid w:val="009E7CDF"/>
    <w:rsid w:val="009F0F56"/>
    <w:rsid w:val="009F1074"/>
    <w:rsid w:val="009F20C5"/>
    <w:rsid w:val="009F2E07"/>
    <w:rsid w:val="009F5A9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07DB8"/>
    <w:rsid w:val="00A1236D"/>
    <w:rsid w:val="00A14B6E"/>
    <w:rsid w:val="00A14D36"/>
    <w:rsid w:val="00A159E3"/>
    <w:rsid w:val="00A163EC"/>
    <w:rsid w:val="00A169DD"/>
    <w:rsid w:val="00A16DE0"/>
    <w:rsid w:val="00A17CB5"/>
    <w:rsid w:val="00A2014D"/>
    <w:rsid w:val="00A20EB5"/>
    <w:rsid w:val="00A21572"/>
    <w:rsid w:val="00A215B0"/>
    <w:rsid w:val="00A21E36"/>
    <w:rsid w:val="00A2758A"/>
    <w:rsid w:val="00A275AA"/>
    <w:rsid w:val="00A277E1"/>
    <w:rsid w:val="00A27A7F"/>
    <w:rsid w:val="00A312AE"/>
    <w:rsid w:val="00A320FB"/>
    <w:rsid w:val="00A323C3"/>
    <w:rsid w:val="00A32927"/>
    <w:rsid w:val="00A329A7"/>
    <w:rsid w:val="00A32E65"/>
    <w:rsid w:val="00A32FA7"/>
    <w:rsid w:val="00A34467"/>
    <w:rsid w:val="00A34BFE"/>
    <w:rsid w:val="00A366F1"/>
    <w:rsid w:val="00A375B4"/>
    <w:rsid w:val="00A37B73"/>
    <w:rsid w:val="00A40A94"/>
    <w:rsid w:val="00A40E52"/>
    <w:rsid w:val="00A41637"/>
    <w:rsid w:val="00A41E6A"/>
    <w:rsid w:val="00A41E7F"/>
    <w:rsid w:val="00A429B9"/>
    <w:rsid w:val="00A44277"/>
    <w:rsid w:val="00A45058"/>
    <w:rsid w:val="00A45B1A"/>
    <w:rsid w:val="00A45E0D"/>
    <w:rsid w:val="00A50751"/>
    <w:rsid w:val="00A50AD8"/>
    <w:rsid w:val="00A50BF1"/>
    <w:rsid w:val="00A50E58"/>
    <w:rsid w:val="00A51E93"/>
    <w:rsid w:val="00A53370"/>
    <w:rsid w:val="00A53AE5"/>
    <w:rsid w:val="00A543AC"/>
    <w:rsid w:val="00A54FC7"/>
    <w:rsid w:val="00A569A3"/>
    <w:rsid w:val="00A56FDD"/>
    <w:rsid w:val="00A60A17"/>
    <w:rsid w:val="00A614EA"/>
    <w:rsid w:val="00A62B9A"/>
    <w:rsid w:val="00A63F92"/>
    <w:rsid w:val="00A64C59"/>
    <w:rsid w:val="00A65775"/>
    <w:rsid w:val="00A67441"/>
    <w:rsid w:val="00A67F2A"/>
    <w:rsid w:val="00A707E2"/>
    <w:rsid w:val="00A71A2C"/>
    <w:rsid w:val="00A73B41"/>
    <w:rsid w:val="00A77C42"/>
    <w:rsid w:val="00A77CA3"/>
    <w:rsid w:val="00A81210"/>
    <w:rsid w:val="00A81506"/>
    <w:rsid w:val="00A82F54"/>
    <w:rsid w:val="00A84319"/>
    <w:rsid w:val="00A8528A"/>
    <w:rsid w:val="00A862AF"/>
    <w:rsid w:val="00A87CCF"/>
    <w:rsid w:val="00A906C4"/>
    <w:rsid w:val="00A9227A"/>
    <w:rsid w:val="00A926BF"/>
    <w:rsid w:val="00A92B3E"/>
    <w:rsid w:val="00A95201"/>
    <w:rsid w:val="00A952E8"/>
    <w:rsid w:val="00A9569A"/>
    <w:rsid w:val="00AA0A71"/>
    <w:rsid w:val="00AA1239"/>
    <w:rsid w:val="00AA182B"/>
    <w:rsid w:val="00AA2682"/>
    <w:rsid w:val="00AA293C"/>
    <w:rsid w:val="00AA33C4"/>
    <w:rsid w:val="00AA3998"/>
    <w:rsid w:val="00AA3CFC"/>
    <w:rsid w:val="00AA5ED2"/>
    <w:rsid w:val="00AB1ADF"/>
    <w:rsid w:val="00AB304D"/>
    <w:rsid w:val="00AB640A"/>
    <w:rsid w:val="00AB68CD"/>
    <w:rsid w:val="00AB6D86"/>
    <w:rsid w:val="00AB7384"/>
    <w:rsid w:val="00AB7416"/>
    <w:rsid w:val="00AC15A9"/>
    <w:rsid w:val="00AC1B47"/>
    <w:rsid w:val="00AC35C5"/>
    <w:rsid w:val="00AC3EC0"/>
    <w:rsid w:val="00AC4AD1"/>
    <w:rsid w:val="00AC4CBA"/>
    <w:rsid w:val="00AC4F0A"/>
    <w:rsid w:val="00AC56E5"/>
    <w:rsid w:val="00AD0AF2"/>
    <w:rsid w:val="00AD10DF"/>
    <w:rsid w:val="00AD1E74"/>
    <w:rsid w:val="00AD292D"/>
    <w:rsid w:val="00AD2D88"/>
    <w:rsid w:val="00AD2FF6"/>
    <w:rsid w:val="00AD463C"/>
    <w:rsid w:val="00AD4762"/>
    <w:rsid w:val="00AD4A18"/>
    <w:rsid w:val="00AD5A36"/>
    <w:rsid w:val="00AD5B8E"/>
    <w:rsid w:val="00AD624E"/>
    <w:rsid w:val="00AD6516"/>
    <w:rsid w:val="00AD7A35"/>
    <w:rsid w:val="00AE1B14"/>
    <w:rsid w:val="00AE1CD0"/>
    <w:rsid w:val="00AE27FC"/>
    <w:rsid w:val="00AE2DB6"/>
    <w:rsid w:val="00AE33A1"/>
    <w:rsid w:val="00AE3C25"/>
    <w:rsid w:val="00AE41B7"/>
    <w:rsid w:val="00AE58CD"/>
    <w:rsid w:val="00AE664F"/>
    <w:rsid w:val="00AE6A9B"/>
    <w:rsid w:val="00AE7632"/>
    <w:rsid w:val="00AE7C2D"/>
    <w:rsid w:val="00AE7E51"/>
    <w:rsid w:val="00AF008D"/>
    <w:rsid w:val="00AF0287"/>
    <w:rsid w:val="00AF079D"/>
    <w:rsid w:val="00AF4D0C"/>
    <w:rsid w:val="00AF52E1"/>
    <w:rsid w:val="00AF5CEA"/>
    <w:rsid w:val="00AF70FC"/>
    <w:rsid w:val="00AF7B39"/>
    <w:rsid w:val="00B00D44"/>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11BD"/>
    <w:rsid w:val="00B22462"/>
    <w:rsid w:val="00B22A6C"/>
    <w:rsid w:val="00B25995"/>
    <w:rsid w:val="00B25EC3"/>
    <w:rsid w:val="00B264A7"/>
    <w:rsid w:val="00B27B10"/>
    <w:rsid w:val="00B3031E"/>
    <w:rsid w:val="00B30B5E"/>
    <w:rsid w:val="00B31935"/>
    <w:rsid w:val="00B3214D"/>
    <w:rsid w:val="00B3219C"/>
    <w:rsid w:val="00B3257E"/>
    <w:rsid w:val="00B33E8D"/>
    <w:rsid w:val="00B3489D"/>
    <w:rsid w:val="00B34AFE"/>
    <w:rsid w:val="00B35312"/>
    <w:rsid w:val="00B3587A"/>
    <w:rsid w:val="00B36037"/>
    <w:rsid w:val="00B37C86"/>
    <w:rsid w:val="00B40E67"/>
    <w:rsid w:val="00B41700"/>
    <w:rsid w:val="00B42C6D"/>
    <w:rsid w:val="00B42EE1"/>
    <w:rsid w:val="00B45BCB"/>
    <w:rsid w:val="00B463CC"/>
    <w:rsid w:val="00B46A80"/>
    <w:rsid w:val="00B47E0D"/>
    <w:rsid w:val="00B502A0"/>
    <w:rsid w:val="00B502C2"/>
    <w:rsid w:val="00B520A8"/>
    <w:rsid w:val="00B52729"/>
    <w:rsid w:val="00B52B3A"/>
    <w:rsid w:val="00B56586"/>
    <w:rsid w:val="00B57185"/>
    <w:rsid w:val="00B623B7"/>
    <w:rsid w:val="00B62A04"/>
    <w:rsid w:val="00B62C59"/>
    <w:rsid w:val="00B62EFD"/>
    <w:rsid w:val="00B63268"/>
    <w:rsid w:val="00B63C1B"/>
    <w:rsid w:val="00B63E24"/>
    <w:rsid w:val="00B63E99"/>
    <w:rsid w:val="00B662FF"/>
    <w:rsid w:val="00B667C5"/>
    <w:rsid w:val="00B66DA0"/>
    <w:rsid w:val="00B67F01"/>
    <w:rsid w:val="00B70A57"/>
    <w:rsid w:val="00B70F08"/>
    <w:rsid w:val="00B70F9D"/>
    <w:rsid w:val="00B717DE"/>
    <w:rsid w:val="00B71E20"/>
    <w:rsid w:val="00B737D8"/>
    <w:rsid w:val="00B77EC5"/>
    <w:rsid w:val="00B813FD"/>
    <w:rsid w:val="00B81477"/>
    <w:rsid w:val="00B81BA6"/>
    <w:rsid w:val="00B8270F"/>
    <w:rsid w:val="00B82E16"/>
    <w:rsid w:val="00B83534"/>
    <w:rsid w:val="00B837F8"/>
    <w:rsid w:val="00B85200"/>
    <w:rsid w:val="00B85325"/>
    <w:rsid w:val="00B86C3A"/>
    <w:rsid w:val="00B90326"/>
    <w:rsid w:val="00B90474"/>
    <w:rsid w:val="00B93FE5"/>
    <w:rsid w:val="00B9490D"/>
    <w:rsid w:val="00B94CFD"/>
    <w:rsid w:val="00B954B5"/>
    <w:rsid w:val="00B95743"/>
    <w:rsid w:val="00B9674D"/>
    <w:rsid w:val="00BA1E10"/>
    <w:rsid w:val="00BA230E"/>
    <w:rsid w:val="00BA2EAD"/>
    <w:rsid w:val="00BA31B3"/>
    <w:rsid w:val="00BA35E2"/>
    <w:rsid w:val="00BA3BA6"/>
    <w:rsid w:val="00BA4681"/>
    <w:rsid w:val="00BA486C"/>
    <w:rsid w:val="00BA4967"/>
    <w:rsid w:val="00BA4B86"/>
    <w:rsid w:val="00BA519E"/>
    <w:rsid w:val="00BA5620"/>
    <w:rsid w:val="00BA568D"/>
    <w:rsid w:val="00BA7B1B"/>
    <w:rsid w:val="00BB1C65"/>
    <w:rsid w:val="00BB32D9"/>
    <w:rsid w:val="00BB339B"/>
    <w:rsid w:val="00BB5393"/>
    <w:rsid w:val="00BB7B83"/>
    <w:rsid w:val="00BB7FD4"/>
    <w:rsid w:val="00BC0EEC"/>
    <w:rsid w:val="00BC2A16"/>
    <w:rsid w:val="00BC3224"/>
    <w:rsid w:val="00BC3397"/>
    <w:rsid w:val="00BC3AAE"/>
    <w:rsid w:val="00BC411C"/>
    <w:rsid w:val="00BC680D"/>
    <w:rsid w:val="00BC6D75"/>
    <w:rsid w:val="00BC7985"/>
    <w:rsid w:val="00BD0500"/>
    <w:rsid w:val="00BD2C08"/>
    <w:rsid w:val="00BD58C9"/>
    <w:rsid w:val="00BD6DED"/>
    <w:rsid w:val="00BD70F9"/>
    <w:rsid w:val="00BD741B"/>
    <w:rsid w:val="00BD7F8A"/>
    <w:rsid w:val="00BE014E"/>
    <w:rsid w:val="00BE0F1D"/>
    <w:rsid w:val="00BE1878"/>
    <w:rsid w:val="00BE265B"/>
    <w:rsid w:val="00BE2B16"/>
    <w:rsid w:val="00BE3AED"/>
    <w:rsid w:val="00BE564D"/>
    <w:rsid w:val="00BE5994"/>
    <w:rsid w:val="00BE6CCC"/>
    <w:rsid w:val="00BE71AD"/>
    <w:rsid w:val="00BF08EF"/>
    <w:rsid w:val="00BF2CE0"/>
    <w:rsid w:val="00BF2DEF"/>
    <w:rsid w:val="00BF3A47"/>
    <w:rsid w:val="00BF5EB7"/>
    <w:rsid w:val="00BF6B66"/>
    <w:rsid w:val="00BF794F"/>
    <w:rsid w:val="00C00A89"/>
    <w:rsid w:val="00C010A8"/>
    <w:rsid w:val="00C014AB"/>
    <w:rsid w:val="00C01C2D"/>
    <w:rsid w:val="00C01CE8"/>
    <w:rsid w:val="00C01DAC"/>
    <w:rsid w:val="00C02655"/>
    <w:rsid w:val="00C02969"/>
    <w:rsid w:val="00C03BC4"/>
    <w:rsid w:val="00C04F06"/>
    <w:rsid w:val="00C05EA4"/>
    <w:rsid w:val="00C06DE3"/>
    <w:rsid w:val="00C10FED"/>
    <w:rsid w:val="00C11307"/>
    <w:rsid w:val="00C119AE"/>
    <w:rsid w:val="00C11F64"/>
    <w:rsid w:val="00C147B1"/>
    <w:rsid w:val="00C14C76"/>
    <w:rsid w:val="00C155DF"/>
    <w:rsid w:val="00C16374"/>
    <w:rsid w:val="00C167F9"/>
    <w:rsid w:val="00C16AC9"/>
    <w:rsid w:val="00C16E09"/>
    <w:rsid w:val="00C211CD"/>
    <w:rsid w:val="00C21682"/>
    <w:rsid w:val="00C218C9"/>
    <w:rsid w:val="00C21C52"/>
    <w:rsid w:val="00C2275E"/>
    <w:rsid w:val="00C2329A"/>
    <w:rsid w:val="00C24BD8"/>
    <w:rsid w:val="00C25309"/>
    <w:rsid w:val="00C255E2"/>
    <w:rsid w:val="00C27552"/>
    <w:rsid w:val="00C37767"/>
    <w:rsid w:val="00C42962"/>
    <w:rsid w:val="00C42B99"/>
    <w:rsid w:val="00C42C35"/>
    <w:rsid w:val="00C43A49"/>
    <w:rsid w:val="00C43C7E"/>
    <w:rsid w:val="00C45CF1"/>
    <w:rsid w:val="00C4688B"/>
    <w:rsid w:val="00C4772C"/>
    <w:rsid w:val="00C51341"/>
    <w:rsid w:val="00C51430"/>
    <w:rsid w:val="00C52883"/>
    <w:rsid w:val="00C53F43"/>
    <w:rsid w:val="00C55ADC"/>
    <w:rsid w:val="00C567EC"/>
    <w:rsid w:val="00C57067"/>
    <w:rsid w:val="00C61100"/>
    <w:rsid w:val="00C611A7"/>
    <w:rsid w:val="00C6398C"/>
    <w:rsid w:val="00C65329"/>
    <w:rsid w:val="00C665E8"/>
    <w:rsid w:val="00C6718A"/>
    <w:rsid w:val="00C672E9"/>
    <w:rsid w:val="00C67468"/>
    <w:rsid w:val="00C70750"/>
    <w:rsid w:val="00C70E60"/>
    <w:rsid w:val="00C71386"/>
    <w:rsid w:val="00C718FF"/>
    <w:rsid w:val="00C731A6"/>
    <w:rsid w:val="00C74442"/>
    <w:rsid w:val="00C763D6"/>
    <w:rsid w:val="00C8047F"/>
    <w:rsid w:val="00C80EA7"/>
    <w:rsid w:val="00C83456"/>
    <w:rsid w:val="00C83535"/>
    <w:rsid w:val="00C83F45"/>
    <w:rsid w:val="00C85178"/>
    <w:rsid w:val="00C857B1"/>
    <w:rsid w:val="00C869F9"/>
    <w:rsid w:val="00C878D1"/>
    <w:rsid w:val="00C87FFA"/>
    <w:rsid w:val="00C90264"/>
    <w:rsid w:val="00C906E4"/>
    <w:rsid w:val="00C90762"/>
    <w:rsid w:val="00C907E0"/>
    <w:rsid w:val="00C90F1B"/>
    <w:rsid w:val="00C90F2C"/>
    <w:rsid w:val="00C910AB"/>
    <w:rsid w:val="00C93EB9"/>
    <w:rsid w:val="00C94417"/>
    <w:rsid w:val="00C95650"/>
    <w:rsid w:val="00C964F4"/>
    <w:rsid w:val="00C9743E"/>
    <w:rsid w:val="00C975BB"/>
    <w:rsid w:val="00C97DEA"/>
    <w:rsid w:val="00CA0106"/>
    <w:rsid w:val="00CA0E80"/>
    <w:rsid w:val="00CA2C53"/>
    <w:rsid w:val="00CA34BF"/>
    <w:rsid w:val="00CA391F"/>
    <w:rsid w:val="00CA4CA4"/>
    <w:rsid w:val="00CA5BE0"/>
    <w:rsid w:val="00CB17B8"/>
    <w:rsid w:val="00CB2490"/>
    <w:rsid w:val="00CB2526"/>
    <w:rsid w:val="00CB2F96"/>
    <w:rsid w:val="00CB4348"/>
    <w:rsid w:val="00CB45CA"/>
    <w:rsid w:val="00CB5A59"/>
    <w:rsid w:val="00CB681B"/>
    <w:rsid w:val="00CC09FA"/>
    <w:rsid w:val="00CC2AF7"/>
    <w:rsid w:val="00CC32D0"/>
    <w:rsid w:val="00CC4121"/>
    <w:rsid w:val="00CC4850"/>
    <w:rsid w:val="00CC48E4"/>
    <w:rsid w:val="00CC58B1"/>
    <w:rsid w:val="00CC66AB"/>
    <w:rsid w:val="00CD190C"/>
    <w:rsid w:val="00CD414B"/>
    <w:rsid w:val="00CD69A6"/>
    <w:rsid w:val="00CD7463"/>
    <w:rsid w:val="00CD7CEB"/>
    <w:rsid w:val="00CE1093"/>
    <w:rsid w:val="00CE1AFB"/>
    <w:rsid w:val="00CE2D64"/>
    <w:rsid w:val="00CE3C54"/>
    <w:rsid w:val="00CE4C71"/>
    <w:rsid w:val="00CE65E0"/>
    <w:rsid w:val="00CE710E"/>
    <w:rsid w:val="00CF22FB"/>
    <w:rsid w:val="00CF2CB6"/>
    <w:rsid w:val="00CF4258"/>
    <w:rsid w:val="00CF4EA7"/>
    <w:rsid w:val="00CF599B"/>
    <w:rsid w:val="00CF5C00"/>
    <w:rsid w:val="00CF77BF"/>
    <w:rsid w:val="00D0058A"/>
    <w:rsid w:val="00D00BE0"/>
    <w:rsid w:val="00D02AAB"/>
    <w:rsid w:val="00D053DC"/>
    <w:rsid w:val="00D05767"/>
    <w:rsid w:val="00D064E7"/>
    <w:rsid w:val="00D0654E"/>
    <w:rsid w:val="00D10F0B"/>
    <w:rsid w:val="00D128FB"/>
    <w:rsid w:val="00D139DF"/>
    <w:rsid w:val="00D143A5"/>
    <w:rsid w:val="00D14B12"/>
    <w:rsid w:val="00D1589C"/>
    <w:rsid w:val="00D1610A"/>
    <w:rsid w:val="00D164BF"/>
    <w:rsid w:val="00D17EC5"/>
    <w:rsid w:val="00D21DB7"/>
    <w:rsid w:val="00D2323E"/>
    <w:rsid w:val="00D23E1B"/>
    <w:rsid w:val="00D2436C"/>
    <w:rsid w:val="00D25722"/>
    <w:rsid w:val="00D30B71"/>
    <w:rsid w:val="00D30C73"/>
    <w:rsid w:val="00D3291E"/>
    <w:rsid w:val="00D335DF"/>
    <w:rsid w:val="00D33DAB"/>
    <w:rsid w:val="00D33E04"/>
    <w:rsid w:val="00D35694"/>
    <w:rsid w:val="00D35CBB"/>
    <w:rsid w:val="00D37FDA"/>
    <w:rsid w:val="00D43E00"/>
    <w:rsid w:val="00D455AF"/>
    <w:rsid w:val="00D4662A"/>
    <w:rsid w:val="00D4664F"/>
    <w:rsid w:val="00D46BA0"/>
    <w:rsid w:val="00D476A5"/>
    <w:rsid w:val="00D47AFA"/>
    <w:rsid w:val="00D5056C"/>
    <w:rsid w:val="00D506E0"/>
    <w:rsid w:val="00D50701"/>
    <w:rsid w:val="00D51172"/>
    <w:rsid w:val="00D51813"/>
    <w:rsid w:val="00D51D82"/>
    <w:rsid w:val="00D524B8"/>
    <w:rsid w:val="00D545C0"/>
    <w:rsid w:val="00D55CD3"/>
    <w:rsid w:val="00D57F2B"/>
    <w:rsid w:val="00D6063D"/>
    <w:rsid w:val="00D60BBE"/>
    <w:rsid w:val="00D60C9C"/>
    <w:rsid w:val="00D618A7"/>
    <w:rsid w:val="00D62199"/>
    <w:rsid w:val="00D64516"/>
    <w:rsid w:val="00D64EE8"/>
    <w:rsid w:val="00D654D6"/>
    <w:rsid w:val="00D654F3"/>
    <w:rsid w:val="00D65F93"/>
    <w:rsid w:val="00D66FD9"/>
    <w:rsid w:val="00D702DF"/>
    <w:rsid w:val="00D7040A"/>
    <w:rsid w:val="00D70909"/>
    <w:rsid w:val="00D70ACE"/>
    <w:rsid w:val="00D71338"/>
    <w:rsid w:val="00D71DD2"/>
    <w:rsid w:val="00D73C8F"/>
    <w:rsid w:val="00D7418B"/>
    <w:rsid w:val="00D74A7B"/>
    <w:rsid w:val="00D75475"/>
    <w:rsid w:val="00D75580"/>
    <w:rsid w:val="00D7564F"/>
    <w:rsid w:val="00D75752"/>
    <w:rsid w:val="00D76252"/>
    <w:rsid w:val="00D767DD"/>
    <w:rsid w:val="00D76D88"/>
    <w:rsid w:val="00D77ACA"/>
    <w:rsid w:val="00D8044F"/>
    <w:rsid w:val="00D8050F"/>
    <w:rsid w:val="00D8144B"/>
    <w:rsid w:val="00D81904"/>
    <w:rsid w:val="00D837A6"/>
    <w:rsid w:val="00D864FE"/>
    <w:rsid w:val="00D915EF"/>
    <w:rsid w:val="00D932EF"/>
    <w:rsid w:val="00D93EBE"/>
    <w:rsid w:val="00D946CE"/>
    <w:rsid w:val="00D960A4"/>
    <w:rsid w:val="00D961D3"/>
    <w:rsid w:val="00D9720D"/>
    <w:rsid w:val="00D9759D"/>
    <w:rsid w:val="00DA32EF"/>
    <w:rsid w:val="00DA55B7"/>
    <w:rsid w:val="00DA7D30"/>
    <w:rsid w:val="00DB0F4B"/>
    <w:rsid w:val="00DB11E3"/>
    <w:rsid w:val="00DB246A"/>
    <w:rsid w:val="00DB2C6E"/>
    <w:rsid w:val="00DB3BAE"/>
    <w:rsid w:val="00DB4696"/>
    <w:rsid w:val="00DB47AB"/>
    <w:rsid w:val="00DB64E0"/>
    <w:rsid w:val="00DB71D9"/>
    <w:rsid w:val="00DB79B3"/>
    <w:rsid w:val="00DC0AB9"/>
    <w:rsid w:val="00DC0ABE"/>
    <w:rsid w:val="00DC195B"/>
    <w:rsid w:val="00DC355B"/>
    <w:rsid w:val="00DC5033"/>
    <w:rsid w:val="00DC51A3"/>
    <w:rsid w:val="00DC5499"/>
    <w:rsid w:val="00DC6480"/>
    <w:rsid w:val="00DC76D1"/>
    <w:rsid w:val="00DC7828"/>
    <w:rsid w:val="00DD0C44"/>
    <w:rsid w:val="00DD1D0E"/>
    <w:rsid w:val="00DD4162"/>
    <w:rsid w:val="00DD457F"/>
    <w:rsid w:val="00DD5B64"/>
    <w:rsid w:val="00DD5DA2"/>
    <w:rsid w:val="00DD6849"/>
    <w:rsid w:val="00DD6990"/>
    <w:rsid w:val="00DD7203"/>
    <w:rsid w:val="00DD777B"/>
    <w:rsid w:val="00DD7EA6"/>
    <w:rsid w:val="00DE1AA0"/>
    <w:rsid w:val="00DE1DF1"/>
    <w:rsid w:val="00DE22F4"/>
    <w:rsid w:val="00DE6B05"/>
    <w:rsid w:val="00DE6C05"/>
    <w:rsid w:val="00DE7E3C"/>
    <w:rsid w:val="00DF053F"/>
    <w:rsid w:val="00DF0C17"/>
    <w:rsid w:val="00DF0CEA"/>
    <w:rsid w:val="00DF189C"/>
    <w:rsid w:val="00DF2D3C"/>
    <w:rsid w:val="00DF373A"/>
    <w:rsid w:val="00DF3EB0"/>
    <w:rsid w:val="00DF4B23"/>
    <w:rsid w:val="00DF6CB7"/>
    <w:rsid w:val="00DF6DC0"/>
    <w:rsid w:val="00E00563"/>
    <w:rsid w:val="00E007CA"/>
    <w:rsid w:val="00E00C51"/>
    <w:rsid w:val="00E00F14"/>
    <w:rsid w:val="00E01267"/>
    <w:rsid w:val="00E03617"/>
    <w:rsid w:val="00E0527F"/>
    <w:rsid w:val="00E05980"/>
    <w:rsid w:val="00E05C53"/>
    <w:rsid w:val="00E062A3"/>
    <w:rsid w:val="00E07C53"/>
    <w:rsid w:val="00E10043"/>
    <w:rsid w:val="00E10AEF"/>
    <w:rsid w:val="00E10B71"/>
    <w:rsid w:val="00E1119D"/>
    <w:rsid w:val="00E11D2C"/>
    <w:rsid w:val="00E121F6"/>
    <w:rsid w:val="00E13356"/>
    <w:rsid w:val="00E1503D"/>
    <w:rsid w:val="00E16D5C"/>
    <w:rsid w:val="00E17E2E"/>
    <w:rsid w:val="00E20F5A"/>
    <w:rsid w:val="00E20FCC"/>
    <w:rsid w:val="00E213F4"/>
    <w:rsid w:val="00E22D4E"/>
    <w:rsid w:val="00E23580"/>
    <w:rsid w:val="00E23AAB"/>
    <w:rsid w:val="00E244FA"/>
    <w:rsid w:val="00E24919"/>
    <w:rsid w:val="00E25061"/>
    <w:rsid w:val="00E25AE2"/>
    <w:rsid w:val="00E27A16"/>
    <w:rsid w:val="00E30B5C"/>
    <w:rsid w:val="00E312EB"/>
    <w:rsid w:val="00E33161"/>
    <w:rsid w:val="00E338F6"/>
    <w:rsid w:val="00E34C2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1F5"/>
    <w:rsid w:val="00E54492"/>
    <w:rsid w:val="00E54B57"/>
    <w:rsid w:val="00E575E0"/>
    <w:rsid w:val="00E579FE"/>
    <w:rsid w:val="00E600FE"/>
    <w:rsid w:val="00E603E8"/>
    <w:rsid w:val="00E611E3"/>
    <w:rsid w:val="00E6225B"/>
    <w:rsid w:val="00E62332"/>
    <w:rsid w:val="00E63044"/>
    <w:rsid w:val="00E63171"/>
    <w:rsid w:val="00E648C7"/>
    <w:rsid w:val="00E64C01"/>
    <w:rsid w:val="00E66DDB"/>
    <w:rsid w:val="00E672A9"/>
    <w:rsid w:val="00E72D09"/>
    <w:rsid w:val="00E75431"/>
    <w:rsid w:val="00E77858"/>
    <w:rsid w:val="00E77DFB"/>
    <w:rsid w:val="00E80668"/>
    <w:rsid w:val="00E811E6"/>
    <w:rsid w:val="00E82514"/>
    <w:rsid w:val="00E8269C"/>
    <w:rsid w:val="00E82E8A"/>
    <w:rsid w:val="00E83D44"/>
    <w:rsid w:val="00E84CC2"/>
    <w:rsid w:val="00E85A05"/>
    <w:rsid w:val="00E866A9"/>
    <w:rsid w:val="00E87823"/>
    <w:rsid w:val="00E912C8"/>
    <w:rsid w:val="00E927E6"/>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593"/>
    <w:rsid w:val="00EB48EC"/>
    <w:rsid w:val="00EB504A"/>
    <w:rsid w:val="00EB595C"/>
    <w:rsid w:val="00EB60BD"/>
    <w:rsid w:val="00EB613A"/>
    <w:rsid w:val="00EB652A"/>
    <w:rsid w:val="00EB7EDF"/>
    <w:rsid w:val="00EC19F6"/>
    <w:rsid w:val="00EC377B"/>
    <w:rsid w:val="00EC5AD9"/>
    <w:rsid w:val="00ED0D98"/>
    <w:rsid w:val="00ED0E31"/>
    <w:rsid w:val="00ED17A9"/>
    <w:rsid w:val="00ED26C3"/>
    <w:rsid w:val="00ED2969"/>
    <w:rsid w:val="00ED2CF9"/>
    <w:rsid w:val="00ED41A3"/>
    <w:rsid w:val="00ED4584"/>
    <w:rsid w:val="00ED4A08"/>
    <w:rsid w:val="00ED6499"/>
    <w:rsid w:val="00ED6DE8"/>
    <w:rsid w:val="00ED70BE"/>
    <w:rsid w:val="00ED71B2"/>
    <w:rsid w:val="00ED799B"/>
    <w:rsid w:val="00EE141E"/>
    <w:rsid w:val="00EE14F1"/>
    <w:rsid w:val="00EE238C"/>
    <w:rsid w:val="00EE2CA5"/>
    <w:rsid w:val="00EE421E"/>
    <w:rsid w:val="00EE4773"/>
    <w:rsid w:val="00EE55C5"/>
    <w:rsid w:val="00EE5AE8"/>
    <w:rsid w:val="00EE640C"/>
    <w:rsid w:val="00EE6D1C"/>
    <w:rsid w:val="00EE71F1"/>
    <w:rsid w:val="00EF1C6C"/>
    <w:rsid w:val="00EF34BA"/>
    <w:rsid w:val="00EF3E9B"/>
    <w:rsid w:val="00EF437C"/>
    <w:rsid w:val="00EF4F7B"/>
    <w:rsid w:val="00EF67AA"/>
    <w:rsid w:val="00EF6A5D"/>
    <w:rsid w:val="00EF7033"/>
    <w:rsid w:val="00EF71EE"/>
    <w:rsid w:val="00F000F8"/>
    <w:rsid w:val="00F00641"/>
    <w:rsid w:val="00F0353C"/>
    <w:rsid w:val="00F037D0"/>
    <w:rsid w:val="00F03C46"/>
    <w:rsid w:val="00F04ABE"/>
    <w:rsid w:val="00F054C3"/>
    <w:rsid w:val="00F06414"/>
    <w:rsid w:val="00F0699F"/>
    <w:rsid w:val="00F0783F"/>
    <w:rsid w:val="00F11EBA"/>
    <w:rsid w:val="00F146BF"/>
    <w:rsid w:val="00F14800"/>
    <w:rsid w:val="00F1481A"/>
    <w:rsid w:val="00F148EE"/>
    <w:rsid w:val="00F155F8"/>
    <w:rsid w:val="00F17371"/>
    <w:rsid w:val="00F17E80"/>
    <w:rsid w:val="00F205CE"/>
    <w:rsid w:val="00F20C32"/>
    <w:rsid w:val="00F21F0E"/>
    <w:rsid w:val="00F22D95"/>
    <w:rsid w:val="00F23370"/>
    <w:rsid w:val="00F23472"/>
    <w:rsid w:val="00F23C7E"/>
    <w:rsid w:val="00F240F5"/>
    <w:rsid w:val="00F2459D"/>
    <w:rsid w:val="00F26981"/>
    <w:rsid w:val="00F30249"/>
    <w:rsid w:val="00F30C36"/>
    <w:rsid w:val="00F30F44"/>
    <w:rsid w:val="00F3301B"/>
    <w:rsid w:val="00F34CD2"/>
    <w:rsid w:val="00F35219"/>
    <w:rsid w:val="00F35517"/>
    <w:rsid w:val="00F35CAE"/>
    <w:rsid w:val="00F372A6"/>
    <w:rsid w:val="00F409A5"/>
    <w:rsid w:val="00F41498"/>
    <w:rsid w:val="00F42653"/>
    <w:rsid w:val="00F4278D"/>
    <w:rsid w:val="00F4386E"/>
    <w:rsid w:val="00F454EB"/>
    <w:rsid w:val="00F46F75"/>
    <w:rsid w:val="00F471B6"/>
    <w:rsid w:val="00F47529"/>
    <w:rsid w:val="00F47983"/>
    <w:rsid w:val="00F5098A"/>
    <w:rsid w:val="00F513FE"/>
    <w:rsid w:val="00F52B84"/>
    <w:rsid w:val="00F60DEA"/>
    <w:rsid w:val="00F6115D"/>
    <w:rsid w:val="00F65945"/>
    <w:rsid w:val="00F664C6"/>
    <w:rsid w:val="00F6656B"/>
    <w:rsid w:val="00F66DBE"/>
    <w:rsid w:val="00F709F6"/>
    <w:rsid w:val="00F710C6"/>
    <w:rsid w:val="00F722DF"/>
    <w:rsid w:val="00F72973"/>
    <w:rsid w:val="00F80991"/>
    <w:rsid w:val="00F81EB9"/>
    <w:rsid w:val="00F82387"/>
    <w:rsid w:val="00F82479"/>
    <w:rsid w:val="00F8397C"/>
    <w:rsid w:val="00F83C26"/>
    <w:rsid w:val="00F87B68"/>
    <w:rsid w:val="00F90E4E"/>
    <w:rsid w:val="00F91D7F"/>
    <w:rsid w:val="00F920F6"/>
    <w:rsid w:val="00F95895"/>
    <w:rsid w:val="00F959C4"/>
    <w:rsid w:val="00F95BDE"/>
    <w:rsid w:val="00F96261"/>
    <w:rsid w:val="00F97EC8"/>
    <w:rsid w:val="00FA021C"/>
    <w:rsid w:val="00FA031B"/>
    <w:rsid w:val="00FA094A"/>
    <w:rsid w:val="00FA1BA2"/>
    <w:rsid w:val="00FA20CC"/>
    <w:rsid w:val="00FA3039"/>
    <w:rsid w:val="00FA4160"/>
    <w:rsid w:val="00FA4FC7"/>
    <w:rsid w:val="00FA5363"/>
    <w:rsid w:val="00FA58D4"/>
    <w:rsid w:val="00FA628D"/>
    <w:rsid w:val="00FA67CA"/>
    <w:rsid w:val="00FA7E63"/>
    <w:rsid w:val="00FB176F"/>
    <w:rsid w:val="00FB2B97"/>
    <w:rsid w:val="00FB3302"/>
    <w:rsid w:val="00FB39C7"/>
    <w:rsid w:val="00FB4661"/>
    <w:rsid w:val="00FB578C"/>
    <w:rsid w:val="00FB5B50"/>
    <w:rsid w:val="00FB5DDB"/>
    <w:rsid w:val="00FB6D3F"/>
    <w:rsid w:val="00FB7B0C"/>
    <w:rsid w:val="00FB7F5D"/>
    <w:rsid w:val="00FC1FC2"/>
    <w:rsid w:val="00FC23DD"/>
    <w:rsid w:val="00FC4B75"/>
    <w:rsid w:val="00FC5041"/>
    <w:rsid w:val="00FC6388"/>
    <w:rsid w:val="00FC7A11"/>
    <w:rsid w:val="00FC7D0E"/>
    <w:rsid w:val="00FD0260"/>
    <w:rsid w:val="00FD294D"/>
    <w:rsid w:val="00FD2F2B"/>
    <w:rsid w:val="00FD5652"/>
    <w:rsid w:val="00FD6B50"/>
    <w:rsid w:val="00FD6FAA"/>
    <w:rsid w:val="00FD762B"/>
    <w:rsid w:val="00FD7C9B"/>
    <w:rsid w:val="00FE2726"/>
    <w:rsid w:val="00FE2EED"/>
    <w:rsid w:val="00FE36D9"/>
    <w:rsid w:val="00FE40C5"/>
    <w:rsid w:val="00FE503C"/>
    <w:rsid w:val="00FF0E7A"/>
    <w:rsid w:val="00FF1B23"/>
    <w:rsid w:val="00FF3CA2"/>
    <w:rsid w:val="00FF5451"/>
    <w:rsid w:val="00FF57D0"/>
    <w:rsid w:val="00FF5947"/>
    <w:rsid w:val="00FF5D9A"/>
    <w:rsid w:val="00FF71B3"/>
    <w:rsid w:val="00FF769B"/>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F96261"/>
    <w:pPr>
      <w:tabs>
        <w:tab w:val="right" w:leader="dot" w:pos="9350"/>
      </w:tabs>
      <w:spacing w:after="100"/>
      <w:ind w:left="220"/>
    </w:pPr>
    <w:rPr>
      <w:rFonts w:cstheme="minorHAnsi"/>
      <w:noProof/>
    </w:r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qFormat/>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uiPriority w:val="1"/>
    <w:qForma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info1">
    <w:name w:val="sc_coversheet_FIS_section_info"/>
    <w:qFormat/>
    <w:rsid w:val="00B42C6D"/>
    <w:pPr>
      <w:widowControl w:val="0"/>
      <w:suppressAutoHyphens/>
      <w:spacing w:after="0" w:line="360" w:lineRule="auto"/>
      <w:ind w:firstLine="216"/>
      <w:jc w:val="both"/>
    </w:pPr>
    <w:rPr>
      <w:rFonts w:ascii="Times New Roman" w:hAnsi="Times New Roman"/>
    </w:rPr>
  </w:style>
  <w:style w:type="paragraph" w:customStyle="1" w:styleId="scnewcodesection0">
    <w:name w:val="scnewcodesection"/>
    <w:basedOn w:val="Normal"/>
    <w:rsid w:val="00F14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0">
    <w:name w:val="scinsert"/>
    <w:basedOn w:val="DefaultParagraphFont"/>
    <w:rsid w:val="005148C7"/>
  </w:style>
  <w:style w:type="paragraph" w:customStyle="1" w:styleId="scbilltitle">
    <w:name w:val="sc_bill_title"/>
    <w:qFormat/>
    <w:rsid w:val="003511AB"/>
    <w:pPr>
      <w:widowControl w:val="0"/>
      <w:suppressAutoHyphens/>
      <w:spacing w:after="0" w:line="240" w:lineRule="auto"/>
      <w:jc w:val="both"/>
    </w:pPr>
    <w:rPr>
      <w:rFonts w:ascii="Times New Roman" w:hAnsi="Times New Roman"/>
      <w:caps/>
    </w:rPr>
  </w:style>
  <w:style w:type="paragraph" w:customStyle="1" w:styleId="scbillwhereasclause">
    <w:name w:val="sc_bill_whereas_clause"/>
    <w:qFormat/>
    <w:rsid w:val="003511A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rPr>
  </w:style>
  <w:style w:type="paragraph" w:customStyle="1" w:styleId="sccodifiedsection">
    <w:name w:val="sccodifiedsection"/>
    <w:basedOn w:val="Normal"/>
    <w:rsid w:val="0072679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86C3A"/>
    <w:rPr>
      <w:color w:val="605E5C"/>
      <w:shd w:val="clear" w:color="auto" w:fill="E1DFDD"/>
    </w:rPr>
  </w:style>
  <w:style w:type="paragraph" w:customStyle="1" w:styleId="yiv2924964467msonormal">
    <w:name w:val="yiv2924964467msonormal"/>
    <w:basedOn w:val="Normal"/>
    <w:rsid w:val="007B2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7A7"/>
    <w:rPr>
      <w:b/>
      <w:bCs/>
    </w:rPr>
  </w:style>
  <w:style w:type="character" w:styleId="Emphasis">
    <w:name w:val="Emphasis"/>
    <w:basedOn w:val="DefaultParagraphFont"/>
    <w:uiPriority w:val="20"/>
    <w:qFormat/>
    <w:rsid w:val="00AD1E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570">
      <w:bodyDiv w:val="1"/>
      <w:marLeft w:val="0"/>
      <w:marRight w:val="0"/>
      <w:marTop w:val="0"/>
      <w:marBottom w:val="0"/>
      <w:divBdr>
        <w:top w:val="none" w:sz="0" w:space="0" w:color="auto"/>
        <w:left w:val="none" w:sz="0" w:space="0" w:color="auto"/>
        <w:bottom w:val="none" w:sz="0" w:space="0" w:color="auto"/>
        <w:right w:val="none" w:sz="0" w:space="0" w:color="auto"/>
      </w:divBdr>
    </w:div>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26949047">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03350655">
      <w:bodyDiv w:val="1"/>
      <w:marLeft w:val="0"/>
      <w:marRight w:val="0"/>
      <w:marTop w:val="0"/>
      <w:marBottom w:val="0"/>
      <w:divBdr>
        <w:top w:val="none" w:sz="0" w:space="0" w:color="auto"/>
        <w:left w:val="none" w:sz="0" w:space="0" w:color="auto"/>
        <w:bottom w:val="none" w:sz="0" w:space="0" w:color="auto"/>
        <w:right w:val="none" w:sz="0" w:space="0" w:color="auto"/>
      </w:divBdr>
    </w:div>
    <w:div w:id="111756355">
      <w:bodyDiv w:val="1"/>
      <w:marLeft w:val="0"/>
      <w:marRight w:val="0"/>
      <w:marTop w:val="0"/>
      <w:marBottom w:val="0"/>
      <w:divBdr>
        <w:top w:val="none" w:sz="0" w:space="0" w:color="auto"/>
        <w:left w:val="none" w:sz="0" w:space="0" w:color="auto"/>
        <w:bottom w:val="none" w:sz="0" w:space="0" w:color="auto"/>
        <w:right w:val="none" w:sz="0" w:space="0" w:color="auto"/>
      </w:divBdr>
    </w:div>
    <w:div w:id="129636956">
      <w:bodyDiv w:val="1"/>
      <w:marLeft w:val="0"/>
      <w:marRight w:val="0"/>
      <w:marTop w:val="0"/>
      <w:marBottom w:val="0"/>
      <w:divBdr>
        <w:top w:val="none" w:sz="0" w:space="0" w:color="auto"/>
        <w:left w:val="none" w:sz="0" w:space="0" w:color="auto"/>
        <w:bottom w:val="none" w:sz="0" w:space="0" w:color="auto"/>
        <w:right w:val="none" w:sz="0" w:space="0" w:color="auto"/>
      </w:divBdr>
    </w:div>
    <w:div w:id="141235875">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63322595">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52208906">
      <w:bodyDiv w:val="1"/>
      <w:marLeft w:val="0"/>
      <w:marRight w:val="0"/>
      <w:marTop w:val="0"/>
      <w:marBottom w:val="0"/>
      <w:divBdr>
        <w:top w:val="none" w:sz="0" w:space="0" w:color="auto"/>
        <w:left w:val="none" w:sz="0" w:space="0" w:color="auto"/>
        <w:bottom w:val="none" w:sz="0" w:space="0" w:color="auto"/>
        <w:right w:val="none" w:sz="0" w:space="0" w:color="auto"/>
      </w:divBdr>
    </w:div>
    <w:div w:id="290022211">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364135379">
      <w:bodyDiv w:val="1"/>
      <w:marLeft w:val="0"/>
      <w:marRight w:val="0"/>
      <w:marTop w:val="0"/>
      <w:marBottom w:val="0"/>
      <w:divBdr>
        <w:top w:val="none" w:sz="0" w:space="0" w:color="auto"/>
        <w:left w:val="none" w:sz="0" w:space="0" w:color="auto"/>
        <w:bottom w:val="none" w:sz="0" w:space="0" w:color="auto"/>
        <w:right w:val="none" w:sz="0" w:space="0" w:color="auto"/>
      </w:divBdr>
    </w:div>
    <w:div w:id="377750701">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70441123">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1021999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658536530">
      <w:bodyDiv w:val="1"/>
      <w:marLeft w:val="0"/>
      <w:marRight w:val="0"/>
      <w:marTop w:val="0"/>
      <w:marBottom w:val="0"/>
      <w:divBdr>
        <w:top w:val="none" w:sz="0" w:space="0" w:color="auto"/>
        <w:left w:val="none" w:sz="0" w:space="0" w:color="auto"/>
        <w:bottom w:val="none" w:sz="0" w:space="0" w:color="auto"/>
        <w:right w:val="none" w:sz="0" w:space="0" w:color="auto"/>
      </w:divBdr>
    </w:div>
    <w:div w:id="700011632">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775176155">
      <w:bodyDiv w:val="1"/>
      <w:marLeft w:val="0"/>
      <w:marRight w:val="0"/>
      <w:marTop w:val="0"/>
      <w:marBottom w:val="0"/>
      <w:divBdr>
        <w:top w:val="none" w:sz="0" w:space="0" w:color="auto"/>
        <w:left w:val="none" w:sz="0" w:space="0" w:color="auto"/>
        <w:bottom w:val="none" w:sz="0" w:space="0" w:color="auto"/>
        <w:right w:val="none" w:sz="0" w:space="0" w:color="auto"/>
      </w:divBdr>
    </w:div>
    <w:div w:id="845094452">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886259218">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50435354">
      <w:bodyDiv w:val="1"/>
      <w:marLeft w:val="0"/>
      <w:marRight w:val="0"/>
      <w:marTop w:val="0"/>
      <w:marBottom w:val="0"/>
      <w:divBdr>
        <w:top w:val="none" w:sz="0" w:space="0" w:color="auto"/>
        <w:left w:val="none" w:sz="0" w:space="0" w:color="auto"/>
        <w:bottom w:val="none" w:sz="0" w:space="0" w:color="auto"/>
        <w:right w:val="none" w:sz="0" w:space="0" w:color="auto"/>
      </w:divBdr>
    </w:div>
    <w:div w:id="970213882">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065566129">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60274042">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87594866">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51102704">
      <w:bodyDiv w:val="1"/>
      <w:marLeft w:val="0"/>
      <w:marRight w:val="0"/>
      <w:marTop w:val="0"/>
      <w:marBottom w:val="0"/>
      <w:divBdr>
        <w:top w:val="none" w:sz="0" w:space="0" w:color="auto"/>
        <w:left w:val="none" w:sz="0" w:space="0" w:color="auto"/>
        <w:bottom w:val="none" w:sz="0" w:space="0" w:color="auto"/>
        <w:right w:val="none" w:sz="0" w:space="0" w:color="auto"/>
      </w:divBdr>
    </w:div>
    <w:div w:id="1384522112">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46384132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05914196">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79655982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862695449">
      <w:bodyDiv w:val="1"/>
      <w:marLeft w:val="0"/>
      <w:marRight w:val="0"/>
      <w:marTop w:val="0"/>
      <w:marBottom w:val="0"/>
      <w:divBdr>
        <w:top w:val="none" w:sz="0" w:space="0" w:color="auto"/>
        <w:left w:val="none" w:sz="0" w:space="0" w:color="auto"/>
        <w:bottom w:val="none" w:sz="0" w:space="0" w:color="auto"/>
        <w:right w:val="none" w:sz="0" w:space="0" w:color="auto"/>
      </w:divBdr>
    </w:div>
    <w:div w:id="1900944369">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44605136">
      <w:bodyDiv w:val="1"/>
      <w:marLeft w:val="0"/>
      <w:marRight w:val="0"/>
      <w:marTop w:val="0"/>
      <w:marBottom w:val="0"/>
      <w:divBdr>
        <w:top w:val="none" w:sz="0" w:space="0" w:color="auto"/>
        <w:left w:val="none" w:sz="0" w:space="0" w:color="auto"/>
        <w:bottom w:val="none" w:sz="0" w:space="0" w:color="auto"/>
        <w:right w:val="none" w:sz="0" w:space="0" w:color="auto"/>
      </w:divBdr>
    </w:div>
    <w:div w:id="1957255888">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2674094">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 w:id="212587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712&amp;session=125&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billsearch.php?billnumbers=712&amp;session=125&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26</cp:revision>
  <cp:lastPrinted>2023-05-22T19:11:00Z</cp:lastPrinted>
  <dcterms:created xsi:type="dcterms:W3CDTF">2023-05-15T20:15:00Z</dcterms:created>
  <dcterms:modified xsi:type="dcterms:W3CDTF">2023-05-22T20:49:00Z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c74d8d4639528f1859f16713e518866603b3cce83ca412113881a87fb482c120</vt:lpwstr>
  </property>
</Properties>
</file>