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      15,750      15,750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     229,033     229,033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      30,689      30,689      30,689      30,689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     259,722     259,722     259,722     259,722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   1,887,041     874,773   1,887,041     874,773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      69,325      69,325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      86,558       2,765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   2,042,924     946,863   2,042,924     946,863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   1,148,413     236,364   1,148,413     236,364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   3,206,337   1,198,227   3,206,337   1,198,227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     130,000     130,000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     235,000     235,000     235,000     235,000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73-0002                                              SECTION  73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              25,536,155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   1,429,663   1,429,663   1,429,663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  27,015,818   1,429,663  27,015,818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  27,750,818   1,664,663  27,750,818   1,664,663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  30,957,155   2,862,890  30,957,155   2,862,890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     665,953     348,688     665,953     348,688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     665,953     348,688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     665,953     348,688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90.13)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  31,882,830   3,471,300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  31,882,830   3,471,300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E294A-057C-47E4-A3BD-D35DC0279A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937886-37EF-4247-8C9D-ABC387CBBE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D05246-37DA-404B-AFEF-220AACEA65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B80C6E-129C-440B-A688-4769E6ECEAD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4D60DB-C77F-4387-9C9A-51C5C992C8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1557</Words>
  <Characters>8879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