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42-0001                                              SECTION  42                                                 PAGE 0180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NAVAL &amp; MARITIME MUSEUM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101,827                 101,827                 101,827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2,373,663               2,870,000               2,870,000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(79.00)                 (74.00)                 (74.00)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9</w:t>
      </w:r>
      <w:r>
        <w:rPr>
          <w:rFonts w:ascii="Letter Gothic" w:hAnsi="Letter Gothic"/>
          <w:i/>
          <w:sz w:val="18"/>
        </w:rPr>
        <w:t xml:space="preserve">    TRADES SPECIALISTS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10                        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PERSONAL SERVICES            422,810                 422,810                 422,810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PERSONAL SERVICE            2,898,300               3,394,637               3,394,637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OTHER OPERATING EXPENSES          3,750,000               3,950,000               3,950,000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NAVAL &amp; MARITIME MUSEUM      6,648,300               7,344,637               7,344,637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II. EMPLOYEE BENEFITS: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   850,000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   850,000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   850,000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PATRIOTS POINT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7,498,300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(80.00)                 (80.00)                 (80.00)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B81936-4A63-4E1D-A8CF-0FD98B0E8A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E1E9F0B-3948-44CC-9D89-8202CD9EB166}"/>
    <w:embedItalic r:id="rId3" w:fontKey="{8F5AAE30-6C33-4C16-9527-A78CA20E20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79F5321-07AA-48B4-BC34-1BE01FDF2A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F7CF3FF-E2ED-450C-AA94-71BAF50E157C}"/>
    <w:embedItalic r:id="rId6" w:fontKey="{A46E43E4-F5AA-4B77-9D43-AE8FF5706E8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A7F69E0-86A7-4B08-98AE-392CC6102C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528</Words>
  <Characters>3013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