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      79,109      79,109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     249,339     249,339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  28,186,579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A861A9-A36C-43C0-A62B-D452B6D5F2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CB7E34-9760-4C88-A7E1-FAA706C587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CA0C5E-6549-4443-9012-3DA94F5AC2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12E296D-0F47-4736-8A45-8561313910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A8B99E-C275-4919-83BC-97433162F6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3439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