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80-0018                                              SECTION  80B                                                PAGE 0305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STATE AUDITOR                      107,469     107,469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183,901     183,901     185,451     185,451     185,451     185,451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291,370     291,370     185,451     185,451     185,451     185,451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 20,550      20,550       2,000       2,000       2,000       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  311,920     311,920     187,451     187,451     187,451     187,451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AUDITS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2,129,750   2,129,750   1,670,463   1,670,463   1,349,283   1,349,283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(49.00)     (49.00)     (49.00)     (49.00)     (49.00)     (49.00)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UNCLASSIFIED POSITIONS             111,610     111,610     111,610     111,610     111,610     111,610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2,241,360   2,241,360   1,782,073   1,782,073   1,460,893   1,460,893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(51.00)     (51.00)     (51.00)     (51.00)     (51.00)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  580,000                 925,000     330,000     917,784     322,784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AUDITS                       2,821,360   2,241,360   2,707,073   2,112,073   2,378,677   1,783,677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(51.00)     (51.00)     (51.00)     (51.00)     (51.00)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EMPLOYER CONTRIBUTIONS             708,430     708,430     613,430     613,430     583,564     583,564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FRINGE BENEFITS               708,430     708,430     613,430     613,430     583,564     583,564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EMPLOYEE BENEFITS              708,430     708,430     613,430     613,430     583,564     583,564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B &amp; C-AUDITOR'S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80-0019                                              SECTION  80B                                                PAGE 0306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  3,841,710   3,261,710   3,507,954   2,912,954   3,149,692   2,554,692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  (56.00)     (56.00)     (56.00)     (56.00)     (56.00)     (56.00)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62E516-B56B-4A4F-AAC4-AA099C07649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AF3102B-FF38-407F-B2AD-30038E7CF17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F5986CD-4C2D-4173-A29D-3EDC3E477EE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24623AF-FA2C-4999-94B3-5B0F76E6877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2E61336-6686-4854-87C0-CAA9EF555EA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826</Words>
  <Characters>4711</Characters>
  <Application>Microsoft Office Word</Application>
  <DocSecurity>0</DocSecurity>
  <Lines>39</Lines>
  <Paragraphs>11</Paragraphs>
  <ScaleCrop>false</ScaleCrop>
  <Company>Project Management</Company>
  <LinksUpToDate>false</LinksUpToDate>
  <CharactersWithSpaces>5526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2009-05-01T14:56:00Z</dcterms:created>
  <dcterms:modified xsi:type="dcterms:W3CDTF">2009-05-01T14:56:00Z</dcterms:modified>
</cp:coreProperties>
</file>